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6A" w:rsidRPr="001D71EA" w:rsidRDefault="00672E59" w:rsidP="00C87C6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12/4</w:t>
      </w:r>
      <w:r w:rsidR="00C87C6A" w:rsidRPr="001D71EA">
        <w:rPr>
          <w:rFonts w:ascii="Arial" w:hAnsi="Arial" w:cs="Arial"/>
          <w:b/>
          <w:sz w:val="32"/>
          <w:szCs w:val="32"/>
          <w:u w:val="single"/>
        </w:rPr>
        <w:t>/22</w:t>
      </w:r>
    </w:p>
    <w:p w:rsidR="002B76F7" w:rsidRDefault="00672E59" w:rsidP="00C87C6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 Really Nice Guy</w:t>
      </w:r>
    </w:p>
    <w:p w:rsidR="00672E59" w:rsidRDefault="00672E59" w:rsidP="00C87C6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 Sermon for Every Sunday</w:t>
      </w:r>
    </w:p>
    <w:p w:rsidR="00672E59" w:rsidRDefault="00672E59" w:rsidP="00C87C6A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Second Sunday of Advent, Year A</w:t>
      </w:r>
    </w:p>
    <w:p w:rsidR="00DE0781" w:rsidRPr="00672E59" w:rsidRDefault="00672E59" w:rsidP="00DE0781">
      <w:pPr>
        <w:pStyle w:val="NoSpacing"/>
      </w:pPr>
      <w:r>
        <w:rPr>
          <w:rFonts w:ascii="Arial" w:hAnsi="Arial" w:cs="Arial"/>
          <w:b/>
          <w:sz w:val="32"/>
          <w:szCs w:val="32"/>
          <w:u w:val="single"/>
        </w:rPr>
        <w:t>Matthew 3:1-12</w:t>
      </w:r>
    </w:p>
    <w:p w:rsidR="00042E1D" w:rsidRDefault="00042E1D" w:rsidP="00DE078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F17BC" w:rsidRDefault="00CF17BC" w:rsidP="00DE0781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CF17BC" w:rsidRDefault="00CF17BC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I stand here before you this morning I will say that this may be one of the first times I admittedly ran out of time. Chip called out sick yesterday, we had people coming over for our Holiday Open House, our outdoor lights shorted out, our toilet began leaking, I had a call with Pastor Marc, my </w:t>
      </w:r>
      <w:r w:rsidRPr="00CF17BC">
        <w:rPr>
          <w:rFonts w:ascii="Arial" w:hAnsi="Arial" w:cs="Arial"/>
          <w:sz w:val="32"/>
          <w:szCs w:val="32"/>
        </w:rPr>
        <w:t>Coordinator for Candidacy</w:t>
      </w:r>
      <w:r>
        <w:rPr>
          <w:rFonts w:ascii="Arial" w:hAnsi="Arial" w:cs="Arial"/>
          <w:sz w:val="32"/>
          <w:szCs w:val="32"/>
        </w:rPr>
        <w:t>; and oh yeah, the list goes on.</w:t>
      </w:r>
    </w:p>
    <w:p w:rsidR="007B2C8A" w:rsidRPr="00662863" w:rsidRDefault="00662863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Okay, so I am admittedly human. However, p</w:t>
      </w:r>
      <w:r w:rsidR="00CF17BC">
        <w:rPr>
          <w:rFonts w:ascii="Arial" w:hAnsi="Arial" w:cs="Arial"/>
          <w:sz w:val="32"/>
          <w:szCs w:val="32"/>
        </w:rPr>
        <w:t xml:space="preserve">ride </w:t>
      </w:r>
      <w:r>
        <w:rPr>
          <w:rFonts w:ascii="Arial" w:hAnsi="Arial" w:cs="Arial"/>
          <w:sz w:val="32"/>
          <w:szCs w:val="32"/>
        </w:rPr>
        <w:t xml:space="preserve">or ego </w:t>
      </w:r>
      <w:r w:rsidR="00CF17BC">
        <w:rPr>
          <w:rFonts w:ascii="Arial" w:hAnsi="Arial" w:cs="Arial"/>
          <w:sz w:val="32"/>
          <w:szCs w:val="32"/>
        </w:rPr>
        <w:t xml:space="preserve">was not going to be a reason why I did not share a message with you that was not going to be relevant or </w:t>
      </w:r>
      <w:r>
        <w:rPr>
          <w:rFonts w:ascii="Arial" w:hAnsi="Arial" w:cs="Arial"/>
          <w:sz w:val="32"/>
          <w:szCs w:val="32"/>
        </w:rPr>
        <w:t>educational</w:t>
      </w:r>
      <w:r w:rsidR="00CF17B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Now, </w:t>
      </w:r>
      <w:r w:rsidR="00CF17BC">
        <w:rPr>
          <w:rFonts w:ascii="Arial" w:hAnsi="Arial" w:cs="Arial"/>
          <w:sz w:val="32"/>
          <w:szCs w:val="32"/>
        </w:rPr>
        <w:t xml:space="preserve">I remembered that I have been instructed several times by Pastors that if something comes up I need to go to the website, A Sermon for Every Sunday, and pick a message to deliver. So pride </w:t>
      </w:r>
      <w:r>
        <w:rPr>
          <w:rFonts w:ascii="Arial" w:hAnsi="Arial" w:cs="Arial"/>
          <w:sz w:val="32"/>
          <w:szCs w:val="32"/>
        </w:rPr>
        <w:t xml:space="preserve">and ego </w:t>
      </w:r>
      <w:r w:rsidR="00CF17BC">
        <w:rPr>
          <w:rFonts w:ascii="Arial" w:hAnsi="Arial" w:cs="Arial"/>
          <w:sz w:val="32"/>
          <w:szCs w:val="32"/>
        </w:rPr>
        <w:t>aside, here is the Sermon entitled “A Really Nice Guy,” written and copyrighted by David J. Lose in</w:t>
      </w:r>
      <w:r w:rsidR="00CF17BC" w:rsidRPr="00CF17BC">
        <w:rPr>
          <w:rFonts w:ascii="Arial" w:hAnsi="Arial" w:cs="Arial"/>
          <w:sz w:val="32"/>
          <w:szCs w:val="32"/>
        </w:rPr>
        <w:t xml:space="preserve"> 2019</w:t>
      </w:r>
      <w:r w:rsidR="00CF17BC">
        <w:rPr>
          <w:rFonts w:ascii="Arial" w:hAnsi="Arial" w:cs="Arial"/>
          <w:sz w:val="32"/>
          <w:szCs w:val="32"/>
        </w:rPr>
        <w:t>.</w:t>
      </w:r>
    </w:p>
    <w:p w:rsidR="007B2C8A" w:rsidRDefault="00672E59" w:rsidP="007B2C8A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lastRenderedPageBreak/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672E59">
        <w:rPr>
          <w:rFonts w:ascii="Arial" w:hAnsi="Arial" w:cs="Arial"/>
          <w:sz w:val="32"/>
          <w:szCs w:val="32"/>
        </w:rPr>
        <w:t>“But s</w:t>
      </w:r>
      <w:r w:rsidR="007B2C8A">
        <w:rPr>
          <w:rFonts w:ascii="Arial" w:hAnsi="Arial" w:cs="Arial"/>
          <w:sz w:val="32"/>
          <w:szCs w:val="32"/>
        </w:rPr>
        <w:t>till, he is a really nice guy.”</w:t>
      </w:r>
    </w:p>
    <w:p w:rsidR="00662863" w:rsidRDefault="00662863" w:rsidP="007B2C8A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 xml:space="preserve">There they are. Those tell-tale words. The words we </w:t>
      </w:r>
      <w:r>
        <w:rPr>
          <w:rFonts w:ascii="Arial" w:hAnsi="Arial" w:cs="Arial"/>
          <w:sz w:val="32"/>
          <w:szCs w:val="32"/>
        </w:rPr>
        <w:t xml:space="preserve">use too often use to soften the </w:t>
      </w:r>
      <w:r w:rsidRPr="00672E59">
        <w:rPr>
          <w:rFonts w:ascii="Arial" w:hAnsi="Arial" w:cs="Arial"/>
          <w:sz w:val="32"/>
          <w:szCs w:val="32"/>
        </w:rPr>
        <w:t>unkind things we say about others. You kno</w:t>
      </w:r>
      <w:r>
        <w:rPr>
          <w:rFonts w:ascii="Arial" w:hAnsi="Arial" w:cs="Arial"/>
          <w:sz w:val="32"/>
          <w:szCs w:val="32"/>
        </w:rPr>
        <w:t xml:space="preserve">w what I mean. Somewhere around </w:t>
      </w:r>
      <w:r w:rsidRPr="00672E59">
        <w:rPr>
          <w:rFonts w:ascii="Arial" w:hAnsi="Arial" w:cs="Arial"/>
          <w:sz w:val="32"/>
          <w:szCs w:val="32"/>
        </w:rPr>
        <w:t>kindergarten, most of us learned that it’s important to always be polite, to avoid talking</w:t>
      </w:r>
    </w:p>
    <w:p w:rsidR="00672E59" w:rsidRP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about someone, to not say mean things. And likely at s</w:t>
      </w:r>
      <w:r>
        <w:rPr>
          <w:rFonts w:ascii="Arial" w:hAnsi="Arial" w:cs="Arial"/>
          <w:sz w:val="32"/>
          <w:szCs w:val="32"/>
        </w:rPr>
        <w:t xml:space="preserve">ome point early on, your mom or </w:t>
      </w:r>
      <w:r w:rsidRPr="00672E59">
        <w:rPr>
          <w:rFonts w:ascii="Arial" w:hAnsi="Arial" w:cs="Arial"/>
          <w:sz w:val="32"/>
          <w:szCs w:val="32"/>
        </w:rPr>
        <w:t>your dad or a teacher admonished you that if you do</w:t>
      </w:r>
      <w:r>
        <w:rPr>
          <w:rFonts w:ascii="Arial" w:hAnsi="Arial" w:cs="Arial"/>
          <w:sz w:val="32"/>
          <w:szCs w:val="32"/>
        </w:rPr>
        <w:t xml:space="preserve">n’t have something nice to say, </w:t>
      </w:r>
      <w:r w:rsidRPr="00672E59">
        <w:rPr>
          <w:rFonts w:ascii="Arial" w:hAnsi="Arial" w:cs="Arial"/>
          <w:sz w:val="32"/>
          <w:szCs w:val="32"/>
        </w:rPr>
        <w:t>better not to say anything. But then, sometime a little la</w:t>
      </w:r>
      <w:r>
        <w:rPr>
          <w:rFonts w:ascii="Arial" w:hAnsi="Arial" w:cs="Arial"/>
          <w:sz w:val="32"/>
          <w:szCs w:val="32"/>
        </w:rPr>
        <w:t xml:space="preserve">ter – and let’s be honest, that </w:t>
      </w:r>
      <w:r w:rsidRPr="00672E59">
        <w:rPr>
          <w:rFonts w:ascii="Arial" w:hAnsi="Arial" w:cs="Arial"/>
          <w:sz w:val="32"/>
          <w:szCs w:val="32"/>
        </w:rPr>
        <w:t xml:space="preserve">was usually before we finished first grade – most of </w:t>
      </w:r>
      <w:r>
        <w:rPr>
          <w:rFonts w:ascii="Arial" w:hAnsi="Arial" w:cs="Arial"/>
          <w:sz w:val="32"/>
          <w:szCs w:val="32"/>
        </w:rPr>
        <w:t xml:space="preserve">us learned creative ways to get </w:t>
      </w:r>
      <w:r w:rsidRPr="00672E59">
        <w:rPr>
          <w:rFonts w:ascii="Arial" w:hAnsi="Arial" w:cs="Arial"/>
          <w:sz w:val="32"/>
          <w:szCs w:val="32"/>
        </w:rPr>
        <w:t>around what we learned in kindergarten, usually by covering whatever critical or unkind</w:t>
      </w:r>
    </w:p>
    <w:p w:rsidR="00672E59" w:rsidRDefault="00672E59" w:rsidP="00662863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things we just said by ending with the ubiquitous, “But s</w:t>
      </w:r>
      <w:r w:rsidR="00662863">
        <w:rPr>
          <w:rFonts w:ascii="Arial" w:hAnsi="Arial" w:cs="Arial"/>
          <w:sz w:val="32"/>
          <w:szCs w:val="32"/>
        </w:rPr>
        <w:t>till, he is a really nice guy.”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Well, here we are, about two weeks into Advent, and I have a feeling the reading we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just heard is a biblical version of, “But he is a really nice guy</w:t>
      </w:r>
      <w:r>
        <w:rPr>
          <w:rFonts w:ascii="Arial" w:hAnsi="Arial" w:cs="Arial"/>
          <w:sz w:val="32"/>
          <w:szCs w:val="32"/>
        </w:rPr>
        <w:t xml:space="preserve">.” I mean, from all I can tell, </w:t>
      </w:r>
      <w:r w:rsidRPr="00672E59">
        <w:rPr>
          <w:rFonts w:ascii="Arial" w:hAnsi="Arial" w:cs="Arial"/>
          <w:sz w:val="32"/>
          <w:szCs w:val="32"/>
        </w:rPr>
        <w:t xml:space="preserve">it sure looks like </w:t>
      </w:r>
      <w:r w:rsidRPr="00672E59">
        <w:rPr>
          <w:rFonts w:ascii="Arial" w:hAnsi="Arial" w:cs="Arial"/>
          <w:sz w:val="32"/>
          <w:szCs w:val="32"/>
        </w:rPr>
        <w:lastRenderedPageBreak/>
        <w:t>the gospel writers don’t quite know wh</w:t>
      </w:r>
      <w:r>
        <w:rPr>
          <w:rFonts w:ascii="Arial" w:hAnsi="Arial" w:cs="Arial"/>
          <w:sz w:val="32"/>
          <w:szCs w:val="32"/>
        </w:rPr>
        <w:t xml:space="preserve">at to make of John the Baptist. </w:t>
      </w:r>
      <w:r w:rsidRPr="00672E59">
        <w:rPr>
          <w:rFonts w:ascii="Arial" w:hAnsi="Arial" w:cs="Arial"/>
          <w:sz w:val="32"/>
          <w:szCs w:val="32"/>
        </w:rPr>
        <w:t>And, frankly, I can’t blame them. Think about it: These guys are wri</w:t>
      </w:r>
      <w:r>
        <w:rPr>
          <w:rFonts w:ascii="Arial" w:hAnsi="Arial" w:cs="Arial"/>
          <w:sz w:val="32"/>
          <w:szCs w:val="32"/>
        </w:rPr>
        <w:t xml:space="preserve">ting the story of Jesus </w:t>
      </w:r>
      <w:r w:rsidRPr="00672E59">
        <w:rPr>
          <w:rFonts w:ascii="Arial" w:hAnsi="Arial" w:cs="Arial"/>
          <w:sz w:val="32"/>
          <w:szCs w:val="32"/>
        </w:rPr>
        <w:t>and right up front they have to deal with John. John who</w:t>
      </w:r>
      <w:r>
        <w:rPr>
          <w:rFonts w:ascii="Arial" w:hAnsi="Arial" w:cs="Arial"/>
          <w:sz w:val="32"/>
          <w:szCs w:val="32"/>
        </w:rPr>
        <w:t xml:space="preserve"> is, in many ways, a little too </w:t>
      </w:r>
      <w:r w:rsidRPr="00672E59">
        <w:rPr>
          <w:rFonts w:ascii="Arial" w:hAnsi="Arial" w:cs="Arial"/>
          <w:sz w:val="32"/>
          <w:szCs w:val="32"/>
        </w:rPr>
        <w:t>much like Jesus for comfort. After all, and as we just hea</w:t>
      </w:r>
      <w:r>
        <w:rPr>
          <w:rFonts w:ascii="Arial" w:hAnsi="Arial" w:cs="Arial"/>
          <w:sz w:val="32"/>
          <w:szCs w:val="32"/>
        </w:rPr>
        <w:t xml:space="preserve">rd, John, too, attracted crowds </w:t>
      </w:r>
      <w:r w:rsidRPr="00672E59">
        <w:rPr>
          <w:rFonts w:ascii="Arial" w:hAnsi="Arial" w:cs="Arial"/>
          <w:sz w:val="32"/>
          <w:szCs w:val="32"/>
        </w:rPr>
        <w:t>and disciples. John, too, provoked the religious leaders. Joh</w:t>
      </w:r>
      <w:r>
        <w:rPr>
          <w:rFonts w:ascii="Arial" w:hAnsi="Arial" w:cs="Arial"/>
          <w:sz w:val="32"/>
          <w:szCs w:val="32"/>
        </w:rPr>
        <w:t xml:space="preserve">n, too, is eventually killed by </w:t>
      </w:r>
      <w:r w:rsidRPr="00672E59">
        <w:rPr>
          <w:rFonts w:ascii="Arial" w:hAnsi="Arial" w:cs="Arial"/>
          <w:sz w:val="32"/>
          <w:szCs w:val="32"/>
        </w:rPr>
        <w:t>the ruling authorities (and some, later, will wonder if he’s been raised from the dead).</w:t>
      </w:r>
    </w:p>
    <w:p w:rsid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And if all that’s not enough,</w:t>
      </w:r>
      <w:r>
        <w:rPr>
          <w:rFonts w:ascii="Arial" w:hAnsi="Arial" w:cs="Arial"/>
          <w:sz w:val="32"/>
          <w:szCs w:val="32"/>
        </w:rPr>
        <w:t xml:space="preserve"> John baptizes Jesus. Shouldn’t that’ve been the other way </w:t>
      </w:r>
      <w:r w:rsidRPr="00672E59">
        <w:rPr>
          <w:rFonts w:ascii="Arial" w:hAnsi="Arial" w:cs="Arial"/>
          <w:sz w:val="32"/>
          <w:szCs w:val="32"/>
        </w:rPr>
        <w:t>around? I mean, isn’t it usually the teacher who baptizes</w:t>
      </w:r>
      <w:r>
        <w:rPr>
          <w:rFonts w:ascii="Arial" w:hAnsi="Arial" w:cs="Arial"/>
          <w:sz w:val="32"/>
          <w:szCs w:val="32"/>
        </w:rPr>
        <w:t xml:space="preserve"> the follower, not the reverse. </w:t>
      </w:r>
      <w:r w:rsidR="00662863">
        <w:rPr>
          <w:rFonts w:ascii="Arial" w:hAnsi="Arial" w:cs="Arial"/>
          <w:sz w:val="32"/>
          <w:szCs w:val="32"/>
        </w:rPr>
        <w:t>Talk about awkward!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Now clearly, John made a splash (no pun intended), left an indelible impression, became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too important a figure to leave out of the story. And so</w:t>
      </w:r>
      <w:r>
        <w:rPr>
          <w:rFonts w:ascii="Arial" w:hAnsi="Arial" w:cs="Arial"/>
          <w:sz w:val="32"/>
          <w:szCs w:val="32"/>
        </w:rPr>
        <w:t xml:space="preserve"> each of the evangelists has to </w:t>
      </w:r>
      <w:r w:rsidRPr="00672E59">
        <w:rPr>
          <w:rFonts w:ascii="Arial" w:hAnsi="Arial" w:cs="Arial"/>
          <w:sz w:val="32"/>
          <w:szCs w:val="32"/>
        </w:rPr>
        <w:t>figure out a way to take this Messiah look-alike and fit him into their gospel without</w:t>
      </w:r>
    </w:p>
    <w:p w:rsidR="00672E59" w:rsidRP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having him upstage Jesus. Mark, as characteristically s</w:t>
      </w:r>
      <w:r>
        <w:rPr>
          <w:rFonts w:ascii="Arial" w:hAnsi="Arial" w:cs="Arial"/>
          <w:sz w:val="32"/>
          <w:szCs w:val="32"/>
        </w:rPr>
        <w:t xml:space="preserve">uccinct as ever, takes the most </w:t>
      </w:r>
      <w:r w:rsidRPr="00672E59">
        <w:rPr>
          <w:rFonts w:ascii="Arial" w:hAnsi="Arial" w:cs="Arial"/>
          <w:sz w:val="32"/>
          <w:szCs w:val="32"/>
        </w:rPr>
        <w:t xml:space="preserve">straightforward route and in a handful of </w:t>
      </w:r>
      <w:r w:rsidRPr="00672E59">
        <w:rPr>
          <w:rFonts w:ascii="Arial" w:hAnsi="Arial" w:cs="Arial"/>
          <w:sz w:val="32"/>
          <w:szCs w:val="32"/>
        </w:rPr>
        <w:lastRenderedPageBreak/>
        <w:t>verse just plain</w:t>
      </w:r>
      <w:r>
        <w:rPr>
          <w:rFonts w:ascii="Arial" w:hAnsi="Arial" w:cs="Arial"/>
          <w:sz w:val="32"/>
          <w:szCs w:val="32"/>
        </w:rPr>
        <w:t xml:space="preserve"> claims John as the fulfillment </w:t>
      </w:r>
      <w:r w:rsidRPr="00672E59">
        <w:rPr>
          <w:rFonts w:ascii="Arial" w:hAnsi="Arial" w:cs="Arial"/>
          <w:sz w:val="32"/>
          <w:szCs w:val="32"/>
        </w:rPr>
        <w:t>of prophecy, the one who heralds the coming Messiah. Pretty good. John – the fourth</w:t>
      </w:r>
    </w:p>
    <w:p w:rsidR="00672E59" w:rsidRP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 xml:space="preserve">evangelist, that is, not the Baptist – John is shamelessly </w:t>
      </w:r>
      <w:r>
        <w:rPr>
          <w:rFonts w:ascii="Arial" w:hAnsi="Arial" w:cs="Arial"/>
          <w:sz w:val="32"/>
          <w:szCs w:val="32"/>
        </w:rPr>
        <w:t xml:space="preserve">bold, as he records the Baptist </w:t>
      </w:r>
      <w:r w:rsidRPr="00672E59">
        <w:rPr>
          <w:rFonts w:ascii="Arial" w:hAnsi="Arial" w:cs="Arial"/>
          <w:sz w:val="32"/>
          <w:szCs w:val="32"/>
        </w:rPr>
        <w:t xml:space="preserve">confessing – or is it un-confessing? – that he is not the Messiah not just once, </w:t>
      </w:r>
      <w:r>
        <w:rPr>
          <w:rFonts w:ascii="Arial" w:hAnsi="Arial" w:cs="Arial"/>
          <w:sz w:val="32"/>
          <w:szCs w:val="32"/>
        </w:rPr>
        <w:t xml:space="preserve">but twice </w:t>
      </w:r>
      <w:r w:rsidRPr="00672E59">
        <w:rPr>
          <w:rFonts w:ascii="Arial" w:hAnsi="Arial" w:cs="Arial"/>
          <w:sz w:val="32"/>
          <w:szCs w:val="32"/>
        </w:rPr>
        <w:t>(just in case anyone was confused). Luke, for my money, is by far the cleverest of the</w:t>
      </w:r>
    </w:p>
    <w:p w:rsid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bunch, as he names John as Jesus’ cousin and the</w:t>
      </w:r>
      <w:r>
        <w:rPr>
          <w:rFonts w:ascii="Arial" w:hAnsi="Arial" w:cs="Arial"/>
          <w:sz w:val="32"/>
          <w:szCs w:val="32"/>
        </w:rPr>
        <w:t xml:space="preserve">n has him give testimony to his </w:t>
      </w:r>
      <w:r w:rsidRPr="00672E59">
        <w:rPr>
          <w:rFonts w:ascii="Arial" w:hAnsi="Arial" w:cs="Arial"/>
          <w:sz w:val="32"/>
          <w:szCs w:val="32"/>
        </w:rPr>
        <w:t xml:space="preserve">younger and superior relative from his mother’s womb. Talk about creative! And </w:t>
      </w:r>
      <w:r>
        <w:rPr>
          <w:rFonts w:ascii="Arial" w:hAnsi="Arial" w:cs="Arial"/>
          <w:sz w:val="32"/>
          <w:szCs w:val="32"/>
        </w:rPr>
        <w:t xml:space="preserve">then </w:t>
      </w:r>
      <w:r w:rsidRPr="00672E59">
        <w:rPr>
          <w:rFonts w:ascii="Arial" w:hAnsi="Arial" w:cs="Arial"/>
          <w:sz w:val="32"/>
          <w:szCs w:val="32"/>
        </w:rPr>
        <w:t>there’s Matthew. Matthew who surely struggled i</w:t>
      </w:r>
      <w:r>
        <w:rPr>
          <w:rFonts w:ascii="Arial" w:hAnsi="Arial" w:cs="Arial"/>
          <w:sz w:val="32"/>
          <w:szCs w:val="32"/>
        </w:rPr>
        <w:t xml:space="preserve">n kindergarten, who never quite </w:t>
      </w:r>
      <w:r w:rsidRPr="00672E59">
        <w:rPr>
          <w:rFonts w:ascii="Arial" w:hAnsi="Arial" w:cs="Arial"/>
          <w:sz w:val="32"/>
          <w:szCs w:val="32"/>
        </w:rPr>
        <w:t>learned to voice his feelings appropriately, who sometimes doesn’t even remember to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say “But he is a really nice guy.” Goodness, but after hearing this passage don’tcha kin</w:t>
      </w:r>
      <w:r>
        <w:rPr>
          <w:rFonts w:ascii="Arial" w:hAnsi="Arial" w:cs="Arial"/>
          <w:sz w:val="32"/>
          <w:szCs w:val="32"/>
        </w:rPr>
        <w:t xml:space="preserve">da </w:t>
      </w:r>
      <w:r w:rsidRPr="00672E59">
        <w:rPr>
          <w:rFonts w:ascii="Arial" w:hAnsi="Arial" w:cs="Arial"/>
          <w:sz w:val="32"/>
          <w:szCs w:val="32"/>
        </w:rPr>
        <w:t>wonder whe</w:t>
      </w:r>
      <w:r>
        <w:rPr>
          <w:rFonts w:ascii="Arial" w:hAnsi="Arial" w:cs="Arial"/>
          <w:sz w:val="32"/>
          <w:szCs w:val="32"/>
        </w:rPr>
        <w:t xml:space="preserve">ther Matthew likes John at all. 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I mean, on the whole, Matthew’s characterization of John’s preaching is pretty severe,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as in, like, unrelenting fire and brimstone. True, Lu</w:t>
      </w:r>
      <w:r>
        <w:rPr>
          <w:rFonts w:ascii="Arial" w:hAnsi="Arial" w:cs="Arial"/>
          <w:sz w:val="32"/>
          <w:szCs w:val="32"/>
        </w:rPr>
        <w:t xml:space="preserve">ke offers much the same, though </w:t>
      </w:r>
      <w:r w:rsidRPr="00672E59">
        <w:rPr>
          <w:rFonts w:ascii="Arial" w:hAnsi="Arial" w:cs="Arial"/>
          <w:sz w:val="32"/>
          <w:szCs w:val="32"/>
        </w:rPr>
        <w:t>Luke’s John at least gives the people some hope, inviting</w:t>
      </w:r>
      <w:r>
        <w:rPr>
          <w:rFonts w:ascii="Arial" w:hAnsi="Arial" w:cs="Arial"/>
          <w:sz w:val="32"/>
          <w:szCs w:val="32"/>
        </w:rPr>
        <w:t xml:space="preserve"> them to offer what </w:t>
      </w:r>
      <w:r>
        <w:rPr>
          <w:rFonts w:ascii="Arial" w:hAnsi="Arial" w:cs="Arial"/>
          <w:sz w:val="32"/>
          <w:szCs w:val="32"/>
        </w:rPr>
        <w:lastRenderedPageBreak/>
        <w:t xml:space="preserve">little they </w:t>
      </w:r>
      <w:r w:rsidRPr="00672E59">
        <w:rPr>
          <w:rFonts w:ascii="Arial" w:hAnsi="Arial" w:cs="Arial"/>
          <w:sz w:val="32"/>
          <w:szCs w:val="32"/>
        </w:rPr>
        <w:t xml:space="preserve">have in response to his call to repentance. Not so with </w:t>
      </w:r>
      <w:r>
        <w:rPr>
          <w:rFonts w:ascii="Arial" w:hAnsi="Arial" w:cs="Arial"/>
          <w:sz w:val="32"/>
          <w:szCs w:val="32"/>
        </w:rPr>
        <w:t xml:space="preserve">Matthew, whose John the Baptist </w:t>
      </w:r>
      <w:r w:rsidRPr="00672E59">
        <w:rPr>
          <w:rFonts w:ascii="Arial" w:hAnsi="Arial" w:cs="Arial"/>
          <w:sz w:val="32"/>
          <w:szCs w:val="32"/>
        </w:rPr>
        <w:t>employs an apparently effective if somewhat predictable two-step preaching formula of</w:t>
      </w:r>
    </w:p>
    <w:p w:rsidR="00672E59" w:rsidRDefault="00662863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repentance, threat, repeat.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Take, for instance, Matthew’s description of John’s encounter with the Pharisees. Good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night, but he’s harsh: “You brood of vipers! Who warned you to flee from the wrath to</w:t>
      </w:r>
    </w:p>
    <w:p w:rsidR="007B2C8A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come?!” Which made me wonder: Maybe Matthew’s trying to make Jesus look better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by contrast. You know, have John </w:t>
      </w:r>
    </w:p>
    <w:p w:rsid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give ‘em hell so that Jesus seems so much kinder and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gentler by comparison? As tempting as that interpretation </w:t>
      </w:r>
      <w:r>
        <w:rPr>
          <w:rFonts w:ascii="Arial" w:hAnsi="Arial" w:cs="Arial"/>
          <w:sz w:val="32"/>
          <w:szCs w:val="32"/>
        </w:rPr>
        <w:t xml:space="preserve">is, though, it doesn’t hold up, </w:t>
      </w:r>
      <w:r w:rsidRPr="00672E59">
        <w:rPr>
          <w:rFonts w:ascii="Arial" w:hAnsi="Arial" w:cs="Arial"/>
          <w:sz w:val="32"/>
          <w:szCs w:val="32"/>
        </w:rPr>
        <w:t>as later in his story, Matthew records Jesus saying things just as fierce, if not more s</w:t>
      </w:r>
      <w:r>
        <w:rPr>
          <w:rFonts w:ascii="Arial" w:hAnsi="Arial" w:cs="Arial"/>
          <w:sz w:val="32"/>
          <w:szCs w:val="32"/>
        </w:rPr>
        <w:t xml:space="preserve">o, </w:t>
      </w:r>
      <w:r w:rsidRPr="00672E59">
        <w:rPr>
          <w:rFonts w:ascii="Arial" w:hAnsi="Arial" w:cs="Arial"/>
          <w:sz w:val="32"/>
          <w:szCs w:val="32"/>
        </w:rPr>
        <w:t xml:space="preserve">and for 36 verses, instead of </w:t>
      </w:r>
      <w:r w:rsidR="00662863">
        <w:rPr>
          <w:rFonts w:ascii="Arial" w:hAnsi="Arial" w:cs="Arial"/>
          <w:sz w:val="32"/>
          <w:szCs w:val="32"/>
        </w:rPr>
        <w:t>just 4! (check out Mt. 23:1-36)</w:t>
      </w:r>
    </w:p>
    <w:p w:rsidR="00672E59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Well, then I thought maybe Matthew is trying to set John up for a fall. You know, have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John be all fiery and bold in this passage but a little late</w:t>
      </w:r>
      <w:r>
        <w:rPr>
          <w:rFonts w:ascii="Arial" w:hAnsi="Arial" w:cs="Arial"/>
          <w:sz w:val="32"/>
          <w:szCs w:val="32"/>
        </w:rPr>
        <w:t xml:space="preserve">r, and as we’ll hear next week, </w:t>
      </w:r>
      <w:r w:rsidRPr="00672E59">
        <w:rPr>
          <w:rFonts w:ascii="Arial" w:hAnsi="Arial" w:cs="Arial"/>
          <w:sz w:val="32"/>
          <w:szCs w:val="32"/>
        </w:rPr>
        <w:t>show him to have feet of clay after all by describing hi</w:t>
      </w:r>
      <w:r>
        <w:rPr>
          <w:rFonts w:ascii="Arial" w:hAnsi="Arial" w:cs="Arial"/>
          <w:sz w:val="32"/>
          <w:szCs w:val="32"/>
        </w:rPr>
        <w:t xml:space="preserve">s doubts about </w:t>
      </w:r>
      <w:r>
        <w:rPr>
          <w:rFonts w:ascii="Arial" w:hAnsi="Arial" w:cs="Arial"/>
          <w:sz w:val="32"/>
          <w:szCs w:val="32"/>
        </w:rPr>
        <w:lastRenderedPageBreak/>
        <w:t xml:space="preserve">whether Jesus is </w:t>
      </w:r>
      <w:r w:rsidRPr="00672E59">
        <w:rPr>
          <w:rFonts w:ascii="Arial" w:hAnsi="Arial" w:cs="Arial"/>
          <w:sz w:val="32"/>
          <w:szCs w:val="32"/>
        </w:rPr>
        <w:t>really the messi</w:t>
      </w:r>
      <w:r>
        <w:rPr>
          <w:rFonts w:ascii="Arial" w:hAnsi="Arial" w:cs="Arial"/>
          <w:sz w:val="32"/>
          <w:szCs w:val="32"/>
        </w:rPr>
        <w:t xml:space="preserve">ah. Except that doesn’t hold up </w:t>
      </w:r>
      <w:r w:rsidRPr="00672E59">
        <w:rPr>
          <w:rFonts w:ascii="Arial" w:hAnsi="Arial" w:cs="Arial"/>
          <w:sz w:val="32"/>
          <w:szCs w:val="32"/>
        </w:rPr>
        <w:t>either, a</w:t>
      </w:r>
      <w:r>
        <w:rPr>
          <w:rFonts w:ascii="Arial" w:hAnsi="Arial" w:cs="Arial"/>
          <w:sz w:val="32"/>
          <w:szCs w:val="32"/>
        </w:rPr>
        <w:t xml:space="preserve">s Matthew records Jesus himself </w:t>
      </w:r>
      <w:r w:rsidRPr="00672E59">
        <w:rPr>
          <w:rFonts w:ascii="Arial" w:hAnsi="Arial" w:cs="Arial"/>
          <w:sz w:val="32"/>
          <w:szCs w:val="32"/>
        </w:rPr>
        <w:t>saying that John i</w:t>
      </w:r>
      <w:r>
        <w:rPr>
          <w:rFonts w:ascii="Arial" w:hAnsi="Arial" w:cs="Arial"/>
          <w:sz w:val="32"/>
          <w:szCs w:val="32"/>
        </w:rPr>
        <w:t xml:space="preserve">s the greatest of the prophets. 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So what’s gives? To be honest, I’m not sure. I mean, it’s</w:t>
      </w:r>
      <w:r>
        <w:rPr>
          <w:rFonts w:ascii="Arial" w:hAnsi="Arial" w:cs="Arial"/>
          <w:sz w:val="32"/>
          <w:szCs w:val="32"/>
        </w:rPr>
        <w:t xml:space="preserve"> actually rather striking, when </w:t>
      </w:r>
      <w:r w:rsidRPr="00672E59">
        <w:rPr>
          <w:rFonts w:ascii="Arial" w:hAnsi="Arial" w:cs="Arial"/>
          <w:sz w:val="32"/>
          <w:szCs w:val="32"/>
        </w:rPr>
        <w:t>you think about it, that Matthew portrays not one glimme</w:t>
      </w:r>
      <w:r>
        <w:rPr>
          <w:rFonts w:ascii="Arial" w:hAnsi="Arial" w:cs="Arial"/>
          <w:sz w:val="32"/>
          <w:szCs w:val="32"/>
        </w:rPr>
        <w:t xml:space="preserve">r of grace in John’s preaching. </w:t>
      </w:r>
      <w:r w:rsidRPr="00672E59">
        <w:rPr>
          <w:rFonts w:ascii="Arial" w:hAnsi="Arial" w:cs="Arial"/>
          <w:sz w:val="32"/>
          <w:szCs w:val="32"/>
        </w:rPr>
        <w:t>Mark and Luke, by comparison, though also depicting John’s clothes, cuisine, and cutting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rhetoric in similar detail, yet nevertheless both describe</w:t>
      </w:r>
      <w:r>
        <w:rPr>
          <w:rFonts w:ascii="Arial" w:hAnsi="Arial" w:cs="Arial"/>
          <w:sz w:val="32"/>
          <w:szCs w:val="32"/>
        </w:rPr>
        <w:t xml:space="preserve"> John as proclaiming “a baptism </w:t>
      </w:r>
      <w:r w:rsidRPr="00672E59">
        <w:rPr>
          <w:rFonts w:ascii="Arial" w:hAnsi="Arial" w:cs="Arial"/>
          <w:sz w:val="32"/>
          <w:szCs w:val="32"/>
        </w:rPr>
        <w:t>of repentance for the forgiveness of sins” (Mk. 1:4; Lk. 3:3). Not so Matthew, who only</w:t>
      </w:r>
    </w:p>
    <w:p w:rsid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reports John’s terse sermon as, “Repent!” (1:2). No forgiveness. Nothing. Nada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62863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But what if that’s Matthew’s point all along? What if,</w:t>
      </w:r>
      <w:r>
        <w:rPr>
          <w:rFonts w:ascii="Arial" w:hAnsi="Arial" w:cs="Arial"/>
          <w:sz w:val="32"/>
          <w:szCs w:val="32"/>
        </w:rPr>
        <w:t xml:space="preserve"> that is, it’s not that Matthew </w:t>
      </w:r>
      <w:r w:rsidRPr="00672E59">
        <w:rPr>
          <w:rFonts w:ascii="Arial" w:hAnsi="Arial" w:cs="Arial"/>
          <w:sz w:val="32"/>
          <w:szCs w:val="32"/>
        </w:rPr>
        <w:t>doesn’t like John, it’s just that he wants us to be certa</w:t>
      </w:r>
      <w:r>
        <w:rPr>
          <w:rFonts w:ascii="Arial" w:hAnsi="Arial" w:cs="Arial"/>
          <w:sz w:val="32"/>
          <w:szCs w:val="32"/>
        </w:rPr>
        <w:t xml:space="preserve">in about who and what John is – </w:t>
      </w:r>
      <w:r w:rsidRPr="00672E59">
        <w:rPr>
          <w:rFonts w:ascii="Arial" w:hAnsi="Arial" w:cs="Arial"/>
          <w:sz w:val="32"/>
          <w:szCs w:val="32"/>
        </w:rPr>
        <w:t>the forerunner, the one who points to Christ, for sure, but also the one who no</w:t>
      </w:r>
      <w:r>
        <w:rPr>
          <w:rFonts w:ascii="Arial" w:hAnsi="Arial" w:cs="Arial"/>
          <w:sz w:val="32"/>
          <w:szCs w:val="32"/>
        </w:rPr>
        <w:t xml:space="preserve">t only </w:t>
      </w:r>
      <w:r w:rsidRPr="00672E59">
        <w:rPr>
          <w:rFonts w:ascii="Arial" w:hAnsi="Arial" w:cs="Arial"/>
          <w:sz w:val="32"/>
          <w:szCs w:val="32"/>
        </w:rPr>
        <w:t xml:space="preserve">calls our attention to Jesus but creates in us a hunger </w:t>
      </w:r>
      <w:r>
        <w:rPr>
          <w:rFonts w:ascii="Arial" w:hAnsi="Arial" w:cs="Arial"/>
          <w:sz w:val="32"/>
          <w:szCs w:val="32"/>
        </w:rPr>
        <w:t xml:space="preserve">for him. Don’t </w:t>
      </w:r>
      <w:r>
        <w:rPr>
          <w:rFonts w:ascii="Arial" w:hAnsi="Arial" w:cs="Arial"/>
          <w:sz w:val="32"/>
          <w:szCs w:val="32"/>
        </w:rPr>
        <w:lastRenderedPageBreak/>
        <w:t xml:space="preserve">look to John for </w:t>
      </w:r>
      <w:r w:rsidRPr="00672E59">
        <w:rPr>
          <w:rFonts w:ascii="Arial" w:hAnsi="Arial" w:cs="Arial"/>
          <w:sz w:val="32"/>
          <w:szCs w:val="32"/>
        </w:rPr>
        <w:t>forgiveness, Matthew implores, because you won’t find it.</w:t>
      </w:r>
    </w:p>
    <w:p w:rsidR="00672E59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If you read further along in Matthew’s story, there’s another place he diverges from the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script that Mark and Luke also follow closely. This time </w:t>
      </w:r>
      <w:r>
        <w:rPr>
          <w:rFonts w:ascii="Arial" w:hAnsi="Arial" w:cs="Arial"/>
          <w:sz w:val="32"/>
          <w:szCs w:val="32"/>
        </w:rPr>
        <w:t xml:space="preserve">we’re in Jerusalem, rather than </w:t>
      </w:r>
      <w:r w:rsidRPr="00672E59">
        <w:rPr>
          <w:rFonts w:ascii="Arial" w:hAnsi="Arial" w:cs="Arial"/>
          <w:sz w:val="32"/>
          <w:szCs w:val="32"/>
        </w:rPr>
        <w:t>a</w:t>
      </w:r>
      <w:r w:rsidR="00ED51A2">
        <w:rPr>
          <w:rFonts w:ascii="Arial" w:hAnsi="Arial" w:cs="Arial"/>
          <w:sz w:val="32"/>
          <w:szCs w:val="32"/>
        </w:rPr>
        <w:t>t the Jorda</w:t>
      </w:r>
      <w:bookmarkStart w:id="0" w:name="_GoBack"/>
      <w:bookmarkEnd w:id="0"/>
      <w:r w:rsidRPr="00672E59">
        <w:rPr>
          <w:rFonts w:ascii="Arial" w:hAnsi="Arial" w:cs="Arial"/>
          <w:sz w:val="32"/>
          <w:szCs w:val="32"/>
        </w:rPr>
        <w:t>n, at the Last Supper, where Jesus, gathered with his friends, shares himself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as fully and completely as one can. Lifting a loaf of bread, Jesus says, “Take and eat. Thi</w:t>
      </w:r>
      <w:r>
        <w:rPr>
          <w:rFonts w:ascii="Arial" w:hAnsi="Arial" w:cs="Arial"/>
          <w:sz w:val="32"/>
          <w:szCs w:val="32"/>
        </w:rPr>
        <w:t xml:space="preserve">s </w:t>
      </w:r>
      <w:r w:rsidRPr="00672E59">
        <w:rPr>
          <w:rFonts w:ascii="Arial" w:hAnsi="Arial" w:cs="Arial"/>
          <w:sz w:val="32"/>
          <w:szCs w:val="32"/>
        </w:rPr>
        <w:t>is my body.” And then, offering them a cup, he tells them</w:t>
      </w:r>
      <w:r>
        <w:rPr>
          <w:rFonts w:ascii="Arial" w:hAnsi="Arial" w:cs="Arial"/>
          <w:sz w:val="32"/>
          <w:szCs w:val="32"/>
        </w:rPr>
        <w:t xml:space="preserve"> to drink, explaining, “This is </w:t>
      </w:r>
      <w:r w:rsidRPr="00672E59">
        <w:rPr>
          <w:rFonts w:ascii="Arial" w:hAnsi="Arial" w:cs="Arial"/>
          <w:sz w:val="32"/>
          <w:szCs w:val="32"/>
        </w:rPr>
        <w:t>my blood of the covenant, poured out for man</w:t>
      </w:r>
      <w:r>
        <w:rPr>
          <w:rFonts w:ascii="Arial" w:hAnsi="Arial" w:cs="Arial"/>
          <w:sz w:val="32"/>
          <w:szCs w:val="32"/>
        </w:rPr>
        <w:t xml:space="preserve">y for the forgiveness of sins.” And there it </w:t>
      </w:r>
      <w:r w:rsidRPr="00672E59">
        <w:rPr>
          <w:rFonts w:ascii="Arial" w:hAnsi="Arial" w:cs="Arial"/>
          <w:sz w:val="32"/>
          <w:szCs w:val="32"/>
        </w:rPr>
        <w:t>is. Right there. Did you catch it? In Mark, Luke, and, for that matter, Paul</w:t>
      </w:r>
      <w:r>
        <w:rPr>
          <w:rFonts w:ascii="Arial" w:hAnsi="Arial" w:cs="Arial"/>
          <w:sz w:val="32"/>
          <w:szCs w:val="32"/>
        </w:rPr>
        <w:t xml:space="preserve"> (in 1 Cor. </w:t>
      </w:r>
      <w:r w:rsidRPr="00672E59">
        <w:rPr>
          <w:rFonts w:ascii="Arial" w:hAnsi="Arial" w:cs="Arial"/>
          <w:sz w:val="32"/>
          <w:szCs w:val="32"/>
        </w:rPr>
        <w:t>chapter 11), there is no mention of “forgiveness of s</w:t>
      </w:r>
      <w:r>
        <w:rPr>
          <w:rFonts w:ascii="Arial" w:hAnsi="Arial" w:cs="Arial"/>
          <w:sz w:val="32"/>
          <w:szCs w:val="32"/>
        </w:rPr>
        <w:t xml:space="preserve">ins” connected with this scene. </w:t>
      </w:r>
      <w:r w:rsidRPr="00672E59">
        <w:rPr>
          <w:rFonts w:ascii="Arial" w:hAnsi="Arial" w:cs="Arial"/>
          <w:sz w:val="32"/>
          <w:szCs w:val="32"/>
        </w:rPr>
        <w:t>Matthew, it seems, has taken the ph</w:t>
      </w:r>
      <w:r>
        <w:rPr>
          <w:rFonts w:ascii="Arial" w:hAnsi="Arial" w:cs="Arial"/>
          <w:sz w:val="32"/>
          <w:szCs w:val="32"/>
        </w:rPr>
        <w:t xml:space="preserve">rase he tore out of the popular description of John’s </w:t>
      </w:r>
      <w:r w:rsidRPr="00672E59">
        <w:rPr>
          <w:rFonts w:ascii="Arial" w:hAnsi="Arial" w:cs="Arial"/>
          <w:sz w:val="32"/>
          <w:szCs w:val="32"/>
        </w:rPr>
        <w:t>preaching and pasted it right here, at the climax of our Lord’s Supper</w:t>
      </w:r>
      <w:r w:rsidR="00662863">
        <w:rPr>
          <w:rFonts w:ascii="Arial" w:hAnsi="Arial" w:cs="Arial"/>
          <w:sz w:val="32"/>
          <w:szCs w:val="32"/>
        </w:rPr>
        <w:t>.</w:t>
      </w:r>
    </w:p>
    <w:p w:rsidR="00672E59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No. It’s not that Matthew doesn’t like John. It’s that Matthew believes John only has half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the story. Repentance, remorse, </w:t>
      </w:r>
      <w:r w:rsidRPr="00672E59">
        <w:rPr>
          <w:rFonts w:ascii="Arial" w:hAnsi="Arial" w:cs="Arial"/>
          <w:sz w:val="32"/>
          <w:szCs w:val="32"/>
        </w:rPr>
        <w:lastRenderedPageBreak/>
        <w:t>turning back, long</w:t>
      </w:r>
      <w:r>
        <w:rPr>
          <w:rFonts w:ascii="Arial" w:hAnsi="Arial" w:cs="Arial"/>
          <w:sz w:val="32"/>
          <w:szCs w:val="32"/>
        </w:rPr>
        <w:t xml:space="preserve">ing for restoration – these are </w:t>
      </w:r>
      <w:r w:rsidRPr="00672E59">
        <w:rPr>
          <w:rFonts w:ascii="Arial" w:hAnsi="Arial" w:cs="Arial"/>
          <w:sz w:val="32"/>
          <w:szCs w:val="32"/>
        </w:rPr>
        <w:t>important themes, themes that John preaches with passion and that Jesus will also</w:t>
      </w:r>
      <w:r>
        <w:rPr>
          <w:rFonts w:ascii="Arial" w:hAnsi="Arial" w:cs="Arial"/>
          <w:sz w:val="32"/>
          <w:szCs w:val="32"/>
        </w:rPr>
        <w:t xml:space="preserve"> give </w:t>
      </w:r>
      <w:r w:rsidRPr="00672E59">
        <w:rPr>
          <w:rFonts w:ascii="Arial" w:hAnsi="Arial" w:cs="Arial"/>
          <w:sz w:val="32"/>
          <w:szCs w:val="32"/>
        </w:rPr>
        <w:t>voice. But it all comes to nothing if there isn’t the promise</w:t>
      </w:r>
      <w:r>
        <w:rPr>
          <w:rFonts w:ascii="Arial" w:hAnsi="Arial" w:cs="Arial"/>
          <w:sz w:val="32"/>
          <w:szCs w:val="32"/>
        </w:rPr>
        <w:t xml:space="preserve"> of forgiveness at the end, the </w:t>
      </w:r>
      <w:r w:rsidRPr="00672E59">
        <w:rPr>
          <w:rFonts w:ascii="Arial" w:hAnsi="Arial" w:cs="Arial"/>
          <w:sz w:val="32"/>
          <w:szCs w:val="32"/>
        </w:rPr>
        <w:t xml:space="preserve">promise of grace, and for that promise, Matthew wants </w:t>
      </w:r>
      <w:r>
        <w:rPr>
          <w:rFonts w:ascii="Arial" w:hAnsi="Arial" w:cs="Arial"/>
          <w:sz w:val="32"/>
          <w:szCs w:val="32"/>
        </w:rPr>
        <w:t xml:space="preserve">to be clear, we have to look to </w:t>
      </w:r>
      <w:r w:rsidR="00662863">
        <w:rPr>
          <w:rFonts w:ascii="Arial" w:hAnsi="Arial" w:cs="Arial"/>
          <w:sz w:val="32"/>
          <w:szCs w:val="32"/>
        </w:rPr>
        <w:t>Jesus.</w:t>
      </w:r>
    </w:p>
    <w:p w:rsidR="00672E59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Advent, of course, is all about waiting and watching, preparing and repenting. And few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could do better than gnarly old John to remind us why t</w:t>
      </w:r>
      <w:r>
        <w:rPr>
          <w:rFonts w:ascii="Arial" w:hAnsi="Arial" w:cs="Arial"/>
          <w:sz w:val="32"/>
          <w:szCs w:val="32"/>
        </w:rPr>
        <w:t xml:space="preserve">his important. I mean, my word, </w:t>
      </w:r>
      <w:r w:rsidRPr="00672E59">
        <w:rPr>
          <w:rFonts w:ascii="Arial" w:hAnsi="Arial" w:cs="Arial"/>
          <w:sz w:val="32"/>
          <w:szCs w:val="32"/>
        </w:rPr>
        <w:t>but in our 24/7 world of immediate access and insta</w:t>
      </w:r>
      <w:r>
        <w:rPr>
          <w:rFonts w:ascii="Arial" w:hAnsi="Arial" w:cs="Arial"/>
          <w:sz w:val="32"/>
          <w:szCs w:val="32"/>
        </w:rPr>
        <w:t xml:space="preserve">nt gratification surely we need </w:t>
      </w:r>
      <w:r w:rsidRPr="00672E59">
        <w:rPr>
          <w:rFonts w:ascii="Arial" w:hAnsi="Arial" w:cs="Arial"/>
          <w:sz w:val="32"/>
          <w:szCs w:val="32"/>
        </w:rPr>
        <w:t>John’s call to watch and wait, to turn around and repent.</w:t>
      </w:r>
      <w:r>
        <w:rPr>
          <w:rFonts w:ascii="Arial" w:hAnsi="Arial" w:cs="Arial"/>
          <w:sz w:val="32"/>
          <w:szCs w:val="32"/>
        </w:rPr>
        <w:t xml:space="preserve"> But Matthew invites us also to </w:t>
      </w:r>
      <w:r w:rsidRPr="00672E59">
        <w:rPr>
          <w:rFonts w:ascii="Arial" w:hAnsi="Arial" w:cs="Arial"/>
          <w:sz w:val="32"/>
          <w:szCs w:val="32"/>
        </w:rPr>
        <w:t>ask, what is it that we’re watching, waiting, and prep</w:t>
      </w:r>
      <w:r>
        <w:rPr>
          <w:rFonts w:ascii="Arial" w:hAnsi="Arial" w:cs="Arial"/>
          <w:sz w:val="32"/>
          <w:szCs w:val="32"/>
        </w:rPr>
        <w:t xml:space="preserve">aring for? And where do we find </w:t>
      </w:r>
      <w:r w:rsidRPr="00672E59">
        <w:rPr>
          <w:rFonts w:ascii="Arial" w:hAnsi="Arial" w:cs="Arial"/>
          <w:sz w:val="32"/>
          <w:szCs w:val="32"/>
        </w:rPr>
        <w:t xml:space="preserve">the courage and hope to repent? For </w:t>
      </w:r>
      <w:r>
        <w:rPr>
          <w:rFonts w:ascii="Arial" w:hAnsi="Arial" w:cs="Arial"/>
          <w:sz w:val="32"/>
          <w:szCs w:val="32"/>
        </w:rPr>
        <w:t xml:space="preserve">Matthew, the matter is terribly </w:t>
      </w:r>
      <w:r w:rsidRPr="00672E59">
        <w:rPr>
          <w:rFonts w:ascii="Arial" w:hAnsi="Arial" w:cs="Arial"/>
          <w:sz w:val="32"/>
          <w:szCs w:val="32"/>
        </w:rPr>
        <w:t>straightforwa</w:t>
      </w:r>
      <w:r>
        <w:rPr>
          <w:rFonts w:ascii="Arial" w:hAnsi="Arial" w:cs="Arial"/>
          <w:sz w:val="32"/>
          <w:szCs w:val="32"/>
        </w:rPr>
        <w:t xml:space="preserve">rd: </w:t>
      </w:r>
      <w:r w:rsidRPr="00672E59">
        <w:rPr>
          <w:rFonts w:ascii="Arial" w:hAnsi="Arial" w:cs="Arial"/>
          <w:sz w:val="32"/>
          <w:szCs w:val="32"/>
        </w:rPr>
        <w:t>it’s Jesus, always and only Jesus, the one who judges in ord</w:t>
      </w:r>
      <w:r>
        <w:rPr>
          <w:rFonts w:ascii="Arial" w:hAnsi="Arial" w:cs="Arial"/>
          <w:sz w:val="32"/>
          <w:szCs w:val="32"/>
        </w:rPr>
        <w:t xml:space="preserve">er to forgive, accuses in order </w:t>
      </w:r>
      <w:r w:rsidRPr="00672E59">
        <w:rPr>
          <w:rFonts w:ascii="Arial" w:hAnsi="Arial" w:cs="Arial"/>
          <w:sz w:val="32"/>
          <w:szCs w:val="32"/>
        </w:rPr>
        <w:t>to justify, gives law in order to show grace, and dies that we might have life.</w:t>
      </w:r>
    </w:p>
    <w:p w:rsidR="00672E59" w:rsidRPr="00672E59" w:rsidRDefault="00672E59" w:rsidP="00672E59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So is John really a nice guy after all? And does Matthew like him or not? Truth be told,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I’m still not sure. But more importantly, I </w:t>
      </w:r>
      <w:r w:rsidRPr="00672E59">
        <w:rPr>
          <w:rFonts w:ascii="Arial" w:hAnsi="Arial" w:cs="Arial"/>
          <w:sz w:val="32"/>
          <w:szCs w:val="32"/>
        </w:rPr>
        <w:lastRenderedPageBreak/>
        <w:t>do believe th</w:t>
      </w:r>
      <w:r>
        <w:rPr>
          <w:rFonts w:ascii="Arial" w:hAnsi="Arial" w:cs="Arial"/>
          <w:sz w:val="32"/>
          <w:szCs w:val="32"/>
        </w:rPr>
        <w:t xml:space="preserve">at, Matthew, faithful Christian </w:t>
      </w:r>
      <w:r w:rsidRPr="00672E59">
        <w:rPr>
          <w:rFonts w:ascii="Arial" w:hAnsi="Arial" w:cs="Arial"/>
          <w:sz w:val="32"/>
          <w:szCs w:val="32"/>
        </w:rPr>
        <w:t>scribe that he is, loves the law John bears because he sees in it the clearest indication of</w:t>
      </w:r>
    </w:p>
    <w:p w:rsidR="00672E59" w:rsidRP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God’s will for us and our best hope for caring for each other and this world. Yet Jesus is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 xml:space="preserve">not just the fulfiller of the law, for Matthew, he is also its </w:t>
      </w:r>
      <w:r>
        <w:rPr>
          <w:rFonts w:ascii="Arial" w:hAnsi="Arial" w:cs="Arial"/>
          <w:sz w:val="32"/>
          <w:szCs w:val="32"/>
        </w:rPr>
        <w:t xml:space="preserve">fulfillment. For in Jesus God’s </w:t>
      </w:r>
      <w:r w:rsidRPr="00672E59">
        <w:rPr>
          <w:rFonts w:ascii="Arial" w:hAnsi="Arial" w:cs="Arial"/>
          <w:sz w:val="32"/>
          <w:szCs w:val="32"/>
        </w:rPr>
        <w:t>love comes down and is made manifest so that all those things that John and Isaiah,</w:t>
      </w:r>
    </w:p>
    <w:p w:rsidR="00672E59" w:rsidRDefault="00672E59" w:rsidP="00672E59">
      <w:pPr>
        <w:pStyle w:val="NoSpacing"/>
        <w:spacing w:line="480" w:lineRule="auto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Elijah and Moses, and all the law and the prophets po</w:t>
      </w:r>
      <w:r w:rsidR="00662863">
        <w:rPr>
          <w:rFonts w:ascii="Arial" w:hAnsi="Arial" w:cs="Arial"/>
          <w:sz w:val="32"/>
          <w:szCs w:val="32"/>
        </w:rPr>
        <w:t>inted to finally becomes clear.</w:t>
      </w:r>
    </w:p>
    <w:p w:rsidR="007B2C8A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And so here we are, a week or two into Advent, invited to stand between the Baptist</w:t>
      </w:r>
      <w:r>
        <w:rPr>
          <w:rFonts w:ascii="Arial" w:hAnsi="Arial" w:cs="Arial"/>
          <w:sz w:val="32"/>
          <w:szCs w:val="32"/>
        </w:rPr>
        <w:t xml:space="preserve"> </w:t>
      </w:r>
      <w:r w:rsidRPr="00672E59">
        <w:rPr>
          <w:rFonts w:ascii="Arial" w:hAnsi="Arial" w:cs="Arial"/>
          <w:sz w:val="32"/>
          <w:szCs w:val="32"/>
        </w:rPr>
        <w:t>and the Babe, caught amid the wreckage of our failed pl</w:t>
      </w:r>
      <w:r>
        <w:rPr>
          <w:rFonts w:ascii="Arial" w:hAnsi="Arial" w:cs="Arial"/>
          <w:sz w:val="32"/>
          <w:szCs w:val="32"/>
        </w:rPr>
        <w:t xml:space="preserve">ans and schemes yet also called </w:t>
      </w:r>
      <w:r w:rsidRPr="00672E59">
        <w:rPr>
          <w:rFonts w:ascii="Arial" w:hAnsi="Arial" w:cs="Arial"/>
          <w:sz w:val="32"/>
          <w:szCs w:val="32"/>
        </w:rPr>
        <w:t xml:space="preserve">to look with hope toward Bethlehem’s manger where, </w:t>
      </w:r>
      <w:r w:rsidR="007B2C8A">
        <w:rPr>
          <w:rFonts w:ascii="Arial" w:hAnsi="Arial" w:cs="Arial"/>
          <w:sz w:val="32"/>
          <w:szCs w:val="32"/>
        </w:rPr>
        <w:t xml:space="preserve">if we listen carefully, we’ll hear </w:t>
      </w:r>
      <w:r w:rsidRPr="00672E59">
        <w:rPr>
          <w:rFonts w:ascii="Arial" w:hAnsi="Arial" w:cs="Arial"/>
          <w:sz w:val="32"/>
          <w:szCs w:val="32"/>
        </w:rPr>
        <w:t>the husky cry of a newborn sucking in his first breath</w:t>
      </w:r>
      <w:r w:rsidR="007B2C8A">
        <w:rPr>
          <w:rFonts w:ascii="Arial" w:hAnsi="Arial" w:cs="Arial"/>
          <w:sz w:val="32"/>
          <w:szCs w:val="32"/>
        </w:rPr>
        <w:t xml:space="preserve"> of the same air we all need to </w:t>
      </w:r>
      <w:r w:rsidRPr="00672E59">
        <w:rPr>
          <w:rFonts w:ascii="Arial" w:hAnsi="Arial" w:cs="Arial"/>
          <w:sz w:val="32"/>
          <w:szCs w:val="32"/>
        </w:rPr>
        <w:t>breathe and grasping for his mother’s breast seeking th</w:t>
      </w:r>
      <w:r w:rsidR="007B2C8A">
        <w:rPr>
          <w:rFonts w:ascii="Arial" w:hAnsi="Arial" w:cs="Arial"/>
          <w:sz w:val="32"/>
          <w:szCs w:val="32"/>
        </w:rPr>
        <w:t xml:space="preserve">e nourishment common to us all. </w:t>
      </w:r>
      <w:r w:rsidRPr="00672E59">
        <w:rPr>
          <w:rFonts w:ascii="Arial" w:hAnsi="Arial" w:cs="Arial"/>
          <w:sz w:val="32"/>
          <w:szCs w:val="32"/>
        </w:rPr>
        <w:t>And in this way, this vulnerable child signals through hi</w:t>
      </w:r>
      <w:r w:rsidR="007B2C8A">
        <w:rPr>
          <w:rFonts w:ascii="Arial" w:hAnsi="Arial" w:cs="Arial"/>
          <w:sz w:val="32"/>
          <w:szCs w:val="32"/>
        </w:rPr>
        <w:t xml:space="preserve">s very flesh and blood that God </w:t>
      </w:r>
      <w:r w:rsidRPr="00672E59">
        <w:rPr>
          <w:rFonts w:ascii="Arial" w:hAnsi="Arial" w:cs="Arial"/>
          <w:sz w:val="32"/>
          <w:szCs w:val="32"/>
        </w:rPr>
        <w:t>most surely is with us and for u</w:t>
      </w:r>
      <w:r w:rsidR="00662863">
        <w:rPr>
          <w:rFonts w:ascii="Arial" w:hAnsi="Arial" w:cs="Arial"/>
          <w:sz w:val="32"/>
          <w:szCs w:val="32"/>
        </w:rPr>
        <w:t>s – Emmanuel – now and forever.</w:t>
      </w:r>
    </w:p>
    <w:p w:rsidR="00662863" w:rsidRDefault="00672E59" w:rsidP="00662863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lastRenderedPageBreak/>
        <w:t>Thanks be to God.</w:t>
      </w:r>
    </w:p>
    <w:p w:rsidR="00672E59" w:rsidRPr="00672E59" w:rsidRDefault="00672E59" w:rsidP="007B2C8A">
      <w:pPr>
        <w:pStyle w:val="NoSpacing"/>
        <w:spacing w:line="480" w:lineRule="auto"/>
        <w:ind w:firstLine="720"/>
        <w:rPr>
          <w:rFonts w:ascii="Arial" w:hAnsi="Arial" w:cs="Arial"/>
          <w:sz w:val="32"/>
          <w:szCs w:val="32"/>
        </w:rPr>
      </w:pPr>
      <w:r w:rsidRPr="00672E59">
        <w:rPr>
          <w:rFonts w:ascii="Arial" w:hAnsi="Arial" w:cs="Arial"/>
          <w:sz w:val="32"/>
          <w:szCs w:val="32"/>
        </w:rPr>
        <w:t>Amen.</w:t>
      </w:r>
    </w:p>
    <w:p w:rsidR="00491088" w:rsidRPr="001D71EA" w:rsidRDefault="00491088" w:rsidP="00491088">
      <w:pPr>
        <w:pStyle w:val="NoSpacing"/>
        <w:rPr>
          <w:rFonts w:ascii="Arial" w:hAnsi="Arial" w:cs="Arial"/>
          <w:b/>
          <w:sz w:val="24"/>
          <w:u w:val="single"/>
        </w:rPr>
      </w:pPr>
      <w:r w:rsidRPr="001D71EA">
        <w:rPr>
          <w:rFonts w:ascii="Arial" w:hAnsi="Arial" w:cs="Arial"/>
          <w:b/>
          <w:sz w:val="24"/>
          <w:u w:val="single"/>
        </w:rPr>
        <w:t>References</w:t>
      </w:r>
    </w:p>
    <w:p w:rsidR="00D947E5" w:rsidRDefault="00D947E5" w:rsidP="00D947E5">
      <w:pPr>
        <w:pStyle w:val="NoSpacing"/>
        <w:rPr>
          <w:rFonts w:ascii="Arial" w:hAnsi="Arial" w:cs="Arial"/>
          <w:sz w:val="24"/>
        </w:rPr>
      </w:pPr>
    </w:p>
    <w:p w:rsidR="00220733" w:rsidRDefault="00D947E5" w:rsidP="00CF17BC">
      <w:pPr>
        <w:pStyle w:val="NoSpacing"/>
        <w:rPr>
          <w:rFonts w:ascii="Arial" w:hAnsi="Arial" w:cs="Arial"/>
          <w:sz w:val="24"/>
        </w:rPr>
      </w:pPr>
      <w:r w:rsidRPr="001D71EA">
        <w:rPr>
          <w:rFonts w:ascii="Arial" w:hAnsi="Arial" w:cs="Arial"/>
          <w:sz w:val="24"/>
        </w:rPr>
        <w:t xml:space="preserve">(1) </w:t>
      </w:r>
      <w:r w:rsidR="00CF17BC">
        <w:rPr>
          <w:rFonts w:ascii="Arial" w:hAnsi="Arial" w:cs="Arial"/>
          <w:sz w:val="24"/>
        </w:rPr>
        <w:t>ASermonForEverySunday.com</w:t>
      </w:r>
    </w:p>
    <w:p w:rsidR="00CF17BC" w:rsidRPr="00CF17BC" w:rsidRDefault="00CF17BC" w:rsidP="00CF17B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“</w:t>
      </w:r>
      <w:r w:rsidRPr="00CF17BC">
        <w:rPr>
          <w:rFonts w:ascii="Arial" w:hAnsi="Arial" w:cs="Arial"/>
          <w:sz w:val="24"/>
        </w:rPr>
        <w:t>A Really Nice Guy</w:t>
      </w:r>
      <w:r>
        <w:rPr>
          <w:rFonts w:ascii="Arial" w:hAnsi="Arial" w:cs="Arial"/>
          <w:sz w:val="24"/>
        </w:rPr>
        <w:t>”</w:t>
      </w:r>
    </w:p>
    <w:p w:rsidR="00CF17BC" w:rsidRPr="00CF17BC" w:rsidRDefault="00CF17BC" w:rsidP="00CF17B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CF17BC">
        <w:rPr>
          <w:rFonts w:ascii="Arial" w:hAnsi="Arial" w:cs="Arial"/>
          <w:sz w:val="24"/>
        </w:rPr>
        <w:t>The Second Sunday of Advent, Year A</w:t>
      </w:r>
    </w:p>
    <w:p w:rsidR="00CF17BC" w:rsidRDefault="00CF17BC" w:rsidP="00CF17B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CF17BC">
        <w:rPr>
          <w:rFonts w:ascii="Arial" w:hAnsi="Arial" w:cs="Arial"/>
          <w:sz w:val="24"/>
        </w:rPr>
        <w:t>Matthew 3:1-12</w:t>
      </w:r>
    </w:p>
    <w:p w:rsidR="00220733" w:rsidRDefault="00CF17BC" w:rsidP="002B76F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CF17BC">
        <w:rPr>
          <w:rFonts w:ascii="Arial" w:hAnsi="Arial" w:cs="Arial"/>
          <w:sz w:val="24"/>
        </w:rPr>
        <w:t>David J. Lose © 2019</w:t>
      </w: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sz w:val="24"/>
        </w:rPr>
      </w:pPr>
    </w:p>
    <w:p w:rsidR="00220733" w:rsidRDefault="00220733" w:rsidP="002B76F7">
      <w:pPr>
        <w:pStyle w:val="NoSpacing"/>
        <w:rPr>
          <w:rFonts w:ascii="Arial" w:hAnsi="Arial" w:cs="Arial"/>
          <w:b/>
          <w:sz w:val="24"/>
          <w:u w:val="single"/>
        </w:rPr>
      </w:pPr>
    </w:p>
    <w:p w:rsidR="00CF17BC" w:rsidRPr="001949A1" w:rsidRDefault="00CF17BC" w:rsidP="00CF17B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949A1">
        <w:rPr>
          <w:rFonts w:ascii="Arial" w:hAnsi="Arial" w:cs="Arial"/>
          <w:b/>
          <w:sz w:val="24"/>
          <w:szCs w:val="24"/>
          <w:u w:val="single"/>
        </w:rPr>
        <w:t>Matthew 3:1-12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E64B8">
        <w:rPr>
          <w:rFonts w:ascii="Arial" w:hAnsi="Arial" w:cs="Arial"/>
          <w:sz w:val="24"/>
          <w:szCs w:val="24"/>
        </w:rPr>
        <w:t xml:space="preserve">In those days John the Baptist appeared in the wilderness of Judea,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proclaiming, “Repent, for the kingdom of heaven has come near.” This is the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one of whom the prophet Isaiah spoke when he said,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> </w:t>
      </w:r>
      <w:r w:rsidRPr="004E64B8">
        <w:rPr>
          <w:rFonts w:ascii="Arial" w:hAnsi="Arial" w:cs="Arial"/>
          <w:sz w:val="24"/>
          <w:szCs w:val="24"/>
        </w:rPr>
        <w:t xml:space="preserve">       “The voice of one crying out in the wilderness: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> </w:t>
      </w:r>
      <w:r w:rsidRPr="004E64B8">
        <w:rPr>
          <w:rFonts w:ascii="Arial" w:hAnsi="Arial" w:cs="Arial"/>
          <w:sz w:val="24"/>
          <w:szCs w:val="24"/>
        </w:rPr>
        <w:t xml:space="preserve">       ‘Prepare the way of the Lord,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>         make his pa</w:t>
      </w:r>
      <w:r>
        <w:rPr>
          <w:rFonts w:ascii="Arial" w:hAnsi="Arial" w:cs="Arial"/>
          <w:sz w:val="24"/>
          <w:szCs w:val="24"/>
        </w:rPr>
        <w:t>ths straight.’</w:t>
      </w:r>
      <w:r w:rsidRPr="004E64B8">
        <w:rPr>
          <w:rFonts w:ascii="Arial" w:hAnsi="Arial" w:cs="Arial"/>
          <w:sz w:val="24"/>
          <w:szCs w:val="24"/>
        </w:rPr>
        <w:t>”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Now John wore clothing of camel’s hair with a leather belt around his waist, and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his food was locusts and wild honey. Then the people of Jerusalem and all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Judea were going out to him, and all the region along the Jordan, and they were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baptized by him in the river Jordan, confessing their sins.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But when he saw many Pharisees and Sadducees coming for baptism, he said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to them, “You brood of vipers! Who warned you to flee from the wrath to come?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Bear fruit worthy of repentance. Do not presume to say to yourselves, ‘We have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Abraham as our ancestor’; for I tell you, God is able from these stones to raise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up children to Abraham. Even now the ax is lying at the root of the trees; every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tree therefore that does not bear good fruit is cut down and thrown into the fire.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“I baptize you with water for repentance, but one who is more powerful than I is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coming after me; I am not worthy to carry his sandals. He will baptize you with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the Holy Spirit and fire. His winnowing fork is in his hand, and he will clear his </w:t>
      </w:r>
    </w:p>
    <w:p w:rsidR="00CF17BC" w:rsidRPr="004E64B8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threshing floor and will gather his wheat into the granary; but the chaff he will </w:t>
      </w:r>
    </w:p>
    <w:p w:rsidR="002B6224" w:rsidRPr="00662863" w:rsidRDefault="00CF17BC" w:rsidP="00CF17BC">
      <w:pPr>
        <w:pStyle w:val="NoSpacing"/>
        <w:rPr>
          <w:rFonts w:ascii="Arial" w:hAnsi="Arial" w:cs="Arial"/>
          <w:sz w:val="24"/>
          <w:szCs w:val="24"/>
        </w:rPr>
      </w:pPr>
      <w:r w:rsidRPr="004E64B8">
        <w:rPr>
          <w:rFonts w:ascii="Arial" w:hAnsi="Arial" w:cs="Arial"/>
          <w:sz w:val="24"/>
          <w:szCs w:val="24"/>
        </w:rPr>
        <w:t xml:space="preserve">       burn with unquenchable fire.”</w:t>
      </w:r>
    </w:p>
    <w:sectPr w:rsidR="002B6224" w:rsidRPr="006628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21" w:rsidRDefault="00320721" w:rsidP="007D0E6F">
      <w:pPr>
        <w:spacing w:after="0" w:line="240" w:lineRule="auto"/>
      </w:pPr>
      <w:r>
        <w:separator/>
      </w:r>
    </w:p>
  </w:endnote>
  <w:endnote w:type="continuationSeparator" w:id="0">
    <w:p w:rsidR="00320721" w:rsidRDefault="00320721" w:rsidP="007D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55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721" w:rsidRDefault="00320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0721" w:rsidRDefault="00320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21" w:rsidRDefault="00320721" w:rsidP="007D0E6F">
      <w:pPr>
        <w:spacing w:after="0" w:line="240" w:lineRule="auto"/>
      </w:pPr>
      <w:r>
        <w:separator/>
      </w:r>
    </w:p>
  </w:footnote>
  <w:footnote w:type="continuationSeparator" w:id="0">
    <w:p w:rsidR="00320721" w:rsidRDefault="00320721" w:rsidP="007D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2E3"/>
    <w:multiLevelType w:val="multilevel"/>
    <w:tmpl w:val="1DA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D1066"/>
    <w:multiLevelType w:val="multilevel"/>
    <w:tmpl w:val="7556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1995"/>
    <w:multiLevelType w:val="multilevel"/>
    <w:tmpl w:val="3E4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631E"/>
    <w:multiLevelType w:val="multilevel"/>
    <w:tmpl w:val="A0D6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83822"/>
    <w:multiLevelType w:val="multilevel"/>
    <w:tmpl w:val="410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7258B"/>
    <w:multiLevelType w:val="multilevel"/>
    <w:tmpl w:val="119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52DC1"/>
    <w:multiLevelType w:val="multilevel"/>
    <w:tmpl w:val="225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43A15"/>
    <w:multiLevelType w:val="multilevel"/>
    <w:tmpl w:val="D176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E15F4"/>
    <w:multiLevelType w:val="multilevel"/>
    <w:tmpl w:val="EF4A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56C3B"/>
    <w:multiLevelType w:val="multilevel"/>
    <w:tmpl w:val="AB5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80CEA"/>
    <w:multiLevelType w:val="multilevel"/>
    <w:tmpl w:val="622A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04B57"/>
    <w:multiLevelType w:val="multilevel"/>
    <w:tmpl w:val="20CC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129E7"/>
    <w:multiLevelType w:val="multilevel"/>
    <w:tmpl w:val="81E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60516"/>
    <w:multiLevelType w:val="multilevel"/>
    <w:tmpl w:val="AE8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F72E5"/>
    <w:multiLevelType w:val="multilevel"/>
    <w:tmpl w:val="16C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8"/>
    <w:rsid w:val="0000185F"/>
    <w:rsid w:val="000400BD"/>
    <w:rsid w:val="00042E1D"/>
    <w:rsid w:val="0004784F"/>
    <w:rsid w:val="00057338"/>
    <w:rsid w:val="00057A6A"/>
    <w:rsid w:val="00062C0E"/>
    <w:rsid w:val="00081B60"/>
    <w:rsid w:val="00084B5C"/>
    <w:rsid w:val="00094687"/>
    <w:rsid w:val="000A7DFB"/>
    <w:rsid w:val="000B3AE1"/>
    <w:rsid w:val="000C0327"/>
    <w:rsid w:val="000C2B56"/>
    <w:rsid w:val="000D12C5"/>
    <w:rsid w:val="000D47D3"/>
    <w:rsid w:val="000E0984"/>
    <w:rsid w:val="000E1E0D"/>
    <w:rsid w:val="000E2799"/>
    <w:rsid w:val="00115D75"/>
    <w:rsid w:val="001407ED"/>
    <w:rsid w:val="00140A30"/>
    <w:rsid w:val="00151B2B"/>
    <w:rsid w:val="00166FE0"/>
    <w:rsid w:val="001679C2"/>
    <w:rsid w:val="001772E7"/>
    <w:rsid w:val="00181F5F"/>
    <w:rsid w:val="00186C3E"/>
    <w:rsid w:val="00193A45"/>
    <w:rsid w:val="0019659A"/>
    <w:rsid w:val="001A23AF"/>
    <w:rsid w:val="001A3B33"/>
    <w:rsid w:val="001A5DC7"/>
    <w:rsid w:val="001A6D40"/>
    <w:rsid w:val="001B036B"/>
    <w:rsid w:val="001C74BA"/>
    <w:rsid w:val="001D2951"/>
    <w:rsid w:val="001D3D85"/>
    <w:rsid w:val="001D5A65"/>
    <w:rsid w:val="001D71EA"/>
    <w:rsid w:val="001E1776"/>
    <w:rsid w:val="001E2A2F"/>
    <w:rsid w:val="001E6F63"/>
    <w:rsid w:val="001F53D8"/>
    <w:rsid w:val="001F73A3"/>
    <w:rsid w:val="00207FCF"/>
    <w:rsid w:val="0021125B"/>
    <w:rsid w:val="0021202A"/>
    <w:rsid w:val="00216EE2"/>
    <w:rsid w:val="0021776C"/>
    <w:rsid w:val="00220733"/>
    <w:rsid w:val="00225E05"/>
    <w:rsid w:val="00233B9C"/>
    <w:rsid w:val="002610FA"/>
    <w:rsid w:val="002651A3"/>
    <w:rsid w:val="002A40E8"/>
    <w:rsid w:val="002B6224"/>
    <w:rsid w:val="002B76F7"/>
    <w:rsid w:val="002D6C18"/>
    <w:rsid w:val="002E3262"/>
    <w:rsid w:val="002E7EB3"/>
    <w:rsid w:val="002F3AAB"/>
    <w:rsid w:val="00305A28"/>
    <w:rsid w:val="00315312"/>
    <w:rsid w:val="00315AF3"/>
    <w:rsid w:val="00317FB3"/>
    <w:rsid w:val="00320721"/>
    <w:rsid w:val="00320CFB"/>
    <w:rsid w:val="003217B7"/>
    <w:rsid w:val="003415AA"/>
    <w:rsid w:val="00342116"/>
    <w:rsid w:val="00342992"/>
    <w:rsid w:val="003636DF"/>
    <w:rsid w:val="0036762B"/>
    <w:rsid w:val="003743C5"/>
    <w:rsid w:val="00382B44"/>
    <w:rsid w:val="00383CBE"/>
    <w:rsid w:val="00386A6E"/>
    <w:rsid w:val="0038733D"/>
    <w:rsid w:val="00393F2E"/>
    <w:rsid w:val="003B3E4E"/>
    <w:rsid w:val="003B6A59"/>
    <w:rsid w:val="003C0C29"/>
    <w:rsid w:val="003C4C1D"/>
    <w:rsid w:val="003D4B12"/>
    <w:rsid w:val="00402C82"/>
    <w:rsid w:val="0040554B"/>
    <w:rsid w:val="00406611"/>
    <w:rsid w:val="00406EDA"/>
    <w:rsid w:val="00407A9B"/>
    <w:rsid w:val="00415043"/>
    <w:rsid w:val="00422F22"/>
    <w:rsid w:val="00424D58"/>
    <w:rsid w:val="00440838"/>
    <w:rsid w:val="00441E0A"/>
    <w:rsid w:val="00470BC6"/>
    <w:rsid w:val="004731FA"/>
    <w:rsid w:val="00473CA4"/>
    <w:rsid w:val="00491088"/>
    <w:rsid w:val="00491E93"/>
    <w:rsid w:val="00492568"/>
    <w:rsid w:val="004B0483"/>
    <w:rsid w:val="004E50DF"/>
    <w:rsid w:val="004F61BF"/>
    <w:rsid w:val="0050005E"/>
    <w:rsid w:val="005016F2"/>
    <w:rsid w:val="00504BB5"/>
    <w:rsid w:val="00513E3D"/>
    <w:rsid w:val="0051435C"/>
    <w:rsid w:val="00517534"/>
    <w:rsid w:val="00535415"/>
    <w:rsid w:val="00546C52"/>
    <w:rsid w:val="005505AF"/>
    <w:rsid w:val="00555619"/>
    <w:rsid w:val="00556BB2"/>
    <w:rsid w:val="00561000"/>
    <w:rsid w:val="00563553"/>
    <w:rsid w:val="005743F0"/>
    <w:rsid w:val="005818F9"/>
    <w:rsid w:val="00590FCA"/>
    <w:rsid w:val="0059286C"/>
    <w:rsid w:val="00594E82"/>
    <w:rsid w:val="005A4534"/>
    <w:rsid w:val="005A7347"/>
    <w:rsid w:val="005B593C"/>
    <w:rsid w:val="005D5085"/>
    <w:rsid w:val="005F3881"/>
    <w:rsid w:val="005F41FE"/>
    <w:rsid w:val="00615AD8"/>
    <w:rsid w:val="006161D5"/>
    <w:rsid w:val="0061764D"/>
    <w:rsid w:val="00621F6B"/>
    <w:rsid w:val="006237CB"/>
    <w:rsid w:val="00623E02"/>
    <w:rsid w:val="00662863"/>
    <w:rsid w:val="0066640D"/>
    <w:rsid w:val="00672E59"/>
    <w:rsid w:val="006775FE"/>
    <w:rsid w:val="006B0E49"/>
    <w:rsid w:val="006B1905"/>
    <w:rsid w:val="006D0B7B"/>
    <w:rsid w:val="006E2529"/>
    <w:rsid w:val="006F0D47"/>
    <w:rsid w:val="00701EFC"/>
    <w:rsid w:val="0073213E"/>
    <w:rsid w:val="00742486"/>
    <w:rsid w:val="00746360"/>
    <w:rsid w:val="007552C4"/>
    <w:rsid w:val="00756F9F"/>
    <w:rsid w:val="007649A7"/>
    <w:rsid w:val="00770C11"/>
    <w:rsid w:val="007742BD"/>
    <w:rsid w:val="007816EB"/>
    <w:rsid w:val="007A277D"/>
    <w:rsid w:val="007B2C8A"/>
    <w:rsid w:val="007B343D"/>
    <w:rsid w:val="007C12AF"/>
    <w:rsid w:val="007D0E6F"/>
    <w:rsid w:val="007D2108"/>
    <w:rsid w:val="007F6C9D"/>
    <w:rsid w:val="007F6FFB"/>
    <w:rsid w:val="008003C6"/>
    <w:rsid w:val="008146EE"/>
    <w:rsid w:val="008162E1"/>
    <w:rsid w:val="00817088"/>
    <w:rsid w:val="008301B4"/>
    <w:rsid w:val="00833264"/>
    <w:rsid w:val="008433DC"/>
    <w:rsid w:val="008466E1"/>
    <w:rsid w:val="00852909"/>
    <w:rsid w:val="00854B22"/>
    <w:rsid w:val="00891A4D"/>
    <w:rsid w:val="008A4929"/>
    <w:rsid w:val="008D7890"/>
    <w:rsid w:val="008E2370"/>
    <w:rsid w:val="00912011"/>
    <w:rsid w:val="0092048E"/>
    <w:rsid w:val="009325C5"/>
    <w:rsid w:val="00933058"/>
    <w:rsid w:val="009357EA"/>
    <w:rsid w:val="009560E6"/>
    <w:rsid w:val="009653D5"/>
    <w:rsid w:val="00980BE7"/>
    <w:rsid w:val="00981771"/>
    <w:rsid w:val="009A402F"/>
    <w:rsid w:val="009A6DD5"/>
    <w:rsid w:val="009B28D2"/>
    <w:rsid w:val="009B6A92"/>
    <w:rsid w:val="009D1829"/>
    <w:rsid w:val="009E1513"/>
    <w:rsid w:val="009F3F8E"/>
    <w:rsid w:val="00A00199"/>
    <w:rsid w:val="00A038E4"/>
    <w:rsid w:val="00A07296"/>
    <w:rsid w:val="00A152C5"/>
    <w:rsid w:val="00A21866"/>
    <w:rsid w:val="00A3064A"/>
    <w:rsid w:val="00A4039F"/>
    <w:rsid w:val="00A50A95"/>
    <w:rsid w:val="00A50BB0"/>
    <w:rsid w:val="00A553B7"/>
    <w:rsid w:val="00A854C3"/>
    <w:rsid w:val="00A9312A"/>
    <w:rsid w:val="00AB0445"/>
    <w:rsid w:val="00AD5E42"/>
    <w:rsid w:val="00AF204C"/>
    <w:rsid w:val="00AF5420"/>
    <w:rsid w:val="00B05E8A"/>
    <w:rsid w:val="00B168D5"/>
    <w:rsid w:val="00B30B3F"/>
    <w:rsid w:val="00B31E5E"/>
    <w:rsid w:val="00B346F3"/>
    <w:rsid w:val="00B40258"/>
    <w:rsid w:val="00B416F0"/>
    <w:rsid w:val="00B471D4"/>
    <w:rsid w:val="00B51297"/>
    <w:rsid w:val="00B53939"/>
    <w:rsid w:val="00B62F16"/>
    <w:rsid w:val="00B72259"/>
    <w:rsid w:val="00B72B74"/>
    <w:rsid w:val="00B75BEB"/>
    <w:rsid w:val="00B80DF1"/>
    <w:rsid w:val="00B85BB3"/>
    <w:rsid w:val="00B91F6E"/>
    <w:rsid w:val="00BB507D"/>
    <w:rsid w:val="00BC5B89"/>
    <w:rsid w:val="00BD021D"/>
    <w:rsid w:val="00BE2AE3"/>
    <w:rsid w:val="00BF24F0"/>
    <w:rsid w:val="00C0380F"/>
    <w:rsid w:val="00C1550D"/>
    <w:rsid w:val="00C1635E"/>
    <w:rsid w:val="00C238B6"/>
    <w:rsid w:val="00C2793D"/>
    <w:rsid w:val="00C71A04"/>
    <w:rsid w:val="00C75DD3"/>
    <w:rsid w:val="00C800CD"/>
    <w:rsid w:val="00C8498A"/>
    <w:rsid w:val="00C87C6A"/>
    <w:rsid w:val="00C91BB6"/>
    <w:rsid w:val="00CA2202"/>
    <w:rsid w:val="00CB1DC6"/>
    <w:rsid w:val="00CB5014"/>
    <w:rsid w:val="00CD10DB"/>
    <w:rsid w:val="00CE7E3F"/>
    <w:rsid w:val="00CF17BC"/>
    <w:rsid w:val="00CF5F22"/>
    <w:rsid w:val="00D02B79"/>
    <w:rsid w:val="00D21914"/>
    <w:rsid w:val="00D25E55"/>
    <w:rsid w:val="00D375AD"/>
    <w:rsid w:val="00D50AAC"/>
    <w:rsid w:val="00D5507A"/>
    <w:rsid w:val="00D6076B"/>
    <w:rsid w:val="00D7771C"/>
    <w:rsid w:val="00D947E5"/>
    <w:rsid w:val="00DC4024"/>
    <w:rsid w:val="00DD1D3C"/>
    <w:rsid w:val="00DD6D9B"/>
    <w:rsid w:val="00DD6E7E"/>
    <w:rsid w:val="00DE0781"/>
    <w:rsid w:val="00DE2F47"/>
    <w:rsid w:val="00E0223E"/>
    <w:rsid w:val="00E10404"/>
    <w:rsid w:val="00E15C6F"/>
    <w:rsid w:val="00E24ACF"/>
    <w:rsid w:val="00E36216"/>
    <w:rsid w:val="00E41ABD"/>
    <w:rsid w:val="00E447C8"/>
    <w:rsid w:val="00E54943"/>
    <w:rsid w:val="00E6741E"/>
    <w:rsid w:val="00E71ED5"/>
    <w:rsid w:val="00E84D0B"/>
    <w:rsid w:val="00E85437"/>
    <w:rsid w:val="00EA1DD1"/>
    <w:rsid w:val="00EA6A87"/>
    <w:rsid w:val="00EB084D"/>
    <w:rsid w:val="00EB1C62"/>
    <w:rsid w:val="00EB5CFF"/>
    <w:rsid w:val="00EB767F"/>
    <w:rsid w:val="00EC7E5E"/>
    <w:rsid w:val="00ED51A2"/>
    <w:rsid w:val="00EE136A"/>
    <w:rsid w:val="00EF0499"/>
    <w:rsid w:val="00EF0F25"/>
    <w:rsid w:val="00F01EF6"/>
    <w:rsid w:val="00F0608A"/>
    <w:rsid w:val="00F105CF"/>
    <w:rsid w:val="00F146D4"/>
    <w:rsid w:val="00F16605"/>
    <w:rsid w:val="00F327C1"/>
    <w:rsid w:val="00F47C60"/>
    <w:rsid w:val="00F5481D"/>
    <w:rsid w:val="00F61081"/>
    <w:rsid w:val="00F656F6"/>
    <w:rsid w:val="00F75DB0"/>
    <w:rsid w:val="00F879C9"/>
    <w:rsid w:val="00F87FED"/>
    <w:rsid w:val="00FA15A4"/>
    <w:rsid w:val="00FA25D1"/>
    <w:rsid w:val="00FA46A0"/>
    <w:rsid w:val="00FA6955"/>
    <w:rsid w:val="00FB3DBF"/>
    <w:rsid w:val="00FB54B8"/>
    <w:rsid w:val="00FC2F2E"/>
    <w:rsid w:val="00FC7B14"/>
    <w:rsid w:val="00FD1E1C"/>
    <w:rsid w:val="00FE3114"/>
    <w:rsid w:val="00FF0856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643D"/>
  <w15:chartTrackingRefBased/>
  <w15:docId w15:val="{60E6D884-2267-4AB4-9DA3-318203C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C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6F"/>
  </w:style>
  <w:style w:type="paragraph" w:styleId="Footer">
    <w:name w:val="footer"/>
    <w:basedOn w:val="Normal"/>
    <w:link w:val="FooterChar"/>
    <w:uiPriority w:val="99"/>
    <w:unhideWhenUsed/>
    <w:rsid w:val="007D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6F"/>
  </w:style>
  <w:style w:type="paragraph" w:styleId="BalloonText">
    <w:name w:val="Balloon Text"/>
    <w:basedOn w:val="Normal"/>
    <w:link w:val="BalloonTextChar"/>
    <w:uiPriority w:val="99"/>
    <w:semiHidden/>
    <w:unhideWhenUsed/>
    <w:rsid w:val="0044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2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6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5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1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8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9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8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90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7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9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58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1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8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6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9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0716-377D-4C97-B871-84C7F6B9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3</cp:revision>
  <cp:lastPrinted>2022-11-27T11:17:00Z</cp:lastPrinted>
  <dcterms:created xsi:type="dcterms:W3CDTF">2022-12-04T06:13:00Z</dcterms:created>
  <dcterms:modified xsi:type="dcterms:W3CDTF">2022-12-04T18:31:00Z</dcterms:modified>
</cp:coreProperties>
</file>