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38" w:rsidRDefault="00686BE7" w:rsidP="00686BE7">
      <w:pPr>
        <w:spacing w:after="0"/>
        <w:ind w:firstLine="720"/>
        <w:jc w:val="center"/>
        <w:rPr>
          <w:rFonts w:ascii="Broadway" w:hAnsi="Broadway"/>
          <w:b/>
          <w:sz w:val="28"/>
          <w:szCs w:val="28"/>
        </w:rPr>
      </w:pPr>
      <w:r w:rsidRPr="00686BE7">
        <w:rPr>
          <w:rFonts w:ascii="Broadway" w:hAnsi="Broadway"/>
          <w:b/>
          <w:sz w:val="28"/>
          <w:szCs w:val="28"/>
        </w:rPr>
        <w:t>THE FEDERAL RESERVE</w:t>
      </w:r>
      <w:r w:rsidR="00950038">
        <w:rPr>
          <w:rFonts w:ascii="Broadway" w:hAnsi="Broadway"/>
          <w:b/>
          <w:sz w:val="28"/>
          <w:szCs w:val="28"/>
        </w:rPr>
        <w:t xml:space="preserve">, </w:t>
      </w:r>
    </w:p>
    <w:p w:rsidR="00950038" w:rsidRDefault="00950038" w:rsidP="00686BE7">
      <w:pPr>
        <w:spacing w:after="0"/>
        <w:ind w:firstLine="720"/>
        <w:jc w:val="center"/>
        <w:rPr>
          <w:rFonts w:ascii="Broadway" w:hAnsi="Broadway"/>
          <w:b/>
          <w:sz w:val="28"/>
          <w:szCs w:val="28"/>
        </w:rPr>
      </w:pPr>
      <w:r>
        <w:rPr>
          <w:rFonts w:ascii="Broadway" w:hAnsi="Broadway"/>
          <w:b/>
          <w:sz w:val="28"/>
          <w:szCs w:val="28"/>
        </w:rPr>
        <w:t xml:space="preserve">the </w:t>
      </w:r>
      <w:r w:rsidR="009021F8">
        <w:rPr>
          <w:rFonts w:ascii="Broadway" w:hAnsi="Broadway"/>
          <w:b/>
          <w:sz w:val="28"/>
          <w:szCs w:val="28"/>
        </w:rPr>
        <w:t>SOURCE of WORLD CHAOS</w:t>
      </w:r>
    </w:p>
    <w:p w:rsidR="00686BE7" w:rsidRPr="00A60D83" w:rsidRDefault="00686BE7" w:rsidP="00686BE7">
      <w:pPr>
        <w:spacing w:after="0"/>
        <w:ind w:firstLine="720"/>
        <w:jc w:val="center"/>
        <w:rPr>
          <w:rFonts w:asciiTheme="majorHAnsi" w:hAnsiTheme="majorHAnsi"/>
          <w:b/>
          <w:sz w:val="24"/>
          <w:szCs w:val="24"/>
        </w:rPr>
      </w:pPr>
      <w:r w:rsidRPr="00A60D83">
        <w:rPr>
          <w:rFonts w:asciiTheme="majorHAnsi" w:hAnsiTheme="majorHAnsi"/>
          <w:b/>
          <w:sz w:val="24"/>
          <w:szCs w:val="24"/>
        </w:rPr>
        <w:t xml:space="preserve">By </w:t>
      </w:r>
    </w:p>
    <w:p w:rsidR="00686BE7" w:rsidRDefault="00686BE7" w:rsidP="00686BE7">
      <w:pPr>
        <w:spacing w:after="0"/>
        <w:ind w:firstLine="720"/>
        <w:jc w:val="center"/>
        <w:rPr>
          <w:rFonts w:asciiTheme="majorHAnsi" w:hAnsiTheme="majorHAnsi"/>
          <w:sz w:val="24"/>
          <w:szCs w:val="24"/>
        </w:rPr>
      </w:pPr>
      <w:r>
        <w:rPr>
          <w:rFonts w:asciiTheme="majorHAnsi" w:hAnsiTheme="majorHAnsi"/>
          <w:b/>
          <w:sz w:val="28"/>
          <w:szCs w:val="28"/>
        </w:rPr>
        <w:t>Marguerite dar Boggia</w:t>
      </w:r>
    </w:p>
    <w:p w:rsidR="00686BE7" w:rsidRDefault="00686BE7" w:rsidP="00037985">
      <w:pPr>
        <w:spacing w:after="0"/>
        <w:ind w:firstLine="720"/>
        <w:jc w:val="both"/>
        <w:rPr>
          <w:rFonts w:asciiTheme="majorHAnsi" w:hAnsiTheme="majorHAnsi"/>
          <w:sz w:val="24"/>
          <w:szCs w:val="24"/>
        </w:rPr>
      </w:pPr>
    </w:p>
    <w:p w:rsidR="00037985" w:rsidRPr="00EF51AC" w:rsidRDefault="00037985" w:rsidP="00037985">
      <w:pPr>
        <w:spacing w:after="0"/>
        <w:ind w:firstLine="720"/>
        <w:jc w:val="both"/>
        <w:rPr>
          <w:rFonts w:asciiTheme="majorHAnsi" w:hAnsiTheme="majorHAnsi"/>
          <w:sz w:val="24"/>
          <w:szCs w:val="24"/>
        </w:rPr>
      </w:pPr>
      <w:r w:rsidRPr="00EF51AC">
        <w:rPr>
          <w:rFonts w:asciiTheme="majorHAnsi" w:hAnsiTheme="majorHAnsi"/>
          <w:sz w:val="24"/>
          <w:szCs w:val="24"/>
        </w:rPr>
        <w:t xml:space="preserve">At the time of the civil War, President Lincoln wanted to borrow money from the European </w:t>
      </w:r>
      <w:r w:rsidR="00686BE7">
        <w:rPr>
          <w:rFonts w:asciiTheme="majorHAnsi" w:hAnsiTheme="majorHAnsi"/>
          <w:sz w:val="24"/>
          <w:szCs w:val="24"/>
        </w:rPr>
        <w:t>b</w:t>
      </w:r>
      <w:r w:rsidRPr="00EF51AC">
        <w:rPr>
          <w:rFonts w:asciiTheme="majorHAnsi" w:hAnsiTheme="majorHAnsi"/>
          <w:sz w:val="24"/>
          <w:szCs w:val="24"/>
        </w:rPr>
        <w:t>ankers</w:t>
      </w:r>
      <w:r w:rsidR="00EF51AC">
        <w:rPr>
          <w:rFonts w:asciiTheme="majorHAnsi" w:hAnsiTheme="majorHAnsi"/>
          <w:sz w:val="24"/>
          <w:szCs w:val="24"/>
        </w:rPr>
        <w:t>, however, b</w:t>
      </w:r>
      <w:r w:rsidRPr="00EF51AC">
        <w:rPr>
          <w:rFonts w:asciiTheme="majorHAnsi" w:hAnsiTheme="majorHAnsi"/>
          <w:sz w:val="24"/>
          <w:szCs w:val="24"/>
        </w:rPr>
        <w:t>ecause the bankers were supporting the South with loans, they refused to lend money to Lincoln.  President Lincoln then created his own paper money</w:t>
      </w:r>
      <w:r w:rsidR="00113747" w:rsidRPr="00EF51AC">
        <w:rPr>
          <w:rFonts w:asciiTheme="majorHAnsi" w:hAnsiTheme="majorHAnsi"/>
          <w:sz w:val="24"/>
          <w:szCs w:val="24"/>
        </w:rPr>
        <w:t>,</w:t>
      </w:r>
      <w:r w:rsidRPr="00EF51AC">
        <w:rPr>
          <w:rFonts w:asciiTheme="majorHAnsi" w:hAnsiTheme="majorHAnsi"/>
          <w:sz w:val="24"/>
          <w:szCs w:val="24"/>
        </w:rPr>
        <w:t xml:space="preserve"> called “the greenback”.  The country prospered because they paid NO INTEREST on loans to banks.  They were not under the control of </w:t>
      </w:r>
      <w:r w:rsidR="008370FC">
        <w:rPr>
          <w:rFonts w:asciiTheme="majorHAnsi" w:hAnsiTheme="majorHAnsi"/>
          <w:sz w:val="24"/>
          <w:szCs w:val="24"/>
        </w:rPr>
        <w:t xml:space="preserve">Wall Street and </w:t>
      </w:r>
      <w:r w:rsidRPr="00EF51AC">
        <w:rPr>
          <w:rFonts w:asciiTheme="majorHAnsi" w:hAnsiTheme="majorHAnsi"/>
          <w:sz w:val="24"/>
          <w:szCs w:val="24"/>
        </w:rPr>
        <w:t>the bankers!</w:t>
      </w:r>
    </w:p>
    <w:p w:rsidR="00037985" w:rsidRPr="00EF51AC" w:rsidRDefault="00037985" w:rsidP="00037985">
      <w:pPr>
        <w:spacing w:after="0"/>
        <w:ind w:firstLine="720"/>
        <w:jc w:val="both"/>
        <w:rPr>
          <w:rFonts w:asciiTheme="majorHAnsi" w:hAnsiTheme="majorHAnsi"/>
          <w:sz w:val="24"/>
          <w:szCs w:val="24"/>
        </w:rPr>
      </w:pPr>
      <w:r w:rsidRPr="00EF51AC">
        <w:rPr>
          <w:rFonts w:asciiTheme="majorHAnsi" w:hAnsiTheme="majorHAnsi"/>
          <w:sz w:val="24"/>
          <w:szCs w:val="24"/>
        </w:rPr>
        <w:t>Then in 1913 the European and American Bankers got together and submitted a bill to the Congress, creating the Federal Reserve System, where</w:t>
      </w:r>
      <w:r w:rsidR="008370FC">
        <w:rPr>
          <w:rFonts w:asciiTheme="majorHAnsi" w:hAnsiTheme="majorHAnsi"/>
          <w:sz w:val="24"/>
          <w:szCs w:val="24"/>
        </w:rPr>
        <w:t>in</w:t>
      </w:r>
      <w:r w:rsidRPr="00EF51AC">
        <w:rPr>
          <w:rFonts w:asciiTheme="majorHAnsi" w:hAnsiTheme="majorHAnsi"/>
          <w:sz w:val="24"/>
          <w:szCs w:val="24"/>
        </w:rPr>
        <w:t xml:space="preserve"> the U.S. would borrow money from the F</w:t>
      </w:r>
      <w:r w:rsidR="008370FC">
        <w:rPr>
          <w:rFonts w:asciiTheme="majorHAnsi" w:hAnsiTheme="majorHAnsi"/>
          <w:sz w:val="24"/>
          <w:szCs w:val="24"/>
        </w:rPr>
        <w:t>ED</w:t>
      </w:r>
      <w:r w:rsidRPr="00EF51AC">
        <w:rPr>
          <w:rFonts w:asciiTheme="majorHAnsi" w:hAnsiTheme="majorHAnsi"/>
          <w:sz w:val="24"/>
          <w:szCs w:val="24"/>
        </w:rPr>
        <w:t xml:space="preserve"> at compound interest.  Instead of the government printing its own dollar bills, (which is inexpensive) the Federal Reserve prints them and the government pays for them in US Treasury Bills and Bonds. Members of Congress were in a hurry to leave on their Christmas vacation, so they passed the bill and President Wilson signed it</w:t>
      </w:r>
      <w:r w:rsidR="008370FC">
        <w:rPr>
          <w:rFonts w:asciiTheme="majorHAnsi" w:hAnsiTheme="majorHAnsi"/>
          <w:sz w:val="24"/>
          <w:szCs w:val="24"/>
        </w:rPr>
        <w:t xml:space="preserve"> two days before Christmas</w:t>
      </w:r>
      <w:r w:rsidRPr="00EF51AC">
        <w:rPr>
          <w:rFonts w:asciiTheme="majorHAnsi" w:hAnsiTheme="majorHAnsi"/>
          <w:sz w:val="24"/>
          <w:szCs w:val="24"/>
        </w:rPr>
        <w:t xml:space="preserve"> on 12/23/13. Later Wilson said that was his biggest mistake. </w:t>
      </w:r>
    </w:p>
    <w:p w:rsidR="009C25F5" w:rsidRPr="00EF51AC" w:rsidRDefault="00113747" w:rsidP="009C25F5">
      <w:pPr>
        <w:spacing w:after="0"/>
        <w:ind w:firstLine="720"/>
        <w:jc w:val="both"/>
        <w:rPr>
          <w:rFonts w:asciiTheme="majorHAnsi" w:hAnsiTheme="majorHAnsi"/>
          <w:sz w:val="24"/>
          <w:szCs w:val="24"/>
          <w:vertAlign w:val="superscript"/>
        </w:rPr>
      </w:pPr>
      <w:r w:rsidRPr="00EF51AC">
        <w:rPr>
          <w:rFonts w:asciiTheme="majorHAnsi" w:hAnsiTheme="majorHAnsi"/>
          <w:sz w:val="24"/>
          <w:szCs w:val="24"/>
        </w:rPr>
        <w:t>Here is how the FED works:  It</w:t>
      </w:r>
      <w:r w:rsidR="00DC5CCB" w:rsidRPr="00EF51AC">
        <w:rPr>
          <w:rFonts w:asciiTheme="majorHAnsi" w:hAnsiTheme="majorHAnsi"/>
          <w:sz w:val="24"/>
          <w:szCs w:val="24"/>
        </w:rPr>
        <w:t xml:space="preserve"> prints all the money the mega bankers need to keep the world rolling to their own advantage. They have multi-trillion dollar “quantitative easing” to keep Goldman Sachs, Bank of America, City Corp and JPMorgan Chase happy.  They finance terror operations to overthrow governments </w:t>
      </w:r>
      <w:r w:rsidR="004E12FA">
        <w:rPr>
          <w:rFonts w:asciiTheme="majorHAnsi" w:hAnsiTheme="majorHAnsi"/>
          <w:sz w:val="24"/>
          <w:szCs w:val="24"/>
        </w:rPr>
        <w:t>such as</w:t>
      </w:r>
      <w:r w:rsidR="00DC5CCB" w:rsidRPr="00EF51AC">
        <w:rPr>
          <w:rFonts w:asciiTheme="majorHAnsi" w:hAnsiTheme="majorHAnsi"/>
          <w:sz w:val="24"/>
          <w:szCs w:val="24"/>
        </w:rPr>
        <w:t xml:space="preserve"> Cuba, Chile, Nicaragua, Argentina, Syria, Libya Iran and many others. </w:t>
      </w:r>
      <w:r w:rsidR="005F3DBF" w:rsidRPr="00EF51AC">
        <w:rPr>
          <w:rFonts w:asciiTheme="majorHAnsi" w:hAnsiTheme="majorHAnsi"/>
          <w:sz w:val="24"/>
          <w:szCs w:val="24"/>
        </w:rPr>
        <w:t>T</w:t>
      </w:r>
      <w:r w:rsidR="009C25F5" w:rsidRPr="00EF51AC">
        <w:rPr>
          <w:rFonts w:asciiTheme="majorHAnsi" w:hAnsiTheme="majorHAnsi"/>
          <w:sz w:val="24"/>
          <w:szCs w:val="24"/>
        </w:rPr>
        <w:t xml:space="preserve">he FED supports the financial needs of the global war system, covert operations, usury, drug dealers, and the global </w:t>
      </w:r>
      <w:r w:rsidR="00C34DD1">
        <w:rPr>
          <w:rFonts w:asciiTheme="majorHAnsi" w:hAnsiTheme="majorHAnsi"/>
          <w:sz w:val="24"/>
          <w:szCs w:val="24"/>
        </w:rPr>
        <w:t xml:space="preserve">speculators and swindlers called </w:t>
      </w:r>
      <w:r w:rsidR="009C25F5" w:rsidRPr="00EF51AC">
        <w:rPr>
          <w:rFonts w:asciiTheme="majorHAnsi" w:hAnsiTheme="majorHAnsi"/>
          <w:sz w:val="24"/>
          <w:szCs w:val="24"/>
        </w:rPr>
        <w:t xml:space="preserve">banksters. </w:t>
      </w:r>
      <w:r w:rsidR="009C25F5" w:rsidRPr="00EF51AC">
        <w:rPr>
          <w:rFonts w:asciiTheme="majorHAnsi" w:hAnsiTheme="majorHAnsi"/>
          <w:sz w:val="24"/>
          <w:szCs w:val="24"/>
          <w:vertAlign w:val="superscript"/>
        </w:rPr>
        <w:t>1</w:t>
      </w:r>
    </w:p>
    <w:p w:rsidR="00DB60DC" w:rsidRDefault="00DB60DC" w:rsidP="00DB60DC">
      <w:pPr>
        <w:spacing w:after="0"/>
        <w:jc w:val="both"/>
        <w:rPr>
          <w:rFonts w:asciiTheme="majorHAnsi" w:hAnsiTheme="majorHAnsi"/>
          <w:sz w:val="24"/>
          <w:szCs w:val="24"/>
        </w:rPr>
      </w:pPr>
      <w:r>
        <w:rPr>
          <w:rFonts w:asciiTheme="majorHAnsi" w:hAnsiTheme="majorHAnsi"/>
          <w:sz w:val="24"/>
          <w:szCs w:val="24"/>
        </w:rPr>
        <w:tab/>
        <w:t>Eight families own 80% of the NY Federal Reserve</w:t>
      </w:r>
      <w:r w:rsidR="00B3192A">
        <w:rPr>
          <w:rFonts w:asciiTheme="majorHAnsi" w:hAnsiTheme="majorHAnsi"/>
          <w:sz w:val="24"/>
          <w:szCs w:val="24"/>
        </w:rPr>
        <w:t xml:space="preserve"> Bank</w:t>
      </w:r>
      <w:r w:rsidR="00945444">
        <w:rPr>
          <w:rFonts w:asciiTheme="majorHAnsi" w:hAnsiTheme="majorHAnsi"/>
          <w:sz w:val="24"/>
          <w:szCs w:val="24"/>
        </w:rPr>
        <w:t>:</w:t>
      </w:r>
      <w:r>
        <w:rPr>
          <w:rFonts w:asciiTheme="majorHAnsi" w:hAnsiTheme="majorHAnsi"/>
          <w:sz w:val="24"/>
          <w:szCs w:val="24"/>
        </w:rPr>
        <w:t xml:space="preserve"> </w:t>
      </w:r>
      <w:r w:rsidR="00A530D4">
        <w:rPr>
          <w:rFonts w:asciiTheme="majorHAnsi" w:hAnsiTheme="majorHAnsi"/>
          <w:sz w:val="24"/>
          <w:szCs w:val="24"/>
        </w:rPr>
        <w:t xml:space="preserve">The </w:t>
      </w:r>
      <w:r>
        <w:rPr>
          <w:rFonts w:asciiTheme="majorHAnsi" w:hAnsiTheme="majorHAnsi"/>
          <w:sz w:val="24"/>
          <w:szCs w:val="24"/>
        </w:rPr>
        <w:t>Rockefeller</w:t>
      </w:r>
      <w:r w:rsidR="00A530D4">
        <w:rPr>
          <w:rFonts w:asciiTheme="majorHAnsi" w:hAnsiTheme="majorHAnsi"/>
          <w:sz w:val="24"/>
          <w:szCs w:val="24"/>
        </w:rPr>
        <w:t>s</w:t>
      </w:r>
      <w:r>
        <w:rPr>
          <w:rFonts w:asciiTheme="majorHAnsi" w:hAnsiTheme="majorHAnsi"/>
          <w:sz w:val="24"/>
          <w:szCs w:val="24"/>
        </w:rPr>
        <w:t xml:space="preserve">, </w:t>
      </w:r>
      <w:r w:rsidR="00A530D4">
        <w:rPr>
          <w:rFonts w:asciiTheme="majorHAnsi" w:hAnsiTheme="majorHAnsi"/>
          <w:sz w:val="24"/>
          <w:szCs w:val="24"/>
        </w:rPr>
        <w:t xml:space="preserve">the </w:t>
      </w:r>
      <w:r>
        <w:rPr>
          <w:rFonts w:asciiTheme="majorHAnsi" w:hAnsiTheme="majorHAnsi"/>
          <w:sz w:val="24"/>
          <w:szCs w:val="24"/>
        </w:rPr>
        <w:t xml:space="preserve">Goldman Sachs, </w:t>
      </w:r>
      <w:r w:rsidR="00A530D4">
        <w:rPr>
          <w:rFonts w:asciiTheme="majorHAnsi" w:hAnsiTheme="majorHAnsi"/>
          <w:sz w:val="24"/>
          <w:szCs w:val="24"/>
        </w:rPr>
        <w:t xml:space="preserve">the </w:t>
      </w:r>
      <w:r>
        <w:rPr>
          <w:rFonts w:asciiTheme="majorHAnsi" w:hAnsiTheme="majorHAnsi"/>
          <w:sz w:val="24"/>
          <w:szCs w:val="24"/>
        </w:rPr>
        <w:t>Lehman</w:t>
      </w:r>
      <w:r w:rsidR="00A530D4">
        <w:rPr>
          <w:rFonts w:asciiTheme="majorHAnsi" w:hAnsiTheme="majorHAnsi"/>
          <w:sz w:val="24"/>
          <w:szCs w:val="24"/>
        </w:rPr>
        <w:t>s</w:t>
      </w:r>
      <w:r>
        <w:rPr>
          <w:rFonts w:asciiTheme="majorHAnsi" w:hAnsiTheme="majorHAnsi"/>
          <w:sz w:val="24"/>
          <w:szCs w:val="24"/>
        </w:rPr>
        <w:t xml:space="preserve">, </w:t>
      </w:r>
      <w:r w:rsidR="00A530D4">
        <w:rPr>
          <w:rFonts w:asciiTheme="majorHAnsi" w:hAnsiTheme="majorHAnsi"/>
          <w:sz w:val="24"/>
          <w:szCs w:val="24"/>
        </w:rPr>
        <w:t xml:space="preserve">the </w:t>
      </w:r>
      <w:r>
        <w:rPr>
          <w:rFonts w:asciiTheme="majorHAnsi" w:hAnsiTheme="majorHAnsi"/>
          <w:sz w:val="24"/>
          <w:szCs w:val="24"/>
        </w:rPr>
        <w:t>K</w:t>
      </w:r>
      <w:r w:rsidR="00BB0C1E">
        <w:rPr>
          <w:rFonts w:asciiTheme="majorHAnsi" w:hAnsiTheme="majorHAnsi"/>
          <w:sz w:val="24"/>
          <w:szCs w:val="24"/>
        </w:rPr>
        <w:t>uh</w:t>
      </w:r>
      <w:r>
        <w:rPr>
          <w:rFonts w:asciiTheme="majorHAnsi" w:hAnsiTheme="majorHAnsi"/>
          <w:sz w:val="24"/>
          <w:szCs w:val="24"/>
        </w:rPr>
        <w:t>n Loeb</w:t>
      </w:r>
      <w:r w:rsidR="00A530D4">
        <w:rPr>
          <w:rFonts w:asciiTheme="majorHAnsi" w:hAnsiTheme="majorHAnsi"/>
          <w:sz w:val="24"/>
          <w:szCs w:val="24"/>
        </w:rPr>
        <w:t>s</w:t>
      </w:r>
      <w:r w:rsidR="00B3192A">
        <w:rPr>
          <w:rFonts w:asciiTheme="majorHAnsi" w:hAnsiTheme="majorHAnsi"/>
          <w:sz w:val="24"/>
          <w:szCs w:val="24"/>
        </w:rPr>
        <w:t>,</w:t>
      </w:r>
      <w:r>
        <w:rPr>
          <w:rFonts w:asciiTheme="majorHAnsi" w:hAnsiTheme="majorHAnsi"/>
          <w:sz w:val="24"/>
          <w:szCs w:val="24"/>
        </w:rPr>
        <w:t xml:space="preserve"> the Lazards of France, </w:t>
      </w:r>
      <w:r w:rsidR="00945444">
        <w:rPr>
          <w:rFonts w:asciiTheme="majorHAnsi" w:hAnsiTheme="majorHAnsi"/>
          <w:sz w:val="24"/>
          <w:szCs w:val="24"/>
        </w:rPr>
        <w:t xml:space="preserve">the </w:t>
      </w:r>
      <w:r>
        <w:rPr>
          <w:rFonts w:asciiTheme="majorHAnsi" w:hAnsiTheme="majorHAnsi"/>
          <w:sz w:val="24"/>
          <w:szCs w:val="24"/>
        </w:rPr>
        <w:t>Warburg</w:t>
      </w:r>
      <w:r w:rsidR="00A530D4">
        <w:rPr>
          <w:rFonts w:asciiTheme="majorHAnsi" w:hAnsiTheme="majorHAnsi"/>
          <w:sz w:val="24"/>
          <w:szCs w:val="24"/>
        </w:rPr>
        <w:t>s</w:t>
      </w:r>
      <w:r>
        <w:rPr>
          <w:rFonts w:asciiTheme="majorHAnsi" w:hAnsiTheme="majorHAnsi"/>
          <w:sz w:val="24"/>
          <w:szCs w:val="24"/>
        </w:rPr>
        <w:t xml:space="preserve"> of Germany, </w:t>
      </w:r>
      <w:r w:rsidR="00B3192A">
        <w:rPr>
          <w:rFonts w:asciiTheme="majorHAnsi" w:hAnsiTheme="majorHAnsi"/>
          <w:sz w:val="24"/>
          <w:szCs w:val="24"/>
        </w:rPr>
        <w:t xml:space="preserve">the </w:t>
      </w:r>
      <w:r>
        <w:rPr>
          <w:rFonts w:asciiTheme="majorHAnsi" w:hAnsiTheme="majorHAnsi"/>
          <w:sz w:val="24"/>
          <w:szCs w:val="24"/>
        </w:rPr>
        <w:t>Rothschilds of France and England and Israel Moses Seifs of Rome.</w:t>
      </w:r>
      <w:r w:rsidR="00945444">
        <w:rPr>
          <w:rFonts w:asciiTheme="majorHAnsi" w:hAnsiTheme="majorHAnsi"/>
          <w:vertAlign w:val="superscript"/>
        </w:rPr>
        <w:t>2</w:t>
      </w:r>
      <w:r w:rsidR="005F3DBF" w:rsidRPr="00EF51AC">
        <w:rPr>
          <w:rFonts w:asciiTheme="majorHAnsi" w:hAnsiTheme="majorHAnsi"/>
          <w:sz w:val="24"/>
          <w:szCs w:val="24"/>
        </w:rPr>
        <w:tab/>
      </w:r>
    </w:p>
    <w:p w:rsidR="00710CB9" w:rsidRPr="00945444" w:rsidRDefault="00710CB9" w:rsidP="00DB60DC">
      <w:pPr>
        <w:spacing w:after="0"/>
        <w:ind w:firstLine="720"/>
        <w:rPr>
          <w:rFonts w:asciiTheme="majorHAnsi" w:hAnsiTheme="majorHAnsi"/>
          <w:vertAlign w:val="superscript"/>
        </w:rPr>
      </w:pPr>
      <w:r w:rsidRPr="00EF51AC">
        <w:rPr>
          <w:rFonts w:asciiTheme="majorHAnsi" w:hAnsiTheme="majorHAnsi"/>
          <w:sz w:val="24"/>
          <w:szCs w:val="24"/>
        </w:rPr>
        <w:t>In the telephone directory of Washington D.C. the Federal Reserve is not listed under ‘government’.  It is listed in the regular pages near Federal Express</w:t>
      </w:r>
      <w:r w:rsidR="00945444">
        <w:rPr>
          <w:rFonts w:asciiTheme="majorHAnsi" w:hAnsiTheme="majorHAnsi"/>
          <w:sz w:val="24"/>
          <w:szCs w:val="24"/>
        </w:rPr>
        <w:t xml:space="preserve">. </w:t>
      </w:r>
      <w:r w:rsidR="00945444">
        <w:rPr>
          <w:rFonts w:asciiTheme="majorHAnsi" w:hAnsiTheme="majorHAnsi"/>
          <w:vertAlign w:val="superscript"/>
        </w:rPr>
        <w:t>3</w:t>
      </w:r>
    </w:p>
    <w:p w:rsidR="00F05909" w:rsidRPr="00945444" w:rsidRDefault="00CF08E3" w:rsidP="00F05909">
      <w:pPr>
        <w:spacing w:after="0"/>
        <w:ind w:firstLine="720"/>
        <w:jc w:val="both"/>
        <w:rPr>
          <w:rFonts w:asciiTheme="majorHAnsi" w:hAnsiTheme="majorHAnsi"/>
          <w:vertAlign w:val="superscript"/>
        </w:rPr>
      </w:pPr>
      <w:r w:rsidRPr="00EF51AC">
        <w:rPr>
          <w:rFonts w:asciiTheme="majorHAnsi" w:hAnsiTheme="majorHAnsi"/>
          <w:sz w:val="24"/>
          <w:szCs w:val="24"/>
        </w:rPr>
        <w:t xml:space="preserve"> They have what is known as “fractional reserve” lending. The same reserves are lent many times over, further expanding the money supply, generating interest for the banks with each loan. </w:t>
      </w:r>
      <w:r w:rsidR="00F05909" w:rsidRPr="00EF51AC">
        <w:rPr>
          <w:rFonts w:asciiTheme="majorHAnsi" w:hAnsiTheme="majorHAnsi"/>
          <w:sz w:val="24"/>
          <w:szCs w:val="24"/>
        </w:rPr>
        <w:t xml:space="preserve"> David Icke in the documentary movie </w:t>
      </w:r>
      <w:r w:rsidR="00F05909" w:rsidRPr="00EF51AC">
        <w:rPr>
          <w:rFonts w:asciiTheme="majorHAnsi" w:hAnsiTheme="majorHAnsi"/>
          <w:i/>
          <w:sz w:val="24"/>
          <w:szCs w:val="24"/>
        </w:rPr>
        <w:t>Thrive</w:t>
      </w:r>
      <w:r w:rsidR="00F042B3">
        <w:rPr>
          <w:rFonts w:asciiTheme="majorHAnsi" w:hAnsiTheme="majorHAnsi"/>
          <w:i/>
          <w:sz w:val="24"/>
          <w:szCs w:val="24"/>
        </w:rPr>
        <w:t xml:space="preserve"> </w:t>
      </w:r>
      <w:r w:rsidR="00F042B3" w:rsidRPr="00F042B3">
        <w:rPr>
          <w:rFonts w:asciiTheme="majorHAnsi" w:hAnsiTheme="majorHAnsi"/>
          <w:sz w:val="24"/>
          <w:szCs w:val="24"/>
        </w:rPr>
        <w:t xml:space="preserve">produced by Foster Gamble </w:t>
      </w:r>
      <w:r w:rsidR="00F042B3">
        <w:rPr>
          <w:rFonts w:asciiTheme="majorHAnsi" w:hAnsiTheme="majorHAnsi"/>
          <w:sz w:val="24"/>
          <w:szCs w:val="24"/>
        </w:rPr>
        <w:t xml:space="preserve">(of Proctor &amp; Gamble) </w:t>
      </w:r>
      <w:r w:rsidR="00F05909" w:rsidRPr="00EF51AC">
        <w:rPr>
          <w:rFonts w:asciiTheme="majorHAnsi" w:hAnsiTheme="majorHAnsi"/>
          <w:sz w:val="24"/>
          <w:szCs w:val="24"/>
        </w:rPr>
        <w:t xml:space="preserve">explains how this works so that the average person can understand it. </w:t>
      </w:r>
      <w:r w:rsidR="00945444">
        <w:rPr>
          <w:rFonts w:asciiTheme="majorHAnsi" w:hAnsiTheme="majorHAnsi"/>
          <w:vertAlign w:val="superscript"/>
        </w:rPr>
        <w:t>4</w:t>
      </w:r>
    </w:p>
    <w:p w:rsidR="00F05909" w:rsidRPr="00945444" w:rsidRDefault="00F042B3" w:rsidP="007529C9">
      <w:pPr>
        <w:spacing w:after="0"/>
        <w:ind w:firstLine="720"/>
        <w:jc w:val="both"/>
        <w:rPr>
          <w:rFonts w:asciiTheme="majorHAnsi" w:hAnsiTheme="majorHAnsi"/>
          <w:vertAlign w:val="superscript"/>
        </w:rPr>
      </w:pPr>
      <w:r w:rsidRPr="00945444">
        <w:rPr>
          <w:rFonts w:asciiTheme="majorHAnsi" w:hAnsiTheme="majorHAnsi"/>
          <w:sz w:val="24"/>
          <w:szCs w:val="24"/>
        </w:rPr>
        <w:t xml:space="preserve">The FED is privately owned and its shareholders are private banks.  </w:t>
      </w:r>
      <w:r w:rsidR="00F05909" w:rsidRPr="00945444">
        <w:rPr>
          <w:rFonts w:asciiTheme="majorHAnsi" w:hAnsiTheme="majorHAnsi"/>
          <w:sz w:val="24"/>
          <w:szCs w:val="24"/>
        </w:rPr>
        <w:t xml:space="preserve">The interest on bonds acquired with its newly-issued Federal Reserve Notes pays the Fed’s operating expenses plus a guaranteed 6% return to its banker shareholders. In addition to this guaranteed 6%, the banks will now be getting interest from the taxpayers on their “reserves.” The basic reserve requirement set by the Federal Reserve is 10%. The website </w:t>
      </w:r>
      <w:r w:rsidR="00F05909" w:rsidRPr="00945444">
        <w:rPr>
          <w:rFonts w:asciiTheme="majorHAnsi" w:hAnsiTheme="majorHAnsi"/>
          <w:sz w:val="24"/>
          <w:szCs w:val="24"/>
        </w:rPr>
        <w:lastRenderedPageBreak/>
        <w:t>of the Federal Reserve Bank of New York explains that as money is re</w:t>
      </w:r>
      <w:r w:rsidR="000677A8">
        <w:rPr>
          <w:rFonts w:asciiTheme="majorHAnsi" w:hAnsiTheme="majorHAnsi"/>
          <w:sz w:val="24"/>
          <w:szCs w:val="24"/>
        </w:rPr>
        <w:t>-</w:t>
      </w:r>
      <w:r w:rsidR="00F05909" w:rsidRPr="00945444">
        <w:rPr>
          <w:rFonts w:asciiTheme="majorHAnsi" w:hAnsiTheme="majorHAnsi"/>
          <w:sz w:val="24"/>
          <w:szCs w:val="24"/>
        </w:rPr>
        <w:t>deposited and re</w:t>
      </w:r>
      <w:r w:rsidR="000677A8">
        <w:rPr>
          <w:rFonts w:asciiTheme="majorHAnsi" w:hAnsiTheme="majorHAnsi"/>
          <w:sz w:val="24"/>
          <w:szCs w:val="24"/>
        </w:rPr>
        <w:t>-</w:t>
      </w:r>
      <w:r w:rsidR="00F05909" w:rsidRPr="00945444">
        <w:rPr>
          <w:rFonts w:asciiTheme="majorHAnsi" w:hAnsiTheme="majorHAnsi"/>
          <w:sz w:val="24"/>
          <w:szCs w:val="24"/>
        </w:rPr>
        <w:t>lent throughout the banking system, this 10% held in “reserve” can be fanned into ten times that sum in loans; that is, $10,000 in reserves becomes $100,000 in loans. Federal Reserve Statistical Release H.8 puts the total “loans and leases in bank credit” as of September 24, 2008 at $7,049 billion. Ten percent of that is $700 billion. That means we</w:t>
      </w:r>
      <w:r w:rsidR="00950038">
        <w:rPr>
          <w:rFonts w:asciiTheme="majorHAnsi" w:hAnsiTheme="majorHAnsi"/>
          <w:sz w:val="24"/>
          <w:szCs w:val="24"/>
        </w:rPr>
        <w:t>,</w:t>
      </w:r>
      <w:r w:rsidR="00F05909" w:rsidRPr="00945444">
        <w:rPr>
          <w:rFonts w:asciiTheme="majorHAnsi" w:hAnsiTheme="majorHAnsi"/>
          <w:sz w:val="24"/>
          <w:szCs w:val="24"/>
        </w:rPr>
        <w:t xml:space="preserve"> the taxpayers</w:t>
      </w:r>
      <w:r w:rsidR="00950038">
        <w:rPr>
          <w:rFonts w:asciiTheme="majorHAnsi" w:hAnsiTheme="majorHAnsi"/>
          <w:sz w:val="24"/>
          <w:szCs w:val="24"/>
        </w:rPr>
        <w:t>,</w:t>
      </w:r>
      <w:r w:rsidR="00F05909" w:rsidRPr="00945444">
        <w:rPr>
          <w:rFonts w:asciiTheme="majorHAnsi" w:hAnsiTheme="majorHAnsi"/>
          <w:sz w:val="24"/>
          <w:szCs w:val="24"/>
        </w:rPr>
        <w:t xml:space="preserve"> will be paying interest to the banks on at least </w:t>
      </w:r>
      <w:r w:rsidR="00F05909" w:rsidRPr="00950038">
        <w:rPr>
          <w:rFonts w:asciiTheme="majorHAnsi" w:hAnsiTheme="majorHAnsi"/>
          <w:b/>
          <w:sz w:val="24"/>
          <w:szCs w:val="24"/>
        </w:rPr>
        <w:t>$700 billion annually</w:t>
      </w:r>
      <w:r w:rsidR="00EF51AC" w:rsidRPr="00945444">
        <w:rPr>
          <w:rFonts w:asciiTheme="majorHAnsi" w:hAnsiTheme="majorHAnsi"/>
          <w:sz w:val="24"/>
          <w:szCs w:val="24"/>
        </w:rPr>
        <w:t>. The pur</w:t>
      </w:r>
      <w:r w:rsidRPr="00945444">
        <w:rPr>
          <w:rFonts w:asciiTheme="majorHAnsi" w:hAnsiTheme="majorHAnsi"/>
          <w:sz w:val="24"/>
          <w:szCs w:val="24"/>
        </w:rPr>
        <w:t>p</w:t>
      </w:r>
      <w:r w:rsidR="00EF51AC" w:rsidRPr="00945444">
        <w:rPr>
          <w:rFonts w:asciiTheme="majorHAnsi" w:hAnsiTheme="majorHAnsi"/>
          <w:sz w:val="24"/>
          <w:szCs w:val="24"/>
        </w:rPr>
        <w:t>ose of</w:t>
      </w:r>
      <w:r w:rsidR="00F05909" w:rsidRPr="00945444">
        <w:rPr>
          <w:rFonts w:asciiTheme="majorHAnsi" w:hAnsiTheme="majorHAnsi"/>
          <w:sz w:val="24"/>
          <w:szCs w:val="24"/>
        </w:rPr>
        <w:t xml:space="preserve"> this</w:t>
      </w:r>
      <w:r w:rsidR="00EF51AC" w:rsidRPr="00945444">
        <w:rPr>
          <w:rFonts w:asciiTheme="majorHAnsi" w:hAnsiTheme="majorHAnsi"/>
          <w:sz w:val="24"/>
          <w:szCs w:val="24"/>
        </w:rPr>
        <w:t xml:space="preserve"> is </w:t>
      </w:r>
      <w:r w:rsidR="00F05909" w:rsidRPr="00945444">
        <w:rPr>
          <w:rFonts w:asciiTheme="majorHAnsi" w:hAnsiTheme="majorHAnsi"/>
          <w:sz w:val="24"/>
          <w:szCs w:val="24"/>
        </w:rPr>
        <w:t>so that the banks can retain the reserves to accumulate interest on ten times that sum in loans.</w:t>
      </w:r>
      <w:r w:rsidR="00945444">
        <w:rPr>
          <w:rFonts w:asciiTheme="majorHAnsi" w:hAnsiTheme="majorHAnsi"/>
          <w:vertAlign w:val="superscript"/>
        </w:rPr>
        <w:t>5</w:t>
      </w:r>
    </w:p>
    <w:p w:rsidR="001E3B09" w:rsidRDefault="00F042B3" w:rsidP="00EF51AC">
      <w:pPr>
        <w:spacing w:after="0"/>
        <w:ind w:firstLine="720"/>
        <w:jc w:val="both"/>
        <w:rPr>
          <w:rFonts w:asciiTheme="majorHAnsi" w:hAnsiTheme="majorHAnsi"/>
          <w:sz w:val="24"/>
          <w:szCs w:val="24"/>
        </w:rPr>
      </w:pPr>
      <w:r>
        <w:rPr>
          <w:rFonts w:asciiTheme="majorHAnsi" w:hAnsiTheme="majorHAnsi"/>
          <w:sz w:val="24"/>
          <w:szCs w:val="24"/>
        </w:rPr>
        <w:t xml:space="preserve">So what does the chart of the Federal Reserve </w:t>
      </w:r>
      <w:r w:rsidR="00BB0C1E">
        <w:rPr>
          <w:rFonts w:asciiTheme="majorHAnsi" w:hAnsiTheme="majorHAnsi"/>
          <w:sz w:val="24"/>
          <w:szCs w:val="24"/>
        </w:rPr>
        <w:t>reveal</w:t>
      </w:r>
      <w:r>
        <w:rPr>
          <w:rFonts w:asciiTheme="majorHAnsi" w:hAnsiTheme="majorHAnsi"/>
          <w:sz w:val="24"/>
          <w:szCs w:val="24"/>
        </w:rPr>
        <w:t xml:space="preserve"> as to its future</w:t>
      </w:r>
      <w:r w:rsidR="00BB0C1E">
        <w:rPr>
          <w:rFonts w:asciiTheme="majorHAnsi" w:hAnsiTheme="majorHAnsi"/>
          <w:sz w:val="24"/>
          <w:szCs w:val="24"/>
        </w:rPr>
        <w:t>?</w:t>
      </w:r>
      <w:r>
        <w:rPr>
          <w:rFonts w:asciiTheme="majorHAnsi" w:hAnsiTheme="majorHAnsi"/>
          <w:sz w:val="24"/>
          <w:szCs w:val="24"/>
        </w:rPr>
        <w:t xml:space="preserve"> </w:t>
      </w:r>
    </w:p>
    <w:p w:rsidR="002B1C45" w:rsidRDefault="00E21ED2" w:rsidP="00686BE7">
      <w:pPr>
        <w:spacing w:after="0"/>
        <w:ind w:firstLine="720"/>
        <w:jc w:val="both"/>
        <w:rPr>
          <w:rFonts w:asciiTheme="majorHAnsi" w:hAnsiTheme="majorHAnsi"/>
          <w:sz w:val="24"/>
          <w:szCs w:val="24"/>
        </w:rPr>
      </w:pPr>
      <w:r>
        <w:rPr>
          <w:rFonts w:asciiTheme="majorHAnsi" w:hAnsiTheme="majorHAnsi"/>
          <w:sz w:val="24"/>
          <w:szCs w:val="24"/>
        </w:rPr>
        <w:t>Every nineteen years the eclipses repeat</w:t>
      </w:r>
      <w:r w:rsidR="00B132C4">
        <w:rPr>
          <w:rFonts w:asciiTheme="majorHAnsi" w:hAnsiTheme="majorHAnsi"/>
          <w:sz w:val="24"/>
          <w:szCs w:val="24"/>
        </w:rPr>
        <w:t xml:space="preserve">. Two eclipses are </w:t>
      </w:r>
      <w:r w:rsidR="004E12FA">
        <w:rPr>
          <w:rFonts w:asciiTheme="majorHAnsi" w:hAnsiTheme="majorHAnsi"/>
          <w:sz w:val="24"/>
          <w:szCs w:val="24"/>
        </w:rPr>
        <w:t>significant</w:t>
      </w:r>
      <w:r w:rsidR="00B132C4">
        <w:rPr>
          <w:rFonts w:asciiTheme="majorHAnsi" w:hAnsiTheme="majorHAnsi"/>
          <w:sz w:val="24"/>
          <w:szCs w:val="24"/>
        </w:rPr>
        <w:t xml:space="preserve"> to the chart of the Federal Reserve: t</w:t>
      </w:r>
      <w:r w:rsidR="00171E74">
        <w:rPr>
          <w:rFonts w:asciiTheme="majorHAnsi" w:hAnsiTheme="majorHAnsi"/>
          <w:sz w:val="24"/>
          <w:szCs w:val="24"/>
        </w:rPr>
        <w:t>he solar eclipse at 00</w:t>
      </w:r>
      <w:r w:rsidR="00171E74">
        <w:rPr>
          <w:rFonts w:asciiTheme="majorHAnsi" w:hAnsiTheme="majorHAnsi"/>
          <w:sz w:val="24"/>
          <w:szCs w:val="24"/>
          <w:vertAlign w:val="superscript"/>
        </w:rPr>
        <w:t xml:space="preserve">o </w:t>
      </w:r>
      <w:r w:rsidR="00171E74">
        <w:rPr>
          <w:rFonts w:asciiTheme="majorHAnsi" w:hAnsiTheme="majorHAnsi"/>
          <w:sz w:val="24"/>
          <w:szCs w:val="24"/>
        </w:rPr>
        <w:t>Cancer and</w:t>
      </w:r>
      <w:r w:rsidR="00945444">
        <w:rPr>
          <w:rFonts w:asciiTheme="majorHAnsi" w:hAnsiTheme="majorHAnsi"/>
          <w:sz w:val="24"/>
          <w:szCs w:val="24"/>
        </w:rPr>
        <w:t xml:space="preserve"> the lunar eclipse at or about</w:t>
      </w:r>
      <w:r w:rsidR="00171E74">
        <w:rPr>
          <w:rFonts w:asciiTheme="majorHAnsi" w:hAnsiTheme="majorHAnsi"/>
          <w:sz w:val="24"/>
          <w:szCs w:val="24"/>
        </w:rPr>
        <w:t xml:space="preserve"> 18</w:t>
      </w:r>
      <w:r w:rsidR="00B20461">
        <w:rPr>
          <w:rFonts w:asciiTheme="majorHAnsi" w:hAnsiTheme="majorHAnsi"/>
          <w:sz w:val="24"/>
          <w:szCs w:val="24"/>
        </w:rPr>
        <w:t>-20</w:t>
      </w:r>
      <w:r w:rsidR="00171E74">
        <w:rPr>
          <w:rFonts w:asciiTheme="majorHAnsi" w:hAnsiTheme="majorHAnsi"/>
          <w:sz w:val="24"/>
          <w:szCs w:val="24"/>
          <w:vertAlign w:val="superscript"/>
        </w:rPr>
        <w:t>o</w:t>
      </w:r>
      <w:r w:rsidR="00171E74">
        <w:rPr>
          <w:rFonts w:asciiTheme="majorHAnsi" w:hAnsiTheme="majorHAnsi"/>
          <w:sz w:val="24"/>
          <w:szCs w:val="24"/>
        </w:rPr>
        <w:t xml:space="preserve"> Cancer.  </w:t>
      </w:r>
      <w:r w:rsidR="00B132C4">
        <w:rPr>
          <w:rFonts w:asciiTheme="majorHAnsi" w:hAnsiTheme="majorHAnsi"/>
          <w:sz w:val="24"/>
          <w:szCs w:val="24"/>
        </w:rPr>
        <w:t>In January and June of 2001 they contributed to the 9/11</w:t>
      </w:r>
      <w:r w:rsidR="00BB0C1E">
        <w:rPr>
          <w:rFonts w:asciiTheme="majorHAnsi" w:hAnsiTheme="majorHAnsi"/>
          <w:sz w:val="24"/>
          <w:szCs w:val="24"/>
        </w:rPr>
        <w:t xml:space="preserve"> New York City</w:t>
      </w:r>
      <w:r w:rsidR="00B132C4">
        <w:rPr>
          <w:rFonts w:asciiTheme="majorHAnsi" w:hAnsiTheme="majorHAnsi"/>
          <w:sz w:val="24"/>
          <w:szCs w:val="24"/>
        </w:rPr>
        <w:t xml:space="preserve"> event which thrust the world into chaos</w:t>
      </w:r>
      <w:r w:rsidR="00382483">
        <w:rPr>
          <w:rFonts w:asciiTheme="majorHAnsi" w:hAnsiTheme="majorHAnsi"/>
          <w:sz w:val="24"/>
          <w:szCs w:val="24"/>
        </w:rPr>
        <w:t xml:space="preserve"> with the enactment of the “patriotic act”. </w:t>
      </w:r>
      <w:r w:rsidR="00B132C4">
        <w:rPr>
          <w:rFonts w:asciiTheme="majorHAnsi" w:hAnsiTheme="majorHAnsi"/>
          <w:sz w:val="24"/>
          <w:szCs w:val="24"/>
        </w:rPr>
        <w:t xml:space="preserve"> </w:t>
      </w:r>
      <w:r w:rsidR="00A530D4">
        <w:rPr>
          <w:rFonts w:asciiTheme="majorHAnsi" w:hAnsiTheme="majorHAnsi"/>
          <w:sz w:val="24"/>
          <w:szCs w:val="24"/>
        </w:rPr>
        <w:t xml:space="preserve">Many believe this was a conspiracy. Documentaries show the damage to the </w:t>
      </w:r>
      <w:r w:rsidR="00B20461">
        <w:rPr>
          <w:rFonts w:asciiTheme="majorHAnsi" w:hAnsiTheme="majorHAnsi"/>
          <w:sz w:val="24"/>
          <w:szCs w:val="24"/>
        </w:rPr>
        <w:t>P</w:t>
      </w:r>
      <w:r w:rsidR="00A530D4">
        <w:rPr>
          <w:rFonts w:asciiTheme="majorHAnsi" w:hAnsiTheme="majorHAnsi"/>
          <w:sz w:val="24"/>
          <w:szCs w:val="24"/>
        </w:rPr>
        <w:t>entagon</w:t>
      </w:r>
      <w:r w:rsidR="004E12FA">
        <w:rPr>
          <w:rFonts w:asciiTheme="majorHAnsi" w:hAnsiTheme="majorHAnsi"/>
          <w:sz w:val="24"/>
          <w:szCs w:val="24"/>
        </w:rPr>
        <w:t>,</w:t>
      </w:r>
      <w:r w:rsidR="00A530D4">
        <w:rPr>
          <w:rFonts w:asciiTheme="majorHAnsi" w:hAnsiTheme="majorHAnsi"/>
          <w:sz w:val="24"/>
          <w:szCs w:val="24"/>
        </w:rPr>
        <w:t xml:space="preserve"> as a hole 6</w:t>
      </w:r>
      <w:r w:rsidR="00DE1CF8">
        <w:rPr>
          <w:rFonts w:asciiTheme="majorHAnsi" w:hAnsiTheme="majorHAnsi"/>
          <w:sz w:val="24"/>
          <w:szCs w:val="24"/>
        </w:rPr>
        <w:t>5</w:t>
      </w:r>
      <w:r w:rsidR="00A530D4">
        <w:rPr>
          <w:rFonts w:asciiTheme="majorHAnsi" w:hAnsiTheme="majorHAnsi"/>
          <w:sz w:val="24"/>
          <w:szCs w:val="24"/>
        </w:rPr>
        <w:t xml:space="preserve"> feet wide, while the </w:t>
      </w:r>
      <w:r w:rsidR="009A4815">
        <w:rPr>
          <w:rFonts w:asciiTheme="majorHAnsi" w:hAnsiTheme="majorHAnsi"/>
          <w:sz w:val="24"/>
          <w:szCs w:val="24"/>
        </w:rPr>
        <w:t xml:space="preserve">wingspan of the </w:t>
      </w:r>
      <w:r w:rsidR="00A530D4">
        <w:rPr>
          <w:rFonts w:asciiTheme="majorHAnsi" w:hAnsiTheme="majorHAnsi"/>
          <w:sz w:val="24"/>
          <w:szCs w:val="24"/>
        </w:rPr>
        <w:t xml:space="preserve">alleged American Airlines </w:t>
      </w:r>
      <w:r w:rsidR="00DE1CF8">
        <w:rPr>
          <w:rFonts w:asciiTheme="majorHAnsi" w:hAnsiTheme="majorHAnsi"/>
          <w:sz w:val="24"/>
          <w:szCs w:val="24"/>
        </w:rPr>
        <w:t xml:space="preserve">757 </w:t>
      </w:r>
      <w:r w:rsidR="00A530D4">
        <w:rPr>
          <w:rFonts w:asciiTheme="majorHAnsi" w:hAnsiTheme="majorHAnsi"/>
          <w:sz w:val="24"/>
          <w:szCs w:val="24"/>
        </w:rPr>
        <w:t xml:space="preserve">was 124 feet. </w:t>
      </w:r>
      <w:r w:rsidR="009A4815">
        <w:rPr>
          <w:rFonts w:asciiTheme="majorHAnsi" w:hAnsiTheme="majorHAnsi"/>
          <w:vertAlign w:val="superscript"/>
        </w:rPr>
        <w:t>6</w:t>
      </w:r>
      <w:r w:rsidR="00A530D4">
        <w:rPr>
          <w:rFonts w:asciiTheme="majorHAnsi" w:hAnsiTheme="majorHAnsi"/>
          <w:sz w:val="24"/>
          <w:szCs w:val="24"/>
        </w:rPr>
        <w:t xml:space="preserve"> </w:t>
      </w:r>
    </w:p>
    <w:p w:rsidR="00A32853" w:rsidRDefault="00B3192A" w:rsidP="00C34DD1">
      <w:pPr>
        <w:ind w:firstLine="720"/>
        <w:jc w:val="center"/>
        <w:rPr>
          <w:rFonts w:asciiTheme="majorHAnsi" w:hAnsiTheme="majorHAnsi"/>
          <w:sz w:val="24"/>
          <w:szCs w:val="24"/>
        </w:rPr>
      </w:pPr>
      <w:r>
        <w:rPr>
          <w:rFonts w:asciiTheme="majorHAnsi" w:hAnsiTheme="majorHAnsi"/>
          <w:sz w:val="24"/>
          <w:szCs w:val="24"/>
        </w:rPr>
        <w:t>Th</w:t>
      </w:r>
      <w:r w:rsidR="009A4815">
        <w:rPr>
          <w:rFonts w:asciiTheme="majorHAnsi" w:hAnsiTheme="majorHAnsi"/>
          <w:sz w:val="24"/>
          <w:szCs w:val="24"/>
        </w:rPr>
        <w:t xml:space="preserve">e </w:t>
      </w:r>
      <w:r w:rsidR="00C34DD1">
        <w:rPr>
          <w:rFonts w:asciiTheme="majorHAnsi" w:hAnsiTheme="majorHAnsi"/>
          <w:sz w:val="24"/>
          <w:szCs w:val="24"/>
        </w:rPr>
        <w:t>data for</w:t>
      </w:r>
      <w:r>
        <w:rPr>
          <w:rFonts w:asciiTheme="majorHAnsi" w:hAnsiTheme="majorHAnsi"/>
          <w:sz w:val="24"/>
          <w:szCs w:val="24"/>
        </w:rPr>
        <w:t xml:space="preserve"> the chart </w:t>
      </w:r>
      <w:r w:rsidR="002B1C45">
        <w:rPr>
          <w:rFonts w:asciiTheme="majorHAnsi" w:hAnsiTheme="majorHAnsi"/>
          <w:sz w:val="24"/>
          <w:szCs w:val="24"/>
        </w:rPr>
        <w:t>o</w:t>
      </w:r>
      <w:r>
        <w:rPr>
          <w:rFonts w:asciiTheme="majorHAnsi" w:hAnsiTheme="majorHAnsi"/>
          <w:sz w:val="24"/>
          <w:szCs w:val="24"/>
        </w:rPr>
        <w:t>f the F</w:t>
      </w:r>
      <w:r w:rsidR="002B1C45">
        <w:rPr>
          <w:rFonts w:asciiTheme="majorHAnsi" w:hAnsiTheme="majorHAnsi"/>
          <w:sz w:val="24"/>
          <w:szCs w:val="24"/>
        </w:rPr>
        <w:t>ED</w:t>
      </w:r>
      <w:r w:rsidR="00C34DD1">
        <w:rPr>
          <w:rFonts w:asciiTheme="majorHAnsi" w:hAnsiTheme="majorHAnsi"/>
          <w:sz w:val="24"/>
          <w:szCs w:val="24"/>
        </w:rPr>
        <w:t xml:space="preserve"> is</w:t>
      </w:r>
      <w:r w:rsidR="002B1C45">
        <w:rPr>
          <w:rFonts w:asciiTheme="majorHAnsi" w:hAnsiTheme="majorHAnsi"/>
          <w:sz w:val="24"/>
          <w:szCs w:val="24"/>
        </w:rPr>
        <w:t>:</w:t>
      </w:r>
      <w:r>
        <w:rPr>
          <w:rFonts w:asciiTheme="majorHAnsi" w:hAnsiTheme="majorHAnsi"/>
          <w:sz w:val="24"/>
          <w:szCs w:val="24"/>
        </w:rPr>
        <w:t xml:space="preserve">  12/23/13</w:t>
      </w:r>
      <w:r w:rsidR="00171E74">
        <w:rPr>
          <w:rFonts w:asciiTheme="majorHAnsi" w:hAnsiTheme="majorHAnsi"/>
          <w:sz w:val="24"/>
          <w:szCs w:val="24"/>
        </w:rPr>
        <w:t xml:space="preserve"> </w:t>
      </w:r>
      <w:r w:rsidR="00A1133A">
        <w:rPr>
          <w:rFonts w:asciiTheme="majorHAnsi" w:hAnsiTheme="majorHAnsi"/>
          <w:sz w:val="24"/>
          <w:szCs w:val="24"/>
        </w:rPr>
        <w:t>at</w:t>
      </w:r>
      <w:r w:rsidR="007529C9">
        <w:rPr>
          <w:rFonts w:asciiTheme="majorHAnsi" w:hAnsiTheme="majorHAnsi"/>
          <w:sz w:val="24"/>
          <w:szCs w:val="24"/>
        </w:rPr>
        <w:t xml:space="preserve"> 6:02 PM EST Washington D.C.</w:t>
      </w:r>
      <w:r w:rsidR="00A32853">
        <w:rPr>
          <w:rFonts w:asciiTheme="majorHAnsi" w:hAnsiTheme="majorHAnsi"/>
          <w:noProof/>
          <w:sz w:val="24"/>
          <w:szCs w:val="24"/>
        </w:rPr>
        <w:drawing>
          <wp:inline distT="0" distB="0" distL="0" distR="0">
            <wp:extent cx="4210560" cy="386226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tretch>
                      <a:fillRect/>
                    </a:stretch>
                  </pic:blipFill>
                  <pic:spPr bwMode="auto">
                    <a:xfrm>
                      <a:off x="0" y="0"/>
                      <a:ext cx="4210560" cy="3862260"/>
                    </a:xfrm>
                    <a:prstGeom prst="rect">
                      <a:avLst/>
                    </a:prstGeom>
                    <a:noFill/>
                    <a:ln w="9525">
                      <a:noFill/>
                      <a:miter lim="800000"/>
                      <a:headEnd/>
                      <a:tailEnd/>
                    </a:ln>
                  </pic:spPr>
                </pic:pic>
              </a:graphicData>
            </a:graphic>
          </wp:inline>
        </w:drawing>
      </w:r>
    </w:p>
    <w:p w:rsidR="00A32853" w:rsidRDefault="00A32853" w:rsidP="00A32853">
      <w:pPr>
        <w:spacing w:after="0"/>
        <w:ind w:firstLine="720"/>
        <w:jc w:val="both"/>
        <w:rPr>
          <w:rFonts w:asciiTheme="majorHAnsi" w:hAnsiTheme="majorHAnsi"/>
          <w:sz w:val="24"/>
          <w:szCs w:val="24"/>
        </w:rPr>
      </w:pPr>
      <w:r>
        <w:rPr>
          <w:rFonts w:asciiTheme="majorHAnsi" w:hAnsiTheme="majorHAnsi"/>
          <w:sz w:val="24"/>
          <w:szCs w:val="24"/>
        </w:rPr>
        <w:t>On 6/21/20 the 00</w:t>
      </w:r>
      <w:r w:rsidR="004E12FA">
        <w:rPr>
          <w:rFonts w:asciiTheme="majorHAnsi" w:hAnsiTheme="majorHAnsi"/>
          <w:sz w:val="24"/>
          <w:szCs w:val="24"/>
        </w:rPr>
        <w:t>+</w:t>
      </w:r>
      <w:r>
        <w:rPr>
          <w:rFonts w:asciiTheme="majorHAnsi" w:hAnsiTheme="majorHAnsi"/>
          <w:sz w:val="24"/>
          <w:szCs w:val="24"/>
          <w:vertAlign w:val="superscript"/>
        </w:rPr>
        <w:t xml:space="preserve">o </w:t>
      </w:r>
      <w:r>
        <w:rPr>
          <w:rFonts w:asciiTheme="majorHAnsi" w:hAnsiTheme="majorHAnsi"/>
          <w:sz w:val="24"/>
          <w:szCs w:val="24"/>
        </w:rPr>
        <w:t>Cancer solar eclipse is on Pluto opposition Sun.  On 1/10/20 the 19</w:t>
      </w:r>
      <w:r w:rsidR="004A7379">
        <w:rPr>
          <w:rFonts w:asciiTheme="majorHAnsi" w:hAnsiTheme="majorHAnsi"/>
          <w:sz w:val="24"/>
          <w:szCs w:val="24"/>
        </w:rPr>
        <w:t>+</w:t>
      </w:r>
      <w:r>
        <w:rPr>
          <w:rFonts w:asciiTheme="majorHAnsi" w:hAnsiTheme="majorHAnsi"/>
          <w:sz w:val="24"/>
          <w:szCs w:val="24"/>
          <w:vertAlign w:val="superscript"/>
        </w:rPr>
        <w:t>o</w:t>
      </w:r>
      <w:r>
        <w:rPr>
          <w:rFonts w:asciiTheme="majorHAnsi" w:hAnsiTheme="majorHAnsi"/>
          <w:sz w:val="24"/>
          <w:szCs w:val="24"/>
        </w:rPr>
        <w:t xml:space="preserve"> Cancer lunar eclipse aspects the ascendant: 18 Cancer.  The ascendant is the Entity. The Pluto opposition Sun aspect</w:t>
      </w:r>
      <w:r w:rsidR="004A7379">
        <w:rPr>
          <w:rFonts w:asciiTheme="majorHAnsi" w:hAnsiTheme="majorHAnsi"/>
          <w:sz w:val="24"/>
          <w:szCs w:val="24"/>
        </w:rPr>
        <w:t>,</w:t>
      </w:r>
      <w:r>
        <w:rPr>
          <w:rFonts w:asciiTheme="majorHAnsi" w:hAnsiTheme="majorHAnsi"/>
          <w:sz w:val="24"/>
          <w:szCs w:val="24"/>
        </w:rPr>
        <w:t xml:space="preserve"> signifies complete control, power and authority through manipulation and/or whatever means necessary. This is the negative side of the </w:t>
      </w:r>
      <w:r>
        <w:rPr>
          <w:rFonts w:asciiTheme="majorHAnsi" w:hAnsiTheme="majorHAnsi"/>
          <w:sz w:val="24"/>
          <w:szCs w:val="24"/>
        </w:rPr>
        <w:lastRenderedPageBreak/>
        <w:t xml:space="preserve">use of the energies. The positive use can manifest as the champion of human rights and </w:t>
      </w:r>
      <w:r w:rsidR="004E12FA">
        <w:rPr>
          <w:rFonts w:asciiTheme="majorHAnsi" w:hAnsiTheme="majorHAnsi"/>
          <w:sz w:val="24"/>
          <w:szCs w:val="24"/>
        </w:rPr>
        <w:t xml:space="preserve">for </w:t>
      </w:r>
      <w:r>
        <w:rPr>
          <w:rFonts w:asciiTheme="majorHAnsi" w:hAnsiTheme="majorHAnsi"/>
          <w:sz w:val="24"/>
          <w:szCs w:val="24"/>
        </w:rPr>
        <w:t>freedom based on economic, social and political justice for humanity.  At this time the evolution of humanity is still compared to a young teenager.  It is interested in ‘self’</w:t>
      </w:r>
      <w:r w:rsidR="0047791E">
        <w:rPr>
          <w:rFonts w:asciiTheme="majorHAnsi" w:hAnsiTheme="majorHAnsi"/>
          <w:sz w:val="24"/>
          <w:szCs w:val="24"/>
        </w:rPr>
        <w:t xml:space="preserve"> and its desires</w:t>
      </w:r>
      <w:r>
        <w:rPr>
          <w:rFonts w:asciiTheme="majorHAnsi" w:hAnsiTheme="majorHAnsi"/>
          <w:sz w:val="24"/>
          <w:szCs w:val="24"/>
        </w:rPr>
        <w:t xml:space="preserve">.  It will mature with education and honest media coverage of events.  </w:t>
      </w:r>
    </w:p>
    <w:p w:rsidR="00A32853" w:rsidRDefault="00A32853" w:rsidP="00686BE7">
      <w:pPr>
        <w:spacing w:after="0"/>
        <w:ind w:firstLine="720"/>
        <w:jc w:val="both"/>
        <w:rPr>
          <w:rFonts w:asciiTheme="majorHAnsi" w:hAnsiTheme="majorHAnsi"/>
          <w:sz w:val="24"/>
          <w:szCs w:val="24"/>
        </w:rPr>
      </w:pPr>
      <w:r>
        <w:rPr>
          <w:rFonts w:asciiTheme="majorHAnsi" w:hAnsiTheme="majorHAnsi"/>
          <w:sz w:val="24"/>
          <w:szCs w:val="24"/>
        </w:rPr>
        <w:t>A most potent planet in the chart is Mars. It rules the Midheaven. That can be co</w:t>
      </w:r>
      <w:r w:rsidR="0047791E">
        <w:rPr>
          <w:rFonts w:asciiTheme="majorHAnsi" w:hAnsiTheme="majorHAnsi"/>
          <w:sz w:val="24"/>
          <w:szCs w:val="24"/>
        </w:rPr>
        <w:t>nstrued as</w:t>
      </w:r>
      <w:r>
        <w:rPr>
          <w:rFonts w:asciiTheme="majorHAnsi" w:hAnsiTheme="majorHAnsi"/>
          <w:sz w:val="24"/>
          <w:szCs w:val="24"/>
        </w:rPr>
        <w:t xml:space="preserve"> ’the boss’. Mars is the god of war. It conjuncts the ascendant.  This give</w:t>
      </w:r>
      <w:r w:rsidR="009E5CDB">
        <w:rPr>
          <w:rFonts w:asciiTheme="majorHAnsi" w:hAnsiTheme="majorHAnsi"/>
          <w:sz w:val="24"/>
          <w:szCs w:val="24"/>
        </w:rPr>
        <w:t>s</w:t>
      </w:r>
      <w:r>
        <w:rPr>
          <w:rFonts w:asciiTheme="majorHAnsi" w:hAnsiTheme="majorHAnsi"/>
          <w:sz w:val="24"/>
          <w:szCs w:val="24"/>
        </w:rPr>
        <w:t xml:space="preserve"> it extra influence and domination. As long as humanity is immature and politically uninformed, the expression of Mars is aggressive, forceful, cruel and </w:t>
      </w:r>
      <w:r w:rsidR="004E12FA">
        <w:rPr>
          <w:rFonts w:asciiTheme="majorHAnsi" w:hAnsiTheme="majorHAnsi"/>
          <w:sz w:val="24"/>
          <w:szCs w:val="24"/>
        </w:rPr>
        <w:t>assertive</w:t>
      </w:r>
      <w:r>
        <w:rPr>
          <w:rFonts w:asciiTheme="majorHAnsi" w:hAnsiTheme="majorHAnsi"/>
          <w:sz w:val="24"/>
          <w:szCs w:val="24"/>
        </w:rPr>
        <w:t xml:space="preserve">.  It </w:t>
      </w:r>
      <w:r w:rsidR="004A7379">
        <w:rPr>
          <w:rFonts w:asciiTheme="majorHAnsi" w:hAnsiTheme="majorHAnsi"/>
          <w:sz w:val="24"/>
          <w:szCs w:val="24"/>
        </w:rPr>
        <w:t xml:space="preserve">supports the view, that it </w:t>
      </w:r>
      <w:r>
        <w:rPr>
          <w:rFonts w:asciiTheme="majorHAnsi" w:hAnsiTheme="majorHAnsi"/>
          <w:sz w:val="24"/>
          <w:szCs w:val="24"/>
        </w:rPr>
        <w:t xml:space="preserve">is only the means to </w:t>
      </w:r>
      <w:r w:rsidR="004A7379">
        <w:rPr>
          <w:rFonts w:asciiTheme="majorHAnsi" w:hAnsiTheme="majorHAnsi"/>
          <w:sz w:val="24"/>
          <w:szCs w:val="24"/>
        </w:rPr>
        <w:t>its own ends,</w:t>
      </w:r>
      <w:r>
        <w:rPr>
          <w:rFonts w:asciiTheme="majorHAnsi" w:hAnsiTheme="majorHAnsi"/>
          <w:sz w:val="24"/>
          <w:szCs w:val="24"/>
        </w:rPr>
        <w:t xml:space="preserve"> that counts.</w:t>
      </w:r>
    </w:p>
    <w:p w:rsidR="00036C57" w:rsidRDefault="007529C9" w:rsidP="004F5C02">
      <w:pPr>
        <w:spacing w:after="0"/>
        <w:ind w:firstLine="720"/>
        <w:jc w:val="both"/>
        <w:rPr>
          <w:rFonts w:asciiTheme="majorHAnsi" w:hAnsiTheme="majorHAnsi"/>
          <w:sz w:val="24"/>
          <w:szCs w:val="24"/>
        </w:rPr>
      </w:pPr>
      <w:r>
        <w:rPr>
          <w:rFonts w:asciiTheme="majorHAnsi" w:hAnsiTheme="majorHAnsi"/>
          <w:sz w:val="24"/>
          <w:szCs w:val="24"/>
        </w:rPr>
        <w:t xml:space="preserve">To determine the future for a particular year, we </w:t>
      </w:r>
      <w:r w:rsidR="00036C57">
        <w:rPr>
          <w:rFonts w:asciiTheme="majorHAnsi" w:hAnsiTheme="majorHAnsi"/>
          <w:sz w:val="24"/>
          <w:szCs w:val="24"/>
        </w:rPr>
        <w:t>compare the aspects of the progressed planets to the natal planets. The secondary progressed</w:t>
      </w:r>
      <w:r w:rsidR="00A1133A">
        <w:rPr>
          <w:rFonts w:asciiTheme="majorHAnsi" w:hAnsiTheme="majorHAnsi"/>
          <w:sz w:val="24"/>
          <w:szCs w:val="24"/>
        </w:rPr>
        <w:t xml:space="preserve"> chart for</w:t>
      </w:r>
      <w:r w:rsidR="004F5C02">
        <w:rPr>
          <w:rFonts w:asciiTheme="majorHAnsi" w:hAnsiTheme="majorHAnsi"/>
          <w:sz w:val="24"/>
          <w:szCs w:val="24"/>
        </w:rPr>
        <w:t xml:space="preserve"> </w:t>
      </w:r>
      <w:r w:rsidR="00A1133A">
        <w:rPr>
          <w:rFonts w:asciiTheme="majorHAnsi" w:hAnsiTheme="majorHAnsi"/>
          <w:sz w:val="24"/>
          <w:szCs w:val="24"/>
        </w:rPr>
        <w:t xml:space="preserve">2/15/21 has </w:t>
      </w:r>
      <w:r w:rsidR="00036C57">
        <w:rPr>
          <w:rFonts w:asciiTheme="majorHAnsi" w:hAnsiTheme="majorHAnsi"/>
          <w:sz w:val="24"/>
          <w:szCs w:val="24"/>
        </w:rPr>
        <w:t xml:space="preserve">the </w:t>
      </w:r>
      <w:r w:rsidR="004F5C02">
        <w:rPr>
          <w:rFonts w:asciiTheme="majorHAnsi" w:hAnsiTheme="majorHAnsi"/>
          <w:sz w:val="24"/>
          <w:szCs w:val="24"/>
        </w:rPr>
        <w:t>progressed Sun squaring the ascendant and Mars</w:t>
      </w:r>
      <w:r w:rsidR="0047791E">
        <w:rPr>
          <w:rFonts w:asciiTheme="majorHAnsi" w:hAnsiTheme="majorHAnsi"/>
          <w:sz w:val="24"/>
          <w:szCs w:val="24"/>
        </w:rPr>
        <w:t>.</w:t>
      </w:r>
      <w:r w:rsidR="004F5C02">
        <w:rPr>
          <w:rFonts w:asciiTheme="majorHAnsi" w:hAnsiTheme="majorHAnsi"/>
          <w:sz w:val="24"/>
          <w:szCs w:val="24"/>
        </w:rPr>
        <w:t xml:space="preserve"> </w:t>
      </w:r>
      <w:r w:rsidR="00171E74">
        <w:rPr>
          <w:rFonts w:asciiTheme="majorHAnsi" w:hAnsiTheme="majorHAnsi"/>
          <w:sz w:val="24"/>
          <w:szCs w:val="24"/>
          <w:vertAlign w:val="superscript"/>
        </w:rPr>
        <w:t xml:space="preserve"> </w:t>
      </w:r>
      <w:r w:rsidR="00171E74">
        <w:rPr>
          <w:rFonts w:asciiTheme="majorHAnsi" w:hAnsiTheme="majorHAnsi"/>
          <w:sz w:val="24"/>
          <w:szCs w:val="24"/>
        </w:rPr>
        <w:t xml:space="preserve"> </w:t>
      </w:r>
      <w:r w:rsidR="004F5C02" w:rsidRPr="00EF51AC">
        <w:rPr>
          <w:rFonts w:asciiTheme="majorHAnsi" w:hAnsiTheme="majorHAnsi"/>
          <w:sz w:val="24"/>
          <w:szCs w:val="24"/>
        </w:rPr>
        <w:t xml:space="preserve">This </w:t>
      </w:r>
      <w:r w:rsidR="00036C57">
        <w:rPr>
          <w:rFonts w:asciiTheme="majorHAnsi" w:hAnsiTheme="majorHAnsi"/>
          <w:sz w:val="24"/>
          <w:szCs w:val="24"/>
        </w:rPr>
        <w:t>indicates that</w:t>
      </w:r>
      <w:r w:rsidR="004F5C02" w:rsidRPr="00EF51AC">
        <w:rPr>
          <w:rFonts w:asciiTheme="majorHAnsi" w:hAnsiTheme="majorHAnsi"/>
          <w:sz w:val="24"/>
          <w:szCs w:val="24"/>
        </w:rPr>
        <w:t xml:space="preserve"> the FED’s control is being challenged. </w:t>
      </w:r>
      <w:r w:rsidR="00D33B0A">
        <w:rPr>
          <w:rFonts w:asciiTheme="majorHAnsi" w:hAnsiTheme="majorHAnsi"/>
          <w:sz w:val="24"/>
          <w:szCs w:val="24"/>
        </w:rPr>
        <w:t>Progressed Mars inconjuncts Venus, the ruler of the 4</w:t>
      </w:r>
      <w:r w:rsidR="00D33B0A" w:rsidRPr="00D33B0A">
        <w:rPr>
          <w:rFonts w:asciiTheme="majorHAnsi" w:hAnsiTheme="majorHAnsi"/>
          <w:sz w:val="24"/>
          <w:szCs w:val="24"/>
          <w:vertAlign w:val="superscript"/>
        </w:rPr>
        <w:t>th</w:t>
      </w:r>
      <w:r w:rsidR="00D33B0A">
        <w:rPr>
          <w:rFonts w:asciiTheme="majorHAnsi" w:hAnsiTheme="majorHAnsi"/>
          <w:sz w:val="24"/>
          <w:szCs w:val="24"/>
        </w:rPr>
        <w:t xml:space="preserve"> house.  This suggests that the FED</w:t>
      </w:r>
      <w:r w:rsidR="00414220">
        <w:rPr>
          <w:rFonts w:asciiTheme="majorHAnsi" w:hAnsiTheme="majorHAnsi"/>
          <w:sz w:val="24"/>
          <w:szCs w:val="24"/>
        </w:rPr>
        <w:t xml:space="preserve">’s </w:t>
      </w:r>
      <w:r w:rsidR="00A971CA">
        <w:rPr>
          <w:rFonts w:asciiTheme="majorHAnsi" w:hAnsiTheme="majorHAnsi"/>
          <w:sz w:val="24"/>
          <w:szCs w:val="24"/>
        </w:rPr>
        <w:t xml:space="preserve">financial </w:t>
      </w:r>
      <w:r w:rsidR="006440BD">
        <w:rPr>
          <w:rFonts w:asciiTheme="majorHAnsi" w:hAnsiTheme="majorHAnsi"/>
          <w:sz w:val="24"/>
          <w:szCs w:val="24"/>
        </w:rPr>
        <w:t xml:space="preserve">(Venus) </w:t>
      </w:r>
      <w:r w:rsidR="00414220">
        <w:rPr>
          <w:rFonts w:asciiTheme="majorHAnsi" w:hAnsiTheme="majorHAnsi"/>
          <w:sz w:val="24"/>
          <w:szCs w:val="24"/>
        </w:rPr>
        <w:t>policies are being challenged</w:t>
      </w:r>
      <w:r w:rsidR="00D33B0A">
        <w:rPr>
          <w:rFonts w:asciiTheme="majorHAnsi" w:hAnsiTheme="majorHAnsi"/>
          <w:sz w:val="24"/>
          <w:szCs w:val="24"/>
        </w:rPr>
        <w:t>. The progressed Sun trin</w:t>
      </w:r>
      <w:r w:rsidR="005301CC">
        <w:rPr>
          <w:rFonts w:asciiTheme="majorHAnsi" w:hAnsiTheme="majorHAnsi"/>
          <w:sz w:val="24"/>
          <w:szCs w:val="24"/>
        </w:rPr>
        <w:t>ing</w:t>
      </w:r>
      <w:r w:rsidR="00D33B0A">
        <w:rPr>
          <w:rFonts w:asciiTheme="majorHAnsi" w:hAnsiTheme="majorHAnsi"/>
          <w:sz w:val="24"/>
          <w:szCs w:val="24"/>
        </w:rPr>
        <w:t xml:space="preserve"> Venus</w:t>
      </w:r>
      <w:r w:rsidR="005301CC">
        <w:rPr>
          <w:rFonts w:asciiTheme="majorHAnsi" w:hAnsiTheme="majorHAnsi"/>
          <w:sz w:val="24"/>
          <w:szCs w:val="24"/>
        </w:rPr>
        <w:t xml:space="preserve"> confirms</w:t>
      </w:r>
      <w:r w:rsidR="00D33B0A">
        <w:rPr>
          <w:rFonts w:asciiTheme="majorHAnsi" w:hAnsiTheme="majorHAnsi"/>
          <w:sz w:val="24"/>
          <w:szCs w:val="24"/>
        </w:rPr>
        <w:t xml:space="preserve"> </w:t>
      </w:r>
      <w:r w:rsidR="005301CC">
        <w:rPr>
          <w:rFonts w:asciiTheme="majorHAnsi" w:hAnsiTheme="majorHAnsi"/>
          <w:sz w:val="24"/>
          <w:szCs w:val="24"/>
        </w:rPr>
        <w:t>the FED’s</w:t>
      </w:r>
      <w:r w:rsidR="00D33B0A">
        <w:rPr>
          <w:rFonts w:asciiTheme="majorHAnsi" w:hAnsiTheme="majorHAnsi"/>
          <w:sz w:val="24"/>
          <w:szCs w:val="24"/>
        </w:rPr>
        <w:t xml:space="preserve"> </w:t>
      </w:r>
      <w:r w:rsidR="005301CC">
        <w:rPr>
          <w:rFonts w:asciiTheme="majorHAnsi" w:hAnsiTheme="majorHAnsi"/>
          <w:sz w:val="24"/>
          <w:szCs w:val="24"/>
        </w:rPr>
        <w:t>dominance at this time.</w:t>
      </w:r>
      <w:r w:rsidR="00D33B0A">
        <w:rPr>
          <w:rFonts w:asciiTheme="majorHAnsi" w:hAnsiTheme="majorHAnsi"/>
          <w:sz w:val="24"/>
          <w:szCs w:val="24"/>
        </w:rPr>
        <w:t xml:space="preserve"> </w:t>
      </w:r>
      <w:r w:rsidR="004F5C02" w:rsidRPr="00EF51AC">
        <w:rPr>
          <w:rFonts w:asciiTheme="majorHAnsi" w:hAnsiTheme="majorHAnsi"/>
          <w:sz w:val="24"/>
          <w:szCs w:val="24"/>
        </w:rPr>
        <w:t>Progressed Saturn, rule</w:t>
      </w:r>
      <w:r w:rsidR="00A632B9">
        <w:rPr>
          <w:rFonts w:asciiTheme="majorHAnsi" w:hAnsiTheme="majorHAnsi"/>
          <w:sz w:val="24"/>
          <w:szCs w:val="24"/>
        </w:rPr>
        <w:t>s</w:t>
      </w:r>
      <w:r w:rsidR="004F5C02" w:rsidRPr="00EF51AC">
        <w:rPr>
          <w:rFonts w:asciiTheme="majorHAnsi" w:hAnsiTheme="majorHAnsi"/>
          <w:sz w:val="24"/>
          <w:szCs w:val="24"/>
        </w:rPr>
        <w:t xml:space="preserve"> the descendant</w:t>
      </w:r>
      <w:r w:rsidR="00036C57">
        <w:rPr>
          <w:rFonts w:asciiTheme="majorHAnsi" w:hAnsiTheme="majorHAnsi"/>
          <w:sz w:val="24"/>
          <w:szCs w:val="24"/>
        </w:rPr>
        <w:t xml:space="preserve"> (which correlates to </w:t>
      </w:r>
      <w:r w:rsidR="00A632B9">
        <w:rPr>
          <w:rFonts w:asciiTheme="majorHAnsi" w:hAnsiTheme="majorHAnsi"/>
          <w:sz w:val="24"/>
          <w:szCs w:val="24"/>
        </w:rPr>
        <w:t>its</w:t>
      </w:r>
      <w:r w:rsidR="004F5C02" w:rsidRPr="00EF51AC">
        <w:rPr>
          <w:rFonts w:asciiTheme="majorHAnsi" w:hAnsiTheme="majorHAnsi"/>
          <w:sz w:val="24"/>
          <w:szCs w:val="24"/>
        </w:rPr>
        <w:t xml:space="preserve"> enem</w:t>
      </w:r>
      <w:r w:rsidR="00036C57">
        <w:rPr>
          <w:rFonts w:asciiTheme="majorHAnsi" w:hAnsiTheme="majorHAnsi"/>
          <w:sz w:val="24"/>
          <w:szCs w:val="24"/>
        </w:rPr>
        <w:t>y</w:t>
      </w:r>
      <w:r w:rsidR="00A632B9">
        <w:rPr>
          <w:rFonts w:asciiTheme="majorHAnsi" w:hAnsiTheme="majorHAnsi"/>
          <w:sz w:val="24"/>
          <w:szCs w:val="24"/>
        </w:rPr>
        <w:t>,</w:t>
      </w:r>
      <w:r w:rsidR="005301CC">
        <w:rPr>
          <w:rFonts w:asciiTheme="majorHAnsi" w:hAnsiTheme="majorHAnsi"/>
          <w:sz w:val="24"/>
          <w:szCs w:val="24"/>
        </w:rPr>
        <w:t xml:space="preserve"> to wit:</w:t>
      </w:r>
      <w:r w:rsidR="00036C57">
        <w:rPr>
          <w:rFonts w:asciiTheme="majorHAnsi" w:hAnsiTheme="majorHAnsi"/>
          <w:sz w:val="24"/>
          <w:szCs w:val="24"/>
        </w:rPr>
        <w:t xml:space="preserve"> </w:t>
      </w:r>
      <w:r w:rsidR="004F5C02" w:rsidRPr="00EF51AC">
        <w:rPr>
          <w:rFonts w:asciiTheme="majorHAnsi" w:hAnsiTheme="majorHAnsi"/>
          <w:sz w:val="24"/>
          <w:szCs w:val="24"/>
        </w:rPr>
        <w:t>humanity)</w:t>
      </w:r>
      <w:r w:rsidR="00A632B9">
        <w:rPr>
          <w:rFonts w:asciiTheme="majorHAnsi" w:hAnsiTheme="majorHAnsi"/>
          <w:sz w:val="24"/>
          <w:szCs w:val="24"/>
        </w:rPr>
        <w:t>. It</w:t>
      </w:r>
      <w:r w:rsidR="004F5C02" w:rsidRPr="00EF51AC">
        <w:rPr>
          <w:rFonts w:asciiTheme="majorHAnsi" w:hAnsiTheme="majorHAnsi"/>
          <w:sz w:val="24"/>
          <w:szCs w:val="24"/>
        </w:rPr>
        <w:t xml:space="preserve"> opposes Mercury (propaganda)</w:t>
      </w:r>
      <w:r w:rsidR="00036C57">
        <w:rPr>
          <w:rFonts w:asciiTheme="majorHAnsi" w:hAnsiTheme="majorHAnsi"/>
          <w:sz w:val="24"/>
          <w:szCs w:val="24"/>
        </w:rPr>
        <w:t xml:space="preserve">. It inconjuncts </w:t>
      </w:r>
      <w:r w:rsidR="004F5C02" w:rsidRPr="00EF51AC">
        <w:rPr>
          <w:rFonts w:asciiTheme="majorHAnsi" w:hAnsiTheme="majorHAnsi"/>
          <w:sz w:val="24"/>
          <w:szCs w:val="24"/>
        </w:rPr>
        <w:t xml:space="preserve">natal Moon (the FED). This </w:t>
      </w:r>
      <w:r w:rsidR="00036C57">
        <w:rPr>
          <w:rFonts w:asciiTheme="majorHAnsi" w:hAnsiTheme="majorHAnsi"/>
          <w:sz w:val="24"/>
          <w:szCs w:val="24"/>
        </w:rPr>
        <w:t>signifies</w:t>
      </w:r>
      <w:r w:rsidR="004F5C02" w:rsidRPr="00EF51AC">
        <w:rPr>
          <w:rFonts w:asciiTheme="majorHAnsi" w:hAnsiTheme="majorHAnsi"/>
          <w:sz w:val="24"/>
          <w:szCs w:val="24"/>
        </w:rPr>
        <w:t xml:space="preserve"> </w:t>
      </w:r>
      <w:r w:rsidR="00A632B9">
        <w:rPr>
          <w:rFonts w:asciiTheme="majorHAnsi" w:hAnsiTheme="majorHAnsi"/>
          <w:sz w:val="24"/>
          <w:szCs w:val="24"/>
        </w:rPr>
        <w:t xml:space="preserve">that </w:t>
      </w:r>
      <w:r w:rsidR="004F5C02" w:rsidRPr="00EF51AC">
        <w:rPr>
          <w:rFonts w:asciiTheme="majorHAnsi" w:hAnsiTheme="majorHAnsi"/>
          <w:sz w:val="24"/>
          <w:szCs w:val="24"/>
        </w:rPr>
        <w:t xml:space="preserve">humanity wants the demise of the FED and its </w:t>
      </w:r>
      <w:r w:rsidR="00036C57">
        <w:rPr>
          <w:rFonts w:asciiTheme="majorHAnsi" w:hAnsiTheme="majorHAnsi"/>
          <w:sz w:val="24"/>
          <w:szCs w:val="24"/>
        </w:rPr>
        <w:t>brain-washing</w:t>
      </w:r>
      <w:r w:rsidR="004F5C02" w:rsidRPr="00EF51AC">
        <w:rPr>
          <w:rFonts w:asciiTheme="majorHAnsi" w:hAnsiTheme="majorHAnsi"/>
          <w:sz w:val="24"/>
          <w:szCs w:val="24"/>
        </w:rPr>
        <w:t xml:space="preserve">!  Progressed Midheaven conjuncts the ascendant and Mars. This </w:t>
      </w:r>
      <w:r w:rsidR="00036C57">
        <w:rPr>
          <w:rFonts w:asciiTheme="majorHAnsi" w:hAnsiTheme="majorHAnsi"/>
          <w:sz w:val="24"/>
          <w:szCs w:val="24"/>
        </w:rPr>
        <w:t>denotes</w:t>
      </w:r>
      <w:r w:rsidR="004F5C02" w:rsidRPr="00EF51AC">
        <w:rPr>
          <w:rFonts w:asciiTheme="majorHAnsi" w:hAnsiTheme="majorHAnsi"/>
          <w:sz w:val="24"/>
          <w:szCs w:val="24"/>
        </w:rPr>
        <w:t xml:space="preserve"> the FED is gearing up for the battle</w:t>
      </w:r>
      <w:r w:rsidR="00B20461">
        <w:rPr>
          <w:rFonts w:asciiTheme="majorHAnsi" w:hAnsiTheme="majorHAnsi"/>
          <w:sz w:val="24"/>
          <w:szCs w:val="24"/>
        </w:rPr>
        <w:t>. T</w:t>
      </w:r>
      <w:r w:rsidR="004F5C02" w:rsidRPr="00EF51AC">
        <w:rPr>
          <w:rFonts w:asciiTheme="majorHAnsi" w:hAnsiTheme="majorHAnsi"/>
          <w:sz w:val="24"/>
          <w:szCs w:val="24"/>
        </w:rPr>
        <w:t>he REAL WAR for control of the global financial system,</w:t>
      </w:r>
      <w:r w:rsidR="006440BD">
        <w:rPr>
          <w:rFonts w:asciiTheme="majorHAnsi" w:hAnsiTheme="majorHAnsi"/>
          <w:sz w:val="24"/>
          <w:szCs w:val="24"/>
        </w:rPr>
        <w:t xml:space="preserve"> and its control of the world,</w:t>
      </w:r>
      <w:r w:rsidR="004F5C02" w:rsidRPr="00EF51AC">
        <w:rPr>
          <w:rFonts w:asciiTheme="majorHAnsi" w:hAnsiTheme="majorHAnsi"/>
          <w:sz w:val="24"/>
          <w:szCs w:val="24"/>
        </w:rPr>
        <w:t xml:space="preserve"> has now BEGUN.  </w:t>
      </w:r>
    </w:p>
    <w:p w:rsidR="004F5C02" w:rsidRDefault="004F5C02" w:rsidP="004F5C02">
      <w:pPr>
        <w:spacing w:after="0"/>
        <w:ind w:firstLine="720"/>
        <w:jc w:val="both"/>
        <w:rPr>
          <w:rFonts w:asciiTheme="majorHAnsi" w:hAnsiTheme="majorHAnsi"/>
          <w:sz w:val="24"/>
          <w:szCs w:val="24"/>
        </w:rPr>
      </w:pPr>
      <w:r>
        <w:rPr>
          <w:rFonts w:asciiTheme="majorHAnsi" w:hAnsiTheme="majorHAnsi"/>
          <w:sz w:val="24"/>
          <w:szCs w:val="24"/>
        </w:rPr>
        <w:t xml:space="preserve">When might we see the </w:t>
      </w:r>
      <w:r w:rsidR="005301CC">
        <w:rPr>
          <w:rFonts w:asciiTheme="majorHAnsi" w:hAnsiTheme="majorHAnsi"/>
          <w:sz w:val="24"/>
          <w:szCs w:val="24"/>
        </w:rPr>
        <w:t xml:space="preserve">repeal of the law creating the FED or its </w:t>
      </w:r>
      <w:r>
        <w:rPr>
          <w:rFonts w:asciiTheme="majorHAnsi" w:hAnsiTheme="majorHAnsi"/>
          <w:sz w:val="24"/>
          <w:szCs w:val="24"/>
        </w:rPr>
        <w:t xml:space="preserve">demise? </w:t>
      </w:r>
      <w:r w:rsidR="008370FC">
        <w:rPr>
          <w:rFonts w:asciiTheme="majorHAnsi" w:hAnsiTheme="majorHAnsi"/>
          <w:sz w:val="24"/>
          <w:szCs w:val="24"/>
        </w:rPr>
        <w:t xml:space="preserve">In 2039 the same two eclipses </w:t>
      </w:r>
      <w:r w:rsidR="00A632B9">
        <w:rPr>
          <w:rFonts w:asciiTheme="majorHAnsi" w:hAnsiTheme="majorHAnsi"/>
          <w:sz w:val="24"/>
          <w:szCs w:val="24"/>
        </w:rPr>
        <w:t>re-</w:t>
      </w:r>
      <w:r w:rsidR="008370FC">
        <w:rPr>
          <w:rFonts w:asciiTheme="majorHAnsi" w:hAnsiTheme="majorHAnsi"/>
          <w:sz w:val="24"/>
          <w:szCs w:val="24"/>
        </w:rPr>
        <w:t xml:space="preserve">occur. This time </w:t>
      </w:r>
      <w:r>
        <w:rPr>
          <w:rFonts w:asciiTheme="majorHAnsi" w:hAnsiTheme="majorHAnsi"/>
          <w:sz w:val="24"/>
          <w:szCs w:val="24"/>
        </w:rPr>
        <w:t>progressed Jupiter will inconjunct natal Mars</w:t>
      </w:r>
      <w:r w:rsidR="008370FC">
        <w:rPr>
          <w:rFonts w:asciiTheme="majorHAnsi" w:hAnsiTheme="majorHAnsi"/>
          <w:sz w:val="24"/>
          <w:szCs w:val="24"/>
        </w:rPr>
        <w:t>!</w:t>
      </w:r>
      <w:r>
        <w:rPr>
          <w:rFonts w:asciiTheme="majorHAnsi" w:hAnsiTheme="majorHAnsi"/>
          <w:sz w:val="24"/>
          <w:szCs w:val="24"/>
        </w:rPr>
        <w:t xml:space="preserve">  An inconjunct aspect relates to a change, sometimes by death</w:t>
      </w:r>
      <w:r w:rsidR="00B20461">
        <w:rPr>
          <w:rFonts w:asciiTheme="majorHAnsi" w:hAnsiTheme="majorHAnsi"/>
          <w:sz w:val="24"/>
          <w:szCs w:val="24"/>
        </w:rPr>
        <w:t>, however i</w:t>
      </w:r>
      <w:r w:rsidR="008370FC">
        <w:rPr>
          <w:rFonts w:asciiTheme="majorHAnsi" w:hAnsiTheme="majorHAnsi"/>
          <w:sz w:val="24"/>
          <w:szCs w:val="24"/>
        </w:rPr>
        <w:t>t may take still another war to manifest</w:t>
      </w:r>
      <w:r>
        <w:rPr>
          <w:rFonts w:asciiTheme="majorHAnsi" w:hAnsiTheme="majorHAnsi"/>
          <w:sz w:val="24"/>
          <w:szCs w:val="24"/>
        </w:rPr>
        <w:t xml:space="preserve"> real PEOPLE POWER</w:t>
      </w:r>
      <w:r w:rsidR="008370FC">
        <w:rPr>
          <w:rFonts w:asciiTheme="majorHAnsi" w:hAnsiTheme="majorHAnsi"/>
          <w:sz w:val="24"/>
          <w:szCs w:val="24"/>
        </w:rPr>
        <w:t>. Until then,</w:t>
      </w:r>
      <w:r w:rsidR="005301CC">
        <w:rPr>
          <w:rFonts w:asciiTheme="majorHAnsi" w:hAnsiTheme="majorHAnsi"/>
          <w:sz w:val="24"/>
          <w:szCs w:val="24"/>
        </w:rPr>
        <w:t xml:space="preserve"> alas,</w:t>
      </w:r>
      <w:r>
        <w:rPr>
          <w:rFonts w:asciiTheme="majorHAnsi" w:hAnsiTheme="majorHAnsi"/>
          <w:sz w:val="24"/>
          <w:szCs w:val="24"/>
        </w:rPr>
        <w:t xml:space="preserve"> the Federal Reserve survives</w:t>
      </w:r>
      <w:r w:rsidR="008370FC">
        <w:rPr>
          <w:rFonts w:asciiTheme="majorHAnsi" w:hAnsiTheme="majorHAnsi"/>
          <w:sz w:val="24"/>
          <w:szCs w:val="24"/>
        </w:rPr>
        <w:t>.</w:t>
      </w:r>
      <w:r>
        <w:rPr>
          <w:rFonts w:asciiTheme="majorHAnsi" w:hAnsiTheme="majorHAnsi"/>
          <w:sz w:val="24"/>
          <w:szCs w:val="24"/>
        </w:rPr>
        <w:t xml:space="preserve">  </w:t>
      </w:r>
    </w:p>
    <w:p w:rsidR="00D30C58" w:rsidRDefault="00D30C58" w:rsidP="00D30C58">
      <w:pPr>
        <w:ind w:firstLine="720"/>
        <w:jc w:val="both"/>
      </w:pPr>
      <w:r w:rsidRPr="00EF51AC">
        <w:rPr>
          <w:rFonts w:asciiTheme="majorHAnsi" w:hAnsiTheme="majorHAnsi"/>
          <w:i/>
          <w:sz w:val="24"/>
          <w:szCs w:val="24"/>
        </w:rPr>
        <w:t xml:space="preserve">Marguerite dar </w:t>
      </w:r>
      <w:r w:rsidRPr="00D15327">
        <w:rPr>
          <w:rFonts w:asciiTheme="majorHAnsi" w:hAnsiTheme="majorHAnsi"/>
          <w:sz w:val="24"/>
          <w:szCs w:val="24"/>
        </w:rPr>
        <w:t xml:space="preserve">Boggia </w:t>
      </w:r>
      <w:r w:rsidRPr="00D15327">
        <w:rPr>
          <w:rFonts w:asciiTheme="majorHAnsi" w:hAnsiTheme="majorHAnsi"/>
          <w:i/>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D15327">
        <w:rPr>
          <w:rFonts w:asciiTheme="majorHAnsi" w:hAnsiTheme="majorHAnsi"/>
          <w:b/>
          <w:i/>
          <w:sz w:val="24"/>
          <w:szCs w:val="24"/>
        </w:rPr>
        <w:t>free, online</w:t>
      </w:r>
      <w:r w:rsidRPr="00D15327">
        <w:rPr>
          <w:rFonts w:asciiTheme="majorHAnsi" w:hAnsiTheme="majorHAnsi"/>
          <w:i/>
          <w:sz w:val="24"/>
          <w:szCs w:val="24"/>
        </w:rPr>
        <w:t xml:space="preserve">, three pages weekly of the Esoteric Studies as was known by </w:t>
      </w:r>
      <w:r w:rsidRPr="00D15327">
        <w:rPr>
          <w:rFonts w:asciiTheme="majorHAnsi" w:hAnsiTheme="majorHAnsi"/>
          <w:b/>
          <w:i/>
          <w:sz w:val="24"/>
          <w:szCs w:val="24"/>
        </w:rPr>
        <w:t>Pythagoras</w:t>
      </w:r>
      <w:r w:rsidRPr="00D15327">
        <w:rPr>
          <w:rFonts w:asciiTheme="majorHAnsi" w:hAnsiTheme="majorHAnsi"/>
          <w:i/>
          <w:sz w:val="24"/>
          <w:szCs w:val="24"/>
        </w:rPr>
        <w:t>. To receive these studies,</w:t>
      </w:r>
      <w:r w:rsidR="00D15327">
        <w:rPr>
          <w:rFonts w:asciiTheme="majorHAnsi" w:hAnsiTheme="majorHAnsi"/>
          <w:i/>
          <w:sz w:val="24"/>
          <w:szCs w:val="24"/>
        </w:rPr>
        <w:t xml:space="preserve"> that expand the consciousness,</w:t>
      </w:r>
      <w:r w:rsidRPr="00D15327">
        <w:rPr>
          <w:rFonts w:asciiTheme="majorHAnsi" w:hAnsiTheme="majorHAnsi"/>
          <w:i/>
          <w:sz w:val="24"/>
          <w:szCs w:val="24"/>
        </w:rPr>
        <w:t xml:space="preserve"> she can be </w:t>
      </w:r>
      <w:r w:rsidR="0047791E">
        <w:rPr>
          <w:rFonts w:asciiTheme="majorHAnsi" w:hAnsiTheme="majorHAnsi"/>
          <w:i/>
          <w:sz w:val="24"/>
          <w:szCs w:val="24"/>
        </w:rPr>
        <w:t>contacted</w:t>
      </w:r>
      <w:r w:rsidRPr="00D15327">
        <w:rPr>
          <w:rFonts w:asciiTheme="majorHAnsi" w:hAnsiTheme="majorHAnsi"/>
          <w:i/>
          <w:sz w:val="24"/>
          <w:szCs w:val="24"/>
        </w:rPr>
        <w:t xml:space="preserve"> at her website</w:t>
      </w:r>
      <w:r w:rsidR="0047791E">
        <w:rPr>
          <w:rFonts w:asciiTheme="majorHAnsi" w:hAnsiTheme="majorHAnsi"/>
          <w:i/>
          <w:sz w:val="24"/>
          <w:szCs w:val="24"/>
        </w:rPr>
        <w:t xml:space="preserve"> which she created at the age of 90</w:t>
      </w:r>
      <w:r w:rsidRPr="00D15327">
        <w:rPr>
          <w:rFonts w:asciiTheme="majorHAnsi" w:hAnsiTheme="majorHAnsi"/>
          <w:i/>
          <w:sz w:val="24"/>
          <w:szCs w:val="24"/>
        </w:rPr>
        <w:t>:</w:t>
      </w:r>
      <w:r w:rsidRPr="00EF51AC">
        <w:rPr>
          <w:rFonts w:asciiTheme="majorHAnsi" w:hAnsiTheme="majorHAnsi"/>
          <w:sz w:val="24"/>
          <w:szCs w:val="24"/>
        </w:rPr>
        <w:t xml:space="preserve"> </w:t>
      </w:r>
      <w:hyperlink r:id="rId7" w:history="1">
        <w:r w:rsidRPr="00EF51AC">
          <w:rPr>
            <w:rStyle w:val="Hyperlink"/>
            <w:rFonts w:asciiTheme="majorHAnsi" w:hAnsiTheme="majorHAnsi"/>
            <w:b/>
            <w:sz w:val="24"/>
            <w:szCs w:val="24"/>
          </w:rPr>
          <w:t>www.FreePythagorasTeachings.com</w:t>
        </w:r>
      </w:hyperlink>
    </w:p>
    <w:p w:rsidR="00915CF1" w:rsidRDefault="00D30C58" w:rsidP="00915CF1">
      <w:pPr>
        <w:spacing w:after="0"/>
      </w:pPr>
      <w:r>
        <w:t>References:</w:t>
      </w:r>
    </w:p>
    <w:p w:rsidR="008946AC" w:rsidRPr="00D15327" w:rsidRDefault="00D15327" w:rsidP="00915CF1">
      <w:pPr>
        <w:spacing w:after="0"/>
        <w:rPr>
          <w:rFonts w:asciiTheme="majorHAnsi" w:hAnsiTheme="majorHAnsi"/>
          <w:b/>
        </w:rPr>
      </w:pPr>
      <w:r w:rsidRPr="00D15327">
        <w:rPr>
          <w:rFonts w:asciiTheme="majorHAnsi" w:hAnsiTheme="majorHAnsi"/>
          <w:b/>
          <w:vertAlign w:val="superscript"/>
        </w:rPr>
        <w:t>1</w:t>
      </w:r>
      <w:hyperlink r:id="rId8" w:history="1">
        <w:r w:rsidR="008946AC" w:rsidRPr="00D15327">
          <w:rPr>
            <w:rStyle w:val="Emphasis"/>
            <w:rFonts w:asciiTheme="majorHAnsi" w:hAnsiTheme="majorHAnsi"/>
            <w:b/>
            <w:color w:val="0000FF"/>
            <w:u w:val="single"/>
          </w:rPr>
          <w:t>FED up</w:t>
        </w:r>
        <w:r w:rsidR="008946AC" w:rsidRPr="00D15327">
          <w:rPr>
            <w:rStyle w:val="Hyperlink"/>
            <w:rFonts w:asciiTheme="majorHAnsi" w:hAnsiTheme="majorHAnsi"/>
            <w:b/>
          </w:rPr>
          <w:t xml:space="preserve"> with the FED? Hundred years of manipulating the</w:t>
        </w:r>
      </w:hyperlink>
    </w:p>
    <w:p w:rsidR="008946AC" w:rsidRPr="00D15327" w:rsidRDefault="00D15327" w:rsidP="008946AC">
      <w:pPr>
        <w:pStyle w:val="Heading3"/>
        <w:spacing w:before="0" w:beforeAutospacing="0" w:after="0" w:afterAutospacing="0"/>
        <w:rPr>
          <w:rFonts w:asciiTheme="majorHAnsi" w:hAnsiTheme="majorHAnsi"/>
          <w:sz w:val="24"/>
          <w:szCs w:val="24"/>
        </w:rPr>
      </w:pPr>
      <w:r w:rsidRPr="00D15327">
        <w:rPr>
          <w:rFonts w:asciiTheme="majorHAnsi" w:hAnsiTheme="majorHAnsi"/>
          <w:sz w:val="22"/>
          <w:szCs w:val="22"/>
          <w:vertAlign w:val="superscript"/>
        </w:rPr>
        <w:t>2</w:t>
      </w:r>
      <w:hyperlink r:id="rId9" w:history="1">
        <w:r w:rsidR="008946AC" w:rsidRPr="00D15327">
          <w:rPr>
            <w:rStyle w:val="Hyperlink"/>
            <w:rFonts w:asciiTheme="majorHAnsi" w:hAnsiTheme="majorHAnsi"/>
            <w:sz w:val="22"/>
            <w:szCs w:val="22"/>
          </w:rPr>
          <w:t xml:space="preserve">The </w:t>
        </w:r>
        <w:r w:rsidR="008946AC" w:rsidRPr="00D15327">
          <w:rPr>
            <w:rStyle w:val="Emphasis"/>
            <w:rFonts w:asciiTheme="majorHAnsi" w:hAnsiTheme="majorHAnsi"/>
            <w:color w:val="0000FF"/>
            <w:sz w:val="22"/>
            <w:szCs w:val="22"/>
            <w:u w:val="single"/>
          </w:rPr>
          <w:t>Federal Reserve</w:t>
        </w:r>
        <w:r w:rsidR="008946AC" w:rsidRPr="00D15327">
          <w:rPr>
            <w:rStyle w:val="Hyperlink"/>
            <w:rFonts w:asciiTheme="majorHAnsi" w:hAnsiTheme="majorHAnsi"/>
            <w:sz w:val="22"/>
            <w:szCs w:val="22"/>
          </w:rPr>
          <w:t xml:space="preserve"> Cartel: The </w:t>
        </w:r>
        <w:r w:rsidR="008946AC" w:rsidRPr="00D15327">
          <w:rPr>
            <w:rStyle w:val="Emphasis"/>
            <w:rFonts w:asciiTheme="majorHAnsi" w:hAnsiTheme="majorHAnsi"/>
            <w:color w:val="0000FF"/>
            <w:sz w:val="22"/>
            <w:szCs w:val="22"/>
            <w:u w:val="single"/>
          </w:rPr>
          <w:t>Eight Families</w:t>
        </w:r>
        <w:r w:rsidR="008946AC" w:rsidRPr="00D15327">
          <w:rPr>
            <w:rStyle w:val="Hyperlink"/>
            <w:rFonts w:asciiTheme="majorHAnsi" w:hAnsiTheme="majorHAnsi"/>
            <w:sz w:val="22"/>
            <w:szCs w:val="22"/>
          </w:rPr>
          <w:t xml:space="preserve"> | </w:t>
        </w:r>
        <w:r w:rsidR="008946AC" w:rsidRPr="00D15327">
          <w:rPr>
            <w:rStyle w:val="Emphasis"/>
            <w:rFonts w:asciiTheme="majorHAnsi" w:hAnsiTheme="majorHAnsi"/>
            <w:color w:val="0000FF"/>
            <w:sz w:val="22"/>
            <w:szCs w:val="22"/>
            <w:u w:val="single"/>
          </w:rPr>
          <w:t>Global</w:t>
        </w:r>
      </w:hyperlink>
    </w:p>
    <w:p w:rsidR="00D30C58" w:rsidRPr="00D15327" w:rsidRDefault="00D15327" w:rsidP="00D30C58">
      <w:pPr>
        <w:spacing w:after="0"/>
        <w:rPr>
          <w:b/>
        </w:rPr>
      </w:pPr>
      <w:r w:rsidRPr="00D15327">
        <w:rPr>
          <w:b/>
          <w:vertAlign w:val="superscript"/>
        </w:rPr>
        <w:t>3</w:t>
      </w:r>
      <w:hyperlink r:id="rId10" w:history="1">
        <w:r w:rsidR="00D30C58" w:rsidRPr="00D15327">
          <w:rPr>
            <w:rStyle w:val="Hyperlink"/>
            <w:b/>
          </w:rPr>
          <w:t>www.thrivemovement.com</w:t>
        </w:r>
      </w:hyperlink>
    </w:p>
    <w:p w:rsidR="00D15327" w:rsidRPr="00D15327" w:rsidRDefault="00D30C58" w:rsidP="00D15327">
      <w:pPr>
        <w:spacing w:after="0"/>
        <w:rPr>
          <w:b/>
        </w:rPr>
      </w:pPr>
      <w:r w:rsidRPr="00D15327">
        <w:rPr>
          <w:b/>
        </w:rPr>
        <w:t xml:space="preserve"> </w:t>
      </w:r>
      <w:r w:rsidR="00D15327" w:rsidRPr="00D15327">
        <w:rPr>
          <w:b/>
          <w:vertAlign w:val="superscript"/>
        </w:rPr>
        <w:t>4</w:t>
      </w:r>
      <w:hyperlink r:id="rId11" w:history="1">
        <w:r w:rsidRPr="00D15327">
          <w:rPr>
            <w:rStyle w:val="Hyperlink"/>
            <w:b/>
          </w:rPr>
          <w:t>www.thrivemovement.com</w:t>
        </w:r>
      </w:hyperlink>
    </w:p>
    <w:p w:rsidR="00D15327" w:rsidRPr="00D15327" w:rsidRDefault="00D30C58" w:rsidP="00D15327">
      <w:pPr>
        <w:spacing w:after="0"/>
        <w:rPr>
          <w:b/>
        </w:rPr>
      </w:pPr>
      <w:r w:rsidRPr="00D15327">
        <w:rPr>
          <w:b/>
        </w:rPr>
        <w:t xml:space="preserve"> </w:t>
      </w:r>
      <w:r w:rsidR="00D15327" w:rsidRPr="00D15327">
        <w:rPr>
          <w:b/>
          <w:vertAlign w:val="superscript"/>
        </w:rPr>
        <w:t>5</w:t>
      </w:r>
      <w:hyperlink r:id="rId12" w:history="1">
        <w:r w:rsidR="00D15327" w:rsidRPr="00D15327">
          <w:rPr>
            <w:rStyle w:val="Emphasis"/>
            <w:b/>
            <w:color w:val="0000FF"/>
            <w:u w:val="single"/>
          </w:rPr>
          <w:t>Ellen Brown</w:t>
        </w:r>
        <w:r w:rsidR="00D15327" w:rsidRPr="00D15327">
          <w:rPr>
            <w:rStyle w:val="Hyperlink"/>
            <w:b/>
          </w:rPr>
          <w:t xml:space="preserve">: Who </w:t>
        </w:r>
        <w:r w:rsidR="00D15327" w:rsidRPr="00D15327">
          <w:rPr>
            <w:rStyle w:val="Emphasis"/>
            <w:b/>
            <w:color w:val="0000FF"/>
            <w:u w:val="single"/>
          </w:rPr>
          <w:t>Owns the Federal Reserve</w:t>
        </w:r>
        <w:r w:rsidR="00D15327" w:rsidRPr="00D15327">
          <w:rPr>
            <w:rStyle w:val="Hyperlink"/>
            <w:b/>
          </w:rPr>
          <w:t>?</w:t>
        </w:r>
      </w:hyperlink>
    </w:p>
    <w:p w:rsidR="00D30C58" w:rsidRDefault="00D30C58" w:rsidP="00D15327">
      <w:pPr>
        <w:spacing w:after="0"/>
      </w:pPr>
      <w:r w:rsidRPr="00D15327">
        <w:rPr>
          <w:b/>
        </w:rPr>
        <w:t xml:space="preserve"> </w:t>
      </w:r>
      <w:r w:rsidR="00D15327" w:rsidRPr="00D15327">
        <w:rPr>
          <w:b/>
          <w:vertAlign w:val="superscript"/>
        </w:rPr>
        <w:t>6</w:t>
      </w:r>
      <w:hyperlink r:id="rId13" w:history="1">
        <w:r w:rsidRPr="00D15327">
          <w:rPr>
            <w:rStyle w:val="Emphasis"/>
            <w:rFonts w:asciiTheme="majorHAnsi" w:hAnsiTheme="majorHAnsi"/>
            <w:b/>
            <w:color w:val="0000FF"/>
            <w:sz w:val="24"/>
            <w:szCs w:val="24"/>
            <w:u w:val="single"/>
          </w:rPr>
          <w:t>Loose Change II</w:t>
        </w:r>
        <w:r w:rsidRPr="00D15327">
          <w:rPr>
            <w:rStyle w:val="Hyperlink"/>
            <w:rFonts w:asciiTheme="majorHAnsi" w:hAnsiTheme="majorHAnsi"/>
            <w:b/>
            <w:sz w:val="24"/>
            <w:szCs w:val="24"/>
          </w:rPr>
          <w:t xml:space="preserve"> - A September Coup</w:t>
        </w:r>
      </w:hyperlink>
    </w:p>
    <w:p w:rsidR="00A632B9" w:rsidRPr="00D15327" w:rsidRDefault="00A632B9" w:rsidP="00D15327">
      <w:pPr>
        <w:spacing w:after="0"/>
        <w:rPr>
          <w:rFonts w:asciiTheme="majorHAnsi" w:hAnsiTheme="majorHAnsi"/>
          <w:b/>
          <w:sz w:val="24"/>
          <w:szCs w:val="24"/>
        </w:rPr>
      </w:pPr>
    </w:p>
    <w:p w:rsidR="00D30C58" w:rsidRDefault="00D30C58" w:rsidP="00D30C58">
      <w:pPr>
        <w:spacing w:after="0"/>
      </w:pPr>
    </w:p>
    <w:p w:rsidR="003F05AC" w:rsidRDefault="003F05AC" w:rsidP="00D30C58">
      <w:pPr>
        <w:spacing w:after="0"/>
      </w:pPr>
    </w:p>
    <w:sectPr w:rsidR="003F05AC" w:rsidSect="00AF5BD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20B" w:rsidRDefault="0086620B" w:rsidP="003E3131">
      <w:pPr>
        <w:spacing w:after="0" w:line="240" w:lineRule="auto"/>
      </w:pPr>
      <w:r>
        <w:separator/>
      </w:r>
    </w:p>
  </w:endnote>
  <w:endnote w:type="continuationSeparator" w:id="1">
    <w:p w:rsidR="0086620B" w:rsidRDefault="0086620B" w:rsidP="003E3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3782"/>
      <w:docPartObj>
        <w:docPartGallery w:val="Page Numbers (Bottom of Page)"/>
        <w:docPartUnique/>
      </w:docPartObj>
    </w:sdtPr>
    <w:sdtContent>
      <w:p w:rsidR="003E3131" w:rsidRDefault="005E679B">
        <w:pPr>
          <w:pStyle w:val="Footer"/>
          <w:jc w:val="center"/>
        </w:pPr>
        <w:fldSimple w:instr=" PAGE   \* MERGEFORMAT ">
          <w:r w:rsidR="00911018">
            <w:rPr>
              <w:noProof/>
            </w:rPr>
            <w:t>1</w:t>
          </w:r>
        </w:fldSimple>
      </w:p>
    </w:sdtContent>
  </w:sdt>
  <w:p w:rsidR="003E3131" w:rsidRDefault="003E31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20B" w:rsidRDefault="0086620B" w:rsidP="003E3131">
      <w:pPr>
        <w:spacing w:after="0" w:line="240" w:lineRule="auto"/>
      </w:pPr>
      <w:r>
        <w:separator/>
      </w:r>
    </w:p>
  </w:footnote>
  <w:footnote w:type="continuationSeparator" w:id="1">
    <w:p w:rsidR="0086620B" w:rsidRDefault="0086620B" w:rsidP="003E3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290D"/>
    <w:rsid w:val="00036C57"/>
    <w:rsid w:val="00037985"/>
    <w:rsid w:val="000677A8"/>
    <w:rsid w:val="000D39A6"/>
    <w:rsid w:val="000D6742"/>
    <w:rsid w:val="00103B62"/>
    <w:rsid w:val="00113747"/>
    <w:rsid w:val="00115969"/>
    <w:rsid w:val="00171E74"/>
    <w:rsid w:val="0017510F"/>
    <w:rsid w:val="001E3B09"/>
    <w:rsid w:val="002217AF"/>
    <w:rsid w:val="002B1C45"/>
    <w:rsid w:val="00307A3B"/>
    <w:rsid w:val="00367183"/>
    <w:rsid w:val="00382483"/>
    <w:rsid w:val="003E3131"/>
    <w:rsid w:val="003F05AC"/>
    <w:rsid w:val="00414220"/>
    <w:rsid w:val="0047791E"/>
    <w:rsid w:val="004A3996"/>
    <w:rsid w:val="004A7379"/>
    <w:rsid w:val="004E12FA"/>
    <w:rsid w:val="004F5C02"/>
    <w:rsid w:val="00520293"/>
    <w:rsid w:val="00523985"/>
    <w:rsid w:val="005301CC"/>
    <w:rsid w:val="0055526D"/>
    <w:rsid w:val="00575511"/>
    <w:rsid w:val="005B12C7"/>
    <w:rsid w:val="005E679B"/>
    <w:rsid w:val="005F3DBF"/>
    <w:rsid w:val="006440BD"/>
    <w:rsid w:val="00686BE7"/>
    <w:rsid w:val="006B014D"/>
    <w:rsid w:val="007058B9"/>
    <w:rsid w:val="00710CB9"/>
    <w:rsid w:val="007529C9"/>
    <w:rsid w:val="007D1417"/>
    <w:rsid w:val="008370FC"/>
    <w:rsid w:val="0086620B"/>
    <w:rsid w:val="008946AC"/>
    <w:rsid w:val="009021F8"/>
    <w:rsid w:val="00911018"/>
    <w:rsid w:val="00915CF1"/>
    <w:rsid w:val="00945444"/>
    <w:rsid w:val="00950038"/>
    <w:rsid w:val="0099290D"/>
    <w:rsid w:val="009A4815"/>
    <w:rsid w:val="009C0081"/>
    <w:rsid w:val="009C25F5"/>
    <w:rsid w:val="009E5CDB"/>
    <w:rsid w:val="00A1133A"/>
    <w:rsid w:val="00A32853"/>
    <w:rsid w:val="00A530D4"/>
    <w:rsid w:val="00A60D83"/>
    <w:rsid w:val="00A632B9"/>
    <w:rsid w:val="00A76B4F"/>
    <w:rsid w:val="00A971CA"/>
    <w:rsid w:val="00AF5BD5"/>
    <w:rsid w:val="00B132C4"/>
    <w:rsid w:val="00B20461"/>
    <w:rsid w:val="00B3192A"/>
    <w:rsid w:val="00BA3961"/>
    <w:rsid w:val="00BB0C1E"/>
    <w:rsid w:val="00C009E9"/>
    <w:rsid w:val="00C065AD"/>
    <w:rsid w:val="00C34DD1"/>
    <w:rsid w:val="00C93434"/>
    <w:rsid w:val="00CF08E3"/>
    <w:rsid w:val="00D15327"/>
    <w:rsid w:val="00D30C58"/>
    <w:rsid w:val="00D33B0A"/>
    <w:rsid w:val="00DB60DC"/>
    <w:rsid w:val="00DC5CCB"/>
    <w:rsid w:val="00DE1CF8"/>
    <w:rsid w:val="00E21ED2"/>
    <w:rsid w:val="00E371F4"/>
    <w:rsid w:val="00E374AC"/>
    <w:rsid w:val="00E81A3E"/>
    <w:rsid w:val="00E967BF"/>
    <w:rsid w:val="00EE405F"/>
    <w:rsid w:val="00EF51AC"/>
    <w:rsid w:val="00F042B3"/>
    <w:rsid w:val="00F05909"/>
    <w:rsid w:val="00F6083D"/>
    <w:rsid w:val="00F653EE"/>
    <w:rsid w:val="00F91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90D"/>
  </w:style>
  <w:style w:type="paragraph" w:styleId="Heading3">
    <w:name w:val="heading 3"/>
    <w:basedOn w:val="Normal"/>
    <w:link w:val="Heading3Char"/>
    <w:uiPriority w:val="9"/>
    <w:qFormat/>
    <w:rsid w:val="009A48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9290D"/>
    <w:rPr>
      <w:i/>
      <w:iCs/>
    </w:rPr>
  </w:style>
  <w:style w:type="paragraph" w:styleId="NormalWeb">
    <w:name w:val="Normal (Web)"/>
    <w:basedOn w:val="Normal"/>
    <w:uiPriority w:val="99"/>
    <w:semiHidden/>
    <w:unhideWhenUsed/>
    <w:rsid w:val="0003798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81A3E"/>
    <w:rPr>
      <w:color w:val="0000FF"/>
      <w:u w:val="single"/>
    </w:rPr>
  </w:style>
  <w:style w:type="paragraph" w:styleId="BalloonText">
    <w:name w:val="Balloon Text"/>
    <w:basedOn w:val="Normal"/>
    <w:link w:val="BalloonTextChar"/>
    <w:uiPriority w:val="99"/>
    <w:semiHidden/>
    <w:unhideWhenUsed/>
    <w:rsid w:val="00E81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3E"/>
    <w:rPr>
      <w:rFonts w:ascii="Tahoma" w:hAnsi="Tahoma" w:cs="Tahoma"/>
      <w:sz w:val="16"/>
      <w:szCs w:val="16"/>
    </w:rPr>
  </w:style>
  <w:style w:type="character" w:customStyle="1" w:styleId="Heading3Char">
    <w:name w:val="Heading 3 Char"/>
    <w:basedOn w:val="DefaultParagraphFont"/>
    <w:link w:val="Heading3"/>
    <w:uiPriority w:val="9"/>
    <w:rsid w:val="009A4815"/>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9A4815"/>
    <w:rPr>
      <w:i/>
      <w:iCs/>
    </w:rPr>
  </w:style>
  <w:style w:type="character" w:customStyle="1" w:styleId="st">
    <w:name w:val="st"/>
    <w:basedOn w:val="DefaultParagraphFont"/>
    <w:rsid w:val="009A4815"/>
  </w:style>
  <w:style w:type="character" w:styleId="FollowedHyperlink">
    <w:name w:val="FollowedHyperlink"/>
    <w:basedOn w:val="DefaultParagraphFont"/>
    <w:uiPriority w:val="99"/>
    <w:semiHidden/>
    <w:unhideWhenUsed/>
    <w:rsid w:val="003F05AC"/>
    <w:rPr>
      <w:color w:val="800080" w:themeColor="followedHyperlink"/>
      <w:u w:val="single"/>
    </w:rPr>
  </w:style>
  <w:style w:type="paragraph" w:styleId="Header">
    <w:name w:val="header"/>
    <w:basedOn w:val="Normal"/>
    <w:link w:val="HeaderChar"/>
    <w:uiPriority w:val="99"/>
    <w:semiHidden/>
    <w:unhideWhenUsed/>
    <w:rsid w:val="003E31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3131"/>
  </w:style>
  <w:style w:type="paragraph" w:styleId="Footer">
    <w:name w:val="footer"/>
    <w:basedOn w:val="Normal"/>
    <w:link w:val="FooterChar"/>
    <w:uiPriority w:val="99"/>
    <w:unhideWhenUsed/>
    <w:rsid w:val="003E3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31"/>
  </w:style>
</w:styles>
</file>

<file path=word/webSettings.xml><?xml version="1.0" encoding="utf-8"?>
<w:webSettings xmlns:r="http://schemas.openxmlformats.org/officeDocument/2006/relationships" xmlns:w="http://schemas.openxmlformats.org/wordprocessingml/2006/main">
  <w:divs>
    <w:div w:id="469831821">
      <w:bodyDiv w:val="1"/>
      <w:marLeft w:val="0"/>
      <w:marRight w:val="0"/>
      <w:marTop w:val="0"/>
      <w:marBottom w:val="0"/>
      <w:divBdr>
        <w:top w:val="none" w:sz="0" w:space="0" w:color="auto"/>
        <w:left w:val="none" w:sz="0" w:space="0" w:color="auto"/>
        <w:bottom w:val="none" w:sz="0" w:space="0" w:color="auto"/>
        <w:right w:val="none" w:sz="0" w:space="0" w:color="auto"/>
      </w:divBdr>
      <w:divsChild>
        <w:div w:id="694382824">
          <w:marLeft w:val="0"/>
          <w:marRight w:val="0"/>
          <w:marTop w:val="0"/>
          <w:marBottom w:val="0"/>
          <w:divBdr>
            <w:top w:val="none" w:sz="0" w:space="0" w:color="auto"/>
            <w:left w:val="none" w:sz="0" w:space="0" w:color="auto"/>
            <w:bottom w:val="none" w:sz="0" w:space="0" w:color="auto"/>
            <w:right w:val="none" w:sz="0" w:space="0" w:color="auto"/>
          </w:divBdr>
          <w:divsChild>
            <w:div w:id="350952788">
              <w:marLeft w:val="0"/>
              <w:marRight w:val="0"/>
              <w:marTop w:val="0"/>
              <w:marBottom w:val="0"/>
              <w:divBdr>
                <w:top w:val="none" w:sz="0" w:space="0" w:color="auto"/>
                <w:left w:val="none" w:sz="0" w:space="0" w:color="auto"/>
                <w:bottom w:val="none" w:sz="0" w:space="0" w:color="auto"/>
                <w:right w:val="none" w:sz="0" w:space="0" w:color="auto"/>
              </w:divBdr>
              <w:divsChild>
                <w:div w:id="216674611">
                  <w:marLeft w:val="0"/>
                  <w:marRight w:val="0"/>
                  <w:marTop w:val="0"/>
                  <w:marBottom w:val="0"/>
                  <w:divBdr>
                    <w:top w:val="none" w:sz="0" w:space="0" w:color="auto"/>
                    <w:left w:val="none" w:sz="0" w:space="0" w:color="auto"/>
                    <w:bottom w:val="none" w:sz="0" w:space="0" w:color="auto"/>
                    <w:right w:val="none" w:sz="0" w:space="0" w:color="auto"/>
                  </w:divBdr>
                  <w:divsChild>
                    <w:div w:id="16642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08296">
      <w:bodyDiv w:val="1"/>
      <w:marLeft w:val="0"/>
      <w:marRight w:val="0"/>
      <w:marTop w:val="0"/>
      <w:marBottom w:val="0"/>
      <w:divBdr>
        <w:top w:val="none" w:sz="0" w:space="0" w:color="auto"/>
        <w:left w:val="none" w:sz="0" w:space="0" w:color="auto"/>
        <w:bottom w:val="none" w:sz="0" w:space="0" w:color="auto"/>
        <w:right w:val="none" w:sz="0" w:space="0" w:color="auto"/>
      </w:divBdr>
    </w:div>
    <w:div w:id="602570627">
      <w:bodyDiv w:val="1"/>
      <w:marLeft w:val="0"/>
      <w:marRight w:val="0"/>
      <w:marTop w:val="0"/>
      <w:marBottom w:val="0"/>
      <w:divBdr>
        <w:top w:val="none" w:sz="0" w:space="0" w:color="auto"/>
        <w:left w:val="none" w:sz="0" w:space="0" w:color="auto"/>
        <w:bottom w:val="none" w:sz="0" w:space="0" w:color="auto"/>
        <w:right w:val="none" w:sz="0" w:space="0" w:color="auto"/>
      </w:divBdr>
    </w:div>
    <w:div w:id="871922939">
      <w:bodyDiv w:val="1"/>
      <w:marLeft w:val="0"/>
      <w:marRight w:val="0"/>
      <w:marTop w:val="0"/>
      <w:marBottom w:val="0"/>
      <w:divBdr>
        <w:top w:val="none" w:sz="0" w:space="0" w:color="auto"/>
        <w:left w:val="none" w:sz="0" w:space="0" w:color="auto"/>
        <w:bottom w:val="none" w:sz="0" w:space="0" w:color="auto"/>
        <w:right w:val="none" w:sz="0" w:space="0" w:color="auto"/>
      </w:divBdr>
    </w:div>
    <w:div w:id="1005934310">
      <w:bodyDiv w:val="1"/>
      <w:marLeft w:val="0"/>
      <w:marRight w:val="0"/>
      <w:marTop w:val="0"/>
      <w:marBottom w:val="0"/>
      <w:divBdr>
        <w:top w:val="none" w:sz="0" w:space="0" w:color="auto"/>
        <w:left w:val="none" w:sz="0" w:space="0" w:color="auto"/>
        <w:bottom w:val="none" w:sz="0" w:space="0" w:color="auto"/>
        <w:right w:val="none" w:sz="0" w:space="0" w:color="auto"/>
      </w:divBdr>
    </w:div>
    <w:div w:id="1447574948">
      <w:bodyDiv w:val="1"/>
      <w:marLeft w:val="0"/>
      <w:marRight w:val="0"/>
      <w:marTop w:val="0"/>
      <w:marBottom w:val="0"/>
      <w:divBdr>
        <w:top w:val="none" w:sz="0" w:space="0" w:color="auto"/>
        <w:left w:val="none" w:sz="0" w:space="0" w:color="auto"/>
        <w:bottom w:val="none" w:sz="0" w:space="0" w:color="auto"/>
        <w:right w:val="none" w:sz="0" w:space="0" w:color="auto"/>
      </w:divBdr>
    </w:div>
    <w:div w:id="208110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t&amp;rct=j&amp;q=&amp;esrc=s&amp;source=web&amp;cd=1&amp;cad=rja&amp;uact=8&amp;ved=0CB0QFjAA&amp;url=http%3A%2F%2Fwww.globalresearch.ca%2Ffed-up-with-the-fed-hundred-years-of-manipulating-the-us-dollar%2F5362509&amp;ei=OEvyU5DIH4PvoASyxILADQ&amp;usg=AFQjCNHJQqLNVh9Ld71yP4HEmuZc56wfeA" TargetMode="External"/><Relationship Id="rId13" Type="http://schemas.openxmlformats.org/officeDocument/2006/relationships/hyperlink" Target="http://www.septembercoup.com/loosechange2.ht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FreePythagorasTeachings.com" TargetMode="External"/><Relationship Id="rId12" Type="http://schemas.openxmlformats.org/officeDocument/2006/relationships/hyperlink" Target="https://deeppoliticsforum.com/forums/showthread.php?11128-Ellen-Brown-Who-Owns-the-Federal-Reserve"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thrivemovement.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thrivemovement.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google.com/url?sa=t&amp;rct=j&amp;q=&amp;esrc=s&amp;source=web&amp;cd=1&amp;ved=0CB0QFjAA&amp;url=http%3A%2F%2Fwww.globalresearch.ca%2Fthe-federal-reserve-cartel-the-eight-families%2F25080&amp;ei=0QzyU52CAY7toATOv4GYAQ&amp;usg=AFQjCNECQnup5WzYambzjmQw8rnDcvlREQ&amp;cad=rj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2014-08-23T14:41:00Z</dcterms:created>
  <dcterms:modified xsi:type="dcterms:W3CDTF">2014-08-23T14:41:00Z</dcterms:modified>
</cp:coreProperties>
</file>