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EBF13F" w14:textId="77777777" w:rsidR="00053A99" w:rsidRDefault="00482592">
      <w:pPr>
        <w:spacing w:before="191" w:after="0"/>
        <w:ind w:left="8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0405C694" wp14:editId="6C9FC19A">
            <wp:extent cx="2114550" cy="21907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592F446" w14:textId="77777777" w:rsidR="00053A99" w:rsidRDefault="00482592">
      <w:pPr>
        <w:spacing w:before="180" w:after="0"/>
        <w:ind w:left="840" w:right="20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Proposal Form</w:t>
      </w:r>
    </w:p>
    <w:p w14:paraId="01B1FAF9" w14:textId="77777777" w:rsidR="00053A99" w:rsidRDefault="00482592">
      <w:pPr>
        <w:spacing w:before="191" w:after="0"/>
        <w:ind w:left="8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3F5D842" w14:textId="77777777" w:rsidR="00053A99" w:rsidRDefault="00482592">
      <w:pPr>
        <w:spacing w:before="20" w:after="0"/>
        <w:ind w:left="100"/>
        <w:jc w:val="center"/>
        <w:rPr>
          <w:rFonts w:ascii="Book Antiqua" w:eastAsia="Book Antiqua" w:hAnsi="Book Antiqua" w:cs="Book Antiqua"/>
          <w:b/>
          <w:i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  <w:u w:val="single"/>
        </w:rPr>
        <w:t>Important Notes to the Director:</w:t>
      </w:r>
    </w:p>
    <w:p w14:paraId="29761F7E" w14:textId="77777777" w:rsidR="00053A99" w:rsidRDefault="00482592">
      <w:pPr>
        <w:spacing w:before="191" w:after="0"/>
        <w:ind w:left="840"/>
        <w:jc w:val="center"/>
        <w:rPr>
          <w:rFonts w:ascii="Book Antiqua" w:eastAsia="Book Antiqua" w:hAnsi="Book Antiqua" w:cs="Book Antiqua"/>
          <w:b/>
          <w:i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 xml:space="preserve"> </w:t>
      </w:r>
    </w:p>
    <w:p w14:paraId="33A2E224" w14:textId="77777777" w:rsidR="00053A99" w:rsidRDefault="00482592">
      <w:pPr>
        <w:spacing w:before="20" w:after="0" w:line="240" w:lineRule="auto"/>
        <w:ind w:left="820" w:right="12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-In order to direct a show with POPs, you must have directed, assistant directed, or, have been musical director on a previous POPs production.</w:t>
      </w:r>
    </w:p>
    <w:p w14:paraId="0ACA4FDB" w14:textId="77777777" w:rsidR="00053A99" w:rsidRDefault="00482592">
      <w:pPr>
        <w:spacing w:before="200" w:after="0" w:line="240" w:lineRule="auto"/>
        <w:ind w:left="820" w:right="12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-If you have any questions regarding this form, please contact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POPs’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Artistic Director</w:t>
      </w:r>
    </w:p>
    <w:p w14:paraId="0E6630B2" w14:textId="77777777" w:rsidR="00053A99" w:rsidRDefault="00482592">
      <w:pPr>
        <w:spacing w:before="200" w:after="0" w:line="273" w:lineRule="auto"/>
        <w:ind w:left="820" w:right="12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-During the months of November and December, the theater is NOT available. You may propose a show, hold auditions and rehearsals during these months, but you will need t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o find another rehearsal space. </w:t>
      </w:r>
    </w:p>
    <w:p w14:paraId="0166CF9F" w14:textId="77777777" w:rsidR="00053A99" w:rsidRDefault="00482592">
      <w:pPr>
        <w:spacing w:before="200" w:after="0" w:line="273" w:lineRule="auto"/>
        <w:ind w:left="820" w:right="12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-The use of the MCCS Community Center Auditorium is on space available basis.  As a non-profit we are in a lower category than military units or family services.  There is a chance the dates you request may not be available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14:paraId="6037A7A7" w14:textId="77777777" w:rsidR="00053A99" w:rsidRDefault="00053A99">
      <w:pPr>
        <w:spacing w:before="200" w:after="0"/>
        <w:ind w:left="820"/>
        <w:jc w:val="both"/>
        <w:rPr>
          <w:rFonts w:ascii="Arial" w:eastAsia="Arial" w:hAnsi="Arial" w:cs="Arial"/>
          <w:b/>
          <w:sz w:val="40"/>
          <w:szCs w:val="40"/>
        </w:rPr>
      </w:pPr>
    </w:p>
    <w:p w14:paraId="5227A7E8" w14:textId="77777777" w:rsidR="00053A99" w:rsidRDefault="00482592">
      <w:pPr>
        <w:spacing w:before="191" w:after="0" w:line="240" w:lineRule="auto"/>
        <w:ind w:left="840"/>
        <w:jc w:val="center"/>
        <w:rPr>
          <w:rFonts w:ascii="Balthazar" w:eastAsia="Balthazar" w:hAnsi="Balthazar" w:cs="Balthazar"/>
          <w:b/>
          <w:sz w:val="40"/>
          <w:szCs w:val="40"/>
        </w:rPr>
      </w:pPr>
      <w:r>
        <w:br w:type="page"/>
      </w:r>
    </w:p>
    <w:p w14:paraId="56614659" w14:textId="77777777" w:rsidR="00053A99" w:rsidRDefault="00482592">
      <w:pPr>
        <w:spacing w:before="191" w:after="0" w:line="240" w:lineRule="auto"/>
        <w:ind w:left="840"/>
        <w:jc w:val="center"/>
        <w:rPr>
          <w:rFonts w:ascii="Balthazar" w:eastAsia="Balthazar" w:hAnsi="Balthazar" w:cs="Balthazar"/>
          <w:b/>
          <w:sz w:val="40"/>
          <w:szCs w:val="40"/>
        </w:rPr>
      </w:pPr>
      <w:r>
        <w:rPr>
          <w:rFonts w:ascii="Balthazar" w:eastAsia="Balthazar" w:hAnsi="Balthazar" w:cs="Balthazar"/>
          <w:b/>
          <w:sz w:val="40"/>
          <w:szCs w:val="40"/>
        </w:rPr>
        <w:lastRenderedPageBreak/>
        <w:t>Pacific Okinawa Players</w:t>
      </w:r>
    </w:p>
    <w:p w14:paraId="6CD4A0B7" w14:textId="77777777" w:rsidR="00053A99" w:rsidRDefault="00482592">
      <w:pPr>
        <w:spacing w:before="273" w:after="0" w:line="240" w:lineRule="auto"/>
        <w:ind w:left="3594" w:right="362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Proposal Form</w:t>
      </w:r>
    </w:p>
    <w:p w14:paraId="34268B43" w14:textId="77777777" w:rsidR="00053A99" w:rsidRDefault="00053A99">
      <w:pPr>
        <w:spacing w:before="7" w:after="0" w:line="240" w:lineRule="auto"/>
        <w:rPr>
          <w:rFonts w:ascii="Book Antiqua" w:eastAsia="Book Antiqua" w:hAnsi="Book Antiqua" w:cs="Book Antiqua"/>
          <w:sz w:val="19"/>
          <w:szCs w:val="19"/>
        </w:rPr>
      </w:pPr>
    </w:p>
    <w:p w14:paraId="45B949B4" w14:textId="77777777" w:rsidR="00053A99" w:rsidRDefault="00482592">
      <w:pPr>
        <w:spacing w:after="0" w:line="240" w:lineRule="auto"/>
        <w:ind w:left="3594" w:right="362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>GENERAL INFO:</w:t>
      </w:r>
    </w:p>
    <w:p w14:paraId="704D595A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6269BF2A" w14:textId="1F822E5A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Title: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 </w:t>
      </w:r>
    </w:p>
    <w:p w14:paraId="0DD796A3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2BA9FAB" w14:textId="7777777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Circle One:  Play         </w:t>
      </w:r>
      <w:r>
        <w:rPr>
          <w:rFonts w:ascii="Book Antiqua" w:eastAsia="Book Antiqua" w:hAnsi="Book Antiqua" w:cs="Book Antiqua"/>
        </w:rPr>
        <w:tab/>
      </w:r>
      <w:r w:rsidRPr="00482592">
        <w:rPr>
          <w:rFonts w:ascii="Book Antiqua" w:eastAsia="Book Antiqua" w:hAnsi="Book Antiqua" w:cs="Book Antiqua"/>
        </w:rPr>
        <w:t xml:space="preserve">Musical </w:t>
      </w:r>
      <w:r>
        <w:rPr>
          <w:rFonts w:ascii="Book Antiqua" w:eastAsia="Book Antiqua" w:hAnsi="Book Antiqua" w:cs="Book Antiqua"/>
          <w:b/>
          <w:u w:val="single"/>
        </w:rPr>
        <w:t xml:space="preserve">  </w:t>
      </w:r>
      <w:r>
        <w:rPr>
          <w:rFonts w:ascii="Book Antiqua" w:eastAsia="Book Antiqua" w:hAnsi="Book Antiqua" w:cs="Book Antiqua"/>
        </w:rPr>
        <w:t xml:space="preserve">        </w:t>
      </w:r>
    </w:p>
    <w:p w14:paraId="6C8C1C4A" w14:textId="77777777" w:rsidR="00053A99" w:rsidRDefault="00053A99">
      <w:pPr>
        <w:spacing w:before="7" w:after="0" w:line="240" w:lineRule="auto"/>
        <w:rPr>
          <w:rFonts w:ascii="Book Antiqua" w:eastAsia="Book Antiqua" w:hAnsi="Book Antiqua" w:cs="Book Antiqua"/>
          <w:sz w:val="19"/>
          <w:szCs w:val="19"/>
        </w:rPr>
      </w:pPr>
    </w:p>
    <w:p w14:paraId="5626336D" w14:textId="603908F0" w:rsidR="00053A99" w:rsidRDefault="00482592">
      <w:pPr>
        <w:spacing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Casting: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 </w:t>
      </w:r>
    </w:p>
    <w:p w14:paraId="128FAFD9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D59C3BE" w14:textId="0718BBA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Orchestra (Musicals):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u w:val="single"/>
        </w:rPr>
        <w:t xml:space="preserve">                                </w:t>
      </w:r>
    </w:p>
    <w:p w14:paraId="67B7146E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7597B9F1" w14:textId="5AE3AEB0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Show Synopsis:  </w:t>
      </w:r>
    </w:p>
    <w:p w14:paraId="58C547AA" w14:textId="77777777" w:rsidR="00053A99" w:rsidRDefault="00053A99">
      <w:pPr>
        <w:spacing w:before="21" w:after="0" w:line="240" w:lineRule="auto"/>
        <w:ind w:left="2108"/>
        <w:rPr>
          <w:rFonts w:ascii="Book Antiqua" w:eastAsia="Book Antiqua" w:hAnsi="Book Antiqua" w:cs="Book Antiqua"/>
          <w:b/>
          <w:u w:val="single"/>
        </w:rPr>
      </w:pPr>
    </w:p>
    <w:p w14:paraId="235B1B01" w14:textId="77777777" w:rsidR="00053A99" w:rsidRDefault="00053A99">
      <w:pPr>
        <w:spacing w:before="21" w:after="0" w:line="240" w:lineRule="auto"/>
        <w:ind w:left="2108"/>
        <w:rPr>
          <w:rFonts w:ascii="Book Antiqua" w:eastAsia="Book Antiqua" w:hAnsi="Book Antiqua" w:cs="Book Antiqua"/>
          <w:b/>
          <w:u w:val="single"/>
        </w:rPr>
      </w:pPr>
    </w:p>
    <w:p w14:paraId="7927AB75" w14:textId="77777777" w:rsidR="00053A99" w:rsidRDefault="00482592">
      <w:pPr>
        <w:spacing w:before="21" w:after="0" w:line="24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>PROPOSED SCHEDULE (revised)</w:t>
      </w:r>
    </w:p>
    <w:p w14:paraId="01E9AD41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7CA852ED" w14:textId="6BB1788A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Production Meeting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u w:val="single"/>
        </w:rPr>
        <w:t xml:space="preserve"> </w:t>
      </w:r>
    </w:p>
    <w:p w14:paraId="608256C4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03479A1D" w14:textId="06E06A16" w:rsidR="00482592" w:rsidRDefault="00482592" w:rsidP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Auditions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6CEFF624" w14:textId="126A47D6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4CC2B858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6526DCB6" w14:textId="6A527939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Rehearsals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14:paraId="1EEE1CAB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FCE8AD6" w14:textId="7901787D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Set Building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 </w:t>
      </w:r>
    </w:p>
    <w:p w14:paraId="21B10EDB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093BC9B" w14:textId="48784C1F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Tech Week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u w:val="single"/>
        </w:rPr>
        <w:t xml:space="preserve">            </w:t>
      </w:r>
    </w:p>
    <w:p w14:paraId="5EB74000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371F3AF5" w14:textId="4A0D0CB7" w:rsidR="00053A99" w:rsidRDefault="00482592">
      <w:pPr>
        <w:spacing w:before="17" w:after="0" w:line="240" w:lineRule="auto"/>
        <w:ind w:left="2880" w:hanging="27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Performances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 </w:t>
      </w:r>
    </w:p>
    <w:p w14:paraId="4425A59E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734F655A" w14:textId="71AD9EF2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Cage Clean-up/Strike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u w:val="single"/>
        </w:rPr>
        <w:t xml:space="preserve">                           </w:t>
      </w:r>
      <w:r>
        <w:rPr>
          <w:rFonts w:ascii="Book Antiqua" w:eastAsia="Book Antiqua" w:hAnsi="Book Antiqua" w:cs="Book Antiqua"/>
          <w:u w:val="single"/>
        </w:rPr>
        <w:t xml:space="preserve">         </w:t>
      </w:r>
    </w:p>
    <w:p w14:paraId="47F02E6C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6431C178" w14:textId="77777777" w:rsidR="00053A99" w:rsidRDefault="00053A99">
      <w:pPr>
        <w:spacing w:before="17" w:after="0" w:line="240" w:lineRule="auto"/>
        <w:ind w:left="2880" w:hanging="2760"/>
        <w:rPr>
          <w:rFonts w:ascii="Book Antiqua" w:eastAsia="Book Antiqua" w:hAnsi="Book Antiqua" w:cs="Book Antiqua"/>
          <w:sz w:val="20"/>
          <w:szCs w:val="20"/>
        </w:rPr>
      </w:pPr>
    </w:p>
    <w:p w14:paraId="63D8096F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71EED64A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729FD575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78CCDE04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666E2AAC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2B6805FE" w14:textId="77777777" w:rsidR="00053A99" w:rsidRDefault="00053A99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  <w:b/>
          <w:u w:val="single"/>
        </w:rPr>
      </w:pPr>
    </w:p>
    <w:p w14:paraId="50BA9E44" w14:textId="77777777" w:rsidR="00053A99" w:rsidRDefault="00053A99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22566B00" w14:textId="2CB79B48" w:rsidR="00053A99" w:rsidRDefault="00053A99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1ACCEC41" w14:textId="42903DF3" w:rsidR="00482592" w:rsidRDefault="00482592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32A55FEE" w14:textId="0D5E0056" w:rsidR="00482592" w:rsidRDefault="00482592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6A3F92AB" w14:textId="23EAA980" w:rsidR="00482592" w:rsidRDefault="00482592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7C75653E" w14:textId="77777777" w:rsidR="00482592" w:rsidRDefault="00482592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68539FBC" w14:textId="77777777" w:rsidR="00053A99" w:rsidRDefault="00053A99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6B23ED19" w14:textId="77777777" w:rsidR="00053A99" w:rsidRDefault="00053A99">
      <w:pPr>
        <w:spacing w:before="21" w:after="0" w:line="240" w:lineRule="auto"/>
        <w:ind w:right="3630"/>
        <w:rPr>
          <w:rFonts w:ascii="Book Antiqua" w:eastAsia="Book Antiqua" w:hAnsi="Book Antiqua" w:cs="Book Antiqua"/>
          <w:b/>
          <w:u w:val="single"/>
        </w:rPr>
      </w:pPr>
    </w:p>
    <w:p w14:paraId="5C4BD74F" w14:textId="77777777" w:rsidR="00053A99" w:rsidRDefault="00482592">
      <w:pPr>
        <w:spacing w:before="21" w:after="0" w:line="240" w:lineRule="auto"/>
        <w:ind w:left="3594" w:right="363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lastRenderedPageBreak/>
        <w:t>BUDGET:</w:t>
      </w:r>
    </w:p>
    <w:p w14:paraId="648FDC05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7DF8A259" w14:textId="7777777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Expenses</w:t>
      </w:r>
    </w:p>
    <w:p w14:paraId="46793E2C" w14:textId="7B60870A" w:rsidR="00053A99" w:rsidRDefault="00482592">
      <w:pPr>
        <w:spacing w:before="148" w:after="0" w:line="240" w:lineRule="auto"/>
        <w:ind w:left="8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</w:rPr>
        <w:t>Set: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</w:rPr>
        <w:br/>
        <w:t>Costumes: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  <w:u w:val="single"/>
        </w:rPr>
        <w:br/>
      </w:r>
      <w:r>
        <w:rPr>
          <w:rFonts w:ascii="Book Antiqua" w:eastAsia="Book Antiqua" w:hAnsi="Book Antiqua" w:cs="Book Antiqua"/>
        </w:rPr>
        <w:t>Props: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  <w:u w:val="single"/>
        </w:rPr>
        <w:t xml:space="preserve">                              </w:t>
      </w:r>
    </w:p>
    <w:p w14:paraId="3452F1FB" w14:textId="73F0539A" w:rsidR="00053A99" w:rsidRDefault="00482592">
      <w:pPr>
        <w:spacing w:before="17" w:after="0" w:line="240" w:lineRule="auto"/>
        <w:ind w:left="8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</w:rPr>
        <w:t>Publicity: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  <w:u w:val="single"/>
        </w:rPr>
        <w:t xml:space="preserve">                        </w:t>
      </w:r>
    </w:p>
    <w:p w14:paraId="6D19F569" w14:textId="4EB5B6F6" w:rsidR="00053A99" w:rsidRDefault="00482592">
      <w:pPr>
        <w:spacing w:before="17" w:after="0" w:line="240" w:lineRule="auto"/>
        <w:ind w:left="8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Programs: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</w:rPr>
        <w:br/>
        <w:t>Crew shirts: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</w:rPr>
        <w:br/>
        <w:t>Miscellaneous: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>Performance rights: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</w:rPr>
        <w:br/>
        <w:t>Total Expenses: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$</w:t>
      </w:r>
      <w:r>
        <w:rPr>
          <w:rFonts w:ascii="Book Antiqua" w:eastAsia="Book Antiqua" w:hAnsi="Book Antiqua" w:cs="Book Antiqua"/>
          <w:u w:val="single"/>
        </w:rPr>
        <w:t xml:space="preserve">                                </w:t>
      </w:r>
    </w:p>
    <w:p w14:paraId="17E8A513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53117AFB" w14:textId="7777777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u w:val="single"/>
        </w:rPr>
        <w:t>Proposed Income</w:t>
      </w:r>
    </w:p>
    <w:p w14:paraId="60A7C80C" w14:textId="2C38D38F" w:rsidR="00053A99" w:rsidRDefault="00482592">
      <w:pPr>
        <w:spacing w:before="17" w:after="0" w:line="24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Ticket Prices: </w:t>
      </w:r>
      <w:r>
        <w:rPr>
          <w:rFonts w:ascii="Book Antiqua" w:eastAsia="Book Antiqua" w:hAnsi="Book Antiqua" w:cs="Book Antiqua"/>
        </w:rPr>
        <w:tab/>
      </w:r>
    </w:p>
    <w:p w14:paraId="1FB25E89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18E17002" w14:textId="1B18E6C6" w:rsidR="00053A99" w:rsidRDefault="00482592">
      <w:pPr>
        <w:spacing w:before="17" w:after="0" w:line="24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Ticket Sales (including ticket prices):  </w:t>
      </w:r>
      <w:r>
        <w:rPr>
          <w:rFonts w:ascii="Book Antiqua" w:eastAsia="Book Antiqua" w:hAnsi="Book Antiqua" w:cs="Book Antiqua"/>
          <w:u w:val="single"/>
        </w:rPr>
        <w:tab/>
        <w:t xml:space="preserve"> </w:t>
      </w:r>
    </w:p>
    <w:p w14:paraId="1B92C615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68C5E6CC" w14:textId="3FD02FDA" w:rsidR="00053A99" w:rsidRDefault="00482592">
      <w:pPr>
        <w:spacing w:before="17" w:after="0" w:line="24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Concessions/Raffle:  </w:t>
      </w:r>
      <w:r>
        <w:rPr>
          <w:rFonts w:ascii="Book Antiqua" w:eastAsia="Book Antiqua" w:hAnsi="Book Antiqua" w:cs="Book Antiqua"/>
        </w:rPr>
        <w:t xml:space="preserve"> </w:t>
      </w:r>
    </w:p>
    <w:p w14:paraId="0B3411C7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679AC7D2" w14:textId="241ED335" w:rsidR="00053A99" w:rsidRDefault="00482592">
      <w:pPr>
        <w:spacing w:before="17" w:after="0" w:line="24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u w:val="single"/>
        </w:rPr>
        <w:t xml:space="preserve">Total Income:  </w:t>
      </w:r>
      <w:r>
        <w:rPr>
          <w:rFonts w:ascii="Book Antiqua" w:eastAsia="Book Antiqua" w:hAnsi="Book Antiqua" w:cs="Book Antiqua"/>
        </w:rPr>
        <w:t>$</w:t>
      </w:r>
      <w:r>
        <w:rPr>
          <w:rFonts w:ascii="Book Antiqua" w:eastAsia="Book Antiqua" w:hAnsi="Book Antiqua" w:cs="Book Antiqua"/>
          <w:u w:val="single"/>
        </w:rPr>
        <w:t xml:space="preserve">                   </w:t>
      </w:r>
    </w:p>
    <w:p w14:paraId="37F0BCE6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98B95D4" w14:textId="77777777" w:rsidR="00053A99" w:rsidRDefault="00053A99">
      <w:pPr>
        <w:spacing w:before="21" w:after="0" w:line="240" w:lineRule="auto"/>
        <w:ind w:left="3594" w:right="3632"/>
        <w:jc w:val="center"/>
        <w:rPr>
          <w:rFonts w:ascii="Book Antiqua" w:eastAsia="Book Antiqua" w:hAnsi="Book Antiqua" w:cs="Book Antiqua"/>
          <w:b/>
          <w:u w:val="single"/>
        </w:rPr>
      </w:pPr>
    </w:p>
    <w:p w14:paraId="6AFFAA6C" w14:textId="77777777" w:rsidR="00053A99" w:rsidRDefault="00482592">
      <w:pPr>
        <w:spacing w:before="21" w:after="0" w:line="240" w:lineRule="auto"/>
        <w:ind w:left="3594" w:right="363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u w:val="single"/>
        </w:rPr>
        <w:t>PRODUCTION STAFF:</w:t>
      </w:r>
    </w:p>
    <w:p w14:paraId="6D39EB37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62019217" w14:textId="7000C60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Director: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Costume Designer:  </w:t>
      </w:r>
      <w:r>
        <w:rPr>
          <w:rFonts w:ascii="Book Antiqua" w:eastAsia="Book Antiqua" w:hAnsi="Book Antiqua" w:cs="Book Antiqua"/>
          <w:u w:val="single"/>
        </w:rPr>
        <w:t xml:space="preserve">                                           </w:t>
      </w:r>
    </w:p>
    <w:p w14:paraId="714E78F5" w14:textId="5188A02B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Asst. Director: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Lights:</w:t>
      </w:r>
      <w:r>
        <w:rPr>
          <w:rFonts w:ascii="Book Antiqua" w:eastAsia="Book Antiqua" w:hAnsi="Book Antiqua" w:cs="Book Antiqua"/>
          <w:u w:val="single"/>
        </w:rPr>
        <w:t xml:space="preserve">                                 </w:t>
      </w:r>
    </w:p>
    <w:p w14:paraId="6A8351D4" w14:textId="1B141EF7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Producer: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Sound: </w:t>
      </w:r>
    </w:p>
    <w:p w14:paraId="4AE7118D" w14:textId="003B4CA8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Musical Director: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Choreographer:  </w:t>
      </w:r>
      <w:r>
        <w:rPr>
          <w:rFonts w:ascii="Book Antiqua" w:eastAsia="Book Antiqua" w:hAnsi="Book Antiqua" w:cs="Book Antiqua"/>
        </w:rPr>
        <w:t xml:space="preserve">                                </w:t>
      </w:r>
    </w:p>
    <w:p w14:paraId="1D991867" w14:textId="783F2B13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</w:rPr>
        <w:t xml:space="preserve">Stage Manager: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Master Carpenter:  </w:t>
      </w:r>
      <w:r>
        <w:rPr>
          <w:rFonts w:ascii="Book Antiqua" w:eastAsia="Book Antiqua" w:hAnsi="Book Antiqua" w:cs="Book Antiqua"/>
          <w:u w:val="single"/>
        </w:rPr>
        <w:t xml:space="preserve">                                              </w:t>
      </w:r>
    </w:p>
    <w:p w14:paraId="1549FA84" w14:textId="2BC70A96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</w:rPr>
        <w:t>Scenic Artist: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Properties Master:</w:t>
      </w:r>
      <w:r>
        <w:rPr>
          <w:rFonts w:ascii="Book Antiqua" w:eastAsia="Book Antiqua" w:hAnsi="Book Antiqua" w:cs="Book Antiqua"/>
          <w:u w:val="single"/>
        </w:rPr>
        <w:t xml:space="preserve"> </w:t>
      </w:r>
      <w:r>
        <w:rPr>
          <w:rFonts w:ascii="Book Antiqua" w:eastAsia="Book Antiqua" w:hAnsi="Book Antiqua" w:cs="Book Antiqua"/>
          <w:u w:val="single"/>
        </w:rPr>
        <w:t xml:space="preserve">                     </w:t>
      </w:r>
    </w:p>
    <w:p w14:paraId="521C5E49" w14:textId="0E3CDC0D" w:rsidR="00053A99" w:rsidRDefault="00482592">
      <w:pPr>
        <w:spacing w:before="17" w:after="0" w:line="240" w:lineRule="auto"/>
        <w:ind w:firstLin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House Manager: </w:t>
      </w:r>
      <w:r>
        <w:rPr>
          <w:rFonts w:ascii="Book Antiqua" w:eastAsia="Book Antiqua" w:hAnsi="Book Antiqua" w:cs="Book Antiqua"/>
          <w:u w:val="single"/>
        </w:rPr>
        <w:t xml:space="preserve"> </w:t>
      </w:r>
      <w:r>
        <w:rPr>
          <w:rFonts w:ascii="Book Antiqua" w:eastAsia="Book Antiqua" w:hAnsi="Book Antiqua" w:cs="Book Antiqua"/>
          <w:u w:val="single"/>
        </w:rPr>
        <w:t xml:space="preserve">                                                                           </w:t>
      </w:r>
    </w:p>
    <w:p w14:paraId="255A0989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0A2C9FA5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6CF52C5E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14B41188" w14:textId="6DF4B688" w:rsidR="00053A99" w:rsidRDefault="00482592">
      <w:pPr>
        <w:spacing w:before="17" w:after="0" w:line="240" w:lineRule="auto"/>
        <w:ind w:left="228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Main POC Name:     </w:t>
      </w:r>
    </w:p>
    <w:p w14:paraId="5B1139CA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3EE2DABE" w14:textId="7F01B073" w:rsidR="00053A99" w:rsidRDefault="00482592">
      <w:pPr>
        <w:spacing w:before="17" w:after="0" w:line="240" w:lineRule="auto"/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Main POC E-mail: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Cell Phone: </w:t>
      </w:r>
      <w:r>
        <w:rPr>
          <w:rFonts w:ascii="Book Antiqua" w:eastAsia="Book Antiqua" w:hAnsi="Book Antiqua" w:cs="Book Antiqua"/>
          <w:u w:val="single"/>
        </w:rPr>
        <w:t xml:space="preserve">   </w:t>
      </w:r>
      <w:bookmarkStart w:id="1" w:name="_GoBack"/>
      <w:bookmarkEnd w:id="1"/>
    </w:p>
    <w:p w14:paraId="1FEE7521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1A103F1E" w14:textId="77777777" w:rsidR="00053A99" w:rsidRDefault="00053A99">
      <w:pPr>
        <w:spacing w:before="21" w:after="0" w:line="240" w:lineRule="auto"/>
        <w:ind w:left="2765"/>
        <w:rPr>
          <w:rFonts w:ascii="Book Antiqua" w:eastAsia="Book Antiqua" w:hAnsi="Book Antiqua" w:cs="Book Antiqua"/>
          <w:b/>
        </w:rPr>
      </w:pPr>
    </w:p>
    <w:p w14:paraId="7C522A5A" w14:textId="77777777" w:rsidR="00053A99" w:rsidRDefault="00053A99">
      <w:pPr>
        <w:spacing w:before="21" w:after="0" w:line="240" w:lineRule="auto"/>
        <w:ind w:left="2765"/>
        <w:rPr>
          <w:rFonts w:ascii="Book Antiqua" w:eastAsia="Book Antiqua" w:hAnsi="Book Antiqua" w:cs="Book Antiqua"/>
          <w:b/>
        </w:rPr>
      </w:pPr>
    </w:p>
    <w:p w14:paraId="772FB155" w14:textId="77777777" w:rsidR="00053A99" w:rsidRDefault="00482592">
      <w:pPr>
        <w:spacing w:before="21" w:after="0" w:line="240" w:lineRule="auto"/>
        <w:ind w:left="276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FOR ARTISTIC DIRECTOR USE ONLY</w:t>
      </w:r>
    </w:p>
    <w:p w14:paraId="7BB306C8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1E181F12" w14:textId="77777777" w:rsidR="00053A99" w:rsidRDefault="00482592">
      <w:pPr>
        <w:spacing w:after="0"/>
        <w:ind w:left="115"/>
        <w:rPr>
          <w:rFonts w:ascii="Book Antiqua" w:eastAsia="Book Antiqua" w:hAnsi="Book Antiqua" w:cs="Book Antiqua"/>
          <w:sz w:val="3"/>
          <w:szCs w:val="3"/>
        </w:rPr>
      </w:pPr>
      <w:r>
        <w:rPr>
          <w:rFonts w:ascii="Book Antiqua" w:eastAsia="Book Antiqua" w:hAnsi="Book Antiqua" w:cs="Book Antiqua"/>
          <w:noProof/>
          <w:sz w:val="3"/>
          <w:szCs w:val="3"/>
        </w:rPr>
        <mc:AlternateContent>
          <mc:Choice Requires="wpg">
            <w:drawing>
              <wp:inline distT="0" distB="0" distL="0" distR="0" wp14:anchorId="47D326BC" wp14:editId="0A81C275">
                <wp:extent cx="59436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2370073" y="3767935"/>
                          <a:chExt cx="5948680" cy="3365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370073" y="3767935"/>
                            <a:ext cx="5948680" cy="33655"/>
                            <a:chOff x="0" y="0"/>
                            <a:chExt cx="9368" cy="53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3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0DB2E9" w14:textId="77777777" w:rsidR="00053A99" w:rsidRDefault="00053A9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5" y="5"/>
                              <a:ext cx="9363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5" y="33"/>
                              <a:ext cx="9363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D326BC" id="Group 1" o:spid="_x0000_s1026" style="width:468pt;height:1pt;mso-position-horizontal-relative:char;mso-position-vertical-relative:line" coordorigin="23700,37679" coordsize="5948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rlaAMAABIMAAAOAAAAZHJzL2Uyb0RvYy54bWzsVttu2zgQfV+g/0DwvZFtxU4sxOlD0wQL&#10;BJtg234ATVEXVCJZkr7k7/cMZclytkF3s8CiQOsHmZfR8MyZM0Ndvdu3Ddsq52ujV3x6NuFMaWny&#10;Wpcr/vnT7dtLznwQOheN0WrFn5Tn767f/Ha1s5mamco0uXIMTrTPdnbFqxBsliReVqoV/sxYpbFZ&#10;GNeKgKkrk9yJHby3TTKbTBbJzrjcOiOV91i96Tb5dfRfFEqGh6LwKrBmxYEtxKeLzzU9k+srkZVO&#10;2KqWBxjiFShaUWscOri6EUGwjav/5qqtpTPeFOFMmjYxRVFLFWNANNPJs2junNnYGEuZ7Uo70ARq&#10;n/H0arfyj+2jY3WO3HGmRYsUxVPZlKjZ2TKDxZ2zH+2jOyyU3Yyi3ReupX/EwfaR1KeBVLUPTGJx&#10;vjxPFxNwL7E3nV1gGEmXFTJDb81SrF2knGE/vVhcLNN5b/Hh6ONycXnwkaaLebRIegAJ4RxgDZMB&#10;/yFCHDGOMH1FhC9iHUX7DaQiG6JFEEeOZNVHuEwXqBSiaB5xvRgbysQfleD/mxI+VsKqKDBPeT7w&#10;dN7z9CfKR+iyUey84ypaDVLwmYcq/qkOkNZDAmen2ROZdT7cKdMyGqy4w7GxmMT23geIBWT0JnSa&#10;Nrd100QRNfpkAYa0Aj302GgU9ut91K7P1iZ/QpTeytsaZ90LHx6FQ8VD/Tt0gRX3XzfCKc6a3zXI&#10;XU7PgZaF8cSNJ+vxRGhZGTQXGRxn3eR9iM2GgiAoyB2p8n9IIlB3Yr91SlH/zFjMNovkEwQk/Pup&#10;hBvSZFeQvcghVtQSiXUWi3kQK3S+6VJJaenTh66Yd4nEWtWP5F73Q0o4NegmNujAGTgDg2jQ6+5g&#10;KwK9R05pyHbUSSb4cVYdh4DnNnQRPXyhLkTWrdmqTya+F551KIA+7jZ6bNX77gs1yooMMKDzh0HE&#10;hMVx1CfqJKTLOUlIkriKRiA62Vr0W6/LCNGbps5J0ITSu3L9vnFsK+i+ij9iAEecmFE13AhfdXZx&#10;qyMKF4bO8YLIKiXyDzpn4cmip2tcvlA4Tm0hbYWrGoNoF0TdfN8uMnDQcFf0pKCfp5oWL1XTglj8&#10;l9WUxg4vsl/l9KucxvfUD1FOx2+pWO7xwzM2oMNHMn3ZjufR6vgpf/0XAAAA//8DAFBLAwQUAAYA&#10;CAAAACEAkkNeB9oAAAADAQAADwAAAGRycy9kb3ducmV2LnhtbEyPQUvDQBCF74L/YRnBm92kxaIx&#10;m1KKeiqCrSDeptlpEpqdDdltkv57Ry96efB4w3vf5KvJtWqgPjSeDaSzBBRx6W3DlYGP/cvdA6gQ&#10;kS22nsnAhQKsiuurHDPrR36nYRcrJSUcMjRQx9hlWoeyJodh5jtiyY6+dxjF9pW2PY5S7lo9T5Kl&#10;dtiwLNTY0aam8rQ7OwOvI47rRfo8bE/HzeVrf//2uU3JmNubaf0EKtIU/47hB1/QoRCmgz+zDao1&#10;II/EX5XscbEUezAwT0AXuf7PXnwDAAD//wMAUEsBAi0AFAAGAAgAAAAhALaDOJL+AAAA4QEAABMA&#10;AAAAAAAAAAAAAAAAAAAAAFtDb250ZW50X1R5cGVzXS54bWxQSwECLQAUAAYACAAAACEAOP0h/9YA&#10;AACUAQAACwAAAAAAAAAAAAAAAAAvAQAAX3JlbHMvLnJlbHNQSwECLQAUAAYACAAAACEA4A465WgD&#10;AAASDAAADgAAAAAAAAAAAAAAAAAuAgAAZHJzL2Uyb0RvYy54bWxQSwECLQAUAAYACAAAACEAkkNe&#10;B9oAAAADAQAADwAAAAAAAAAAAAAAAADCBQAAZHJzL2Rvd25yZXYueG1sUEsFBgAAAAAEAAQA8wAA&#10;AMkGAAAAAA==&#10;">
                <v:group id="Group 3" o:spid="_x0000_s1027" style="position:absolute;left:23700;top:37679;width:59487;height:336" coordsize="93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93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0DB2E9" w14:textId="77777777" w:rsidR="00053A99" w:rsidRDefault="00053A9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left:5;top:5;width:9363;height:2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X0wgAAANoAAAAPAAAAZHJzL2Rvd25yZXYueG1sRI9Ba8JA&#10;FITvQv/D8gpeRDdVWyR1E4ogaG/aXHp7ZF+T0OzbkH018d+7QsHjMDPfMNt8dK26UB8azwZeFgko&#10;4tLbhisDxdd+vgEVBNli65kMXClAnj1NtphaP/CJLmepVIRwSNFALdKlWoeyJodh4Tvi6P343qFE&#10;2Vfa9jhEuGv1MknetMOG40KNHe1qKn/Pf87AUM4K/l4f94dPtMV6FSRptRgzfR4/3kEJjfII/7cP&#10;1sAr3K/EG6CzGwAAAP//AwBQSwECLQAUAAYACAAAACEA2+H2y+4AAACFAQAAEwAAAAAAAAAAAAAA&#10;AAAAAAAAW0NvbnRlbnRfVHlwZXNdLnhtbFBLAQItABQABgAIAAAAIQBa9CxbvwAAABUBAAALAAAA&#10;AAAAAAAAAAAAAB8BAABfcmVscy8ucmVsc1BLAQItABQABgAIAAAAIQAedsX0wgAAANoAAAAPAAAA&#10;AAAAAAAAAAAAAAcCAABkcnMvZG93bnJldi54bWxQSwUGAAAAAAMAAwC3AAAA9gIAAAAA&#10;" path="m,l12000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6" o:spid="_x0000_s1030" style="position:absolute;left:5;top:33;width:9363;height:2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uDwgAAANoAAAAPAAAAZHJzL2Rvd25yZXYueG1sRI/BasMw&#10;EETvgf6D2EIvoZHTmlCcKKEEAm5udXzJbbE2tqm1MtbWdv++ChR6HGbmDbM7zK5TIw2h9WxgvUpA&#10;EVfetlwbKC+n5zdQQZAtdp7JwA8FOOwfFjvMrJ/4k8ZCahUhHDI00Ij0mdahashhWPmeOHo3PziU&#10;KIda2wGnCHedfkmSjXbYclxosKdjQ9VX8e0MTNWy5Gv6ccrPaMv0NUjSaTHm6XF+34ISmuU//NfO&#10;rYEN3K/EG6D3vwAAAP//AwBQSwECLQAUAAYACAAAACEA2+H2y+4AAACFAQAAEwAAAAAAAAAAAAAA&#10;AAAAAAAAW0NvbnRlbnRfVHlwZXNdLnhtbFBLAQItABQABgAIAAAAIQBa9CxbvwAAABUBAAALAAAA&#10;AAAAAAAAAAAAAB8BAABfcmVscy8ucmVsc1BLAQItABQABgAIAAAAIQDupFuDwgAAANoAAAAPAAAA&#10;AAAAAAAAAAAAAAcCAABkcnMvZG93bnJldi54bWxQSwUGAAAAAAMAAwC3AAAA9gIAAAAA&#10;" path="m,l12000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E6CA51F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b/>
          <w:sz w:val="20"/>
          <w:szCs w:val="20"/>
        </w:rPr>
      </w:pPr>
    </w:p>
    <w:p w14:paraId="490756DA" w14:textId="77777777" w:rsidR="00053A99" w:rsidRDefault="00482592">
      <w:pPr>
        <w:spacing w:before="17" w:after="0" w:line="240" w:lineRule="auto"/>
        <w:ind w:left="11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Proposal Approved  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 xml:space="preserve">                  Proposal Denied </w:t>
      </w:r>
      <w:r>
        <w:rPr>
          <w:rFonts w:ascii="Book Antiqua" w:eastAsia="Book Antiqua" w:hAnsi="Book Antiqua" w:cs="Book Antiqua"/>
          <w:u w:val="single"/>
        </w:rPr>
        <w:t xml:space="preserve">                   </w:t>
      </w:r>
    </w:p>
    <w:p w14:paraId="399BB2B3" w14:textId="77777777" w:rsidR="00053A99" w:rsidRDefault="00053A99">
      <w:pPr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</w:p>
    <w:p w14:paraId="25235E23" w14:textId="77777777" w:rsidR="00053A99" w:rsidRDefault="00482592">
      <w:pPr>
        <w:spacing w:before="17" w:after="0" w:line="240" w:lineRule="auto"/>
        <w:ind w:left="11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Finalized Show dates</w:t>
      </w:r>
      <w:r>
        <w:rPr>
          <w:rFonts w:ascii="Book Antiqua" w:eastAsia="Book Antiqua" w:hAnsi="Book Antiqua" w:cs="Book Antiqua"/>
          <w:u w:val="single"/>
        </w:rPr>
        <w:t xml:space="preserve">                                                       </w:t>
      </w:r>
    </w:p>
    <w:p w14:paraId="58DF27C6" w14:textId="77777777" w:rsidR="00053A99" w:rsidRDefault="00053A99"/>
    <w:sectPr w:rsidR="00053A99">
      <w:pgSz w:w="12240" w:h="15840"/>
      <w:pgMar w:top="1360" w:right="1280" w:bottom="280" w:left="13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A99"/>
    <w:rsid w:val="00053A99"/>
    <w:rsid w:val="004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5F90"/>
  <w15:docId w15:val="{05B4EFA0-18BC-4C25-8919-C0B4910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Kelly Dolan</dc:creator>
  <cp:lastModifiedBy>J. Kelly Dolan</cp:lastModifiedBy>
  <cp:revision>3</cp:revision>
  <dcterms:created xsi:type="dcterms:W3CDTF">2019-03-25T07:02:00Z</dcterms:created>
  <dcterms:modified xsi:type="dcterms:W3CDTF">2019-03-25T07:02:00Z</dcterms:modified>
</cp:coreProperties>
</file>