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6B" w:rsidRPr="00675A35" w:rsidRDefault="002A64ED" w:rsidP="00CF3C6B">
      <w:pPr>
        <w:ind w:firstLine="720"/>
        <w:rPr>
          <w:rFonts w:ascii="Mistral" w:hAnsi="Mistral"/>
          <w:sz w:val="24"/>
          <w:szCs w:val="24"/>
        </w:rPr>
      </w:pPr>
      <w:bookmarkStart w:id="0" w:name="_GoBack"/>
      <w:bookmarkEnd w:id="0"/>
      <w:r>
        <w:rPr>
          <w:rFonts w:ascii="Mistral" w:hAnsi="Mistral"/>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190500</wp:posOffset>
                </wp:positionV>
                <wp:extent cx="5372100" cy="14141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14145"/>
                        </a:xfrm>
                        <a:prstGeom prst="rect">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B1634" w:rsidRDefault="00FB1634" w:rsidP="00FB1634">
                            <w:pPr>
                              <w:jc w:val="center"/>
                              <w:rPr>
                                <w:rFonts w:ascii="Tahoma" w:hAnsi="Tahoma" w:cs="Tahoma"/>
                                <w:color w:val="FFFFFF"/>
                                <w:sz w:val="72"/>
                              </w:rPr>
                            </w:pPr>
                            <w:r>
                              <w:rPr>
                                <w:rFonts w:ascii="Tahoma" w:hAnsi="Tahoma" w:cs="Tahoma"/>
                                <w:color w:val="FFFFFF"/>
                                <w:sz w:val="72"/>
                              </w:rPr>
                              <w:t>Deser</w:t>
                            </w:r>
                            <w:r w:rsidR="00CF3C6B">
                              <w:rPr>
                                <w:rFonts w:ascii="Tahoma" w:hAnsi="Tahoma" w:cs="Tahoma"/>
                                <w:color w:val="FFFFFF"/>
                                <w:sz w:val="72"/>
                              </w:rPr>
                              <w:t>t</w:t>
                            </w:r>
                            <w:r>
                              <w:rPr>
                                <w:rFonts w:ascii="Tahoma" w:hAnsi="Tahoma" w:cs="Tahoma"/>
                                <w:color w:val="FFFFFF"/>
                                <w:sz w:val="72"/>
                              </w:rPr>
                              <w:t xml:space="preserve"> </w:t>
                            </w:r>
                            <w:r w:rsidR="001B6E46">
                              <w:rPr>
                                <w:rFonts w:ascii="Tahoma" w:hAnsi="Tahoma" w:cs="Tahoma"/>
                                <w:color w:val="FFFFFF"/>
                                <w:sz w:val="72"/>
                              </w:rPr>
                              <w:t>C</w:t>
                            </w:r>
                            <w:r>
                              <w:rPr>
                                <w:rFonts w:ascii="Tahoma" w:hAnsi="Tahoma" w:cs="Tahoma"/>
                                <w:color w:val="FFFFFF"/>
                                <w:sz w:val="72"/>
                              </w:rPr>
                              <w:t>hurch of Christ</w:t>
                            </w:r>
                          </w:p>
                          <w:p w:rsidR="00FB1634" w:rsidRDefault="00FB1634" w:rsidP="00FB1634">
                            <w:pPr>
                              <w:jc w:val="center"/>
                              <w:rPr>
                                <w:rFonts w:ascii="Tahoma" w:hAnsi="Tahoma" w:cs="Tahoma"/>
                                <w:sz w:val="44"/>
                              </w:rPr>
                            </w:pPr>
                            <w:r w:rsidRPr="008B3552">
                              <w:rPr>
                                <w:rFonts w:ascii="Tahoma" w:hAnsi="Tahoma" w:cs="Tahoma"/>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0pt;margin-top:15pt;width:423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" fillcolor="#c0504d [3205]" stroked="f" strokecolor="#f2f2f2 [3041]" strokeweight="3pt">
                <v:shadow color="#622423 [1605]" opacity=".5" offset="1pt"/>
                <v:textbox>
                  <w:txbxContent>
                    <w:p w:rsidR="00FB1634" w:rsidRDefault="00FB1634" w:rsidP="00FB1634">
                      <w:pPr>
                        <w:jc w:val="center"/>
                        <w:rPr>
                          <w:rFonts w:ascii="Tahoma" w:hAnsi="Tahoma" w:cs="Tahoma"/>
                          <w:color w:val="FFFFFF"/>
                          <w:sz w:val="72"/>
                        </w:rPr>
                      </w:pPr>
                      <w:r>
                        <w:rPr>
                          <w:rFonts w:ascii="Tahoma" w:hAnsi="Tahoma" w:cs="Tahoma"/>
                          <w:color w:val="FFFFFF"/>
                          <w:sz w:val="72"/>
                        </w:rPr>
                        <w:t>Deser</w:t>
                      </w:r>
                      <w:r w:rsidR="00CF3C6B">
                        <w:rPr>
                          <w:rFonts w:ascii="Tahoma" w:hAnsi="Tahoma" w:cs="Tahoma"/>
                          <w:color w:val="FFFFFF"/>
                          <w:sz w:val="72"/>
                        </w:rPr>
                        <w:t>t</w:t>
                      </w:r>
                      <w:r>
                        <w:rPr>
                          <w:rFonts w:ascii="Tahoma" w:hAnsi="Tahoma" w:cs="Tahoma"/>
                          <w:color w:val="FFFFFF"/>
                          <w:sz w:val="72"/>
                        </w:rPr>
                        <w:t xml:space="preserve"> </w:t>
                      </w:r>
                      <w:r w:rsidR="001B6E46">
                        <w:rPr>
                          <w:rFonts w:ascii="Tahoma" w:hAnsi="Tahoma" w:cs="Tahoma"/>
                          <w:color w:val="FFFFFF"/>
                          <w:sz w:val="72"/>
                        </w:rPr>
                        <w:t>C</w:t>
                      </w:r>
                      <w:r>
                        <w:rPr>
                          <w:rFonts w:ascii="Tahoma" w:hAnsi="Tahoma" w:cs="Tahoma"/>
                          <w:color w:val="FFFFFF"/>
                          <w:sz w:val="72"/>
                        </w:rPr>
                        <w:t>hurch of Christ</w:t>
                      </w:r>
                    </w:p>
                    <w:p w:rsidR="00FB1634" w:rsidRDefault="00FB1634" w:rsidP="00FB1634">
                      <w:pPr>
                        <w:jc w:val="center"/>
                        <w:rPr>
                          <w:rFonts w:ascii="Tahoma" w:hAnsi="Tahoma" w:cs="Tahoma"/>
                          <w:sz w:val="44"/>
                        </w:rPr>
                      </w:pPr>
                      <w:r w:rsidRPr="008B3552">
                        <w:rPr>
                          <w:rFonts w:ascii="Tahoma" w:hAnsi="Tahoma" w:cs="Tahoma"/>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v:textbox>
              </v:shape>
            </w:pict>
          </mc:Fallback>
        </mc:AlternateContent>
      </w:r>
      <w:r w:rsidR="009168E1">
        <w:rPr>
          <w:rFonts w:ascii="Mistral" w:hAnsi="Mistral"/>
          <w:sz w:val="24"/>
          <w:szCs w:val="24"/>
        </w:rPr>
        <w:t xml:space="preserve">     Volume 1   Issue 6</w:t>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9168E1">
        <w:rPr>
          <w:rFonts w:ascii="Mistral" w:hAnsi="Mistral"/>
          <w:sz w:val="24"/>
          <w:szCs w:val="24"/>
        </w:rPr>
        <w:t xml:space="preserve">         November/December</w:t>
      </w:r>
      <w:r w:rsidR="00675A35">
        <w:rPr>
          <w:rFonts w:ascii="Mistral" w:hAnsi="Mistral"/>
          <w:sz w:val="24"/>
          <w:szCs w:val="24"/>
        </w:rPr>
        <w:t xml:space="preserve"> 2019</w:t>
      </w:r>
    </w:p>
    <w:p w:rsidR="00CF3C6B" w:rsidRDefault="00CF3C6B"/>
    <w:p w:rsidR="00CF3C6B" w:rsidRDefault="00CF3C6B"/>
    <w:p w:rsidR="006F090F" w:rsidRPr="006F090F" w:rsidRDefault="006F090F" w:rsidP="006F090F"/>
    <w:p w:rsidR="006F090F" w:rsidRPr="006F090F" w:rsidRDefault="006F090F" w:rsidP="006F090F">
      <w:pPr>
        <w:pStyle w:val="NoSpacing"/>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303590" w:rsidRDefault="00675A35">
      <w:r>
        <w:rPr>
          <w:noProof/>
        </w:rPr>
        <w:drawing>
          <wp:anchor distT="0" distB="0" distL="114300" distR="114300" simplePos="0" relativeHeight="251661312" behindDoc="1" locked="0" layoutInCell="1" allowOverlap="1">
            <wp:simplePos x="0" y="0"/>
            <wp:positionH relativeFrom="column">
              <wp:posOffset>2962275</wp:posOffset>
            </wp:positionH>
            <wp:positionV relativeFrom="paragraph">
              <wp:posOffset>215900</wp:posOffset>
            </wp:positionV>
            <wp:extent cx="815975" cy="1371600"/>
            <wp:effectExtent l="19050" t="0" r="3175" b="0"/>
            <wp:wrapNone/>
            <wp:docPr id="7" name="Picture 3" descr="C:\Users\Owner\AppData\Local\Microsoft\Windows\Temporary Internet Files\Content.IE5\K2S36PPQ\cross-and-dove-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2S36PPQ\cross-and-dove-symbol[1].jpg"/>
                    <pic:cNvPicPr>
                      <a:picLocks noChangeAspect="1" noChangeArrowheads="1"/>
                    </pic:cNvPicPr>
                  </pic:nvPicPr>
                  <pic:blipFill>
                    <a:blip r:embed="rId7" cstate="print">
                      <a:duotone>
                        <a:prstClr val="black"/>
                        <a:srgbClr val="C00000">
                          <a:tint val="45000"/>
                          <a:satMod val="400000"/>
                        </a:srgbClr>
                      </a:duotone>
                    </a:blip>
                    <a:srcRect/>
                    <a:stretch>
                      <a:fillRect/>
                    </a:stretch>
                  </pic:blipFill>
                  <pic:spPr bwMode="auto">
                    <a:xfrm>
                      <a:off x="0" y="0"/>
                      <a:ext cx="815975" cy="1371600"/>
                    </a:xfrm>
                    <a:prstGeom prst="rect">
                      <a:avLst/>
                    </a:prstGeom>
                    <a:solidFill>
                      <a:srgbClr val="92D050"/>
                    </a:solidFill>
                    <a:ln w="9525">
                      <a:noFill/>
                      <a:miter lim="800000"/>
                      <a:headEnd/>
                      <a:tailEnd/>
                    </a:ln>
                  </pic:spPr>
                </pic:pic>
              </a:graphicData>
            </a:graphic>
          </wp:anchor>
        </w:drawing>
      </w:r>
      <w:r w:rsidR="00061EAF">
        <w:rPr>
          <w:noProof/>
        </w:rPr>
        <w:t xml:space="preserve"> </w:t>
      </w:r>
      <w:r w:rsidR="006F090F">
        <w:tab/>
      </w:r>
      <w:r w:rsidR="006F090F">
        <w:tab/>
      </w:r>
      <w:r w:rsidR="006F090F">
        <w:tab/>
      </w:r>
    </w:p>
    <w:p w:rsidR="00675A35" w:rsidRDefault="00871D7A" w:rsidP="00871D7A">
      <w:pPr>
        <w:pStyle w:val="NoSpacing"/>
      </w:pPr>
      <w:r>
        <w:tab/>
      </w:r>
      <w:r w:rsidR="00880358">
        <w:t xml:space="preserve">   </w:t>
      </w:r>
      <w:r w:rsidR="00675A35">
        <w:t xml:space="preserve">          </w:t>
      </w:r>
      <w:r w:rsidR="00880358">
        <w:t xml:space="preserve">            </w:t>
      </w:r>
    </w:p>
    <w:p w:rsidR="00675A35" w:rsidRDefault="00675A35" w:rsidP="00871D7A">
      <w:pPr>
        <w:pStyle w:val="NoSpacing"/>
      </w:pPr>
    </w:p>
    <w:p w:rsidR="00675A35" w:rsidRDefault="00880358" w:rsidP="00675A35">
      <w:pPr>
        <w:pStyle w:val="NoSpacing"/>
        <w:ind w:left="1440" w:firstLine="720"/>
      </w:pPr>
      <w:r>
        <w:t xml:space="preserve">  </w:t>
      </w:r>
      <w:r w:rsidR="00675A35">
        <w:t xml:space="preserve">           </w:t>
      </w:r>
    </w:p>
    <w:p w:rsidR="00675A35" w:rsidRPr="00675A35" w:rsidRDefault="00675A35" w:rsidP="00675A35">
      <w:pPr>
        <w:pStyle w:val="NoSpacing"/>
        <w:ind w:left="1440" w:firstLine="720"/>
        <w:rPr>
          <w:b/>
          <w:i/>
          <w:sz w:val="24"/>
          <w:szCs w:val="24"/>
        </w:rPr>
      </w:pPr>
      <w:r>
        <w:t xml:space="preserve">              </w:t>
      </w:r>
      <w:r w:rsidR="00061EAF">
        <w:t xml:space="preserve">     </w:t>
      </w:r>
      <w:r>
        <w:t xml:space="preserve"> </w:t>
      </w:r>
      <w:r w:rsidR="00871D7A" w:rsidRPr="00675A35">
        <w:rPr>
          <w:b/>
          <w:i/>
          <w:sz w:val="24"/>
          <w:szCs w:val="24"/>
        </w:rPr>
        <w:t>God is spirit and those who worship Him</w:t>
      </w:r>
      <w:r w:rsidRPr="00675A35">
        <w:rPr>
          <w:b/>
          <w:i/>
          <w:sz w:val="24"/>
          <w:szCs w:val="24"/>
        </w:rPr>
        <w:t xml:space="preserve"> </w:t>
      </w:r>
    </w:p>
    <w:p w:rsidR="00675A35" w:rsidRPr="00675A35" w:rsidRDefault="00675A35" w:rsidP="00675A35">
      <w:pPr>
        <w:pStyle w:val="NoSpacing"/>
        <w:ind w:left="2880"/>
        <w:rPr>
          <w:b/>
          <w:i/>
          <w:sz w:val="24"/>
          <w:szCs w:val="24"/>
        </w:rPr>
      </w:pPr>
      <w:r w:rsidRPr="00675A35">
        <w:rPr>
          <w:b/>
          <w:i/>
          <w:sz w:val="24"/>
          <w:szCs w:val="24"/>
        </w:rPr>
        <w:t xml:space="preserve">    </w:t>
      </w:r>
      <w:r w:rsidR="00061EAF">
        <w:rPr>
          <w:b/>
          <w:i/>
          <w:sz w:val="24"/>
          <w:szCs w:val="24"/>
        </w:rPr>
        <w:t xml:space="preserve">    </w:t>
      </w:r>
      <w:r w:rsidRPr="00675A35">
        <w:rPr>
          <w:b/>
          <w:i/>
          <w:sz w:val="24"/>
          <w:szCs w:val="24"/>
        </w:rPr>
        <w:t xml:space="preserve">    must worship in spirit and truth.    </w:t>
      </w:r>
    </w:p>
    <w:p w:rsidR="00675A35" w:rsidRPr="00675A35" w:rsidRDefault="00675A35" w:rsidP="00675A35">
      <w:pPr>
        <w:pStyle w:val="NoSpacing"/>
        <w:ind w:left="2880"/>
        <w:rPr>
          <w:b/>
          <w:i/>
          <w:sz w:val="24"/>
          <w:szCs w:val="24"/>
        </w:rPr>
      </w:pPr>
      <w:r>
        <w:rPr>
          <w:b/>
          <w:i/>
        </w:rPr>
        <w:t xml:space="preserve">        </w:t>
      </w:r>
      <w:r w:rsidR="00061EAF">
        <w:rPr>
          <w:b/>
          <w:i/>
        </w:rPr>
        <w:t xml:space="preserve">     </w:t>
      </w:r>
      <w:r>
        <w:rPr>
          <w:b/>
          <w:i/>
        </w:rPr>
        <w:t xml:space="preserve">                      </w:t>
      </w:r>
      <w:r w:rsidRPr="00675A35">
        <w:rPr>
          <w:b/>
          <w:i/>
          <w:sz w:val="24"/>
          <w:szCs w:val="24"/>
        </w:rPr>
        <w:t>John: 4:24</w:t>
      </w:r>
    </w:p>
    <w:p w:rsidR="00871D7A" w:rsidRPr="00871D7A" w:rsidRDefault="00871D7A" w:rsidP="00871D7A">
      <w:pPr>
        <w:pStyle w:val="NoSpacing"/>
        <w:rPr>
          <w:b/>
          <w:i/>
          <w:sz w:val="24"/>
          <w:szCs w:val="24"/>
        </w:rPr>
      </w:pPr>
      <w:r>
        <w:rPr>
          <w:b/>
          <w:i/>
        </w:rPr>
        <w:tab/>
      </w:r>
      <w:r w:rsidR="00880358">
        <w:rPr>
          <w:b/>
          <w:i/>
        </w:rPr>
        <w:t xml:space="preserve">                         </w:t>
      </w:r>
      <w:r w:rsidR="00675A35">
        <w:rPr>
          <w:b/>
          <w:i/>
        </w:rPr>
        <w:t xml:space="preserve">                               </w:t>
      </w:r>
      <w:r>
        <w:rPr>
          <w:b/>
          <w:i/>
        </w:rPr>
        <w:tab/>
      </w:r>
      <w:r w:rsidR="00880358">
        <w:rPr>
          <w:b/>
          <w:i/>
        </w:rPr>
        <w:t xml:space="preserve">                               </w:t>
      </w:r>
      <w:r>
        <w:rPr>
          <w:b/>
          <w:i/>
        </w:rPr>
        <w:tab/>
      </w:r>
    </w:p>
    <w:p w:rsidR="00871D7A" w:rsidRDefault="002A64ED">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45085</wp:posOffset>
                </wp:positionV>
                <wp:extent cx="5905500" cy="190690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06905"/>
                        </a:xfrm>
                        <a:prstGeom prst="rect">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8"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8.5pt;margin-top:3.55pt;width:465pt;height:1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" fillcolor="#c0504d [3205]" stroked="f" strokecolor="#f2f2f2 [3041]" strokeweight="3pt">
                <v:shadow color="#622423 [1605]" opacity=".5" offset="1pt"/>
                <v:textbox inset=",10.8pt">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9"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v:textbox>
              </v:shape>
            </w:pict>
          </mc:Fallback>
        </mc:AlternateContent>
      </w:r>
    </w:p>
    <w:p w:rsidR="00871D7A" w:rsidRDefault="00871D7A"/>
    <w:p w:rsidR="00E92EAA" w:rsidRDefault="00E92EAA"/>
    <w:p w:rsidR="00E92EAA" w:rsidRDefault="00E92EAA"/>
    <w:p w:rsidR="00E92EAA" w:rsidRDefault="00E92EAA"/>
    <w:p w:rsidR="00E92EAA" w:rsidRDefault="00E92EAA"/>
    <w:p w:rsidR="00E92EAA" w:rsidRDefault="00E92EAA"/>
    <w:p w:rsidR="00212307" w:rsidRPr="00546369" w:rsidRDefault="00655349" w:rsidP="001B2BEE">
      <w:pPr>
        <w:jc w:val="center"/>
        <w:rPr>
          <w:rFonts w:ascii="Lucida Handwriting" w:hAnsi="Lucida Handwriting"/>
          <w:b/>
          <w:sz w:val="24"/>
          <w:szCs w:val="24"/>
          <w:u w:val="single"/>
        </w:rPr>
      </w:pPr>
      <w:r w:rsidRPr="00546369">
        <w:rPr>
          <w:rFonts w:ascii="Lucida Handwriting" w:hAnsi="Lucida Handwriting"/>
          <w:b/>
          <w:sz w:val="24"/>
          <w:szCs w:val="24"/>
          <w:u w:val="single"/>
        </w:rPr>
        <w:t>Thanksgiving and Christmas</w:t>
      </w:r>
    </w:p>
    <w:p w:rsidR="00546369" w:rsidRDefault="00655349" w:rsidP="007126AF">
      <w:pPr>
        <w:rPr>
          <w:sz w:val="24"/>
          <w:szCs w:val="24"/>
        </w:rPr>
      </w:pPr>
      <w:r>
        <w:rPr>
          <w:sz w:val="24"/>
          <w:szCs w:val="24"/>
        </w:rPr>
        <w:t xml:space="preserve">Being </w:t>
      </w:r>
      <w:r w:rsidRPr="00B36CA4">
        <w:rPr>
          <w:b/>
          <w:i/>
          <w:sz w:val="24"/>
          <w:szCs w:val="24"/>
        </w:rPr>
        <w:t>thankful</w:t>
      </w:r>
      <w:r>
        <w:rPr>
          <w:sz w:val="24"/>
          <w:szCs w:val="24"/>
        </w:rPr>
        <w:t xml:space="preserve"> should be one of our foremost thoughts during the holiday season.  We reconnect with friends and family, celebrate our traditions and reach out to </w:t>
      </w:r>
      <w:r w:rsidR="00B36CA4">
        <w:rPr>
          <w:sz w:val="24"/>
          <w:szCs w:val="24"/>
        </w:rPr>
        <w:t>those</w:t>
      </w:r>
      <w:r>
        <w:rPr>
          <w:sz w:val="24"/>
          <w:szCs w:val="24"/>
        </w:rPr>
        <w:t xml:space="preserve"> away from home</w:t>
      </w:r>
      <w:r w:rsidR="00546369">
        <w:rPr>
          <w:sz w:val="24"/>
          <w:szCs w:val="24"/>
        </w:rPr>
        <w:t xml:space="preserve">.  This includes </w:t>
      </w:r>
      <w:r>
        <w:rPr>
          <w:sz w:val="24"/>
          <w:szCs w:val="24"/>
        </w:rPr>
        <w:t xml:space="preserve">members of the military, </w:t>
      </w:r>
      <w:r w:rsidR="00546369">
        <w:rPr>
          <w:sz w:val="24"/>
          <w:szCs w:val="24"/>
        </w:rPr>
        <w:t>travelers</w:t>
      </w:r>
      <w:r>
        <w:rPr>
          <w:sz w:val="24"/>
          <w:szCs w:val="24"/>
        </w:rPr>
        <w:t xml:space="preserve">, </w:t>
      </w:r>
      <w:r w:rsidR="00B36CA4">
        <w:rPr>
          <w:sz w:val="24"/>
          <w:szCs w:val="24"/>
        </w:rPr>
        <w:t>college students, people</w:t>
      </w:r>
      <w:r>
        <w:rPr>
          <w:sz w:val="24"/>
          <w:szCs w:val="24"/>
        </w:rPr>
        <w:t xml:space="preserve"> incarcerated and seniors in nursing homes. </w:t>
      </w:r>
      <w:r w:rsidR="00546369">
        <w:rPr>
          <w:sz w:val="24"/>
          <w:szCs w:val="24"/>
        </w:rPr>
        <w:t xml:space="preserve">Also, </w:t>
      </w:r>
      <w:r w:rsidR="00B36CA4" w:rsidRPr="00B36CA4">
        <w:rPr>
          <w:b/>
          <w:i/>
          <w:sz w:val="24"/>
          <w:szCs w:val="24"/>
        </w:rPr>
        <w:t>thank</w:t>
      </w:r>
      <w:r w:rsidR="00B36CA4">
        <w:rPr>
          <w:sz w:val="24"/>
          <w:szCs w:val="24"/>
        </w:rPr>
        <w:t xml:space="preserve"> and </w:t>
      </w:r>
      <w:r w:rsidR="00546369">
        <w:rPr>
          <w:sz w:val="24"/>
          <w:szCs w:val="24"/>
        </w:rPr>
        <w:t>remember law enforcement, doctors, nurses, and first responders</w:t>
      </w:r>
      <w:r>
        <w:rPr>
          <w:sz w:val="24"/>
          <w:szCs w:val="24"/>
        </w:rPr>
        <w:t xml:space="preserve"> </w:t>
      </w:r>
      <w:r w:rsidR="00546369">
        <w:rPr>
          <w:sz w:val="24"/>
          <w:szCs w:val="24"/>
        </w:rPr>
        <w:t xml:space="preserve">who usually work during the holiday.  Let’s not forget </w:t>
      </w:r>
      <w:r>
        <w:rPr>
          <w:sz w:val="24"/>
          <w:szCs w:val="24"/>
        </w:rPr>
        <w:t xml:space="preserve">our presence and time is more important than material gifts.  </w:t>
      </w:r>
      <w:r w:rsidR="00546369">
        <w:rPr>
          <w:sz w:val="24"/>
          <w:szCs w:val="24"/>
        </w:rPr>
        <w:t xml:space="preserve">Connect with those folks we haven’t seen for awhile and </w:t>
      </w:r>
      <w:r w:rsidR="00546369" w:rsidRPr="00B36CA4">
        <w:rPr>
          <w:b/>
          <w:i/>
          <w:sz w:val="24"/>
          <w:szCs w:val="24"/>
        </w:rPr>
        <w:t>thank</w:t>
      </w:r>
      <w:r w:rsidR="00546369">
        <w:rPr>
          <w:sz w:val="24"/>
          <w:szCs w:val="24"/>
        </w:rPr>
        <w:t xml:space="preserve"> them for their friendship,</w:t>
      </w:r>
      <w:r w:rsidR="00B36CA4">
        <w:rPr>
          <w:sz w:val="24"/>
          <w:szCs w:val="24"/>
        </w:rPr>
        <w:t xml:space="preserve"> love, and concern over the past year.</w:t>
      </w:r>
    </w:p>
    <w:p w:rsidR="000D416A" w:rsidRPr="00367DE2" w:rsidRDefault="00546369" w:rsidP="00546369">
      <w:pPr>
        <w:jc w:val="center"/>
        <w:rPr>
          <w:rFonts w:ascii="Bookman Old Style" w:hAnsi="Bookman Old Style"/>
          <w:b/>
          <w:i/>
          <w:color w:val="C0504D" w:themeColor="accent2"/>
          <w:sz w:val="24"/>
          <w:szCs w:val="24"/>
        </w:rPr>
      </w:pPr>
      <w:r w:rsidRPr="00367DE2">
        <w:rPr>
          <w:rFonts w:ascii="Bookman Old Style" w:hAnsi="Bookman Old Style"/>
          <w:b/>
          <w:i/>
          <w:color w:val="C0504D" w:themeColor="accent2"/>
          <w:sz w:val="24"/>
          <w:szCs w:val="24"/>
        </w:rPr>
        <w:t>“This is my command.  Love each other.”    John 15:17</w:t>
      </w:r>
    </w:p>
    <w:p w:rsidR="00EF2B2A" w:rsidRDefault="001B2BEE" w:rsidP="007126AF">
      <w:r>
        <w:rPr>
          <w:sz w:val="24"/>
          <w:szCs w:val="24"/>
        </w:rPr>
        <w:t>.</w:t>
      </w:r>
      <w:r w:rsidR="00F754A9">
        <w:rPr>
          <w:rFonts w:ascii="Verdana" w:hAnsi="Verdana"/>
        </w:rPr>
        <w:t>…………………………………………………………………………………………………………………………………………………………</w:t>
      </w:r>
      <w:r w:rsidR="00EF2B2A">
        <w:t>..</w:t>
      </w:r>
    </w:p>
    <w:p w:rsidR="00761863" w:rsidRDefault="00F754A9" w:rsidP="00F754A9">
      <w:pPr>
        <w:pStyle w:val="NoSpacing"/>
      </w:pPr>
      <w:r>
        <w:t>Desert Church of Christ C</w:t>
      </w:r>
      <w:r w:rsidR="00D47818">
        <w:t xml:space="preserve">ontact Information:  </w:t>
      </w:r>
      <w:r w:rsidR="00761863">
        <w:t xml:space="preserve">   </w:t>
      </w:r>
      <w:r>
        <w:t xml:space="preserve"> 2</w:t>
      </w:r>
      <w:r w:rsidR="00D47818">
        <w:t xml:space="preserve">360 East Calvada Blvd., Unit C, Pahrump, NV  89048       </w:t>
      </w:r>
      <w:r w:rsidR="00761863">
        <w:t xml:space="preserve"> </w:t>
      </w:r>
      <w:r w:rsidR="00D47818">
        <w:t xml:space="preserve"> </w:t>
      </w:r>
      <w:r w:rsidR="00761863">
        <w:t xml:space="preserve">   </w:t>
      </w:r>
      <w:r>
        <w:t xml:space="preserve">        Mailing address:    </w:t>
      </w:r>
      <w:r w:rsidR="00F12B22">
        <w:t xml:space="preserve">                                              </w:t>
      </w:r>
      <w:r>
        <w:t xml:space="preserve">       </w:t>
      </w:r>
      <w:r w:rsidR="00D47818">
        <w:t xml:space="preserve">P.O. Box 1956, </w:t>
      </w:r>
      <w:r w:rsidR="00761863">
        <w:t xml:space="preserve">  </w:t>
      </w:r>
      <w:r w:rsidR="00D47818">
        <w:t>Pahrump, NV  89041</w:t>
      </w:r>
      <w:r w:rsidR="00D47818">
        <w:tab/>
        <w:t xml:space="preserve">   </w:t>
      </w:r>
      <w:r w:rsidR="001254B2">
        <w:t xml:space="preserve"> </w:t>
      </w:r>
      <w:r w:rsidR="00D47818">
        <w:t xml:space="preserve"> </w:t>
      </w:r>
    </w:p>
    <w:p w:rsidR="00823B20" w:rsidRPr="00F12B22" w:rsidRDefault="00F12B22" w:rsidP="00F12B22">
      <w:pPr>
        <w:pStyle w:val="NoSpacing"/>
        <w:ind w:left="720"/>
        <w:rPr>
          <w:color w:val="4F6228" w:themeColor="accent3" w:themeShade="80"/>
          <w:sz w:val="20"/>
          <w:szCs w:val="20"/>
        </w:rPr>
      </w:pPr>
      <w:r>
        <w:t xml:space="preserve">                                                                        </w:t>
      </w:r>
      <w:r w:rsidR="00D47818">
        <w:t xml:space="preserve">Phone:  (775) 751-1045  </w:t>
      </w:r>
      <w:r w:rsidR="00761863">
        <w:t xml:space="preserve">  </w:t>
      </w:r>
      <w:r w:rsidR="00D47818">
        <w:t>Website</w:t>
      </w:r>
      <w:r w:rsidR="00D47818" w:rsidRPr="00AD5798">
        <w:rPr>
          <w:b/>
        </w:rPr>
        <w:t xml:space="preserve">: </w:t>
      </w:r>
      <w:r w:rsidR="008808AB" w:rsidRPr="00AD5798">
        <w:rPr>
          <w:b/>
        </w:rPr>
        <w:t xml:space="preserve"> </w:t>
      </w:r>
      <w:hyperlink r:id="rId10" w:history="1">
        <w:r w:rsidR="008808AB" w:rsidRPr="00F12B22">
          <w:rPr>
            <w:rStyle w:val="Hyperlink"/>
            <w:b/>
            <w:color w:val="0070C0"/>
          </w:rPr>
          <w:t>www.desertchurchofchrist.org</w:t>
        </w:r>
      </w:hyperlink>
      <w:r w:rsidR="00D47818" w:rsidRPr="00F12B22">
        <w:t xml:space="preserve"> </w:t>
      </w:r>
      <w:r>
        <w:t xml:space="preserve">  </w:t>
      </w:r>
      <w:r w:rsidRPr="00F12B22">
        <w:t xml:space="preserve"> </w:t>
      </w:r>
      <w:r>
        <w:t xml:space="preserve">  </w:t>
      </w:r>
      <w:r>
        <w:tab/>
        <w:t xml:space="preserve">                                                         </w:t>
      </w:r>
      <w:r w:rsidR="001254B2">
        <w:t>E</w:t>
      </w:r>
      <w:r w:rsidR="008808AB">
        <w:t>mail</w:t>
      </w:r>
      <w:r w:rsidR="008808AB" w:rsidRPr="00F12B22">
        <w:rPr>
          <w:b/>
        </w:rPr>
        <w:t>:</w:t>
      </w:r>
      <w:hyperlink r:id="rId11" w:history="1">
        <w:r w:rsidRPr="00F12B22">
          <w:rPr>
            <w:rStyle w:val="Hyperlink"/>
            <w:rFonts w:ascii="Verdana" w:hAnsi="Verdana"/>
            <w:b/>
            <w:color w:val="0070C0"/>
            <w:sz w:val="20"/>
            <w:szCs w:val="20"/>
          </w:rPr>
          <w:t>desertcoc@desertchurchofchrist.org</w:t>
        </w:r>
      </w:hyperlink>
    </w:p>
    <w:p w:rsidR="00D47818" w:rsidRDefault="00D47818" w:rsidP="00823B20">
      <w:pPr>
        <w:pStyle w:val="NoSpacing"/>
      </w:pPr>
      <w:r>
        <w:t>Schedule of Services</w:t>
      </w:r>
      <w:r w:rsidRPr="00F12B22">
        <w:rPr>
          <w:b/>
        </w:rPr>
        <w:t xml:space="preserve">:  </w:t>
      </w:r>
      <w:r w:rsidRPr="00F12B22">
        <w:rPr>
          <w:b/>
          <w:color w:val="1F497D" w:themeColor="text2"/>
          <w:u w:val="single"/>
        </w:rPr>
        <w:t>Sunday</w:t>
      </w:r>
      <w:r w:rsidRPr="006B71A0">
        <w:rPr>
          <w:color w:val="1F497D" w:themeColor="text2"/>
        </w:rPr>
        <w:t>:</w:t>
      </w:r>
      <w:r>
        <w:t xml:space="preserve"> </w:t>
      </w:r>
      <w:r>
        <w:tab/>
        <w:t xml:space="preserve"> AM Bible Class 10:00 am      Morning Worship 11:00 am    Evening Worship     5:00 pm   </w:t>
      </w:r>
    </w:p>
    <w:p w:rsidR="00D47818" w:rsidRDefault="00D47818" w:rsidP="00823B20">
      <w:pPr>
        <w:pStyle w:val="NoSpacing"/>
      </w:pPr>
      <w:r>
        <w:t xml:space="preserve">                                        </w:t>
      </w:r>
      <w:r w:rsidRPr="00F12B22">
        <w:rPr>
          <w:b/>
          <w:color w:val="1F497D" w:themeColor="text2"/>
          <w:u w:val="single"/>
        </w:rPr>
        <w:t>Tuesday</w:t>
      </w:r>
      <w:r w:rsidRPr="00F12B22">
        <w:t>:</w:t>
      </w:r>
      <w:r>
        <w:t xml:space="preserve">  Ladies Bible Class 1:00 pm</w:t>
      </w:r>
    </w:p>
    <w:p w:rsidR="00823B20" w:rsidRDefault="00D47818" w:rsidP="00823B20">
      <w:pPr>
        <w:pStyle w:val="NoSpacing"/>
      </w:pPr>
      <w:r>
        <w:tab/>
      </w:r>
      <w:r w:rsidRPr="00F12B22">
        <w:rPr>
          <w:b/>
        </w:rPr>
        <w:t xml:space="preserve">                   </w:t>
      </w:r>
      <w:r w:rsidRPr="00F12B22">
        <w:rPr>
          <w:b/>
          <w:color w:val="1F497D" w:themeColor="text2"/>
          <w:u w:val="single"/>
        </w:rPr>
        <w:t>Wednesday</w:t>
      </w:r>
      <w:r w:rsidRPr="006B71A0">
        <w:rPr>
          <w:color w:val="1F497D" w:themeColor="text2"/>
          <w:u w:val="single"/>
        </w:rPr>
        <w:t>:</w:t>
      </w:r>
      <w:r>
        <w:t xml:space="preserve">  Midweek Bible Study 6:00 pm  </w:t>
      </w:r>
    </w:p>
    <w:p w:rsidR="001B6E46" w:rsidRDefault="001B6E46" w:rsidP="00823B20">
      <w:pPr>
        <w:pStyle w:val="NoSpacing"/>
        <w:rPr>
          <w:color w:val="002060"/>
          <w:sz w:val="24"/>
          <w:szCs w:val="24"/>
        </w:rPr>
      </w:pPr>
    </w:p>
    <w:p w:rsidR="00761863" w:rsidRPr="00EC32F2" w:rsidRDefault="006C7A02" w:rsidP="00BF7E36">
      <w:pPr>
        <w:ind w:left="90" w:hanging="90"/>
        <w:rPr>
          <w:rFonts w:ascii="Verdana" w:hAnsi="Verdana"/>
          <w:sz w:val="24"/>
          <w:szCs w:val="24"/>
        </w:rPr>
      </w:pPr>
      <w:r>
        <w:rPr>
          <w:b/>
          <w:sz w:val="28"/>
          <w:szCs w:val="28"/>
        </w:rPr>
        <w:t xml:space="preserve"> </w:t>
      </w:r>
      <w:r w:rsidR="003070E6" w:rsidRPr="00EC32F2">
        <w:rPr>
          <w:b/>
          <w:sz w:val="28"/>
          <w:szCs w:val="28"/>
          <w:u w:val="single"/>
        </w:rPr>
        <w:t>GARDENING HOW TO’S</w:t>
      </w:r>
      <w:r w:rsidR="0090486A">
        <w:rPr>
          <w:b/>
          <w:sz w:val="28"/>
          <w:szCs w:val="28"/>
          <w:u w:val="single"/>
        </w:rPr>
        <w:t xml:space="preserve">     </w:t>
      </w:r>
    </w:p>
    <w:p w:rsidR="000C701F" w:rsidRDefault="00A06F89" w:rsidP="00145C30">
      <w:pPr>
        <w:pStyle w:val="NoSpacing"/>
        <w:ind w:left="90"/>
        <w:rPr>
          <w:rFonts w:ascii="Verdana" w:hAnsi="Verdana"/>
        </w:rPr>
      </w:pPr>
      <w:r>
        <w:rPr>
          <w:rFonts w:ascii="Verdana" w:hAnsi="Verdana"/>
        </w:rPr>
        <w:t>With cool and cold weather in Pahrump, now is the time to visit your local garden stores or plant nurseries.  Many poplar plants are available for the holidays.  Chrysanthemums are</w:t>
      </w:r>
      <w:r w:rsidR="00F177DC">
        <w:rPr>
          <w:rFonts w:ascii="Verdana" w:hAnsi="Verdana"/>
        </w:rPr>
        <w:t xml:space="preserve"> everywhere</w:t>
      </w:r>
      <w:r>
        <w:rPr>
          <w:rFonts w:ascii="Verdana" w:hAnsi="Verdana"/>
        </w:rPr>
        <w:t xml:space="preserve"> at Thanksgiving time.  They come in bronze, gold, purple, yellow and white.  Also pumpkins, gourds</w:t>
      </w:r>
      <w:r w:rsidR="00F177DC">
        <w:rPr>
          <w:rFonts w:ascii="Verdana" w:hAnsi="Verdana"/>
        </w:rPr>
        <w:t xml:space="preserve"> and even corn stalks and dried corn are available for </w:t>
      </w:r>
      <w:r>
        <w:rPr>
          <w:rFonts w:ascii="Verdana" w:hAnsi="Verdana"/>
        </w:rPr>
        <w:t>indoor/ou</w:t>
      </w:r>
      <w:r w:rsidR="00F177DC">
        <w:rPr>
          <w:rFonts w:ascii="Verdana" w:hAnsi="Verdana"/>
        </w:rPr>
        <w:t>tdoor decoration.</w:t>
      </w:r>
      <w:r>
        <w:rPr>
          <w:rFonts w:ascii="Verdana" w:hAnsi="Verdana"/>
        </w:rPr>
        <w:t xml:space="preserve">  As Christmas approaches, many indoor plants appea</w:t>
      </w:r>
      <w:r w:rsidR="00F177DC">
        <w:rPr>
          <w:rFonts w:ascii="Verdana" w:hAnsi="Verdana"/>
        </w:rPr>
        <w:t xml:space="preserve">r such as </w:t>
      </w:r>
      <w:r>
        <w:rPr>
          <w:rFonts w:ascii="Verdana" w:hAnsi="Verdana"/>
        </w:rPr>
        <w:t>Cyclamen, Poinsettia, Christmas Cactus</w:t>
      </w:r>
      <w:r w:rsidR="00F177DC">
        <w:rPr>
          <w:rFonts w:ascii="Verdana" w:hAnsi="Verdana"/>
        </w:rPr>
        <w:t xml:space="preserve">, </w:t>
      </w:r>
      <w:r>
        <w:rPr>
          <w:rFonts w:ascii="Verdana" w:hAnsi="Verdana"/>
        </w:rPr>
        <w:t xml:space="preserve">fir boughs and evergreen wreaths.  </w:t>
      </w:r>
      <w:r w:rsidR="00F177DC">
        <w:rPr>
          <w:rFonts w:ascii="Verdana" w:hAnsi="Verdana"/>
        </w:rPr>
        <w:t xml:space="preserve">The aroma of the season greets us from shiny, firm apples, pumpkin spice in our pies and cookies and peppermint and ginger from Christmas candy and bread.  Remember, someone’s garden is responsible for the fruit and food we eat as well as the flowers and trees that shelter birds, bees and wildlife.  </w:t>
      </w:r>
    </w:p>
    <w:p w:rsidR="00F177DC" w:rsidRPr="00367DE2" w:rsidRDefault="00F177DC" w:rsidP="00145C30">
      <w:pPr>
        <w:pStyle w:val="NoSpacing"/>
        <w:ind w:left="90"/>
        <w:rPr>
          <w:rFonts w:ascii="Verdana" w:hAnsi="Verdana"/>
          <w:b/>
          <w:i/>
          <w:color w:val="C0504D" w:themeColor="accent2"/>
        </w:rPr>
      </w:pPr>
      <w:r>
        <w:rPr>
          <w:rFonts w:ascii="Verdana" w:hAnsi="Verdana"/>
        </w:rPr>
        <w:t>“</w:t>
      </w:r>
      <w:r w:rsidRPr="00367DE2">
        <w:rPr>
          <w:rFonts w:ascii="Verdana" w:hAnsi="Verdana"/>
          <w:b/>
          <w:i/>
          <w:color w:val="C0504D" w:themeColor="accent2"/>
        </w:rPr>
        <w:t xml:space="preserve">Your mind is a garden, Your thoughts are the seeds, You </w:t>
      </w:r>
      <w:r w:rsidR="00F04F0C" w:rsidRPr="00367DE2">
        <w:rPr>
          <w:rFonts w:ascii="Verdana" w:hAnsi="Verdana"/>
          <w:b/>
          <w:i/>
          <w:color w:val="C0504D" w:themeColor="accent2"/>
        </w:rPr>
        <w:t>c</w:t>
      </w:r>
      <w:r w:rsidRPr="00367DE2">
        <w:rPr>
          <w:rFonts w:ascii="Verdana" w:hAnsi="Verdana"/>
          <w:b/>
          <w:i/>
          <w:color w:val="C0504D" w:themeColor="accent2"/>
        </w:rPr>
        <w:t>an grow flowers or you can grow weeds.</w:t>
      </w:r>
      <w:r w:rsidR="00F37131" w:rsidRPr="00367DE2">
        <w:rPr>
          <w:rFonts w:ascii="Verdana" w:hAnsi="Verdana"/>
          <w:b/>
          <w:i/>
          <w:color w:val="C0504D" w:themeColor="accent2"/>
        </w:rPr>
        <w:t>”</w:t>
      </w:r>
      <w:r w:rsidRPr="00367DE2">
        <w:rPr>
          <w:rFonts w:ascii="Verdana" w:hAnsi="Verdana"/>
          <w:b/>
          <w:i/>
          <w:color w:val="C0504D" w:themeColor="accent2"/>
        </w:rPr>
        <w:t xml:space="preserve">    </w:t>
      </w:r>
      <w:r w:rsidR="00F37131" w:rsidRPr="00367DE2">
        <w:rPr>
          <w:rFonts w:ascii="Verdana" w:hAnsi="Verdana"/>
          <w:b/>
          <w:i/>
          <w:color w:val="C0504D" w:themeColor="accent2"/>
        </w:rPr>
        <w:t>“</w:t>
      </w:r>
      <w:r w:rsidRPr="00367DE2">
        <w:rPr>
          <w:rFonts w:ascii="Verdana" w:hAnsi="Verdana"/>
          <w:b/>
          <w:i/>
          <w:color w:val="C0504D" w:themeColor="accent2"/>
        </w:rPr>
        <w:t>Take every thought captive</w:t>
      </w:r>
      <w:r w:rsidR="00F37131" w:rsidRPr="00367DE2">
        <w:rPr>
          <w:rFonts w:ascii="Verdana" w:hAnsi="Verdana"/>
          <w:b/>
          <w:i/>
          <w:color w:val="C0504D" w:themeColor="accent2"/>
        </w:rPr>
        <w:t>.”  2 Corinthians 10:5</w:t>
      </w:r>
    </w:p>
    <w:p w:rsidR="00E47C8B" w:rsidRDefault="004C3ED9" w:rsidP="003070E6">
      <w:pPr>
        <w:pStyle w:val="NoSpacing"/>
        <w:rPr>
          <w:b/>
          <w:sz w:val="28"/>
          <w:szCs w:val="28"/>
          <w:u w:val="single"/>
        </w:rPr>
      </w:pPr>
      <w:r>
        <w:rPr>
          <w:rFonts w:ascii="Verdana" w:hAnsi="Verdana"/>
          <w:sz w:val="24"/>
          <w:szCs w:val="24"/>
        </w:rPr>
        <w:t xml:space="preserve">             </w:t>
      </w:r>
      <w:r w:rsidR="00145C30">
        <w:rPr>
          <w:rFonts w:ascii="Verdana" w:hAnsi="Verdana"/>
          <w:sz w:val="24"/>
          <w:szCs w:val="24"/>
        </w:rPr>
        <w:t xml:space="preserve"> </w:t>
      </w:r>
    </w:p>
    <w:p w:rsidR="003070E6" w:rsidRDefault="003070E6" w:rsidP="003070E6">
      <w:pPr>
        <w:pStyle w:val="NoSpacing"/>
        <w:rPr>
          <w:b/>
          <w:sz w:val="28"/>
          <w:szCs w:val="28"/>
          <w:u w:val="single"/>
        </w:rPr>
      </w:pPr>
      <w:r>
        <w:rPr>
          <w:b/>
          <w:sz w:val="28"/>
          <w:szCs w:val="28"/>
          <w:u w:val="single"/>
        </w:rPr>
        <w:t>RECIPES FRO</w:t>
      </w:r>
      <w:r w:rsidR="002D2962">
        <w:rPr>
          <w:b/>
          <w:sz w:val="28"/>
          <w:szCs w:val="28"/>
          <w:u w:val="single"/>
        </w:rPr>
        <w:t>M</w:t>
      </w:r>
      <w:r>
        <w:rPr>
          <w:b/>
          <w:sz w:val="28"/>
          <w:szCs w:val="28"/>
          <w:u w:val="single"/>
        </w:rPr>
        <w:t xml:space="preserve"> THE HEART</w:t>
      </w:r>
      <w:r w:rsidR="00722FEB">
        <w:rPr>
          <w:b/>
          <w:sz w:val="28"/>
          <w:szCs w:val="28"/>
          <w:u w:val="single"/>
        </w:rPr>
        <w:t xml:space="preserve"> </w:t>
      </w:r>
    </w:p>
    <w:p w:rsidR="004C3ED9" w:rsidRDefault="004C3ED9" w:rsidP="003070E6">
      <w:pPr>
        <w:pStyle w:val="NoSpacing"/>
        <w:rPr>
          <w:sz w:val="28"/>
          <w:szCs w:val="28"/>
        </w:rPr>
      </w:pPr>
    </w:p>
    <w:p w:rsidR="004C3ED9" w:rsidRPr="004C3ED9" w:rsidRDefault="00363201" w:rsidP="003070E6">
      <w:pPr>
        <w:pStyle w:val="NoSpacing"/>
        <w:rPr>
          <w:sz w:val="28"/>
          <w:szCs w:val="28"/>
        </w:rPr>
      </w:pPr>
      <w:r>
        <w:rPr>
          <w:sz w:val="28"/>
          <w:szCs w:val="28"/>
        </w:rPr>
        <w:t>If you’re tired of pumpkin and apple pies, strudel, sugar-frosted cookies and the usual holiday baked goods, try this recipe.  It’s quick and easy when unexpected company arrives!</w:t>
      </w:r>
    </w:p>
    <w:p w:rsidR="004C3ED9" w:rsidRDefault="004C3ED9" w:rsidP="003070E6">
      <w:pPr>
        <w:pStyle w:val="NoSpacing"/>
        <w:jc w:val="center"/>
        <w:rPr>
          <w:b/>
          <w:i/>
          <w:sz w:val="28"/>
          <w:szCs w:val="28"/>
          <w:u w:val="single"/>
        </w:rPr>
      </w:pPr>
    </w:p>
    <w:p w:rsidR="003070E6" w:rsidRDefault="00490AA8" w:rsidP="003070E6">
      <w:pPr>
        <w:pStyle w:val="NoSpacing"/>
        <w:jc w:val="center"/>
        <w:rPr>
          <w:b/>
          <w:i/>
          <w:sz w:val="28"/>
          <w:szCs w:val="28"/>
          <w:u w:val="single"/>
        </w:rPr>
      </w:pPr>
      <w:r>
        <w:rPr>
          <w:b/>
          <w:i/>
          <w:sz w:val="28"/>
          <w:szCs w:val="28"/>
          <w:u w:val="single"/>
        </w:rPr>
        <w:t>CLERGYMAN’S COBBLER</w:t>
      </w:r>
    </w:p>
    <w:p w:rsidR="00446C16" w:rsidRDefault="00446C16" w:rsidP="003070E6">
      <w:pPr>
        <w:pStyle w:val="NoSpacing"/>
        <w:rPr>
          <w:i/>
          <w:sz w:val="28"/>
          <w:szCs w:val="28"/>
          <w:u w:val="single"/>
        </w:rPr>
      </w:pPr>
    </w:p>
    <w:p w:rsidR="003070E6" w:rsidRPr="002D2962" w:rsidRDefault="00FF5EFF" w:rsidP="003070E6">
      <w:pPr>
        <w:pStyle w:val="NoSpacing"/>
        <w:rPr>
          <w:i/>
          <w:sz w:val="28"/>
          <w:szCs w:val="28"/>
        </w:rPr>
      </w:pPr>
      <w:r w:rsidRPr="002D2962">
        <w:rPr>
          <w:i/>
          <w:sz w:val="28"/>
          <w:szCs w:val="28"/>
          <w:u w:val="single"/>
        </w:rPr>
        <w:t>Ingredien</w:t>
      </w:r>
      <w:r w:rsidR="002D2962" w:rsidRPr="002D2962">
        <w:rPr>
          <w:i/>
          <w:sz w:val="28"/>
          <w:szCs w:val="28"/>
          <w:u w:val="single"/>
        </w:rPr>
        <w:t>t</w:t>
      </w:r>
      <w:r w:rsidRPr="002D2962">
        <w:rPr>
          <w:i/>
          <w:sz w:val="28"/>
          <w:szCs w:val="28"/>
          <w:u w:val="single"/>
        </w:rPr>
        <w:t>s:</w:t>
      </w:r>
      <w:r w:rsidR="00381271">
        <w:rPr>
          <w:i/>
          <w:sz w:val="28"/>
          <w:szCs w:val="28"/>
        </w:rPr>
        <w:tab/>
      </w:r>
      <w:r w:rsidR="00381271">
        <w:rPr>
          <w:i/>
          <w:sz w:val="28"/>
          <w:szCs w:val="28"/>
        </w:rPr>
        <w:tab/>
      </w:r>
      <w:r w:rsidR="00490AA8">
        <w:rPr>
          <w:i/>
          <w:sz w:val="28"/>
          <w:szCs w:val="28"/>
        </w:rPr>
        <w:t xml:space="preserve">½ </w:t>
      </w:r>
      <w:r w:rsidR="00490AA8">
        <w:rPr>
          <w:i/>
          <w:sz w:val="28"/>
          <w:szCs w:val="28"/>
        </w:rPr>
        <w:tab/>
        <w:t>cup butter</w:t>
      </w:r>
      <w:r w:rsidR="000D416A">
        <w:rPr>
          <w:i/>
          <w:sz w:val="28"/>
          <w:szCs w:val="28"/>
        </w:rPr>
        <w:t xml:space="preserve"> </w:t>
      </w:r>
    </w:p>
    <w:p w:rsidR="000D416A" w:rsidRDefault="00490AA8" w:rsidP="00490AA8">
      <w:pPr>
        <w:pStyle w:val="NoSpacing"/>
        <w:ind w:left="2160"/>
        <w:rPr>
          <w:i/>
          <w:sz w:val="28"/>
          <w:szCs w:val="28"/>
        </w:rPr>
      </w:pPr>
      <w:r>
        <w:rPr>
          <w:i/>
          <w:sz w:val="28"/>
          <w:szCs w:val="28"/>
        </w:rPr>
        <w:t>1</w:t>
      </w:r>
      <w:r>
        <w:rPr>
          <w:i/>
          <w:sz w:val="28"/>
          <w:szCs w:val="28"/>
        </w:rPr>
        <w:tab/>
        <w:t>cup flour</w:t>
      </w:r>
    </w:p>
    <w:p w:rsidR="00FF5EFF" w:rsidRPr="002D2962" w:rsidRDefault="00490AA8" w:rsidP="00490AA8">
      <w:pPr>
        <w:pStyle w:val="NoSpacing"/>
        <w:ind w:left="2160"/>
        <w:rPr>
          <w:i/>
          <w:sz w:val="28"/>
          <w:szCs w:val="28"/>
        </w:rPr>
      </w:pPr>
      <w:r>
        <w:rPr>
          <w:i/>
          <w:sz w:val="28"/>
          <w:szCs w:val="28"/>
        </w:rPr>
        <w:t>1</w:t>
      </w:r>
      <w:r>
        <w:rPr>
          <w:i/>
          <w:sz w:val="28"/>
          <w:szCs w:val="28"/>
        </w:rPr>
        <w:tab/>
        <w:t>cup sugar</w:t>
      </w:r>
    </w:p>
    <w:p w:rsidR="004C3ED9" w:rsidRDefault="00490AA8" w:rsidP="00490AA8">
      <w:pPr>
        <w:pStyle w:val="NoSpacing"/>
        <w:ind w:left="2160"/>
        <w:rPr>
          <w:i/>
          <w:sz w:val="28"/>
          <w:szCs w:val="28"/>
        </w:rPr>
      </w:pPr>
      <w:r>
        <w:rPr>
          <w:i/>
          <w:sz w:val="28"/>
          <w:szCs w:val="28"/>
        </w:rPr>
        <w:t>1</w:t>
      </w:r>
      <w:r>
        <w:rPr>
          <w:i/>
          <w:sz w:val="28"/>
          <w:szCs w:val="28"/>
        </w:rPr>
        <w:tab/>
        <w:t>cup milk</w:t>
      </w:r>
    </w:p>
    <w:p w:rsidR="00F04F0C" w:rsidRDefault="00490AA8" w:rsidP="00F04F0C">
      <w:pPr>
        <w:pStyle w:val="NoSpacing"/>
        <w:ind w:left="2160"/>
        <w:rPr>
          <w:i/>
          <w:sz w:val="28"/>
          <w:szCs w:val="28"/>
        </w:rPr>
      </w:pPr>
      <w:r>
        <w:rPr>
          <w:i/>
          <w:sz w:val="28"/>
          <w:szCs w:val="28"/>
        </w:rPr>
        <w:t>1</w:t>
      </w:r>
      <w:r>
        <w:rPr>
          <w:i/>
          <w:sz w:val="28"/>
          <w:szCs w:val="28"/>
        </w:rPr>
        <w:tab/>
        <w:t>can (large) peaches, drained</w:t>
      </w:r>
    </w:p>
    <w:p w:rsidR="00F04F0C" w:rsidRDefault="00F04F0C" w:rsidP="00F04F0C">
      <w:pPr>
        <w:pStyle w:val="NoSpacing"/>
        <w:ind w:left="2160"/>
        <w:rPr>
          <w:i/>
          <w:sz w:val="28"/>
          <w:szCs w:val="28"/>
        </w:rPr>
      </w:pPr>
    </w:p>
    <w:p w:rsidR="00490AA8" w:rsidRDefault="000D416A" w:rsidP="00F04F0C">
      <w:pPr>
        <w:pStyle w:val="NoSpacing"/>
        <w:jc w:val="both"/>
        <w:rPr>
          <w:i/>
          <w:sz w:val="28"/>
          <w:szCs w:val="28"/>
        </w:rPr>
      </w:pPr>
      <w:r>
        <w:rPr>
          <w:i/>
          <w:sz w:val="28"/>
          <w:szCs w:val="28"/>
        </w:rPr>
        <w:t xml:space="preserve"> </w:t>
      </w:r>
      <w:r w:rsidR="00490AA8">
        <w:rPr>
          <w:i/>
          <w:sz w:val="28"/>
          <w:szCs w:val="28"/>
        </w:rPr>
        <w:t xml:space="preserve"> Set oven at 350 degrees.  Melt butter in loaf pan.  Mix together flour and sugar.  To the melted butter add milk and sugar-flour mixture.  Mix well.  Add drained peaches, stir lightly  </w:t>
      </w:r>
    </w:p>
    <w:p w:rsidR="002D2962" w:rsidRDefault="00490AA8" w:rsidP="00381271">
      <w:pPr>
        <w:pStyle w:val="NoSpacing"/>
        <w:rPr>
          <w:i/>
          <w:sz w:val="28"/>
          <w:szCs w:val="28"/>
        </w:rPr>
      </w:pPr>
      <w:r>
        <w:rPr>
          <w:i/>
          <w:sz w:val="28"/>
          <w:szCs w:val="28"/>
        </w:rPr>
        <w:t xml:space="preserve">Bake 1 hour.  Serve hot.    </w:t>
      </w:r>
      <w:r w:rsidR="00F04F0C">
        <w:rPr>
          <w:i/>
          <w:sz w:val="28"/>
          <w:szCs w:val="28"/>
        </w:rPr>
        <w:t>Top with whipped  cream</w:t>
      </w:r>
      <w:r w:rsidR="00B95B19">
        <w:rPr>
          <w:i/>
          <w:sz w:val="28"/>
          <w:szCs w:val="28"/>
        </w:rPr>
        <w:t xml:space="preserve">, </w:t>
      </w:r>
      <w:r w:rsidR="00F04F0C">
        <w:rPr>
          <w:i/>
          <w:sz w:val="28"/>
          <w:szCs w:val="28"/>
        </w:rPr>
        <w:t>if desired.</w:t>
      </w:r>
      <w:r>
        <w:rPr>
          <w:i/>
          <w:sz w:val="28"/>
          <w:szCs w:val="28"/>
        </w:rPr>
        <w:t xml:space="preserve">                      </w:t>
      </w:r>
    </w:p>
    <w:p w:rsidR="00490AA8" w:rsidRPr="00367DE2" w:rsidRDefault="00490AA8" w:rsidP="00381271">
      <w:pPr>
        <w:pStyle w:val="NoSpacing"/>
        <w:rPr>
          <w:i/>
          <w:color w:val="C0504D" w:themeColor="accent2"/>
          <w:sz w:val="24"/>
          <w:szCs w:val="24"/>
        </w:rPr>
      </w:pPr>
    </w:p>
    <w:p w:rsidR="00363201" w:rsidRPr="00367DE2" w:rsidRDefault="00363201" w:rsidP="00363201">
      <w:pPr>
        <w:pStyle w:val="NoSpacing"/>
        <w:rPr>
          <w:rFonts w:ascii="Verdana" w:hAnsi="Verdana"/>
          <w:b/>
          <w:i/>
          <w:color w:val="C0504D" w:themeColor="accent2"/>
        </w:rPr>
      </w:pPr>
      <w:r w:rsidRPr="00367DE2">
        <w:rPr>
          <w:rFonts w:ascii="Verdana" w:hAnsi="Verdana"/>
          <w:b/>
          <w:i/>
          <w:color w:val="C0504D" w:themeColor="accent2"/>
        </w:rPr>
        <w:t xml:space="preserve">“So don’t worry at all about </w:t>
      </w:r>
      <w:r w:rsidR="00F04F0C" w:rsidRPr="00367DE2">
        <w:rPr>
          <w:rFonts w:ascii="Verdana" w:hAnsi="Verdana"/>
          <w:b/>
          <w:i/>
          <w:color w:val="C0504D" w:themeColor="accent2"/>
        </w:rPr>
        <w:t xml:space="preserve">having enough food and clothing. </w:t>
      </w:r>
      <w:r w:rsidRPr="00367DE2">
        <w:rPr>
          <w:rFonts w:ascii="Verdana" w:hAnsi="Verdana"/>
          <w:b/>
          <w:i/>
          <w:color w:val="C0504D" w:themeColor="accent2"/>
        </w:rPr>
        <w:t xml:space="preserve"> Why be like the heathen…But your heavenly Father already knows perfectly well that you need them, and he will give them to you if you give him first place in your life and live as he wants you to.” </w:t>
      </w:r>
    </w:p>
    <w:p w:rsidR="002D2962" w:rsidRPr="00367DE2" w:rsidRDefault="00363201" w:rsidP="00363201">
      <w:pPr>
        <w:pStyle w:val="NoSpacing"/>
        <w:jc w:val="center"/>
        <w:rPr>
          <w:rFonts w:ascii="Verdana" w:hAnsi="Verdana"/>
          <w:b/>
          <w:i/>
          <w:color w:val="C0504D" w:themeColor="accent2"/>
        </w:rPr>
      </w:pPr>
      <w:r w:rsidRPr="00367DE2">
        <w:rPr>
          <w:rFonts w:ascii="Verdana" w:hAnsi="Verdana"/>
          <w:b/>
          <w:i/>
          <w:color w:val="C0504D" w:themeColor="accent2"/>
        </w:rPr>
        <w:t>Matthew 6:31-33</w:t>
      </w:r>
    </w:p>
    <w:p w:rsidR="002D2962" w:rsidRDefault="002D2962" w:rsidP="002D2962">
      <w:pPr>
        <w:pStyle w:val="NoSpacing"/>
        <w:jc w:val="center"/>
        <w:rPr>
          <w:rFonts w:ascii="Verdana" w:hAnsi="Verdana"/>
          <w:b/>
          <w:i/>
          <w:color w:val="0070C0"/>
        </w:rPr>
      </w:pPr>
    </w:p>
    <w:p w:rsidR="002D2962" w:rsidRDefault="002D2962" w:rsidP="002D2962">
      <w:pPr>
        <w:pStyle w:val="NoSpacing"/>
        <w:rPr>
          <w:rFonts w:ascii="Verdana" w:hAnsi="Verdana"/>
        </w:rPr>
      </w:pPr>
      <w:r>
        <w:rPr>
          <w:rFonts w:ascii="Verdana" w:hAnsi="Verdana"/>
        </w:rPr>
        <w:t>&gt;&gt;&gt;&gt;&gt;&gt;&gt;&gt;&gt;&gt;&gt;&gt;&gt;&gt;&gt;&gt;&gt;&gt;&gt;&gt;&gt;&gt;&gt;&gt;&gt;&gt;&gt;</w:t>
      </w:r>
      <w:r w:rsidR="006C7A02">
        <w:rPr>
          <w:rFonts w:ascii="Verdana" w:hAnsi="Verdana"/>
        </w:rPr>
        <w:t>&gt;&gt;&gt;&gt;&gt;&gt;&gt;&gt;&gt;&gt;&gt;&gt;&gt;&gt;&gt;&gt;&gt;&gt;&gt;&gt;&gt;&gt;&gt;&gt;&gt;&gt;&gt;&gt;&gt;&gt;&gt;</w:t>
      </w:r>
    </w:p>
    <w:p w:rsidR="002D2962" w:rsidRDefault="002D2962" w:rsidP="002D2962">
      <w:pPr>
        <w:pStyle w:val="NoSpacing"/>
        <w:jc w:val="center"/>
        <w:rPr>
          <w:rFonts w:ascii="Verdana" w:hAnsi="Verdana"/>
        </w:rPr>
      </w:pPr>
    </w:p>
    <w:p w:rsidR="002D2962" w:rsidRDefault="002D2962" w:rsidP="002D2962">
      <w:pPr>
        <w:pStyle w:val="NoSpacing"/>
        <w:jc w:val="center"/>
        <w:rPr>
          <w:rFonts w:ascii="Verdana" w:hAnsi="Verdana"/>
          <w:b/>
          <w:u w:val="single"/>
        </w:rPr>
      </w:pPr>
      <w:r w:rsidRPr="002D2962">
        <w:rPr>
          <w:rFonts w:ascii="Verdana" w:hAnsi="Verdana"/>
          <w:b/>
          <w:u w:val="single"/>
        </w:rPr>
        <w:t>FAMILY AND FRIENDS DAY</w:t>
      </w:r>
      <w:r w:rsidR="00AD5798">
        <w:rPr>
          <w:rFonts w:ascii="Verdana" w:hAnsi="Verdana"/>
          <w:b/>
          <w:u w:val="single"/>
        </w:rPr>
        <w:t xml:space="preserve">            </w:t>
      </w:r>
    </w:p>
    <w:p w:rsidR="002D2962" w:rsidRDefault="002D2962" w:rsidP="002D2962">
      <w:pPr>
        <w:pStyle w:val="NoSpacing"/>
        <w:jc w:val="center"/>
        <w:rPr>
          <w:rFonts w:ascii="Verdana" w:hAnsi="Verdana"/>
          <w:b/>
          <w:u w:val="single"/>
        </w:rPr>
      </w:pPr>
    </w:p>
    <w:p w:rsidR="0010770E" w:rsidRPr="00367DE2" w:rsidRDefault="004C3ED9" w:rsidP="004C3ED9">
      <w:pPr>
        <w:pStyle w:val="NoSpacing"/>
        <w:jc w:val="center"/>
        <w:rPr>
          <w:rFonts w:ascii="Verdana" w:hAnsi="Verdana"/>
          <w:b/>
          <w:color w:val="C0504D" w:themeColor="accent2"/>
          <w:u w:val="single"/>
        </w:rPr>
      </w:pPr>
      <w:r w:rsidRPr="00367DE2">
        <w:rPr>
          <w:rFonts w:ascii="Verdana" w:hAnsi="Verdana"/>
          <w:b/>
          <w:color w:val="C0504D" w:themeColor="accent2"/>
          <w:u w:val="single"/>
        </w:rPr>
        <w:t>Saturday,</w:t>
      </w:r>
      <w:r w:rsidR="009168E1" w:rsidRPr="00367DE2">
        <w:rPr>
          <w:rFonts w:ascii="Verdana" w:hAnsi="Verdana"/>
          <w:b/>
          <w:color w:val="C0504D" w:themeColor="accent2"/>
          <w:u w:val="single"/>
        </w:rPr>
        <w:t xml:space="preserve"> November 23rd</w:t>
      </w:r>
      <w:r w:rsidR="00A83360" w:rsidRPr="00367DE2">
        <w:rPr>
          <w:rFonts w:ascii="Verdana" w:hAnsi="Verdana"/>
          <w:b/>
          <w:color w:val="C0504D" w:themeColor="accent2"/>
          <w:u w:val="single"/>
        </w:rPr>
        <w:t xml:space="preserve"> and Saturday,</w:t>
      </w:r>
      <w:r w:rsidR="001A54F7" w:rsidRPr="00367DE2">
        <w:rPr>
          <w:rFonts w:ascii="Verdana" w:hAnsi="Verdana"/>
          <w:b/>
          <w:color w:val="C0504D" w:themeColor="accent2"/>
          <w:u w:val="single"/>
        </w:rPr>
        <w:t xml:space="preserve"> </w:t>
      </w:r>
      <w:r w:rsidR="00A83360" w:rsidRPr="00367DE2">
        <w:rPr>
          <w:rFonts w:ascii="Verdana" w:hAnsi="Verdana"/>
          <w:b/>
          <w:color w:val="C0504D" w:themeColor="accent2"/>
          <w:u w:val="single"/>
        </w:rPr>
        <w:t>December 28</w:t>
      </w:r>
      <w:r w:rsidR="00653FAA" w:rsidRPr="00367DE2">
        <w:rPr>
          <w:rFonts w:ascii="Verdana" w:hAnsi="Verdana"/>
          <w:b/>
          <w:color w:val="C0504D" w:themeColor="accent2"/>
          <w:u w:val="single"/>
        </w:rPr>
        <w:t>th</w:t>
      </w:r>
    </w:p>
    <w:p w:rsidR="004C3ED9" w:rsidRPr="00367DE2" w:rsidRDefault="004C3ED9" w:rsidP="002D2962">
      <w:pPr>
        <w:pStyle w:val="NoSpacing"/>
        <w:rPr>
          <w:rFonts w:ascii="Verdana" w:hAnsi="Verdana"/>
          <w:color w:val="C0504D" w:themeColor="accent2"/>
        </w:rPr>
      </w:pPr>
    </w:p>
    <w:p w:rsidR="00396B03" w:rsidRDefault="002D2962" w:rsidP="00CB173A">
      <w:pPr>
        <w:pStyle w:val="NoSpacing"/>
        <w:rPr>
          <w:rFonts w:ascii="Verdana" w:hAnsi="Verdana"/>
        </w:rPr>
      </w:pPr>
      <w:r>
        <w:rPr>
          <w:rFonts w:ascii="Verdana" w:hAnsi="Verdana"/>
        </w:rPr>
        <w:t>Plea</w:t>
      </w:r>
      <w:r w:rsidR="004C3ED9">
        <w:rPr>
          <w:rFonts w:ascii="Verdana" w:hAnsi="Verdana"/>
        </w:rPr>
        <w:t>se join us on Family and Friends Day (see dates above)</w:t>
      </w:r>
      <w:r w:rsidR="00672B4D">
        <w:rPr>
          <w:rFonts w:ascii="Verdana" w:hAnsi="Verdana"/>
        </w:rPr>
        <w:t xml:space="preserve"> at 12:00 noon for a pot-luck at Desert Church of Christ.  We’d like to meet and greet our neighbors.  Appetizers, entrees, snacks, de</w:t>
      </w:r>
      <w:r w:rsidR="00D5751E">
        <w:rPr>
          <w:rFonts w:ascii="Verdana" w:hAnsi="Verdana"/>
        </w:rPr>
        <w:t>s</w:t>
      </w:r>
      <w:r w:rsidR="00672B4D">
        <w:rPr>
          <w:rFonts w:ascii="Verdana" w:hAnsi="Verdana"/>
        </w:rPr>
        <w:t>sert and soft drinks are provided by the church.  Come and visit us for food</w:t>
      </w:r>
      <w:r w:rsidR="00EF2B2A">
        <w:rPr>
          <w:rFonts w:ascii="Verdana" w:hAnsi="Verdana"/>
        </w:rPr>
        <w:t xml:space="preserve">, fellowship and games. </w:t>
      </w:r>
      <w:r w:rsidR="00672B4D">
        <w:rPr>
          <w:rFonts w:ascii="Verdana" w:hAnsi="Verdana"/>
        </w:rPr>
        <w:t xml:space="preserve"> </w:t>
      </w:r>
      <w:r w:rsidR="00DF09C9" w:rsidRPr="00DF09C9">
        <w:rPr>
          <w:rFonts w:ascii="Verdana" w:hAnsi="Verdana"/>
          <w:b/>
        </w:rPr>
        <w:t>Please RSVP to the</w:t>
      </w:r>
      <w:r w:rsidR="00DF09C9">
        <w:rPr>
          <w:rFonts w:ascii="Verdana" w:hAnsi="Verdana"/>
        </w:rPr>
        <w:t xml:space="preserve"> </w:t>
      </w:r>
      <w:r w:rsidR="00DF09C9" w:rsidRPr="00DF09C9">
        <w:rPr>
          <w:rFonts w:ascii="Verdana" w:hAnsi="Verdana"/>
          <w:b/>
        </w:rPr>
        <w:t>church at (775) 751-1045</w:t>
      </w:r>
      <w:r w:rsidR="00DF09C9">
        <w:rPr>
          <w:rFonts w:ascii="Verdana" w:hAnsi="Verdana"/>
        </w:rPr>
        <w:t xml:space="preserve">. </w:t>
      </w:r>
      <w:r w:rsidR="00672B4D">
        <w:rPr>
          <w:rFonts w:ascii="Verdana" w:hAnsi="Verdana"/>
        </w:rPr>
        <w:t xml:space="preserve"> All are welcome!</w:t>
      </w:r>
    </w:p>
    <w:sectPr w:rsidR="00396B03" w:rsidSect="00F22CBA">
      <w:pgSz w:w="12240" w:h="15840"/>
      <w:pgMar w:top="720" w:right="720" w:bottom="720" w:left="9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6B"/>
    <w:multiLevelType w:val="hybridMultilevel"/>
    <w:tmpl w:val="4106EE24"/>
    <w:lvl w:ilvl="0" w:tplc="A50098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477444C"/>
    <w:multiLevelType w:val="hybridMultilevel"/>
    <w:tmpl w:val="2F0A0F2C"/>
    <w:lvl w:ilvl="0" w:tplc="6FAA5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0D37D9"/>
    <w:multiLevelType w:val="hybridMultilevel"/>
    <w:tmpl w:val="3BCC70D0"/>
    <w:lvl w:ilvl="0" w:tplc="90C43A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34"/>
    <w:rsid w:val="00011ECC"/>
    <w:rsid w:val="00023CFE"/>
    <w:rsid w:val="000547DD"/>
    <w:rsid w:val="00061EAF"/>
    <w:rsid w:val="000C701F"/>
    <w:rsid w:val="000D416A"/>
    <w:rsid w:val="0010770E"/>
    <w:rsid w:val="001160B1"/>
    <w:rsid w:val="00116E7C"/>
    <w:rsid w:val="001254B2"/>
    <w:rsid w:val="00145C30"/>
    <w:rsid w:val="00157ACC"/>
    <w:rsid w:val="00171D12"/>
    <w:rsid w:val="001A5339"/>
    <w:rsid w:val="001A54F7"/>
    <w:rsid w:val="001B2BEE"/>
    <w:rsid w:val="001B6E46"/>
    <w:rsid w:val="00212307"/>
    <w:rsid w:val="00251602"/>
    <w:rsid w:val="00275C12"/>
    <w:rsid w:val="00276E94"/>
    <w:rsid w:val="002A64ED"/>
    <w:rsid w:val="002D2962"/>
    <w:rsid w:val="002D29CC"/>
    <w:rsid w:val="0030025C"/>
    <w:rsid w:val="00303590"/>
    <w:rsid w:val="003070E6"/>
    <w:rsid w:val="003609C8"/>
    <w:rsid w:val="00363201"/>
    <w:rsid w:val="00367DE2"/>
    <w:rsid w:val="00381271"/>
    <w:rsid w:val="00396B03"/>
    <w:rsid w:val="003A7AB7"/>
    <w:rsid w:val="003F7608"/>
    <w:rsid w:val="004005F2"/>
    <w:rsid w:val="0040337A"/>
    <w:rsid w:val="00416BA6"/>
    <w:rsid w:val="00446C16"/>
    <w:rsid w:val="0048184D"/>
    <w:rsid w:val="00490AA8"/>
    <w:rsid w:val="004959E1"/>
    <w:rsid w:val="004B5160"/>
    <w:rsid w:val="004C3ED9"/>
    <w:rsid w:val="00515C03"/>
    <w:rsid w:val="00546369"/>
    <w:rsid w:val="0055632E"/>
    <w:rsid w:val="005566C7"/>
    <w:rsid w:val="0056021F"/>
    <w:rsid w:val="005D1E82"/>
    <w:rsid w:val="005D2141"/>
    <w:rsid w:val="0060609C"/>
    <w:rsid w:val="00653FAA"/>
    <w:rsid w:val="00655349"/>
    <w:rsid w:val="00672B4D"/>
    <w:rsid w:val="00675A35"/>
    <w:rsid w:val="006B71A0"/>
    <w:rsid w:val="006C7A02"/>
    <w:rsid w:val="006F090F"/>
    <w:rsid w:val="006F2EC6"/>
    <w:rsid w:val="007126AF"/>
    <w:rsid w:val="00722FEB"/>
    <w:rsid w:val="007549CF"/>
    <w:rsid w:val="00756022"/>
    <w:rsid w:val="00761863"/>
    <w:rsid w:val="0078590D"/>
    <w:rsid w:val="007F2794"/>
    <w:rsid w:val="00821BFE"/>
    <w:rsid w:val="00823B20"/>
    <w:rsid w:val="00835D66"/>
    <w:rsid w:val="00871D7A"/>
    <w:rsid w:val="00880358"/>
    <w:rsid w:val="008808AB"/>
    <w:rsid w:val="008B1D3D"/>
    <w:rsid w:val="008C0738"/>
    <w:rsid w:val="0090486A"/>
    <w:rsid w:val="009168E1"/>
    <w:rsid w:val="00956EF4"/>
    <w:rsid w:val="00963C0E"/>
    <w:rsid w:val="009971CE"/>
    <w:rsid w:val="009E21EE"/>
    <w:rsid w:val="009E2DB0"/>
    <w:rsid w:val="00A06F89"/>
    <w:rsid w:val="00A17BB1"/>
    <w:rsid w:val="00A32D2C"/>
    <w:rsid w:val="00A82CF3"/>
    <w:rsid w:val="00A83360"/>
    <w:rsid w:val="00A87AE6"/>
    <w:rsid w:val="00AA4135"/>
    <w:rsid w:val="00AB14C0"/>
    <w:rsid w:val="00AC706D"/>
    <w:rsid w:val="00AD5798"/>
    <w:rsid w:val="00AE5780"/>
    <w:rsid w:val="00B33B27"/>
    <w:rsid w:val="00B36CA4"/>
    <w:rsid w:val="00B670F6"/>
    <w:rsid w:val="00B95B19"/>
    <w:rsid w:val="00BF7E36"/>
    <w:rsid w:val="00C2053E"/>
    <w:rsid w:val="00C439CA"/>
    <w:rsid w:val="00C671AE"/>
    <w:rsid w:val="00CB173A"/>
    <w:rsid w:val="00CC3205"/>
    <w:rsid w:val="00CF3C6B"/>
    <w:rsid w:val="00D10675"/>
    <w:rsid w:val="00D44508"/>
    <w:rsid w:val="00D47206"/>
    <w:rsid w:val="00D47818"/>
    <w:rsid w:val="00D5751E"/>
    <w:rsid w:val="00D72272"/>
    <w:rsid w:val="00D94688"/>
    <w:rsid w:val="00D94784"/>
    <w:rsid w:val="00DB1C47"/>
    <w:rsid w:val="00DC0480"/>
    <w:rsid w:val="00DC4A0C"/>
    <w:rsid w:val="00DC71F4"/>
    <w:rsid w:val="00DD6132"/>
    <w:rsid w:val="00DF09C9"/>
    <w:rsid w:val="00E15582"/>
    <w:rsid w:val="00E34CB1"/>
    <w:rsid w:val="00E42A12"/>
    <w:rsid w:val="00E47C8B"/>
    <w:rsid w:val="00E73433"/>
    <w:rsid w:val="00E7640E"/>
    <w:rsid w:val="00E856CD"/>
    <w:rsid w:val="00E92EAA"/>
    <w:rsid w:val="00EC32F2"/>
    <w:rsid w:val="00ED282F"/>
    <w:rsid w:val="00EF0729"/>
    <w:rsid w:val="00EF2B2A"/>
    <w:rsid w:val="00F04F0C"/>
    <w:rsid w:val="00F12B22"/>
    <w:rsid w:val="00F177DC"/>
    <w:rsid w:val="00F22CBA"/>
    <w:rsid w:val="00F33CCD"/>
    <w:rsid w:val="00F37131"/>
    <w:rsid w:val="00F65842"/>
    <w:rsid w:val="00F754A9"/>
    <w:rsid w:val="00F8212E"/>
    <w:rsid w:val="00F82E24"/>
    <w:rsid w:val="00FB1634"/>
    <w:rsid w:val="00FD57B7"/>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Galatians%203.24-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ertcoc@desertchurchofchrist.org" TargetMode="External"/><Relationship Id="rId5" Type="http://schemas.openxmlformats.org/officeDocument/2006/relationships/settings" Target="settings.xml"/><Relationship Id="rId10" Type="http://schemas.openxmlformats.org/officeDocument/2006/relationships/hyperlink" Target="http://www.desertchurchofchrist.org" TargetMode="External"/><Relationship Id="rId4" Type="http://schemas.microsoft.com/office/2007/relationships/stylesWithEffects" Target="stylesWithEffects.xml"/><Relationship Id="rId9" Type="http://schemas.openxmlformats.org/officeDocument/2006/relationships/hyperlink" Target="http://biblia.com/bible/nkjv/Galatians%203.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00317-FA2A-4545-B358-51CAC98F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LILLIE MONTGOMERY</cp:lastModifiedBy>
  <cp:revision>2</cp:revision>
  <cp:lastPrinted>2019-08-28T22:29:00Z</cp:lastPrinted>
  <dcterms:created xsi:type="dcterms:W3CDTF">2019-10-25T15:07:00Z</dcterms:created>
  <dcterms:modified xsi:type="dcterms:W3CDTF">2019-10-25T15:07:00Z</dcterms:modified>
</cp:coreProperties>
</file>