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7F2" w:rsidRPr="00BF37F2" w:rsidRDefault="00BF37F2" w:rsidP="00BF37F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F37F2">
        <w:rPr>
          <w:rFonts w:ascii="Times New Roman" w:eastAsia="Times New Roman" w:hAnsi="Times New Roman" w:cs="Times New Roman"/>
          <w:b/>
          <w:bCs/>
          <w:kern w:val="36"/>
          <w:sz w:val="48"/>
          <w:szCs w:val="48"/>
        </w:rPr>
        <w:t>Sure-Step Walkways &amp; Docks</w:t>
      </w:r>
    </w:p>
    <w:p w:rsidR="00BF37F2" w:rsidRPr="00BF37F2" w:rsidRDefault="00BF37F2" w:rsidP="00BF37F2">
      <w:pPr>
        <w:spacing w:after="0" w:line="240" w:lineRule="auto"/>
        <w:rPr>
          <w:rFonts w:ascii="Times New Roman" w:eastAsia="Times New Roman" w:hAnsi="Times New Roman" w:cs="Times New Roman"/>
          <w:sz w:val="24"/>
          <w:szCs w:val="24"/>
        </w:rPr>
      </w:pPr>
      <w:r w:rsidRPr="00BF37F2">
        <w:rPr>
          <w:rFonts w:ascii="Times New Roman" w:eastAsia="Times New Roman" w:hAnsi="Times New Roman" w:cs="Times New Roman"/>
          <w:sz w:val="24"/>
          <w:szCs w:val="24"/>
        </w:rPr>
        <w:t>Sure-Step decking is a high quality and maintenance-free polypropylene decking system that has been engineered for your outdoor space on and off the water. Sure-Step decking key features are:</w:t>
      </w:r>
    </w:p>
    <w:p w:rsidR="00BF37F2" w:rsidRPr="00BF37F2" w:rsidRDefault="00BF37F2" w:rsidP="00BF37F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F37F2">
        <w:rPr>
          <w:rFonts w:ascii="Times New Roman" w:eastAsia="Times New Roman" w:hAnsi="Times New Roman" w:cs="Times New Roman"/>
          <w:sz w:val="24"/>
          <w:szCs w:val="24"/>
        </w:rPr>
        <w:t>Environmentally friendly</w:t>
      </w:r>
    </w:p>
    <w:p w:rsidR="00BF37F2" w:rsidRPr="00BF37F2" w:rsidRDefault="00BF37F2" w:rsidP="00BF37F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F37F2">
        <w:rPr>
          <w:rFonts w:ascii="Times New Roman" w:eastAsia="Times New Roman" w:hAnsi="Times New Roman" w:cs="Times New Roman"/>
          <w:sz w:val="24"/>
          <w:szCs w:val="24"/>
        </w:rPr>
        <w:t>Made with the best UV protection available</w:t>
      </w:r>
    </w:p>
    <w:p w:rsidR="00BF37F2" w:rsidRPr="00BF37F2" w:rsidRDefault="00BF37F2" w:rsidP="00BF37F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F37F2">
        <w:rPr>
          <w:rFonts w:ascii="Times New Roman" w:eastAsia="Times New Roman" w:hAnsi="Times New Roman" w:cs="Times New Roman"/>
          <w:sz w:val="24"/>
          <w:szCs w:val="24"/>
        </w:rPr>
        <w:t>High impact material exceeds competition</w:t>
      </w:r>
    </w:p>
    <w:p w:rsidR="00BF37F2" w:rsidRPr="00BF37F2" w:rsidRDefault="00BF37F2" w:rsidP="00BF37F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F37F2">
        <w:rPr>
          <w:rFonts w:ascii="Times New Roman" w:eastAsia="Times New Roman" w:hAnsi="Times New Roman" w:cs="Times New Roman"/>
          <w:sz w:val="24"/>
          <w:szCs w:val="24"/>
        </w:rPr>
        <w:t>Affordably priced</w:t>
      </w:r>
    </w:p>
    <w:p w:rsidR="00BF37F2" w:rsidRPr="00BF37F2" w:rsidRDefault="00BF37F2" w:rsidP="00BF37F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F37F2">
        <w:rPr>
          <w:rFonts w:ascii="Times New Roman" w:eastAsia="Times New Roman" w:hAnsi="Times New Roman" w:cs="Times New Roman"/>
          <w:sz w:val="24"/>
          <w:szCs w:val="24"/>
        </w:rPr>
        <w:t>Long lasting and durable</w:t>
      </w:r>
    </w:p>
    <w:p w:rsidR="00BF37F2" w:rsidRPr="00BF37F2" w:rsidRDefault="00BF37F2" w:rsidP="00BF37F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F37F2">
        <w:rPr>
          <w:rFonts w:ascii="Times New Roman" w:eastAsia="Times New Roman" w:hAnsi="Times New Roman" w:cs="Times New Roman"/>
          <w:sz w:val="24"/>
          <w:szCs w:val="24"/>
        </w:rPr>
        <w:t>Maintenance-free</w:t>
      </w:r>
    </w:p>
    <w:p w:rsidR="00BF37F2" w:rsidRPr="00BF37F2" w:rsidRDefault="00BF37F2" w:rsidP="00BF37F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F37F2">
        <w:rPr>
          <w:rFonts w:ascii="Times New Roman" w:eastAsia="Times New Roman" w:hAnsi="Times New Roman" w:cs="Times New Roman"/>
          <w:sz w:val="24"/>
          <w:szCs w:val="24"/>
        </w:rPr>
        <w:t>Easily Installed</w:t>
      </w:r>
    </w:p>
    <w:p w:rsidR="00BF37F2" w:rsidRPr="00BF37F2" w:rsidRDefault="00BF37F2" w:rsidP="00BF37F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F37F2">
        <w:rPr>
          <w:rFonts w:ascii="Times New Roman" w:eastAsia="Times New Roman" w:hAnsi="Times New Roman" w:cs="Times New Roman"/>
          <w:sz w:val="24"/>
          <w:szCs w:val="24"/>
        </w:rPr>
        <w:t>Barefoot friendly</w:t>
      </w:r>
    </w:p>
    <w:p w:rsidR="00BF37F2" w:rsidRPr="00BF37F2" w:rsidRDefault="00BF37F2" w:rsidP="00BF37F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F37F2">
        <w:rPr>
          <w:rFonts w:ascii="Times New Roman" w:eastAsia="Times New Roman" w:hAnsi="Times New Roman" w:cs="Times New Roman"/>
          <w:sz w:val="24"/>
          <w:szCs w:val="24"/>
        </w:rPr>
        <w:t>Slip resistant</w:t>
      </w:r>
    </w:p>
    <w:p w:rsidR="00BF37F2" w:rsidRPr="00BF37F2" w:rsidRDefault="00BF37F2" w:rsidP="00BF37F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F37F2">
        <w:rPr>
          <w:rFonts w:ascii="Times New Roman" w:eastAsia="Times New Roman" w:hAnsi="Times New Roman" w:cs="Times New Roman"/>
          <w:sz w:val="24"/>
          <w:szCs w:val="24"/>
        </w:rPr>
        <w:t>Lightweight</w:t>
      </w:r>
      <w:bookmarkStart w:id="0" w:name="_GoBack"/>
      <w:bookmarkEnd w:id="0"/>
    </w:p>
    <w:p w:rsidR="00BF37F2" w:rsidRPr="00BF37F2" w:rsidRDefault="00BF37F2" w:rsidP="00BF37F2">
      <w:pPr>
        <w:spacing w:before="100" w:beforeAutospacing="1" w:after="100" w:afterAutospacing="1" w:line="240" w:lineRule="auto"/>
        <w:rPr>
          <w:rFonts w:ascii="Times New Roman" w:eastAsia="Times New Roman" w:hAnsi="Times New Roman" w:cs="Times New Roman"/>
          <w:sz w:val="24"/>
          <w:szCs w:val="24"/>
        </w:rPr>
      </w:pPr>
      <w:hyperlink r:id="rId5" w:history="1">
        <w:r w:rsidRPr="00BF37F2">
          <w:rPr>
            <w:rFonts w:ascii="Times New Roman" w:eastAsia="Times New Roman" w:hAnsi="Times New Roman" w:cs="Times New Roman"/>
            <w:color w:val="0000FF"/>
            <w:sz w:val="24"/>
            <w:szCs w:val="24"/>
            <w:u w:val="single"/>
          </w:rPr>
          <w:t>Find a Dealer</w:t>
        </w:r>
      </w:hyperlink>
    </w:p>
    <w:p w:rsidR="00BF37F2" w:rsidRPr="00BF37F2" w:rsidRDefault="00BF37F2" w:rsidP="00BF37F2">
      <w:pPr>
        <w:spacing w:after="0" w:line="240" w:lineRule="auto"/>
        <w:rPr>
          <w:rFonts w:ascii="Times New Roman" w:eastAsia="Times New Roman" w:hAnsi="Times New Roman" w:cs="Times New Roman"/>
          <w:sz w:val="24"/>
          <w:szCs w:val="24"/>
        </w:rPr>
      </w:pPr>
      <w:hyperlink r:id="rId6" w:tooltip="" w:history="1">
        <w:r w:rsidRPr="00BF37F2">
          <w:rPr>
            <w:rFonts w:ascii="Times New Roman" w:eastAsia="Times New Roman" w:hAnsi="Times New Roman" w:cs="Times New Roman"/>
            <w:noProof/>
            <w:color w:val="0000FF"/>
            <w:sz w:val="24"/>
            <w:szCs w:val="24"/>
          </w:rPr>
          <w:drawing>
            <wp:inline distT="0" distB="0" distL="0" distR="0" wp14:anchorId="7D229C6C" wp14:editId="2485ED6C">
              <wp:extent cx="2144395" cy="2856865"/>
              <wp:effectExtent l="0" t="0" r="8255" b="635"/>
              <wp:docPr id="47" name="Picture 47" descr="https://www.jimdiinc.com/wp-content/uploads/2016/10/photo-3-e1484254341477-225x300.jpg">
                <a:hlinkClick xmlns:a="http://schemas.openxmlformats.org/drawingml/2006/main" r:id="rId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www.jimdiinc.com/wp-content/uploads/2016/10/photo-3-e1484254341477-225x300.jpg">
                        <a:hlinkClick r:id="rId6" tooltip="&quo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4395" cy="2856865"/>
                      </a:xfrm>
                      <a:prstGeom prst="rect">
                        <a:avLst/>
                      </a:prstGeom>
                      <a:noFill/>
                      <a:ln>
                        <a:noFill/>
                      </a:ln>
                    </pic:spPr>
                  </pic:pic>
                </a:graphicData>
              </a:graphic>
            </wp:inline>
          </w:drawing>
        </w:r>
        <w:r w:rsidRPr="00BF37F2">
          <w:rPr>
            <w:rFonts w:ascii="Times New Roman" w:eastAsia="Times New Roman" w:hAnsi="Times New Roman" w:cs="Times New Roman"/>
            <w:color w:val="0000FF"/>
            <w:sz w:val="24"/>
            <w:szCs w:val="24"/>
            <w:u w:val="single"/>
          </w:rPr>
          <w:t>&lt;img class="wp-image-541 size-medium" src="https://www.jimdiinc.com/wp-content/uploads/2016/10/photo-3-e1484254341477-225x300.jpg" width="225" height="300" srcset="https://www.jimdiinc.com/wp-content/uploads/2016/10/photo-3-e1484254341477-225x300.jpg 225w, https://www.jimdiinc.com/wp-content/uploads/2016/10/photo-3-e1484254341477.jpg 240w" sizes="(max-width: 225px) 100vw, 225px" /&gt;</w:t>
        </w:r>
      </w:hyperlink>
      <w:r w:rsidRPr="00BF37F2">
        <w:rPr>
          <w:rFonts w:ascii="Times New Roman" w:eastAsia="Times New Roman" w:hAnsi="Times New Roman" w:cs="Times New Roman"/>
          <w:sz w:val="24"/>
          <w:szCs w:val="24"/>
        </w:rPr>
        <w:t>Sure Step</w:t>
      </w:r>
    </w:p>
    <w:p w:rsidR="00BF37F2" w:rsidRPr="00BF37F2" w:rsidRDefault="00BF37F2" w:rsidP="00BF37F2">
      <w:pPr>
        <w:spacing w:after="0" w:line="240" w:lineRule="auto"/>
        <w:rPr>
          <w:rFonts w:ascii="Times New Roman" w:eastAsia="Times New Roman" w:hAnsi="Times New Roman" w:cs="Times New Roman"/>
          <w:sz w:val="24"/>
          <w:szCs w:val="24"/>
        </w:rPr>
      </w:pPr>
      <w:hyperlink r:id="rId8" w:tgtFrame="_blank" w:history="1">
        <w:r w:rsidRPr="00BF37F2">
          <w:rPr>
            <w:rFonts w:ascii="Times New Roman" w:eastAsia="Times New Roman" w:hAnsi="Times New Roman" w:cs="Times New Roman"/>
            <w:color w:val="0000FF"/>
            <w:sz w:val="24"/>
            <w:szCs w:val="24"/>
            <w:u w:val="single"/>
          </w:rPr>
          <w:t>Installation Guide</w:t>
        </w:r>
      </w:hyperlink>
    </w:p>
    <w:p w:rsidR="00BF37F2" w:rsidRPr="00BF37F2" w:rsidRDefault="00BF37F2" w:rsidP="00BF37F2">
      <w:pPr>
        <w:spacing w:after="0" w:line="240" w:lineRule="auto"/>
        <w:rPr>
          <w:rFonts w:ascii="Times New Roman" w:eastAsia="Times New Roman" w:hAnsi="Times New Roman" w:cs="Times New Roman"/>
          <w:sz w:val="24"/>
          <w:szCs w:val="24"/>
        </w:rPr>
      </w:pPr>
      <w:hyperlink r:id="rId9" w:history="1">
        <w:r w:rsidRPr="00BF37F2">
          <w:rPr>
            <w:rFonts w:ascii="Times New Roman" w:eastAsia="Times New Roman" w:hAnsi="Times New Roman" w:cs="Times New Roman"/>
            <w:color w:val="0000FF"/>
            <w:sz w:val="24"/>
            <w:szCs w:val="24"/>
            <w:u w:val="single"/>
          </w:rPr>
          <w:t>Warranty</w:t>
        </w:r>
      </w:hyperlink>
    </w:p>
    <w:p w:rsidR="00BF37F2" w:rsidRPr="00BF37F2" w:rsidRDefault="00BF37F2" w:rsidP="00BF37F2">
      <w:pPr>
        <w:spacing w:after="0" w:line="240" w:lineRule="auto"/>
        <w:rPr>
          <w:rFonts w:ascii="Times New Roman" w:eastAsia="Times New Roman" w:hAnsi="Times New Roman" w:cs="Times New Roman"/>
          <w:sz w:val="24"/>
          <w:szCs w:val="24"/>
        </w:rPr>
      </w:pPr>
      <w:hyperlink r:id="rId10" w:history="1">
        <w:r w:rsidRPr="00BF37F2">
          <w:rPr>
            <w:rFonts w:ascii="Times New Roman" w:eastAsia="Times New Roman" w:hAnsi="Times New Roman" w:cs="Times New Roman"/>
            <w:color w:val="0000FF"/>
            <w:sz w:val="24"/>
            <w:szCs w:val="24"/>
            <w:u w:val="single"/>
          </w:rPr>
          <w:t>Quality Test Videos</w:t>
        </w:r>
      </w:hyperlink>
    </w:p>
    <w:p w:rsidR="00BF37F2" w:rsidRPr="00BF37F2" w:rsidRDefault="00BF37F2" w:rsidP="00BF37F2">
      <w:pPr>
        <w:spacing w:after="0" w:line="240" w:lineRule="auto"/>
        <w:rPr>
          <w:rFonts w:ascii="Times New Roman" w:eastAsia="Times New Roman" w:hAnsi="Times New Roman" w:cs="Times New Roman"/>
          <w:sz w:val="24"/>
          <w:szCs w:val="24"/>
        </w:rPr>
      </w:pPr>
    </w:p>
    <w:p w:rsidR="00BF37F2" w:rsidRPr="00BF37F2" w:rsidRDefault="00BF37F2" w:rsidP="00BF37F2">
      <w:pPr>
        <w:spacing w:after="0" w:line="240" w:lineRule="auto"/>
        <w:rPr>
          <w:rFonts w:ascii="Times New Roman" w:eastAsia="Times New Roman" w:hAnsi="Times New Roman" w:cs="Times New Roman"/>
          <w:sz w:val="24"/>
          <w:szCs w:val="24"/>
        </w:rPr>
      </w:pPr>
      <w:r w:rsidRPr="00BF37F2">
        <w:rPr>
          <w:rFonts w:ascii="Times New Roman" w:eastAsia="Times New Roman" w:hAnsi="Times New Roman" w:cs="Times New Roman"/>
          <w:noProof/>
          <w:sz w:val="24"/>
          <w:szCs w:val="24"/>
        </w:rPr>
        <w:lastRenderedPageBreak/>
        <w:drawing>
          <wp:inline distT="0" distB="0" distL="0" distR="0" wp14:anchorId="33D7C9AE" wp14:editId="0DD84481">
            <wp:extent cx="6539230" cy="4199890"/>
            <wp:effectExtent l="0" t="0" r="0" b="0"/>
            <wp:docPr id="48" name="Picture 48" descr="sure-step decking 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ure-step decking color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39230" cy="4199890"/>
                    </a:xfrm>
                    <a:prstGeom prst="rect">
                      <a:avLst/>
                    </a:prstGeom>
                    <a:noFill/>
                    <a:ln>
                      <a:noFill/>
                    </a:ln>
                  </pic:spPr>
                </pic:pic>
              </a:graphicData>
            </a:graphic>
          </wp:inline>
        </w:drawing>
      </w:r>
      <w:r w:rsidRPr="00BF37F2">
        <w:rPr>
          <w:rFonts w:ascii="Times New Roman" w:eastAsia="Times New Roman" w:hAnsi="Times New Roman" w:cs="Times New Roman"/>
          <w:sz w:val="24"/>
          <w:szCs w:val="24"/>
        </w:rPr>
        <w:t>&lt;</w:t>
      </w:r>
      <w:proofErr w:type="spellStart"/>
      <w:r w:rsidRPr="00BF37F2">
        <w:rPr>
          <w:rFonts w:ascii="Times New Roman" w:eastAsia="Times New Roman" w:hAnsi="Times New Roman" w:cs="Times New Roman"/>
          <w:sz w:val="24"/>
          <w:szCs w:val="24"/>
        </w:rPr>
        <w:t>img</w:t>
      </w:r>
      <w:proofErr w:type="spellEnd"/>
      <w:r w:rsidRPr="00BF37F2">
        <w:rPr>
          <w:rFonts w:ascii="Times New Roman" w:eastAsia="Times New Roman" w:hAnsi="Times New Roman" w:cs="Times New Roman"/>
          <w:sz w:val="24"/>
          <w:szCs w:val="24"/>
        </w:rPr>
        <w:t xml:space="preserve"> class="wp-image-225 size-full" src="https://www.jimdiinc.com/wp-content/uploads/2016/10/sure-step-dock-color-options.jpg" alt="sure-step decking colors" width="687" height="441" srcset="https://www.jimdiinc.com/wp-content/uploads/2016/10/sure-step-dock-color-options.jpg 687w, https://www.jimdiinc.com/wp-content/uploads/2016/10/sure-step-dock-color-options-300x193.jpg 300w" sizes="(max-width: 687px) 100vw, 687px" /&gt;Mystic White, Harbor Gray, Sandcastle Tan and 3 lengths: 3’, 4’ and 5’</w:t>
      </w:r>
    </w:p>
    <w:p w:rsidR="00BF37F2" w:rsidRPr="00BF37F2" w:rsidRDefault="00BF37F2" w:rsidP="00BF37F2">
      <w:pPr>
        <w:spacing w:before="100" w:beforeAutospacing="1" w:after="100" w:afterAutospacing="1" w:line="240" w:lineRule="auto"/>
        <w:rPr>
          <w:rFonts w:ascii="Times New Roman" w:eastAsia="Times New Roman" w:hAnsi="Times New Roman" w:cs="Times New Roman"/>
          <w:sz w:val="24"/>
          <w:szCs w:val="24"/>
        </w:rPr>
      </w:pPr>
      <w:r w:rsidRPr="00BF37F2">
        <w:rPr>
          <w:rFonts w:ascii="Times New Roman" w:eastAsia="Times New Roman" w:hAnsi="Times New Roman" w:cs="Times New Roman"/>
          <w:sz w:val="24"/>
          <w:szCs w:val="24"/>
        </w:rPr>
        <w:t>As a walkway and dock system, Sure Step has been a leader since 2001. Its unique design and open web Chevron pattern allows water and sunlight to pass through it in order to help conserve the ecosystem. The surface slots account for 34% of the panel area, allowing for maximum sunlight penetration without compromising strength. The average light availability under dock panel is 53% at 18” and 82% at 60”.</w:t>
      </w:r>
    </w:p>
    <w:p w:rsidR="00BF37F2" w:rsidRPr="00BF37F2" w:rsidRDefault="00BF37F2" w:rsidP="00BF37F2">
      <w:pPr>
        <w:spacing w:before="100" w:beforeAutospacing="1" w:after="100" w:afterAutospacing="1" w:line="240" w:lineRule="auto"/>
        <w:rPr>
          <w:rFonts w:ascii="Times New Roman" w:eastAsia="Times New Roman" w:hAnsi="Times New Roman" w:cs="Times New Roman"/>
          <w:sz w:val="24"/>
          <w:szCs w:val="24"/>
        </w:rPr>
      </w:pPr>
      <w:r w:rsidRPr="00BF37F2">
        <w:rPr>
          <w:rFonts w:ascii="Times New Roman" w:eastAsia="Times New Roman" w:hAnsi="Times New Roman" w:cs="Times New Roman"/>
          <w:sz w:val="24"/>
          <w:szCs w:val="24"/>
        </w:rPr>
        <w:t xml:space="preserve">Sure Step is made of 100% virgin material and </w:t>
      </w:r>
      <w:proofErr w:type="gramStart"/>
      <w:r w:rsidRPr="00BF37F2">
        <w:rPr>
          <w:rFonts w:ascii="Times New Roman" w:eastAsia="Times New Roman" w:hAnsi="Times New Roman" w:cs="Times New Roman"/>
          <w:sz w:val="24"/>
          <w:szCs w:val="24"/>
        </w:rPr>
        <w:t>a has</w:t>
      </w:r>
      <w:proofErr w:type="gramEnd"/>
      <w:r w:rsidRPr="00BF37F2">
        <w:rPr>
          <w:rFonts w:ascii="Times New Roman" w:eastAsia="Times New Roman" w:hAnsi="Times New Roman" w:cs="Times New Roman"/>
          <w:sz w:val="24"/>
          <w:szCs w:val="24"/>
        </w:rPr>
        <w:t xml:space="preserve"> an interlocking system that makes installation a snap! The surface is slip resistant and barefoot friendly. Sure-Step Walkways and docks are available in three colors. (See product list for specifications)</w:t>
      </w:r>
    </w:p>
    <w:p w:rsidR="00BF37F2" w:rsidRPr="00BF37F2" w:rsidRDefault="00BF37F2" w:rsidP="00BF37F2">
      <w:pPr>
        <w:spacing w:after="0" w:line="240" w:lineRule="auto"/>
        <w:rPr>
          <w:rFonts w:ascii="Times New Roman" w:eastAsia="Times New Roman" w:hAnsi="Times New Roman" w:cs="Times New Roman"/>
          <w:sz w:val="24"/>
          <w:szCs w:val="24"/>
        </w:rPr>
      </w:pPr>
      <w:r w:rsidRPr="00BF37F2">
        <w:rPr>
          <w:rFonts w:ascii="Times New Roman" w:eastAsia="Times New Roman" w:hAnsi="Times New Roman" w:cs="Times New Roman"/>
          <w:sz w:val="24"/>
          <w:szCs w:val="24"/>
        </w:rPr>
        <w:t>Sure-Step drop-in panels are 1 inch by 47.5 inches by 47.5 inches, 27 pounds in weight, and fastened with fiberglass and stainless steel screws.</w:t>
      </w:r>
    </w:p>
    <w:p w:rsidR="00BF37F2" w:rsidRPr="00BF37F2" w:rsidRDefault="00BF37F2" w:rsidP="00BF37F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F37F2">
        <w:rPr>
          <w:rFonts w:ascii="Times New Roman" w:eastAsia="Times New Roman" w:hAnsi="Times New Roman" w:cs="Times New Roman"/>
          <w:noProof/>
          <w:sz w:val="24"/>
          <w:szCs w:val="24"/>
        </w:rPr>
        <w:lastRenderedPageBreak/>
        <w:drawing>
          <wp:inline distT="0" distB="0" distL="0" distR="0" wp14:anchorId="7860E828" wp14:editId="3CEBAC41">
            <wp:extent cx="3190875" cy="2383790"/>
            <wp:effectExtent l="0" t="0" r="9525" b="0"/>
            <wp:docPr id="49" name="Picture 49" descr="sure-step drop-in top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sure-step drop-in top vie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90875" cy="2383790"/>
                    </a:xfrm>
                    <a:prstGeom prst="rect">
                      <a:avLst/>
                    </a:prstGeom>
                    <a:noFill/>
                    <a:ln>
                      <a:noFill/>
                    </a:ln>
                  </pic:spPr>
                </pic:pic>
              </a:graphicData>
            </a:graphic>
          </wp:inline>
        </w:drawing>
      </w:r>
      <w:r w:rsidRPr="00BF37F2">
        <w:rPr>
          <w:rFonts w:ascii="Times New Roman" w:eastAsia="Times New Roman" w:hAnsi="Times New Roman" w:cs="Times New Roman"/>
          <w:sz w:val="24"/>
          <w:szCs w:val="24"/>
        </w:rPr>
        <w:t>&lt;</w:t>
      </w:r>
      <w:proofErr w:type="spellStart"/>
      <w:r w:rsidRPr="00BF37F2">
        <w:rPr>
          <w:rFonts w:ascii="Times New Roman" w:eastAsia="Times New Roman" w:hAnsi="Times New Roman" w:cs="Times New Roman"/>
          <w:sz w:val="24"/>
          <w:szCs w:val="24"/>
        </w:rPr>
        <w:t>img</w:t>
      </w:r>
      <w:proofErr w:type="spellEnd"/>
      <w:r w:rsidRPr="00BF37F2">
        <w:rPr>
          <w:rFonts w:ascii="Times New Roman" w:eastAsia="Times New Roman" w:hAnsi="Times New Roman" w:cs="Times New Roman"/>
          <w:sz w:val="24"/>
          <w:szCs w:val="24"/>
        </w:rPr>
        <w:t xml:space="preserve"> class="</w:t>
      </w:r>
      <w:proofErr w:type="spellStart"/>
      <w:r w:rsidRPr="00BF37F2">
        <w:rPr>
          <w:rFonts w:ascii="Times New Roman" w:eastAsia="Times New Roman" w:hAnsi="Times New Roman" w:cs="Times New Roman"/>
          <w:sz w:val="24"/>
          <w:szCs w:val="24"/>
        </w:rPr>
        <w:t>alignright</w:t>
      </w:r>
      <w:proofErr w:type="spellEnd"/>
      <w:r w:rsidRPr="00BF37F2">
        <w:rPr>
          <w:rFonts w:ascii="Times New Roman" w:eastAsia="Times New Roman" w:hAnsi="Times New Roman" w:cs="Times New Roman"/>
          <w:sz w:val="24"/>
          <w:szCs w:val="24"/>
        </w:rPr>
        <w:t xml:space="preserve"> wp-image-227" src="https://www.jimdiinc.com/wp-content/uploads/2016/10/sure-step-drop-in-panel2.jpg" alt="sure-step drop-in top view" width="335" height="250" srcset="https://www.jimdiinc.com/wp-content/uploads/2016/10/sure-step-drop-in-panel2.jpg 553w, https://www.jimdiinc.com/wp-content/uploads/2016/10/sure-step-drop-in-panel2-300x224.jpg 300w" sizes="(max-width: 335px) 100vw, 335px" /&gt;</w:t>
      </w:r>
      <w:r w:rsidRPr="00BF37F2">
        <w:rPr>
          <w:rFonts w:ascii="Times New Roman" w:eastAsia="Times New Roman" w:hAnsi="Times New Roman" w:cs="Times New Roman"/>
          <w:noProof/>
          <w:sz w:val="24"/>
          <w:szCs w:val="24"/>
        </w:rPr>
        <w:drawing>
          <wp:inline distT="0" distB="0" distL="0" distR="0" wp14:anchorId="38B73F77" wp14:editId="2CFD8C30">
            <wp:extent cx="2352040" cy="2383790"/>
            <wp:effectExtent l="0" t="0" r="0" b="0"/>
            <wp:docPr id="50" name="Picture 50" descr="sure-step drop-in bottom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sure-step drop-in bottom vie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52040" cy="2383790"/>
                    </a:xfrm>
                    <a:prstGeom prst="rect">
                      <a:avLst/>
                    </a:prstGeom>
                    <a:noFill/>
                    <a:ln>
                      <a:noFill/>
                    </a:ln>
                  </pic:spPr>
                </pic:pic>
              </a:graphicData>
            </a:graphic>
          </wp:inline>
        </w:drawing>
      </w:r>
      <w:r w:rsidRPr="00BF37F2">
        <w:rPr>
          <w:rFonts w:ascii="Times New Roman" w:eastAsia="Times New Roman" w:hAnsi="Times New Roman" w:cs="Times New Roman"/>
          <w:sz w:val="24"/>
          <w:szCs w:val="24"/>
        </w:rPr>
        <w:t>&lt;</w:t>
      </w:r>
      <w:proofErr w:type="spellStart"/>
      <w:r w:rsidRPr="00BF37F2">
        <w:rPr>
          <w:rFonts w:ascii="Times New Roman" w:eastAsia="Times New Roman" w:hAnsi="Times New Roman" w:cs="Times New Roman"/>
          <w:sz w:val="24"/>
          <w:szCs w:val="24"/>
        </w:rPr>
        <w:t>img</w:t>
      </w:r>
      <w:proofErr w:type="spellEnd"/>
      <w:r w:rsidRPr="00BF37F2">
        <w:rPr>
          <w:rFonts w:ascii="Times New Roman" w:eastAsia="Times New Roman" w:hAnsi="Times New Roman" w:cs="Times New Roman"/>
          <w:sz w:val="24"/>
          <w:szCs w:val="24"/>
        </w:rPr>
        <w:t xml:space="preserve"> class="</w:t>
      </w:r>
      <w:proofErr w:type="spellStart"/>
      <w:r w:rsidRPr="00BF37F2">
        <w:rPr>
          <w:rFonts w:ascii="Times New Roman" w:eastAsia="Times New Roman" w:hAnsi="Times New Roman" w:cs="Times New Roman"/>
          <w:sz w:val="24"/>
          <w:szCs w:val="24"/>
        </w:rPr>
        <w:t>alignright</w:t>
      </w:r>
      <w:proofErr w:type="spellEnd"/>
      <w:r w:rsidRPr="00BF37F2">
        <w:rPr>
          <w:rFonts w:ascii="Times New Roman" w:eastAsia="Times New Roman" w:hAnsi="Times New Roman" w:cs="Times New Roman"/>
          <w:sz w:val="24"/>
          <w:szCs w:val="24"/>
        </w:rPr>
        <w:t xml:space="preserve"> wp-image-226" src="https://www.jimdiinc.com/wp-content/uploads/2016/10/sure-step-drop-in-panel1.jpg" alt="sure-step drop-in bottom view" width="247" height="250" srcset="https://www.jimdiinc.com/wp-content/uploads/2016/10/sure-step-drop-in-panel1.jpg 403w, https://www.jimdiinc.com/wp-content/uploads/2016/10/sure-step-drop-in-panel1-296x300.jpg 296w" sizes="(max-width: 247px) 100vw, 247px" /&gt;Size: 1.00” x 47.50” x 47.50”</w:t>
      </w:r>
    </w:p>
    <w:p w:rsidR="00BF37F2" w:rsidRPr="00BF37F2" w:rsidRDefault="00BF37F2" w:rsidP="00BF37F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F37F2">
        <w:rPr>
          <w:rFonts w:ascii="Times New Roman" w:eastAsia="Times New Roman" w:hAnsi="Times New Roman" w:cs="Times New Roman"/>
          <w:sz w:val="24"/>
          <w:szCs w:val="24"/>
        </w:rPr>
        <w:t>Fastened with fiberglass and stainless steel screws</w:t>
      </w:r>
    </w:p>
    <w:p w:rsidR="00BF37F2" w:rsidRPr="00BF37F2" w:rsidRDefault="00BF37F2" w:rsidP="00BF37F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F37F2">
        <w:rPr>
          <w:rFonts w:ascii="Times New Roman" w:eastAsia="Times New Roman" w:hAnsi="Times New Roman" w:cs="Times New Roman"/>
          <w:sz w:val="24"/>
          <w:szCs w:val="24"/>
        </w:rPr>
        <w:t>Weighs 27lbs</w:t>
      </w:r>
    </w:p>
    <w:p w:rsidR="00BF37F2" w:rsidRPr="00BF37F2" w:rsidRDefault="00BF37F2" w:rsidP="00BF37F2">
      <w:pPr>
        <w:spacing w:after="0" w:line="240" w:lineRule="auto"/>
        <w:rPr>
          <w:rFonts w:ascii="Times New Roman" w:eastAsia="Times New Roman" w:hAnsi="Times New Roman" w:cs="Times New Roman"/>
          <w:sz w:val="24"/>
          <w:szCs w:val="24"/>
        </w:rPr>
      </w:pPr>
      <w:proofErr w:type="gramStart"/>
      <w:r w:rsidRPr="00BF37F2">
        <w:rPr>
          <w:rFonts w:ascii="Times New Roman" w:eastAsia="Times New Roman" w:hAnsi="Times New Roman" w:cs="Times New Roman"/>
          <w:sz w:val="24"/>
          <w:szCs w:val="24"/>
        </w:rPr>
        <w:t>the</w:t>
      </w:r>
      <w:proofErr w:type="gramEnd"/>
      <w:r w:rsidRPr="00BF37F2">
        <w:rPr>
          <w:rFonts w:ascii="Times New Roman" w:eastAsia="Times New Roman" w:hAnsi="Times New Roman" w:cs="Times New Roman"/>
          <w:sz w:val="24"/>
          <w:szCs w:val="24"/>
        </w:rPr>
        <w:t xml:space="preserve"> future is important. TREDZ™ is an excellent and </w:t>
      </w:r>
      <w:r w:rsidRPr="00BF37F2">
        <w:rPr>
          <w:rFonts w:ascii="Times New Roman" w:eastAsia="Times New Roman" w:hAnsi="Times New Roman" w:cs="Times New Roman"/>
          <w:b/>
          <w:bCs/>
          <w:sz w:val="24"/>
          <w:szCs w:val="24"/>
        </w:rPr>
        <w:t>environmentally friendly</w:t>
      </w:r>
      <w:r w:rsidRPr="00BF37F2">
        <w:rPr>
          <w:rFonts w:ascii="Times New Roman" w:eastAsia="Times New Roman" w:hAnsi="Times New Roman" w:cs="Times New Roman"/>
          <w:sz w:val="24"/>
          <w:szCs w:val="24"/>
        </w:rPr>
        <w:t xml:space="preserve"> choice, one that will leave a legacy for future generations.</w:t>
      </w:r>
    </w:p>
    <w:p w:rsidR="00BF37F2" w:rsidRPr="00BF37F2" w:rsidRDefault="00BF37F2" w:rsidP="00BF37F2">
      <w:pPr>
        <w:spacing w:after="0" w:line="240" w:lineRule="auto"/>
        <w:rPr>
          <w:rFonts w:ascii="Times New Roman" w:eastAsia="Times New Roman" w:hAnsi="Times New Roman" w:cs="Times New Roman"/>
          <w:sz w:val="24"/>
          <w:szCs w:val="24"/>
        </w:rPr>
      </w:pPr>
      <w:hyperlink r:id="rId14" w:tgtFrame="_blank" w:history="1">
        <w:r w:rsidRPr="00BF37F2">
          <w:rPr>
            <w:rFonts w:ascii="Times New Roman" w:eastAsia="Times New Roman" w:hAnsi="Times New Roman" w:cs="Times New Roman"/>
            <w:color w:val="0000FF"/>
            <w:sz w:val="24"/>
            <w:szCs w:val="24"/>
            <w:u w:val="single"/>
          </w:rPr>
          <w:t>Sure Step Performance Test Report</w:t>
        </w:r>
      </w:hyperlink>
    </w:p>
    <w:p w:rsidR="00BF37F2" w:rsidRPr="00BF37F2" w:rsidRDefault="00BF37F2" w:rsidP="00BF37F2">
      <w:pPr>
        <w:spacing w:after="0" w:line="240" w:lineRule="auto"/>
        <w:rPr>
          <w:rFonts w:ascii="Times New Roman" w:eastAsia="Times New Roman" w:hAnsi="Times New Roman" w:cs="Times New Roman"/>
          <w:sz w:val="24"/>
          <w:szCs w:val="24"/>
        </w:rPr>
      </w:pPr>
      <w:hyperlink r:id="rId15" w:tgtFrame="_blank" w:history="1">
        <w:r w:rsidRPr="00BF37F2">
          <w:rPr>
            <w:rFonts w:ascii="Times New Roman" w:eastAsia="Times New Roman" w:hAnsi="Times New Roman" w:cs="Times New Roman"/>
            <w:color w:val="0000FF"/>
            <w:sz w:val="24"/>
            <w:szCs w:val="24"/>
            <w:u w:val="single"/>
          </w:rPr>
          <w:t>Sure Step Light Availability Test Report</w:t>
        </w:r>
      </w:hyperlink>
    </w:p>
    <w:p w:rsidR="00BF37F2" w:rsidRPr="00BF37F2" w:rsidRDefault="00BF37F2" w:rsidP="00BF37F2">
      <w:pPr>
        <w:spacing w:after="0" w:line="240" w:lineRule="auto"/>
        <w:rPr>
          <w:rFonts w:ascii="Times New Roman" w:eastAsia="Times New Roman" w:hAnsi="Times New Roman" w:cs="Times New Roman"/>
          <w:sz w:val="24"/>
          <w:szCs w:val="24"/>
        </w:rPr>
      </w:pPr>
      <w:hyperlink r:id="rId16" w:tgtFrame="_blank" w:history="1">
        <w:r w:rsidRPr="00BF37F2">
          <w:rPr>
            <w:rFonts w:ascii="Times New Roman" w:eastAsia="Times New Roman" w:hAnsi="Times New Roman" w:cs="Times New Roman"/>
            <w:color w:val="0000FF"/>
            <w:sz w:val="24"/>
            <w:szCs w:val="24"/>
            <w:u w:val="single"/>
          </w:rPr>
          <w:t>Sure Step Flexural Properties</w:t>
        </w:r>
      </w:hyperlink>
    </w:p>
    <w:p w:rsidR="00CD7AC2" w:rsidRDefault="00CD7AC2"/>
    <w:sectPr w:rsidR="00CD7A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F0FED"/>
    <w:multiLevelType w:val="multilevel"/>
    <w:tmpl w:val="4E4A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D7815"/>
    <w:multiLevelType w:val="multilevel"/>
    <w:tmpl w:val="18889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7702AB"/>
    <w:multiLevelType w:val="multilevel"/>
    <w:tmpl w:val="F3C09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4B5964"/>
    <w:multiLevelType w:val="multilevel"/>
    <w:tmpl w:val="3EBE6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BF3329"/>
    <w:multiLevelType w:val="multilevel"/>
    <w:tmpl w:val="EF786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D20B2A"/>
    <w:multiLevelType w:val="multilevel"/>
    <w:tmpl w:val="0554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7F2"/>
    <w:rsid w:val="00621D77"/>
    <w:rsid w:val="00BF37F2"/>
    <w:rsid w:val="00CD7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E08CB1-66A5-4C23-853F-02C34B233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698284">
      <w:bodyDiv w:val="1"/>
      <w:marLeft w:val="0"/>
      <w:marRight w:val="0"/>
      <w:marTop w:val="0"/>
      <w:marBottom w:val="0"/>
      <w:divBdr>
        <w:top w:val="none" w:sz="0" w:space="0" w:color="auto"/>
        <w:left w:val="none" w:sz="0" w:space="0" w:color="auto"/>
        <w:bottom w:val="none" w:sz="0" w:space="0" w:color="auto"/>
        <w:right w:val="none" w:sz="0" w:space="0" w:color="auto"/>
      </w:divBdr>
      <w:divsChild>
        <w:div w:id="2147311519">
          <w:marLeft w:val="0"/>
          <w:marRight w:val="0"/>
          <w:marTop w:val="0"/>
          <w:marBottom w:val="0"/>
          <w:divBdr>
            <w:top w:val="none" w:sz="0" w:space="0" w:color="auto"/>
            <w:left w:val="none" w:sz="0" w:space="0" w:color="auto"/>
            <w:bottom w:val="none" w:sz="0" w:space="0" w:color="auto"/>
            <w:right w:val="none" w:sz="0" w:space="0" w:color="auto"/>
          </w:divBdr>
          <w:divsChild>
            <w:div w:id="606351002">
              <w:marLeft w:val="0"/>
              <w:marRight w:val="0"/>
              <w:marTop w:val="0"/>
              <w:marBottom w:val="0"/>
              <w:divBdr>
                <w:top w:val="none" w:sz="0" w:space="0" w:color="auto"/>
                <w:left w:val="none" w:sz="0" w:space="0" w:color="auto"/>
                <w:bottom w:val="none" w:sz="0" w:space="0" w:color="auto"/>
                <w:right w:val="none" w:sz="0" w:space="0" w:color="auto"/>
              </w:divBdr>
              <w:divsChild>
                <w:div w:id="448009011">
                  <w:marLeft w:val="0"/>
                  <w:marRight w:val="0"/>
                  <w:marTop w:val="0"/>
                  <w:marBottom w:val="0"/>
                  <w:divBdr>
                    <w:top w:val="none" w:sz="0" w:space="0" w:color="auto"/>
                    <w:left w:val="none" w:sz="0" w:space="0" w:color="auto"/>
                    <w:bottom w:val="none" w:sz="0" w:space="0" w:color="auto"/>
                    <w:right w:val="none" w:sz="0" w:space="0" w:color="auto"/>
                  </w:divBdr>
                </w:div>
                <w:div w:id="293103771">
                  <w:marLeft w:val="0"/>
                  <w:marRight w:val="0"/>
                  <w:marTop w:val="0"/>
                  <w:marBottom w:val="0"/>
                  <w:divBdr>
                    <w:top w:val="none" w:sz="0" w:space="0" w:color="auto"/>
                    <w:left w:val="none" w:sz="0" w:space="0" w:color="auto"/>
                    <w:bottom w:val="none" w:sz="0" w:space="0" w:color="auto"/>
                    <w:right w:val="none" w:sz="0" w:space="0" w:color="auto"/>
                  </w:divBdr>
                </w:div>
              </w:divsChild>
            </w:div>
            <w:div w:id="1076443119">
              <w:marLeft w:val="0"/>
              <w:marRight w:val="0"/>
              <w:marTop w:val="0"/>
              <w:marBottom w:val="0"/>
              <w:divBdr>
                <w:top w:val="none" w:sz="0" w:space="0" w:color="auto"/>
                <w:left w:val="none" w:sz="0" w:space="0" w:color="auto"/>
                <w:bottom w:val="none" w:sz="0" w:space="0" w:color="auto"/>
                <w:right w:val="none" w:sz="0" w:space="0" w:color="auto"/>
              </w:divBdr>
              <w:divsChild>
                <w:div w:id="373313773">
                  <w:marLeft w:val="0"/>
                  <w:marRight w:val="0"/>
                  <w:marTop w:val="0"/>
                  <w:marBottom w:val="0"/>
                  <w:divBdr>
                    <w:top w:val="none" w:sz="0" w:space="0" w:color="auto"/>
                    <w:left w:val="none" w:sz="0" w:space="0" w:color="auto"/>
                    <w:bottom w:val="none" w:sz="0" w:space="0" w:color="auto"/>
                    <w:right w:val="none" w:sz="0" w:space="0" w:color="auto"/>
                  </w:divBdr>
                  <w:divsChild>
                    <w:div w:id="1352681975">
                      <w:marLeft w:val="0"/>
                      <w:marRight w:val="0"/>
                      <w:marTop w:val="0"/>
                      <w:marBottom w:val="0"/>
                      <w:divBdr>
                        <w:top w:val="none" w:sz="0" w:space="0" w:color="auto"/>
                        <w:left w:val="none" w:sz="0" w:space="0" w:color="auto"/>
                        <w:bottom w:val="none" w:sz="0" w:space="0" w:color="auto"/>
                        <w:right w:val="none" w:sz="0" w:space="0" w:color="auto"/>
                      </w:divBdr>
                    </w:div>
                    <w:div w:id="616260342">
                      <w:marLeft w:val="0"/>
                      <w:marRight w:val="0"/>
                      <w:marTop w:val="0"/>
                      <w:marBottom w:val="0"/>
                      <w:divBdr>
                        <w:top w:val="none" w:sz="0" w:space="0" w:color="auto"/>
                        <w:left w:val="none" w:sz="0" w:space="0" w:color="auto"/>
                        <w:bottom w:val="none" w:sz="0" w:space="0" w:color="auto"/>
                        <w:right w:val="none" w:sz="0" w:space="0" w:color="auto"/>
                      </w:divBdr>
                      <w:divsChild>
                        <w:div w:id="983856933">
                          <w:marLeft w:val="0"/>
                          <w:marRight w:val="0"/>
                          <w:marTop w:val="0"/>
                          <w:marBottom w:val="0"/>
                          <w:divBdr>
                            <w:top w:val="none" w:sz="0" w:space="0" w:color="auto"/>
                            <w:left w:val="none" w:sz="0" w:space="0" w:color="auto"/>
                            <w:bottom w:val="none" w:sz="0" w:space="0" w:color="auto"/>
                            <w:right w:val="none" w:sz="0" w:space="0" w:color="auto"/>
                          </w:divBdr>
                        </w:div>
                        <w:div w:id="751315931">
                          <w:marLeft w:val="0"/>
                          <w:marRight w:val="0"/>
                          <w:marTop w:val="0"/>
                          <w:marBottom w:val="0"/>
                          <w:divBdr>
                            <w:top w:val="none" w:sz="0" w:space="0" w:color="auto"/>
                            <w:left w:val="none" w:sz="0" w:space="0" w:color="auto"/>
                            <w:bottom w:val="none" w:sz="0" w:space="0" w:color="auto"/>
                            <w:right w:val="none" w:sz="0" w:space="0" w:color="auto"/>
                          </w:divBdr>
                          <w:divsChild>
                            <w:div w:id="23755179">
                              <w:marLeft w:val="0"/>
                              <w:marRight w:val="0"/>
                              <w:marTop w:val="0"/>
                              <w:marBottom w:val="0"/>
                              <w:divBdr>
                                <w:top w:val="none" w:sz="0" w:space="0" w:color="auto"/>
                                <w:left w:val="none" w:sz="0" w:space="0" w:color="auto"/>
                                <w:bottom w:val="none" w:sz="0" w:space="0" w:color="auto"/>
                                <w:right w:val="none" w:sz="0" w:space="0" w:color="auto"/>
                              </w:divBdr>
                            </w:div>
                            <w:div w:id="891694339">
                              <w:marLeft w:val="0"/>
                              <w:marRight w:val="0"/>
                              <w:marTop w:val="0"/>
                              <w:marBottom w:val="0"/>
                              <w:divBdr>
                                <w:top w:val="none" w:sz="0" w:space="0" w:color="auto"/>
                                <w:left w:val="none" w:sz="0" w:space="0" w:color="auto"/>
                                <w:bottom w:val="none" w:sz="0" w:space="0" w:color="auto"/>
                                <w:right w:val="none" w:sz="0" w:space="0" w:color="auto"/>
                              </w:divBdr>
                            </w:div>
                            <w:div w:id="1867522812">
                              <w:marLeft w:val="0"/>
                              <w:marRight w:val="0"/>
                              <w:marTop w:val="0"/>
                              <w:marBottom w:val="0"/>
                              <w:divBdr>
                                <w:top w:val="none" w:sz="0" w:space="0" w:color="auto"/>
                                <w:left w:val="none" w:sz="0" w:space="0" w:color="auto"/>
                                <w:bottom w:val="none" w:sz="0" w:space="0" w:color="auto"/>
                                <w:right w:val="none" w:sz="0" w:space="0" w:color="auto"/>
                              </w:divBdr>
                            </w:div>
                          </w:divsChild>
                        </w:div>
                        <w:div w:id="853111645">
                          <w:marLeft w:val="0"/>
                          <w:marRight w:val="0"/>
                          <w:marTop w:val="0"/>
                          <w:marBottom w:val="0"/>
                          <w:divBdr>
                            <w:top w:val="none" w:sz="0" w:space="0" w:color="auto"/>
                            <w:left w:val="none" w:sz="0" w:space="0" w:color="auto"/>
                            <w:bottom w:val="none" w:sz="0" w:space="0" w:color="auto"/>
                            <w:right w:val="none" w:sz="0" w:space="0" w:color="auto"/>
                          </w:divBdr>
                        </w:div>
                        <w:div w:id="1806661122">
                          <w:marLeft w:val="0"/>
                          <w:marRight w:val="0"/>
                          <w:marTop w:val="0"/>
                          <w:marBottom w:val="0"/>
                          <w:divBdr>
                            <w:top w:val="none" w:sz="0" w:space="0" w:color="auto"/>
                            <w:left w:val="none" w:sz="0" w:space="0" w:color="auto"/>
                            <w:bottom w:val="none" w:sz="0" w:space="0" w:color="auto"/>
                            <w:right w:val="none" w:sz="0" w:space="0" w:color="auto"/>
                          </w:divBdr>
                        </w:div>
                        <w:div w:id="1470173160">
                          <w:marLeft w:val="0"/>
                          <w:marRight w:val="0"/>
                          <w:marTop w:val="0"/>
                          <w:marBottom w:val="0"/>
                          <w:divBdr>
                            <w:top w:val="none" w:sz="0" w:space="0" w:color="auto"/>
                            <w:left w:val="none" w:sz="0" w:space="0" w:color="auto"/>
                            <w:bottom w:val="none" w:sz="0" w:space="0" w:color="auto"/>
                            <w:right w:val="none" w:sz="0" w:space="0" w:color="auto"/>
                          </w:divBdr>
                        </w:div>
                        <w:div w:id="1370717830">
                          <w:marLeft w:val="0"/>
                          <w:marRight w:val="0"/>
                          <w:marTop w:val="0"/>
                          <w:marBottom w:val="0"/>
                          <w:divBdr>
                            <w:top w:val="none" w:sz="0" w:space="0" w:color="auto"/>
                            <w:left w:val="none" w:sz="0" w:space="0" w:color="auto"/>
                            <w:bottom w:val="none" w:sz="0" w:space="0" w:color="auto"/>
                            <w:right w:val="none" w:sz="0" w:space="0" w:color="auto"/>
                          </w:divBdr>
                        </w:div>
                        <w:div w:id="152265127">
                          <w:marLeft w:val="0"/>
                          <w:marRight w:val="0"/>
                          <w:marTop w:val="0"/>
                          <w:marBottom w:val="0"/>
                          <w:divBdr>
                            <w:top w:val="none" w:sz="0" w:space="0" w:color="auto"/>
                            <w:left w:val="none" w:sz="0" w:space="0" w:color="auto"/>
                            <w:bottom w:val="none" w:sz="0" w:space="0" w:color="auto"/>
                            <w:right w:val="none" w:sz="0" w:space="0" w:color="auto"/>
                          </w:divBdr>
                        </w:div>
                        <w:div w:id="1307710119">
                          <w:marLeft w:val="0"/>
                          <w:marRight w:val="0"/>
                          <w:marTop w:val="0"/>
                          <w:marBottom w:val="0"/>
                          <w:divBdr>
                            <w:top w:val="none" w:sz="0" w:space="0" w:color="auto"/>
                            <w:left w:val="none" w:sz="0" w:space="0" w:color="auto"/>
                            <w:bottom w:val="none" w:sz="0" w:space="0" w:color="auto"/>
                            <w:right w:val="none" w:sz="0" w:space="0" w:color="auto"/>
                          </w:divBdr>
                          <w:divsChild>
                            <w:div w:id="112601426">
                              <w:marLeft w:val="0"/>
                              <w:marRight w:val="0"/>
                              <w:marTop w:val="0"/>
                              <w:marBottom w:val="0"/>
                              <w:divBdr>
                                <w:top w:val="none" w:sz="0" w:space="0" w:color="auto"/>
                                <w:left w:val="none" w:sz="0" w:space="0" w:color="auto"/>
                                <w:bottom w:val="none" w:sz="0" w:space="0" w:color="auto"/>
                                <w:right w:val="none" w:sz="0" w:space="0" w:color="auto"/>
                              </w:divBdr>
                            </w:div>
                            <w:div w:id="1069113022">
                              <w:marLeft w:val="0"/>
                              <w:marRight w:val="0"/>
                              <w:marTop w:val="0"/>
                              <w:marBottom w:val="0"/>
                              <w:divBdr>
                                <w:top w:val="none" w:sz="0" w:space="0" w:color="auto"/>
                                <w:left w:val="none" w:sz="0" w:space="0" w:color="auto"/>
                                <w:bottom w:val="none" w:sz="0" w:space="0" w:color="auto"/>
                                <w:right w:val="none" w:sz="0" w:space="0" w:color="auto"/>
                              </w:divBdr>
                            </w:div>
                            <w:div w:id="1160463398">
                              <w:marLeft w:val="0"/>
                              <w:marRight w:val="0"/>
                              <w:marTop w:val="0"/>
                              <w:marBottom w:val="0"/>
                              <w:divBdr>
                                <w:top w:val="none" w:sz="0" w:space="0" w:color="auto"/>
                                <w:left w:val="none" w:sz="0" w:space="0" w:color="auto"/>
                                <w:bottom w:val="none" w:sz="0" w:space="0" w:color="auto"/>
                                <w:right w:val="none" w:sz="0" w:space="0" w:color="auto"/>
                              </w:divBdr>
                            </w:div>
                            <w:div w:id="2116752156">
                              <w:marLeft w:val="0"/>
                              <w:marRight w:val="0"/>
                              <w:marTop w:val="0"/>
                              <w:marBottom w:val="0"/>
                              <w:divBdr>
                                <w:top w:val="none" w:sz="0" w:space="0" w:color="auto"/>
                                <w:left w:val="none" w:sz="0" w:space="0" w:color="auto"/>
                                <w:bottom w:val="none" w:sz="0" w:space="0" w:color="auto"/>
                                <w:right w:val="none" w:sz="0" w:space="0" w:color="auto"/>
                              </w:divBdr>
                            </w:div>
                            <w:div w:id="762605334">
                              <w:marLeft w:val="0"/>
                              <w:marRight w:val="0"/>
                              <w:marTop w:val="0"/>
                              <w:marBottom w:val="0"/>
                              <w:divBdr>
                                <w:top w:val="none" w:sz="0" w:space="0" w:color="auto"/>
                                <w:left w:val="none" w:sz="0" w:space="0" w:color="auto"/>
                                <w:bottom w:val="none" w:sz="0" w:space="0" w:color="auto"/>
                                <w:right w:val="none" w:sz="0" w:space="0" w:color="auto"/>
                              </w:divBdr>
                            </w:div>
                            <w:div w:id="904725213">
                              <w:marLeft w:val="0"/>
                              <w:marRight w:val="0"/>
                              <w:marTop w:val="0"/>
                              <w:marBottom w:val="0"/>
                              <w:divBdr>
                                <w:top w:val="none" w:sz="0" w:space="0" w:color="auto"/>
                                <w:left w:val="none" w:sz="0" w:space="0" w:color="auto"/>
                                <w:bottom w:val="none" w:sz="0" w:space="0" w:color="auto"/>
                                <w:right w:val="none" w:sz="0" w:space="0" w:color="auto"/>
                              </w:divBdr>
                            </w:div>
                            <w:div w:id="1452556244">
                              <w:marLeft w:val="0"/>
                              <w:marRight w:val="0"/>
                              <w:marTop w:val="0"/>
                              <w:marBottom w:val="0"/>
                              <w:divBdr>
                                <w:top w:val="none" w:sz="0" w:space="0" w:color="auto"/>
                                <w:left w:val="none" w:sz="0" w:space="0" w:color="auto"/>
                                <w:bottom w:val="none" w:sz="0" w:space="0" w:color="auto"/>
                                <w:right w:val="none" w:sz="0" w:space="0" w:color="auto"/>
                              </w:divBdr>
                            </w:div>
                            <w:div w:id="1093208206">
                              <w:marLeft w:val="0"/>
                              <w:marRight w:val="0"/>
                              <w:marTop w:val="0"/>
                              <w:marBottom w:val="0"/>
                              <w:divBdr>
                                <w:top w:val="none" w:sz="0" w:space="0" w:color="auto"/>
                                <w:left w:val="none" w:sz="0" w:space="0" w:color="auto"/>
                                <w:bottom w:val="none" w:sz="0" w:space="0" w:color="auto"/>
                                <w:right w:val="none" w:sz="0" w:space="0" w:color="auto"/>
                              </w:divBdr>
                            </w:div>
                            <w:div w:id="889609478">
                              <w:marLeft w:val="0"/>
                              <w:marRight w:val="0"/>
                              <w:marTop w:val="0"/>
                              <w:marBottom w:val="0"/>
                              <w:divBdr>
                                <w:top w:val="none" w:sz="0" w:space="0" w:color="auto"/>
                                <w:left w:val="none" w:sz="0" w:space="0" w:color="auto"/>
                                <w:bottom w:val="none" w:sz="0" w:space="0" w:color="auto"/>
                                <w:right w:val="none" w:sz="0" w:space="0" w:color="auto"/>
                              </w:divBdr>
                            </w:div>
                            <w:div w:id="1624724603">
                              <w:marLeft w:val="0"/>
                              <w:marRight w:val="0"/>
                              <w:marTop w:val="0"/>
                              <w:marBottom w:val="0"/>
                              <w:divBdr>
                                <w:top w:val="none" w:sz="0" w:space="0" w:color="auto"/>
                                <w:left w:val="none" w:sz="0" w:space="0" w:color="auto"/>
                                <w:bottom w:val="none" w:sz="0" w:space="0" w:color="auto"/>
                                <w:right w:val="none" w:sz="0" w:space="0" w:color="auto"/>
                              </w:divBdr>
                            </w:div>
                            <w:div w:id="264311881">
                              <w:marLeft w:val="0"/>
                              <w:marRight w:val="0"/>
                              <w:marTop w:val="0"/>
                              <w:marBottom w:val="0"/>
                              <w:divBdr>
                                <w:top w:val="none" w:sz="0" w:space="0" w:color="auto"/>
                                <w:left w:val="none" w:sz="0" w:space="0" w:color="auto"/>
                                <w:bottom w:val="none" w:sz="0" w:space="0" w:color="auto"/>
                                <w:right w:val="none" w:sz="0" w:space="0" w:color="auto"/>
                              </w:divBdr>
                            </w:div>
                            <w:div w:id="1237134592">
                              <w:marLeft w:val="0"/>
                              <w:marRight w:val="0"/>
                              <w:marTop w:val="0"/>
                              <w:marBottom w:val="0"/>
                              <w:divBdr>
                                <w:top w:val="none" w:sz="0" w:space="0" w:color="auto"/>
                                <w:left w:val="none" w:sz="0" w:space="0" w:color="auto"/>
                                <w:bottom w:val="none" w:sz="0" w:space="0" w:color="auto"/>
                                <w:right w:val="none" w:sz="0" w:space="0" w:color="auto"/>
                              </w:divBdr>
                            </w:div>
                            <w:div w:id="1561749603">
                              <w:marLeft w:val="0"/>
                              <w:marRight w:val="0"/>
                              <w:marTop w:val="0"/>
                              <w:marBottom w:val="0"/>
                              <w:divBdr>
                                <w:top w:val="none" w:sz="0" w:space="0" w:color="auto"/>
                                <w:left w:val="none" w:sz="0" w:space="0" w:color="auto"/>
                                <w:bottom w:val="none" w:sz="0" w:space="0" w:color="auto"/>
                                <w:right w:val="none" w:sz="0" w:space="0" w:color="auto"/>
                              </w:divBdr>
                            </w:div>
                            <w:div w:id="1248923762">
                              <w:marLeft w:val="0"/>
                              <w:marRight w:val="0"/>
                              <w:marTop w:val="0"/>
                              <w:marBottom w:val="0"/>
                              <w:divBdr>
                                <w:top w:val="none" w:sz="0" w:space="0" w:color="auto"/>
                                <w:left w:val="none" w:sz="0" w:space="0" w:color="auto"/>
                                <w:bottom w:val="none" w:sz="0" w:space="0" w:color="auto"/>
                                <w:right w:val="none" w:sz="0" w:space="0" w:color="auto"/>
                              </w:divBdr>
                            </w:div>
                            <w:div w:id="1712850286">
                              <w:marLeft w:val="0"/>
                              <w:marRight w:val="0"/>
                              <w:marTop w:val="0"/>
                              <w:marBottom w:val="0"/>
                              <w:divBdr>
                                <w:top w:val="none" w:sz="0" w:space="0" w:color="auto"/>
                                <w:left w:val="none" w:sz="0" w:space="0" w:color="auto"/>
                                <w:bottom w:val="none" w:sz="0" w:space="0" w:color="auto"/>
                                <w:right w:val="none" w:sz="0" w:space="0" w:color="auto"/>
                              </w:divBdr>
                            </w:div>
                            <w:div w:id="1431699560">
                              <w:marLeft w:val="0"/>
                              <w:marRight w:val="0"/>
                              <w:marTop w:val="0"/>
                              <w:marBottom w:val="0"/>
                              <w:divBdr>
                                <w:top w:val="none" w:sz="0" w:space="0" w:color="auto"/>
                                <w:left w:val="none" w:sz="0" w:space="0" w:color="auto"/>
                                <w:bottom w:val="none" w:sz="0" w:space="0" w:color="auto"/>
                                <w:right w:val="none" w:sz="0" w:space="0" w:color="auto"/>
                              </w:divBdr>
                            </w:div>
                            <w:div w:id="566115675">
                              <w:marLeft w:val="0"/>
                              <w:marRight w:val="0"/>
                              <w:marTop w:val="0"/>
                              <w:marBottom w:val="0"/>
                              <w:divBdr>
                                <w:top w:val="none" w:sz="0" w:space="0" w:color="auto"/>
                                <w:left w:val="none" w:sz="0" w:space="0" w:color="auto"/>
                                <w:bottom w:val="none" w:sz="0" w:space="0" w:color="auto"/>
                                <w:right w:val="none" w:sz="0" w:space="0" w:color="auto"/>
                              </w:divBdr>
                            </w:div>
                            <w:div w:id="1981180650">
                              <w:marLeft w:val="0"/>
                              <w:marRight w:val="0"/>
                              <w:marTop w:val="0"/>
                              <w:marBottom w:val="0"/>
                              <w:divBdr>
                                <w:top w:val="none" w:sz="0" w:space="0" w:color="auto"/>
                                <w:left w:val="none" w:sz="0" w:space="0" w:color="auto"/>
                                <w:bottom w:val="none" w:sz="0" w:space="0" w:color="auto"/>
                                <w:right w:val="none" w:sz="0" w:space="0" w:color="auto"/>
                              </w:divBdr>
                            </w:div>
                            <w:div w:id="1057779413">
                              <w:marLeft w:val="0"/>
                              <w:marRight w:val="0"/>
                              <w:marTop w:val="0"/>
                              <w:marBottom w:val="0"/>
                              <w:divBdr>
                                <w:top w:val="none" w:sz="0" w:space="0" w:color="auto"/>
                                <w:left w:val="none" w:sz="0" w:space="0" w:color="auto"/>
                                <w:bottom w:val="none" w:sz="0" w:space="0" w:color="auto"/>
                                <w:right w:val="none" w:sz="0" w:space="0" w:color="auto"/>
                              </w:divBdr>
                            </w:div>
                            <w:div w:id="17894609">
                              <w:marLeft w:val="0"/>
                              <w:marRight w:val="0"/>
                              <w:marTop w:val="0"/>
                              <w:marBottom w:val="0"/>
                              <w:divBdr>
                                <w:top w:val="none" w:sz="0" w:space="0" w:color="auto"/>
                                <w:left w:val="none" w:sz="0" w:space="0" w:color="auto"/>
                                <w:bottom w:val="none" w:sz="0" w:space="0" w:color="auto"/>
                                <w:right w:val="none" w:sz="0" w:space="0" w:color="auto"/>
                              </w:divBdr>
                            </w:div>
                            <w:div w:id="1285774645">
                              <w:marLeft w:val="0"/>
                              <w:marRight w:val="0"/>
                              <w:marTop w:val="0"/>
                              <w:marBottom w:val="0"/>
                              <w:divBdr>
                                <w:top w:val="none" w:sz="0" w:space="0" w:color="auto"/>
                                <w:left w:val="none" w:sz="0" w:space="0" w:color="auto"/>
                                <w:bottom w:val="none" w:sz="0" w:space="0" w:color="auto"/>
                                <w:right w:val="none" w:sz="0" w:space="0" w:color="auto"/>
                              </w:divBdr>
                            </w:div>
                            <w:div w:id="1407535397">
                              <w:marLeft w:val="0"/>
                              <w:marRight w:val="0"/>
                              <w:marTop w:val="0"/>
                              <w:marBottom w:val="0"/>
                              <w:divBdr>
                                <w:top w:val="none" w:sz="0" w:space="0" w:color="auto"/>
                                <w:left w:val="none" w:sz="0" w:space="0" w:color="auto"/>
                                <w:bottom w:val="none" w:sz="0" w:space="0" w:color="auto"/>
                                <w:right w:val="none" w:sz="0" w:space="0" w:color="auto"/>
                              </w:divBdr>
                            </w:div>
                            <w:div w:id="502550535">
                              <w:marLeft w:val="0"/>
                              <w:marRight w:val="0"/>
                              <w:marTop w:val="0"/>
                              <w:marBottom w:val="0"/>
                              <w:divBdr>
                                <w:top w:val="none" w:sz="0" w:space="0" w:color="auto"/>
                                <w:left w:val="none" w:sz="0" w:space="0" w:color="auto"/>
                                <w:bottom w:val="none" w:sz="0" w:space="0" w:color="auto"/>
                                <w:right w:val="none" w:sz="0" w:space="0" w:color="auto"/>
                              </w:divBdr>
                            </w:div>
                            <w:div w:id="808978805">
                              <w:marLeft w:val="0"/>
                              <w:marRight w:val="0"/>
                              <w:marTop w:val="0"/>
                              <w:marBottom w:val="0"/>
                              <w:divBdr>
                                <w:top w:val="none" w:sz="0" w:space="0" w:color="auto"/>
                                <w:left w:val="none" w:sz="0" w:space="0" w:color="auto"/>
                                <w:bottom w:val="none" w:sz="0" w:space="0" w:color="auto"/>
                                <w:right w:val="none" w:sz="0" w:space="0" w:color="auto"/>
                              </w:divBdr>
                            </w:div>
                            <w:div w:id="1750469285">
                              <w:marLeft w:val="0"/>
                              <w:marRight w:val="0"/>
                              <w:marTop w:val="0"/>
                              <w:marBottom w:val="0"/>
                              <w:divBdr>
                                <w:top w:val="none" w:sz="0" w:space="0" w:color="auto"/>
                                <w:left w:val="none" w:sz="0" w:space="0" w:color="auto"/>
                                <w:bottom w:val="none" w:sz="0" w:space="0" w:color="auto"/>
                                <w:right w:val="none" w:sz="0" w:space="0" w:color="auto"/>
                              </w:divBdr>
                            </w:div>
                            <w:div w:id="18794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882283">
              <w:marLeft w:val="0"/>
              <w:marRight w:val="0"/>
              <w:marTop w:val="0"/>
              <w:marBottom w:val="0"/>
              <w:divBdr>
                <w:top w:val="none" w:sz="0" w:space="0" w:color="auto"/>
                <w:left w:val="none" w:sz="0" w:space="0" w:color="auto"/>
                <w:bottom w:val="none" w:sz="0" w:space="0" w:color="auto"/>
                <w:right w:val="none" w:sz="0" w:space="0" w:color="auto"/>
              </w:divBdr>
              <w:divsChild>
                <w:div w:id="62609521">
                  <w:marLeft w:val="0"/>
                  <w:marRight w:val="0"/>
                  <w:marTop w:val="0"/>
                  <w:marBottom w:val="0"/>
                  <w:divBdr>
                    <w:top w:val="none" w:sz="0" w:space="0" w:color="auto"/>
                    <w:left w:val="none" w:sz="0" w:space="0" w:color="auto"/>
                    <w:bottom w:val="none" w:sz="0" w:space="0" w:color="auto"/>
                    <w:right w:val="none" w:sz="0" w:space="0" w:color="auto"/>
                  </w:divBdr>
                  <w:divsChild>
                    <w:div w:id="2073304459">
                      <w:marLeft w:val="0"/>
                      <w:marRight w:val="0"/>
                      <w:marTop w:val="0"/>
                      <w:marBottom w:val="0"/>
                      <w:divBdr>
                        <w:top w:val="none" w:sz="0" w:space="0" w:color="auto"/>
                        <w:left w:val="none" w:sz="0" w:space="0" w:color="auto"/>
                        <w:bottom w:val="none" w:sz="0" w:space="0" w:color="auto"/>
                        <w:right w:val="none" w:sz="0" w:space="0" w:color="auto"/>
                      </w:divBdr>
                      <w:divsChild>
                        <w:div w:id="1349526803">
                          <w:marLeft w:val="0"/>
                          <w:marRight w:val="0"/>
                          <w:marTop w:val="0"/>
                          <w:marBottom w:val="0"/>
                          <w:divBdr>
                            <w:top w:val="none" w:sz="0" w:space="0" w:color="auto"/>
                            <w:left w:val="none" w:sz="0" w:space="0" w:color="auto"/>
                            <w:bottom w:val="none" w:sz="0" w:space="0" w:color="auto"/>
                            <w:right w:val="none" w:sz="0" w:space="0" w:color="auto"/>
                          </w:divBdr>
                          <w:divsChild>
                            <w:div w:id="1490561102">
                              <w:marLeft w:val="0"/>
                              <w:marRight w:val="0"/>
                              <w:marTop w:val="0"/>
                              <w:marBottom w:val="0"/>
                              <w:divBdr>
                                <w:top w:val="none" w:sz="0" w:space="0" w:color="auto"/>
                                <w:left w:val="none" w:sz="0" w:space="0" w:color="auto"/>
                                <w:bottom w:val="none" w:sz="0" w:space="0" w:color="auto"/>
                                <w:right w:val="none" w:sz="0" w:space="0" w:color="auto"/>
                              </w:divBdr>
                            </w:div>
                          </w:divsChild>
                        </w:div>
                        <w:div w:id="147988155">
                          <w:marLeft w:val="0"/>
                          <w:marRight w:val="0"/>
                          <w:marTop w:val="0"/>
                          <w:marBottom w:val="0"/>
                          <w:divBdr>
                            <w:top w:val="none" w:sz="0" w:space="0" w:color="auto"/>
                            <w:left w:val="none" w:sz="0" w:space="0" w:color="auto"/>
                            <w:bottom w:val="none" w:sz="0" w:space="0" w:color="auto"/>
                            <w:right w:val="none" w:sz="0" w:space="0" w:color="auto"/>
                          </w:divBdr>
                        </w:div>
                      </w:divsChild>
                    </w:div>
                    <w:div w:id="1469081131">
                      <w:marLeft w:val="0"/>
                      <w:marRight w:val="0"/>
                      <w:marTop w:val="0"/>
                      <w:marBottom w:val="0"/>
                      <w:divBdr>
                        <w:top w:val="none" w:sz="0" w:space="0" w:color="auto"/>
                        <w:left w:val="none" w:sz="0" w:space="0" w:color="auto"/>
                        <w:bottom w:val="none" w:sz="0" w:space="0" w:color="auto"/>
                        <w:right w:val="none" w:sz="0" w:space="0" w:color="auto"/>
                      </w:divBdr>
                      <w:divsChild>
                        <w:div w:id="962035116">
                          <w:marLeft w:val="0"/>
                          <w:marRight w:val="0"/>
                          <w:marTop w:val="0"/>
                          <w:marBottom w:val="0"/>
                          <w:divBdr>
                            <w:top w:val="none" w:sz="0" w:space="0" w:color="auto"/>
                            <w:left w:val="none" w:sz="0" w:space="0" w:color="auto"/>
                            <w:bottom w:val="none" w:sz="0" w:space="0" w:color="auto"/>
                            <w:right w:val="none" w:sz="0" w:space="0" w:color="auto"/>
                          </w:divBdr>
                          <w:divsChild>
                            <w:div w:id="15859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864726">
                      <w:marLeft w:val="0"/>
                      <w:marRight w:val="0"/>
                      <w:marTop w:val="0"/>
                      <w:marBottom w:val="0"/>
                      <w:divBdr>
                        <w:top w:val="none" w:sz="0" w:space="0" w:color="auto"/>
                        <w:left w:val="none" w:sz="0" w:space="0" w:color="auto"/>
                        <w:bottom w:val="none" w:sz="0" w:space="0" w:color="auto"/>
                        <w:right w:val="none" w:sz="0" w:space="0" w:color="auto"/>
                      </w:divBdr>
                      <w:divsChild>
                        <w:div w:id="279145040">
                          <w:marLeft w:val="0"/>
                          <w:marRight w:val="0"/>
                          <w:marTop w:val="0"/>
                          <w:marBottom w:val="0"/>
                          <w:divBdr>
                            <w:top w:val="none" w:sz="0" w:space="0" w:color="auto"/>
                            <w:left w:val="none" w:sz="0" w:space="0" w:color="auto"/>
                            <w:bottom w:val="none" w:sz="0" w:space="0" w:color="auto"/>
                            <w:right w:val="none" w:sz="0" w:space="0" w:color="auto"/>
                          </w:divBdr>
                          <w:divsChild>
                            <w:div w:id="87720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33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imdiinc.com/wp-content/uploads/2016/10/Sure-Step_Installation_Guide.pdf"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jimdiinc.com/wp-content/uploads/2016/10/Sure-Step-Flexural-Properties.pdf" TargetMode="External"/><Relationship Id="rId1" Type="http://schemas.openxmlformats.org/officeDocument/2006/relationships/numbering" Target="numbering.xml"/><Relationship Id="rId6" Type="http://schemas.openxmlformats.org/officeDocument/2006/relationships/hyperlink" Target="https://www.jimdiinc.com/wp-content/uploads/2016/10/photo-3-e1484254341477.jpg" TargetMode="External"/><Relationship Id="rId11" Type="http://schemas.openxmlformats.org/officeDocument/2006/relationships/image" Target="media/image2.jpeg"/><Relationship Id="rId5" Type="http://schemas.openxmlformats.org/officeDocument/2006/relationships/hyperlink" Target="https://www.jimdiinc.com/find-a-dealer/" TargetMode="External"/><Relationship Id="rId15" Type="http://schemas.openxmlformats.org/officeDocument/2006/relationships/hyperlink" Target="https://www.jimdiinc.com/wp-content/uploads/2016/10/Sure-Step-light-Testing.pdf" TargetMode="External"/><Relationship Id="rId10" Type="http://schemas.openxmlformats.org/officeDocument/2006/relationships/hyperlink" Target="https://www.jimdiinc.com/category/videos/" TargetMode="External"/><Relationship Id="rId4" Type="http://schemas.openxmlformats.org/officeDocument/2006/relationships/webSettings" Target="webSettings.xml"/><Relationship Id="rId9" Type="http://schemas.openxmlformats.org/officeDocument/2006/relationships/hyperlink" Target="https://www.jimdiinc.com/sure-step-walkways/sure-step-docks-walkways-warranty/" TargetMode="External"/><Relationship Id="rId14" Type="http://schemas.openxmlformats.org/officeDocument/2006/relationships/hyperlink" Target="https://www.jimdiinc.com/wp-content/uploads/2016/10/Sure-Step-Test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homestead</dc:creator>
  <cp:keywords/>
  <dc:description/>
  <cp:lastModifiedBy>homestead</cp:lastModifiedBy>
  <cp:revision>1</cp:revision>
  <dcterms:created xsi:type="dcterms:W3CDTF">2017-05-11T14:14:00Z</dcterms:created>
  <dcterms:modified xsi:type="dcterms:W3CDTF">2017-05-11T15:24:00Z</dcterms:modified>
</cp:coreProperties>
</file>