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77777777"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4ADB4741" w:rsidR="00A217F9" w:rsidRDefault="004E14DE" w:rsidP="00EC0C6F">
      <w:pPr>
        <w:spacing w:after="0" w:line="240" w:lineRule="auto"/>
        <w:ind w:left="4350" w:right="3776" w:hanging="241"/>
        <w:jc w:val="center"/>
        <w:rPr>
          <w:b/>
          <w:sz w:val="24"/>
        </w:rPr>
      </w:pPr>
      <w:r>
        <w:rPr>
          <w:b/>
          <w:sz w:val="24"/>
        </w:rPr>
        <w:t>April 13</w:t>
      </w:r>
      <w:r w:rsidR="00205EF1">
        <w:rPr>
          <w:b/>
          <w:sz w:val="24"/>
        </w:rPr>
        <w:t>, 202</w:t>
      </w:r>
      <w:r w:rsidR="00A66D69">
        <w:rPr>
          <w:b/>
          <w:sz w:val="24"/>
        </w:rPr>
        <w:t>2</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24A1BD64"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4E14DE">
        <w:rPr>
          <w:rFonts w:ascii="Arial" w:eastAsia="Arial" w:hAnsi="Arial" w:cs="Arial"/>
          <w:b/>
          <w:bCs/>
          <w:sz w:val="20"/>
        </w:rPr>
        <w:t>March</w:t>
      </w:r>
      <w:r w:rsidR="006740AD">
        <w:rPr>
          <w:rFonts w:ascii="Arial" w:eastAsia="Arial" w:hAnsi="Arial" w:cs="Arial"/>
          <w:b/>
          <w:bCs/>
          <w:sz w:val="20"/>
        </w:rPr>
        <w:t xml:space="preserve"> 9</w:t>
      </w:r>
      <w:r w:rsidR="0093253C">
        <w:rPr>
          <w:rFonts w:ascii="Arial" w:eastAsia="Arial" w:hAnsi="Arial" w:cs="Arial"/>
          <w:b/>
          <w:bCs/>
          <w:sz w:val="20"/>
        </w:rPr>
        <w:t xml:space="preserve">, </w:t>
      </w:r>
      <w:r w:rsidR="009C0E02" w:rsidRPr="007208FE">
        <w:rPr>
          <w:rFonts w:ascii="Arial" w:eastAsia="Arial" w:hAnsi="Arial" w:cs="Arial"/>
          <w:b/>
          <w:bCs/>
          <w:sz w:val="20"/>
        </w:rPr>
        <w:t>202</w:t>
      </w:r>
      <w:r w:rsidR="0093253C">
        <w:rPr>
          <w:rFonts w:ascii="Arial" w:eastAsia="Arial" w:hAnsi="Arial" w:cs="Arial"/>
          <w:b/>
          <w:bCs/>
          <w:sz w:val="20"/>
        </w:rPr>
        <w:t>2</w:t>
      </w:r>
      <w:r w:rsidR="009C0E02" w:rsidRPr="007208FE">
        <w:rPr>
          <w:rFonts w:ascii="Arial" w:eastAsia="Arial" w:hAnsi="Arial" w:cs="Arial"/>
          <w:b/>
          <w:bCs/>
          <w:sz w:val="20"/>
        </w:rPr>
        <w:t>,</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386A295B" w14:textId="246C5675" w:rsidR="004807E4" w:rsidRPr="00A7306B"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sidR="0071213B">
        <w:rPr>
          <w:rFonts w:ascii="Arial" w:eastAsia="Arial" w:hAnsi="Arial" w:cs="Arial"/>
          <w:sz w:val="20"/>
        </w:rPr>
        <w:t>/Kathy</w:t>
      </w:r>
      <w:r>
        <w:rPr>
          <w:rFonts w:ascii="Arial" w:eastAsia="Arial" w:hAnsi="Arial" w:cs="Arial"/>
          <w:sz w:val="20"/>
        </w:rPr>
        <w:t xml:space="preserve">  </w:t>
      </w:r>
    </w:p>
    <w:p w14:paraId="6B3D8D02" w14:textId="2E372AB8" w:rsidR="00A7306B" w:rsidRPr="00A7306B" w:rsidRDefault="004E14DE">
      <w:pPr>
        <w:numPr>
          <w:ilvl w:val="0"/>
          <w:numId w:val="1"/>
        </w:numPr>
        <w:spacing w:after="4" w:line="250" w:lineRule="auto"/>
        <w:ind w:right="163" w:hanging="360"/>
      </w:pPr>
      <w:r>
        <w:rPr>
          <w:rFonts w:ascii="Arial" w:eastAsia="Arial" w:hAnsi="Arial" w:cs="Arial"/>
          <w:sz w:val="20"/>
        </w:rPr>
        <w:t>Update on water line from diversion box to reservoir #5 – Glenn/Kathy</w:t>
      </w:r>
    </w:p>
    <w:p w14:paraId="1A833F5F" w14:textId="6142E7C1" w:rsidR="004E14DE" w:rsidRPr="000A39E9" w:rsidRDefault="004E14DE">
      <w:pPr>
        <w:numPr>
          <w:ilvl w:val="0"/>
          <w:numId w:val="1"/>
        </w:numPr>
        <w:spacing w:after="4" w:line="250" w:lineRule="auto"/>
        <w:ind w:right="163" w:hanging="360"/>
        <w:rPr>
          <w:rFonts w:ascii="Arial" w:hAnsi="Arial" w:cs="Arial"/>
          <w:sz w:val="20"/>
          <w:szCs w:val="20"/>
        </w:rPr>
      </w:pPr>
      <w:r w:rsidRPr="000A39E9">
        <w:rPr>
          <w:rFonts w:ascii="Arial" w:hAnsi="Arial" w:cs="Arial"/>
          <w:sz w:val="20"/>
          <w:szCs w:val="20"/>
        </w:rPr>
        <w:t>Estimate from Canyon Systems for New Hydro Vacuum Regulator/Ejector for chlorine – Glenn/Kathy</w:t>
      </w:r>
    </w:p>
    <w:p w14:paraId="02648750" w14:textId="5EC1C628" w:rsidR="00A7306B" w:rsidRPr="00A7306B" w:rsidRDefault="004E14DE">
      <w:pPr>
        <w:numPr>
          <w:ilvl w:val="0"/>
          <w:numId w:val="1"/>
        </w:numPr>
        <w:spacing w:after="4" w:line="250" w:lineRule="auto"/>
        <w:ind w:right="163" w:hanging="360"/>
      </w:pPr>
      <w:r>
        <w:rPr>
          <w:rFonts w:ascii="Arial" w:eastAsia="Arial" w:hAnsi="Arial" w:cs="Arial"/>
          <w:sz w:val="20"/>
        </w:rPr>
        <w:t>Audit submitted to the State Auditor - Kathy</w:t>
      </w:r>
    </w:p>
    <w:p w14:paraId="2CF13038" w14:textId="40B45F62" w:rsidR="00A7306B" w:rsidRPr="00A7306B" w:rsidRDefault="00C218CE">
      <w:pPr>
        <w:numPr>
          <w:ilvl w:val="0"/>
          <w:numId w:val="1"/>
        </w:numPr>
        <w:spacing w:after="4" w:line="250" w:lineRule="auto"/>
        <w:ind w:right="163" w:hanging="360"/>
      </w:pPr>
      <w:r>
        <w:rPr>
          <w:rFonts w:ascii="Arial" w:eastAsia="Arial" w:hAnsi="Arial" w:cs="Arial"/>
          <w:sz w:val="20"/>
        </w:rPr>
        <w:t>1</w:t>
      </w:r>
      <w:r w:rsidRPr="00C218CE">
        <w:rPr>
          <w:rFonts w:ascii="Arial" w:eastAsia="Arial" w:hAnsi="Arial" w:cs="Arial"/>
          <w:sz w:val="20"/>
          <w:vertAlign w:val="superscript"/>
        </w:rPr>
        <w:t>st</w:t>
      </w:r>
      <w:r>
        <w:rPr>
          <w:rFonts w:ascii="Arial" w:eastAsia="Arial" w:hAnsi="Arial" w:cs="Arial"/>
          <w:sz w:val="20"/>
        </w:rPr>
        <w:t xml:space="preserve"> quarter payroll tax filing complete – Kathy/Board</w:t>
      </w:r>
    </w:p>
    <w:p w14:paraId="1739EC0F" w14:textId="3D2F3CAD" w:rsidR="00A7306B" w:rsidRPr="00C365AB" w:rsidRDefault="00C365AB">
      <w:pPr>
        <w:numPr>
          <w:ilvl w:val="0"/>
          <w:numId w:val="1"/>
        </w:numPr>
        <w:spacing w:after="4" w:line="250" w:lineRule="auto"/>
        <w:ind w:right="163" w:hanging="360"/>
      </w:pPr>
      <w:r>
        <w:rPr>
          <w:rFonts w:ascii="Arial" w:eastAsia="Arial" w:hAnsi="Arial" w:cs="Arial"/>
          <w:sz w:val="20"/>
        </w:rPr>
        <w:t>Finalizing updates on SOP Manual – Kathy/Glenn</w:t>
      </w:r>
    </w:p>
    <w:p w14:paraId="0C963D0D" w14:textId="3B16A14C" w:rsidR="006740AD" w:rsidRPr="005701B5" w:rsidRDefault="00C218CE">
      <w:pPr>
        <w:numPr>
          <w:ilvl w:val="0"/>
          <w:numId w:val="1"/>
        </w:numPr>
        <w:spacing w:after="4" w:line="250" w:lineRule="auto"/>
        <w:ind w:right="163" w:hanging="360"/>
        <w:rPr>
          <w:bCs/>
        </w:rPr>
      </w:pPr>
      <w:r>
        <w:rPr>
          <w:rFonts w:ascii="Arial" w:eastAsia="Arial" w:hAnsi="Arial" w:cs="Arial"/>
          <w:bCs/>
          <w:sz w:val="20"/>
        </w:rPr>
        <w:t xml:space="preserve">Robert Rogers released from doctor return to work on April </w:t>
      </w:r>
      <w:r w:rsidR="000A39E9">
        <w:rPr>
          <w:rFonts w:ascii="Arial" w:eastAsia="Arial" w:hAnsi="Arial" w:cs="Arial"/>
          <w:bCs/>
          <w:sz w:val="20"/>
        </w:rPr>
        <w:t>9, 2022 - Kathy</w:t>
      </w:r>
    </w:p>
    <w:p w14:paraId="04DAA7C0" w14:textId="3538E32A" w:rsidR="004807E4" w:rsidRDefault="005701B5">
      <w:pPr>
        <w:spacing w:after="0"/>
        <w:rPr>
          <w:rFonts w:ascii="Arial" w:eastAsia="Arial" w:hAnsi="Arial" w:cs="Arial"/>
          <w:sz w:val="20"/>
        </w:rPr>
      </w:pPr>
      <w:r>
        <w:rPr>
          <w:rFonts w:ascii="Arial" w:eastAsia="Arial" w:hAnsi="Arial" w:cs="Arial"/>
          <w:sz w:val="20"/>
        </w:rPr>
        <w:tab/>
      </w:r>
      <w:r w:rsidR="0024733B">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28AA2F02" w:rsidR="004807E4" w:rsidRDefault="0024733B">
      <w:pPr>
        <w:spacing w:after="4" w:line="250" w:lineRule="auto"/>
        <w:ind w:left="730" w:right="163" w:hanging="10"/>
      </w:pPr>
      <w:r>
        <w:rPr>
          <w:rFonts w:ascii="Arial" w:eastAsia="Arial" w:hAnsi="Arial" w:cs="Arial"/>
          <w:sz w:val="20"/>
        </w:rPr>
        <w:t>Monthly reports</w:t>
      </w:r>
      <w:r w:rsidR="000432F5">
        <w:rPr>
          <w:rFonts w:ascii="Arial" w:eastAsia="Arial" w:hAnsi="Arial" w:cs="Arial"/>
          <w:sz w:val="20"/>
        </w:rPr>
        <w:t>/Executive Session Documents</w:t>
      </w:r>
      <w:r>
        <w:rPr>
          <w:rFonts w:ascii="Arial" w:eastAsia="Arial" w:hAnsi="Arial" w:cs="Arial"/>
          <w:sz w:val="20"/>
        </w:rPr>
        <w:t xml:space="preserve">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60C659FD"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NOTE: Visitor comments can only be made concerning this agenda for </w:t>
      </w:r>
      <w:r w:rsidR="000A39E9">
        <w:rPr>
          <w:rFonts w:ascii="Arial" w:eastAsia="Arial" w:hAnsi="Arial" w:cs="Arial"/>
          <w:b/>
          <w:sz w:val="20"/>
        </w:rPr>
        <w:t>April 13</w:t>
      </w:r>
      <w:r>
        <w:rPr>
          <w:rFonts w:ascii="Arial" w:eastAsia="Arial" w:hAnsi="Arial" w:cs="Arial"/>
          <w:b/>
          <w:sz w:val="20"/>
        </w:rPr>
        <w:t>, 202</w:t>
      </w:r>
      <w:r w:rsidR="009A1BCB">
        <w:rPr>
          <w:rFonts w:ascii="Arial" w:eastAsia="Arial" w:hAnsi="Arial" w:cs="Arial"/>
          <w:b/>
          <w:sz w:val="20"/>
        </w:rPr>
        <w:t>2</w:t>
      </w:r>
      <w:r>
        <w:rPr>
          <w:rFonts w:ascii="Arial" w:eastAsia="Arial" w:hAnsi="Arial" w:cs="Arial"/>
          <w:b/>
          <w:sz w:val="20"/>
        </w:rPr>
        <w:t xml:space="preserve">.  No discussions concerning other matters or issues can be discussed.  The visitor can request a certain discussion or issue be placed on the next month’s agenda. </w:t>
      </w:r>
    </w:p>
    <w:p w14:paraId="2B5C5EC8" w14:textId="11ACE970" w:rsidR="00BA4E15" w:rsidRDefault="00BA4E15">
      <w:pPr>
        <w:spacing w:after="4" w:line="250" w:lineRule="auto"/>
        <w:ind w:left="-5" w:hanging="10"/>
        <w:rPr>
          <w:rFonts w:ascii="Arial" w:eastAsia="Arial" w:hAnsi="Arial" w:cs="Arial"/>
          <w:b/>
          <w:sz w:val="20"/>
        </w:rPr>
      </w:pP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3694F6CC" w:rsidR="004807E4" w:rsidRDefault="000A39E9">
      <w:pPr>
        <w:spacing w:after="4" w:line="250" w:lineRule="auto"/>
        <w:ind w:left="730" w:hanging="10"/>
        <w:rPr>
          <w:rFonts w:ascii="Arial" w:eastAsia="Arial" w:hAnsi="Arial" w:cs="Arial"/>
          <w:b/>
          <w:sz w:val="20"/>
        </w:rPr>
      </w:pPr>
      <w:r>
        <w:rPr>
          <w:rFonts w:ascii="Arial" w:eastAsia="Arial" w:hAnsi="Arial" w:cs="Arial"/>
          <w:b/>
          <w:sz w:val="20"/>
        </w:rPr>
        <w:t>May 11</w:t>
      </w:r>
      <w:r w:rsidR="009C0E02">
        <w:rPr>
          <w:rFonts w:ascii="Arial" w:eastAsia="Arial" w:hAnsi="Arial" w:cs="Arial"/>
          <w:b/>
          <w:sz w:val="20"/>
        </w:rPr>
        <w:t>, 2022</w:t>
      </w:r>
    </w:p>
    <w:p w14:paraId="62A7B364" w14:textId="5699FD76" w:rsidR="00205EF1" w:rsidRDefault="00205EF1">
      <w:pPr>
        <w:spacing w:after="4" w:line="250" w:lineRule="auto"/>
        <w:ind w:left="730" w:hanging="10"/>
        <w:rPr>
          <w:rFonts w:ascii="Arial" w:eastAsia="Arial" w:hAnsi="Arial" w:cs="Arial"/>
          <w:b/>
          <w:sz w:val="20"/>
        </w:rPr>
      </w:pPr>
    </w:p>
    <w:p w14:paraId="506C9D3C" w14:textId="71D8E893" w:rsidR="00902F67" w:rsidRDefault="00902F67">
      <w:pPr>
        <w:spacing w:after="0"/>
        <w:rPr>
          <w:rFonts w:asciiTheme="minorHAnsi" w:eastAsia="Arial" w:hAnsiTheme="minorHAnsi" w:cstheme="minorHAnsi"/>
          <w:b/>
          <w:sz w:val="20"/>
          <w:szCs w:val="20"/>
        </w:rPr>
      </w:pPr>
    </w:p>
    <w:p w14:paraId="1BEE93B8" w14:textId="138C6090" w:rsidR="004807E4" w:rsidRPr="009C0E02" w:rsidRDefault="0024733B">
      <w:pPr>
        <w:spacing w:after="0"/>
        <w:rPr>
          <w:rFonts w:ascii="Arial" w:hAnsi="Arial" w:cs="Arial"/>
          <w:sz w:val="20"/>
          <w:szCs w:val="20"/>
        </w:rPr>
      </w:pPr>
      <w:r w:rsidRPr="009C0E02">
        <w:rPr>
          <w:rFonts w:ascii="Arial" w:eastAsia="Arial" w:hAnsi="Arial" w:cs="Arial"/>
          <w:b/>
          <w:sz w:val="20"/>
          <w:szCs w:val="20"/>
        </w:rPr>
        <w:t xml:space="preserve">In addition, all Board meeting notices will be prominently posted at the office of the El Paso County Clerk and Recorder, 200 S. Cascade Ave, Colorado Springs, CO and on the </w:t>
      </w:r>
      <w:r w:rsidR="00A3143E" w:rsidRPr="009C0E02">
        <w:rPr>
          <w:rFonts w:ascii="Arial" w:eastAsia="Arial" w:hAnsi="Arial" w:cs="Arial"/>
          <w:b/>
          <w:sz w:val="20"/>
          <w:szCs w:val="20"/>
        </w:rPr>
        <w:t>district</w:t>
      </w:r>
      <w:r w:rsidRPr="009C0E02">
        <w:rPr>
          <w:rFonts w:ascii="Arial" w:eastAsia="Arial" w:hAnsi="Arial" w:cs="Arial"/>
          <w:b/>
          <w:sz w:val="20"/>
          <w:szCs w:val="20"/>
        </w:rPr>
        <w:t xml:space="preserve"> website: rcmwd.com.  </w:t>
      </w:r>
    </w:p>
    <w:sectPr w:rsidR="004807E4" w:rsidRPr="009C0E02"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432F5"/>
    <w:rsid w:val="000A39E9"/>
    <w:rsid w:val="000D018D"/>
    <w:rsid w:val="00106047"/>
    <w:rsid w:val="00205EF1"/>
    <w:rsid w:val="00207832"/>
    <w:rsid w:val="0024733B"/>
    <w:rsid w:val="00302D61"/>
    <w:rsid w:val="00315EA5"/>
    <w:rsid w:val="00335F2A"/>
    <w:rsid w:val="00437196"/>
    <w:rsid w:val="004807E4"/>
    <w:rsid w:val="004E14DE"/>
    <w:rsid w:val="00511B06"/>
    <w:rsid w:val="005701B5"/>
    <w:rsid w:val="005D7A92"/>
    <w:rsid w:val="00640736"/>
    <w:rsid w:val="006740AD"/>
    <w:rsid w:val="0071213B"/>
    <w:rsid w:val="007208FE"/>
    <w:rsid w:val="00751BF9"/>
    <w:rsid w:val="00793346"/>
    <w:rsid w:val="007F7FD9"/>
    <w:rsid w:val="00902F67"/>
    <w:rsid w:val="0093253C"/>
    <w:rsid w:val="009A1BCB"/>
    <w:rsid w:val="009C0E02"/>
    <w:rsid w:val="00A217F9"/>
    <w:rsid w:val="00A30B17"/>
    <w:rsid w:val="00A3143E"/>
    <w:rsid w:val="00A66D69"/>
    <w:rsid w:val="00A70078"/>
    <w:rsid w:val="00A7306B"/>
    <w:rsid w:val="00AE6596"/>
    <w:rsid w:val="00B058A1"/>
    <w:rsid w:val="00B96E09"/>
    <w:rsid w:val="00BA4E15"/>
    <w:rsid w:val="00C218CE"/>
    <w:rsid w:val="00C365AB"/>
    <w:rsid w:val="00DE55D2"/>
    <w:rsid w:val="00E1027A"/>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2022-04-11T12:47:00Z</cp:lastPrinted>
  <dcterms:created xsi:type="dcterms:W3CDTF">2022-04-11T15:02:00Z</dcterms:created>
  <dcterms:modified xsi:type="dcterms:W3CDTF">2022-04-11T15:02:00Z</dcterms:modified>
</cp:coreProperties>
</file>