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A640" w14:textId="5F3A24D4" w:rsidR="001C6999" w:rsidRPr="001C6999" w:rsidRDefault="0014521E" w:rsidP="001C6999">
      <w:pPr>
        <w:pStyle w:val="Title"/>
      </w:pPr>
      <w:r>
        <w:t>202</w:t>
      </w:r>
      <w:r w:rsidR="00B52A85">
        <w:t>2</w:t>
      </w:r>
      <w:r w:rsidR="00592797">
        <w:t xml:space="preserve"> </w:t>
      </w:r>
      <w:r w:rsidR="00631A3C" w:rsidRPr="008E54DD">
        <w:t xml:space="preserve">Water Quality Report for </w:t>
      </w:r>
      <w:r w:rsidR="001C7689">
        <w:t>Village of Dryden</w:t>
      </w:r>
    </w:p>
    <w:p w14:paraId="370AE489" w14:textId="54698A3F" w:rsidR="001C6999" w:rsidRDefault="001C6999" w:rsidP="00205343">
      <w:pPr>
        <w:sectPr w:rsidR="001C6999" w:rsidSect="00552DF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99"/>
        </w:sectPr>
      </w:pPr>
      <w:r>
        <w:t xml:space="preserve">Water Supply Serial Number: </w:t>
      </w:r>
      <w:r w:rsidR="001C7689">
        <w:t xml:space="preserve">  1870</w:t>
      </w:r>
    </w:p>
    <w:p w14:paraId="37EE3562" w14:textId="327A7E12" w:rsidR="00BF581D" w:rsidRPr="00205343" w:rsidRDefault="00631A3C" w:rsidP="00205343">
      <w:pPr>
        <w:jc w:val="both"/>
        <w:rPr>
          <w:rFonts w:cs="Arial"/>
        </w:rPr>
      </w:pPr>
      <w:r w:rsidRPr="00205343">
        <w:rPr>
          <w:rFonts w:cs="Arial"/>
        </w:rPr>
        <w:t>This report covers the drinking water quality for</w:t>
      </w:r>
      <w:r w:rsidR="001C7689">
        <w:rPr>
          <w:rFonts w:cs="Arial"/>
        </w:rPr>
        <w:t xml:space="preserve"> the</w:t>
      </w:r>
      <w:r w:rsidRPr="00205343">
        <w:rPr>
          <w:rFonts w:cs="Arial"/>
        </w:rPr>
        <w:t xml:space="preserve"> </w:t>
      </w:r>
      <w:r w:rsidR="001C7689">
        <w:rPr>
          <w:rFonts w:cs="Arial"/>
        </w:rPr>
        <w:t>Village of Dryden</w:t>
      </w:r>
      <w:r w:rsidRPr="00205343">
        <w:rPr>
          <w:rFonts w:cs="Arial"/>
        </w:rPr>
        <w:t xml:space="preserve"> for the </w:t>
      </w:r>
      <w:r w:rsidR="00334EE0">
        <w:rPr>
          <w:rFonts w:cs="Arial"/>
        </w:rPr>
        <w:t>2022</w:t>
      </w:r>
      <w:r w:rsidR="00205343">
        <w:rPr>
          <w:rFonts w:cs="Arial"/>
        </w:rPr>
        <w:t> </w:t>
      </w:r>
      <w:r w:rsidRPr="00205343">
        <w:rPr>
          <w:rFonts w:cs="Arial"/>
        </w:rPr>
        <w:t>calendar year.</w:t>
      </w:r>
      <w:r w:rsidR="00BF581D" w:rsidRPr="00205343">
        <w:rPr>
          <w:rFonts w:cs="Arial"/>
        </w:rPr>
        <w:t xml:space="preserve"> </w:t>
      </w:r>
      <w:r w:rsidRPr="00205343">
        <w:rPr>
          <w:rFonts w:cs="Arial"/>
        </w:rPr>
        <w:t>This information is a snapshot of the quality of the water</w:t>
      </w:r>
      <w:r w:rsidR="00F8334F" w:rsidRPr="00205343">
        <w:rPr>
          <w:rFonts w:cs="Arial"/>
        </w:rPr>
        <w:t xml:space="preserve"> that we provided to you in </w:t>
      </w:r>
      <w:r w:rsidR="00334EE0">
        <w:rPr>
          <w:rFonts w:cs="Arial"/>
        </w:rPr>
        <w:t>2022</w:t>
      </w:r>
      <w:r w:rsidRPr="00205343">
        <w:rPr>
          <w:rFonts w:cs="Arial"/>
        </w:rPr>
        <w:t>.</w:t>
      </w:r>
      <w:r w:rsidR="00BF581D" w:rsidRPr="00205343">
        <w:rPr>
          <w:rFonts w:cs="Arial"/>
        </w:rPr>
        <w:t xml:space="preserve"> </w:t>
      </w:r>
      <w:r w:rsidRPr="00205343">
        <w:rPr>
          <w:rFonts w:cs="Arial"/>
        </w:rPr>
        <w:t>Included are details about where your water comes from, what it contains, and how it compares to</w:t>
      </w:r>
      <w:r w:rsidR="008F2379" w:rsidRPr="00205343">
        <w:rPr>
          <w:rFonts w:cs="Arial"/>
        </w:rPr>
        <w:t xml:space="preserve"> United States </w:t>
      </w:r>
      <w:r w:rsidRPr="00205343">
        <w:rPr>
          <w:rFonts w:cs="Arial"/>
        </w:rPr>
        <w:t>Environmental Protection Agency (</w:t>
      </w:r>
      <w:r w:rsidR="008F2379" w:rsidRPr="00205343">
        <w:rPr>
          <w:rFonts w:cs="Arial"/>
        </w:rPr>
        <w:t xml:space="preserve">U.S. </w:t>
      </w:r>
      <w:r w:rsidRPr="00205343">
        <w:rPr>
          <w:rFonts w:cs="Arial"/>
        </w:rPr>
        <w:t>EPA) and state standards.</w:t>
      </w:r>
    </w:p>
    <w:p w14:paraId="4882D3BB" w14:textId="702179CF" w:rsidR="00BF581D" w:rsidRPr="00205343" w:rsidRDefault="0090243D" w:rsidP="00205343">
      <w:pPr>
        <w:jc w:val="both"/>
        <w:rPr>
          <w:rFonts w:cs="Arial"/>
        </w:rPr>
      </w:pPr>
      <w:r w:rsidRPr="00205343">
        <w:rPr>
          <w:rFonts w:cs="Arial"/>
        </w:rPr>
        <w:t xml:space="preserve">Your water comes from </w:t>
      </w:r>
      <w:r w:rsidR="001C7689">
        <w:rPr>
          <w:rFonts w:cs="Arial"/>
        </w:rPr>
        <w:t>two</w:t>
      </w:r>
      <w:r w:rsidRPr="00205343">
        <w:rPr>
          <w:rFonts w:cs="Arial"/>
        </w:rPr>
        <w:t xml:space="preserve"> groundwater wells, </w:t>
      </w:r>
      <w:r w:rsidR="00E0231B">
        <w:rPr>
          <w:rFonts w:cs="Arial"/>
        </w:rPr>
        <w:t>the state performed an</w:t>
      </w:r>
      <w:r w:rsidRPr="00205343">
        <w:rPr>
          <w:rFonts w:cs="Arial"/>
        </w:rPr>
        <w:t xml:space="preserve"> assessment of our source water to determine the susceptibility or the relative potential of contamination.</w:t>
      </w:r>
      <w:r w:rsidR="00BF581D" w:rsidRPr="00205343">
        <w:rPr>
          <w:rFonts w:cs="Arial"/>
        </w:rPr>
        <w:t xml:space="preserve"> </w:t>
      </w:r>
      <w:r w:rsidRPr="00205343">
        <w:rPr>
          <w:rFonts w:cs="Arial"/>
        </w:rPr>
        <w:t>The susceptibility rating is on a seven-tiered scale from "very-low" to "very-high" based on geologic sensitivity, well construction, water chemistry and contamination sources.</w:t>
      </w:r>
      <w:r w:rsidR="00BF581D" w:rsidRPr="00205343">
        <w:rPr>
          <w:rFonts w:cs="Arial"/>
        </w:rPr>
        <w:t xml:space="preserve"> </w:t>
      </w:r>
      <w:r w:rsidRPr="00205343">
        <w:rPr>
          <w:rFonts w:cs="Arial"/>
        </w:rPr>
        <w:t xml:space="preserve">The susceptibility of </w:t>
      </w:r>
      <w:r w:rsidR="00462432">
        <w:rPr>
          <w:rFonts w:cs="Arial"/>
        </w:rPr>
        <w:t>well 3</w:t>
      </w:r>
      <w:r w:rsidR="00134B7F">
        <w:rPr>
          <w:rFonts w:cs="Arial"/>
        </w:rPr>
        <w:t xml:space="preserve"> and 4 is</w:t>
      </w:r>
      <w:r w:rsidR="00462432">
        <w:rPr>
          <w:rFonts w:cs="Arial"/>
        </w:rPr>
        <w:t xml:space="preserve"> moderate</w:t>
      </w:r>
      <w:r w:rsidRPr="00205343">
        <w:rPr>
          <w:rFonts w:cs="Arial"/>
        </w:rPr>
        <w:t>.</w:t>
      </w:r>
      <w:r w:rsidR="00462432">
        <w:rPr>
          <w:rFonts w:cs="Arial"/>
        </w:rPr>
        <w:t xml:space="preserve"> </w:t>
      </w:r>
    </w:p>
    <w:p w14:paraId="5E0192AF" w14:textId="6E83F5D7" w:rsidR="00BF581D" w:rsidRPr="00205343" w:rsidRDefault="0090243D" w:rsidP="00205343">
      <w:pPr>
        <w:jc w:val="both"/>
        <w:rPr>
          <w:rFonts w:cs="Arial"/>
        </w:rPr>
      </w:pPr>
      <w:r w:rsidRPr="00205343">
        <w:rPr>
          <w:rFonts w:cs="Arial"/>
        </w:rPr>
        <w:t>T</w:t>
      </w:r>
      <w:r w:rsidR="00462432">
        <w:rPr>
          <w:rFonts w:cs="Arial"/>
        </w:rPr>
        <w:t>here are no</w:t>
      </w:r>
      <w:r w:rsidRPr="00205343">
        <w:rPr>
          <w:rFonts w:cs="Arial"/>
        </w:rPr>
        <w:t xml:space="preserve"> </w:t>
      </w:r>
      <w:r w:rsidR="00983571" w:rsidRPr="00205343">
        <w:rPr>
          <w:rFonts w:cs="Arial"/>
        </w:rPr>
        <w:t>s</w:t>
      </w:r>
      <w:r w:rsidRPr="00205343">
        <w:rPr>
          <w:rFonts w:cs="Arial"/>
        </w:rPr>
        <w:t>ignificant sources of contamination in our water supply.</w:t>
      </w:r>
      <w:r w:rsidR="00BF581D" w:rsidRPr="00205343">
        <w:rPr>
          <w:rFonts w:cs="Arial"/>
        </w:rPr>
        <w:t xml:space="preserve"> </w:t>
      </w:r>
      <w:r w:rsidRPr="00205343">
        <w:rPr>
          <w:rFonts w:cs="Arial"/>
        </w:rPr>
        <w:t>We are making efforts to protect our</w:t>
      </w:r>
      <w:r w:rsidR="00462432">
        <w:rPr>
          <w:rFonts w:cs="Arial"/>
        </w:rPr>
        <w:t xml:space="preserve"> water</w:t>
      </w:r>
      <w:r w:rsidRPr="00205343">
        <w:rPr>
          <w:rFonts w:cs="Arial"/>
        </w:rPr>
        <w:t xml:space="preserve"> sources b</w:t>
      </w:r>
      <w:r w:rsidR="00462432">
        <w:rPr>
          <w:rFonts w:cs="Arial"/>
        </w:rPr>
        <w:t>y regularly testing the water and inspecting our wells.</w:t>
      </w:r>
    </w:p>
    <w:p w14:paraId="7D653709" w14:textId="1242C88D" w:rsidR="00E504D7" w:rsidRPr="00205343" w:rsidRDefault="00E93AB5" w:rsidP="00205343">
      <w:pPr>
        <w:jc w:val="both"/>
        <w:rPr>
          <w:rFonts w:cs="Arial"/>
        </w:rPr>
      </w:pPr>
      <w:r w:rsidRPr="00205343">
        <w:rPr>
          <w:rFonts w:cs="Arial"/>
        </w:rPr>
        <w:t>If you would like to know more about th</w:t>
      </w:r>
      <w:r w:rsidR="00241AB3">
        <w:rPr>
          <w:rFonts w:cs="Arial"/>
        </w:rPr>
        <w:t>is</w:t>
      </w:r>
      <w:r w:rsidRPr="00205343">
        <w:rPr>
          <w:rFonts w:cs="Arial"/>
        </w:rPr>
        <w:t xml:space="preserve"> report</w:t>
      </w:r>
      <w:r w:rsidR="00380582" w:rsidRPr="00205343">
        <w:rPr>
          <w:rFonts w:cs="Arial"/>
        </w:rPr>
        <w:t>,</w:t>
      </w:r>
      <w:r w:rsidRPr="00205343">
        <w:rPr>
          <w:rFonts w:cs="Arial"/>
        </w:rPr>
        <w:t xml:space="preserve"> please contact</w:t>
      </w:r>
      <w:r w:rsidR="009A3209" w:rsidRPr="00205343">
        <w:rPr>
          <w:rFonts w:cs="Arial"/>
        </w:rPr>
        <w:t xml:space="preserve">: </w:t>
      </w:r>
      <w:r w:rsidR="00B77EE1">
        <w:rPr>
          <w:rFonts w:cs="Arial"/>
        </w:rPr>
        <w:t>Kermit Woidan at 5602 Main Street, Dryden Michigan 48428 or by phone at 810-796-2291.</w:t>
      </w:r>
    </w:p>
    <w:p w14:paraId="2EFD50F4" w14:textId="77777777" w:rsidR="00BF581D" w:rsidRPr="00205343" w:rsidRDefault="00631A3C" w:rsidP="00205343">
      <w:pPr>
        <w:jc w:val="both"/>
        <w:rPr>
          <w:rFonts w:cs="Arial"/>
          <w:b/>
          <w:bCs/>
        </w:rPr>
      </w:pPr>
      <w:r w:rsidRPr="00205343">
        <w:rPr>
          <w:rFonts w:cs="Arial"/>
          <w:b/>
          <w:bCs/>
        </w:rPr>
        <w:t xml:space="preserve">Contaminants and their presence in water: </w:t>
      </w:r>
      <w:r w:rsidRPr="00205343">
        <w:rPr>
          <w:rFonts w:cs="Arial"/>
        </w:rPr>
        <w:t xml:space="preserve">Drinking </w:t>
      </w:r>
      <w:r w:rsidR="00205343">
        <w:rPr>
          <w:rFonts w:cs="Arial"/>
        </w:rPr>
        <w:t>w</w:t>
      </w:r>
      <w:r w:rsidRPr="00205343">
        <w:rPr>
          <w:rFonts w:cs="Arial"/>
        </w:rPr>
        <w:t>ater, including bottled water, may reasonably be expected to contain at least small amounts of some contaminants.</w:t>
      </w:r>
      <w:r w:rsidR="00BF581D" w:rsidRPr="00205343">
        <w:rPr>
          <w:rFonts w:cs="Arial"/>
        </w:rPr>
        <w:t xml:space="preserve"> </w:t>
      </w:r>
      <w:r w:rsidRPr="00205343">
        <w:rPr>
          <w:rFonts w:cs="Arial"/>
        </w:rPr>
        <w:t xml:space="preserve">The presence of </w:t>
      </w:r>
      <w:r w:rsidRPr="00241AB3">
        <w:rPr>
          <w:rFonts w:cs="Arial"/>
          <w:szCs w:val="24"/>
        </w:rPr>
        <w:t>contaminants does not necessarily indicate that water poses a health risk.</w:t>
      </w:r>
      <w:r w:rsidR="00BF581D" w:rsidRPr="00241AB3">
        <w:rPr>
          <w:rFonts w:cs="Arial"/>
          <w:szCs w:val="24"/>
        </w:rPr>
        <w:t xml:space="preserve"> </w:t>
      </w:r>
      <w:r w:rsidRPr="00241AB3">
        <w:rPr>
          <w:rFonts w:cs="Arial"/>
          <w:szCs w:val="24"/>
        </w:rPr>
        <w:t xml:space="preserve">More information about contaminants and potential health effects can be obtained by calling the </w:t>
      </w:r>
      <w:r w:rsidR="008F2379" w:rsidRPr="00241AB3">
        <w:rPr>
          <w:rStyle w:val="Strong"/>
          <w:rFonts w:ascii="Arial" w:hAnsi="Arial" w:cs="Arial"/>
          <w:szCs w:val="24"/>
        </w:rPr>
        <w:t>U.S.</w:t>
      </w:r>
      <w:r w:rsidR="008F2379" w:rsidRPr="00241AB3">
        <w:rPr>
          <w:rFonts w:cs="Arial"/>
          <w:szCs w:val="24"/>
        </w:rPr>
        <w:t xml:space="preserve"> </w:t>
      </w:r>
      <w:r w:rsidRPr="00241AB3">
        <w:rPr>
          <w:rStyle w:val="Strong"/>
          <w:rFonts w:ascii="Arial" w:hAnsi="Arial" w:cs="Arial"/>
          <w:szCs w:val="24"/>
        </w:rPr>
        <w:t>EPA’s Safe Drinking Water Hotline (800-426-4791)</w:t>
      </w:r>
      <w:r w:rsidRPr="00241AB3">
        <w:rPr>
          <w:rFonts w:cs="Arial"/>
          <w:szCs w:val="24"/>
        </w:rPr>
        <w:t>.</w:t>
      </w:r>
    </w:p>
    <w:p w14:paraId="47175DB5" w14:textId="77777777" w:rsidR="00BF581D" w:rsidRPr="00241AB3" w:rsidRDefault="00631A3C" w:rsidP="00205343">
      <w:pPr>
        <w:jc w:val="both"/>
        <w:rPr>
          <w:rFonts w:cs="Arial"/>
          <w:szCs w:val="24"/>
        </w:rPr>
      </w:pPr>
      <w:r w:rsidRPr="00241AB3">
        <w:rPr>
          <w:rFonts w:cs="Arial"/>
          <w:b/>
          <w:bCs/>
          <w:szCs w:val="24"/>
        </w:rPr>
        <w:t>Vulnerability of sub-populations:</w:t>
      </w:r>
      <w:r w:rsidR="00BF581D" w:rsidRPr="00241AB3">
        <w:rPr>
          <w:rFonts w:cs="Arial"/>
          <w:b/>
          <w:bCs/>
          <w:szCs w:val="24"/>
        </w:rPr>
        <w:t xml:space="preserve"> </w:t>
      </w:r>
      <w:r w:rsidRPr="00241AB3">
        <w:rPr>
          <w:rFonts w:cs="Arial"/>
          <w:szCs w:val="24"/>
        </w:rPr>
        <w:t>Some people may be more vulnerable to contaminants in drinking water than the general population.</w:t>
      </w:r>
      <w:r w:rsidR="00BF581D" w:rsidRPr="00241AB3">
        <w:rPr>
          <w:rFonts w:cs="Arial"/>
          <w:szCs w:val="24"/>
        </w:rPr>
        <w:t xml:space="preserve"> </w:t>
      </w:r>
      <w:r w:rsidRPr="00241AB3">
        <w:rPr>
          <w:rFonts w:cs="Arial"/>
          <w:szCs w:val="24"/>
        </w:rPr>
        <w:t>Immuno-compromised persons such as persons with cancer undergoing chemotherapy, persons who have undergone organ transplants, people with HIV/AIDS or other immune systems disorders, some elderly, and infants can be particularly at risk from infections.</w:t>
      </w:r>
      <w:r w:rsidR="00BF581D" w:rsidRPr="00241AB3">
        <w:rPr>
          <w:rFonts w:cs="Arial"/>
          <w:szCs w:val="24"/>
        </w:rPr>
        <w:t xml:space="preserve"> </w:t>
      </w:r>
      <w:r w:rsidRPr="00241AB3">
        <w:rPr>
          <w:rFonts w:cs="Arial"/>
          <w:szCs w:val="24"/>
        </w:rPr>
        <w:t>These people should seek advice about drinking water from their health care providers.</w:t>
      </w:r>
      <w:r w:rsidR="00BF581D" w:rsidRPr="00241AB3">
        <w:rPr>
          <w:rFonts w:cs="Arial"/>
          <w:szCs w:val="24"/>
        </w:rPr>
        <w:t xml:space="preserve"> </w:t>
      </w:r>
      <w:r w:rsidR="008F2379" w:rsidRPr="00241AB3">
        <w:rPr>
          <w:rFonts w:cs="Arial"/>
          <w:szCs w:val="24"/>
        </w:rPr>
        <w:t xml:space="preserve">U.S. </w:t>
      </w:r>
      <w:r w:rsidRPr="00241AB3">
        <w:rPr>
          <w:rFonts w:cs="Arial"/>
          <w:szCs w:val="24"/>
        </w:rPr>
        <w:t>EPA</w:t>
      </w:r>
      <w:r w:rsidR="008F2379" w:rsidRPr="00241AB3">
        <w:rPr>
          <w:rFonts w:cs="Arial"/>
          <w:szCs w:val="24"/>
        </w:rPr>
        <w:t xml:space="preserve">/Center for Disease </w:t>
      </w:r>
      <w:r w:rsidR="008F2379" w:rsidRPr="00241AB3">
        <w:rPr>
          <w:rFonts w:cs="Arial"/>
          <w:szCs w:val="24"/>
        </w:rPr>
        <w:t>Control</w:t>
      </w:r>
      <w:r w:rsidRPr="00241AB3">
        <w:rPr>
          <w:rFonts w:cs="Arial"/>
          <w:szCs w:val="24"/>
        </w:rPr>
        <w:t xml:space="preserve"> guidelines on appropriate means to lessen the risk of infection by Cryptosporidium and other microbial contaminants are available from the </w:t>
      </w:r>
      <w:r w:rsidRPr="00241AB3">
        <w:rPr>
          <w:rStyle w:val="Strong"/>
          <w:rFonts w:ascii="Arial" w:hAnsi="Arial" w:cs="Arial"/>
          <w:szCs w:val="24"/>
        </w:rPr>
        <w:t>Safe Drinking Water Hotline (800-426-4791)</w:t>
      </w:r>
      <w:r w:rsidRPr="00241AB3">
        <w:rPr>
          <w:rFonts w:cs="Arial"/>
          <w:szCs w:val="24"/>
        </w:rPr>
        <w:t>.</w:t>
      </w:r>
    </w:p>
    <w:p w14:paraId="6672C404" w14:textId="4B7A8919" w:rsidR="00E504D7" w:rsidRPr="00205343" w:rsidRDefault="00631A3C" w:rsidP="00205343">
      <w:pPr>
        <w:jc w:val="both"/>
        <w:rPr>
          <w:rFonts w:cs="Arial"/>
        </w:rPr>
      </w:pPr>
      <w:r w:rsidRPr="00205343">
        <w:rPr>
          <w:rFonts w:cs="Arial"/>
          <w:b/>
          <w:bCs/>
        </w:rPr>
        <w:t>Sources of drinking water:</w:t>
      </w:r>
      <w:r w:rsidR="00BF581D" w:rsidRPr="00205343">
        <w:rPr>
          <w:rFonts w:cs="Arial"/>
          <w:b/>
          <w:bCs/>
        </w:rPr>
        <w:t xml:space="preserve"> </w:t>
      </w:r>
      <w:r w:rsidRPr="00205343">
        <w:rPr>
          <w:rFonts w:cs="Arial"/>
        </w:rPr>
        <w:t>The sources of drinking water (both tap water and bottled water) include rivers, lakes, streams, ponds, reservoirs, springs, and wells.</w:t>
      </w:r>
      <w:r w:rsidR="00BF581D" w:rsidRPr="00205343">
        <w:rPr>
          <w:rFonts w:cs="Arial"/>
        </w:rPr>
        <w:t xml:space="preserve"> </w:t>
      </w:r>
      <w:r w:rsidRPr="00205343">
        <w:rPr>
          <w:rFonts w:cs="Arial"/>
        </w:rPr>
        <w:t>Our water comes from wells.</w:t>
      </w:r>
      <w:r w:rsidR="00BF581D" w:rsidRPr="00205343">
        <w:rPr>
          <w:rFonts w:cs="Arial"/>
        </w:rPr>
        <w:t xml:space="preserve"> </w:t>
      </w:r>
      <w:r w:rsidRPr="00205343">
        <w:rPr>
          <w:rFonts w:cs="Arial"/>
        </w:rPr>
        <w:t xml:space="preserve">As water travels over the surface of the land or through the ground, it dissolves </w:t>
      </w:r>
      <w:r w:rsidR="00462432" w:rsidRPr="00205343">
        <w:rPr>
          <w:rFonts w:cs="Arial"/>
        </w:rPr>
        <w:t>naturally occurring</w:t>
      </w:r>
      <w:r w:rsidRPr="00205343">
        <w:rPr>
          <w:rFonts w:cs="Arial"/>
        </w:rPr>
        <w:t xml:space="preserve"> minerals and, in some cases, radioactive material, and can pick up substances resulting from the presence of animals or from human activity.</w:t>
      </w:r>
    </w:p>
    <w:p w14:paraId="5BD6B06F" w14:textId="77777777" w:rsidR="00631A3C" w:rsidRPr="00205343" w:rsidRDefault="00631A3C" w:rsidP="00205343">
      <w:pPr>
        <w:jc w:val="both"/>
        <w:rPr>
          <w:rFonts w:cs="Arial"/>
          <w:b/>
          <w:bCs/>
        </w:rPr>
      </w:pPr>
      <w:r w:rsidRPr="00205343">
        <w:rPr>
          <w:rFonts w:cs="Arial"/>
          <w:b/>
          <w:bCs/>
        </w:rPr>
        <w:t>Contaminants that may be present in source water include:</w:t>
      </w:r>
    </w:p>
    <w:p w14:paraId="563B6A24" w14:textId="4F309AD0" w:rsidR="00631A3C" w:rsidRPr="00205343" w:rsidRDefault="00631A3C" w:rsidP="00205343">
      <w:pPr>
        <w:pStyle w:val="ListBullet"/>
        <w:jc w:val="both"/>
        <w:rPr>
          <w:rFonts w:cs="Arial"/>
        </w:rPr>
      </w:pPr>
      <w:r w:rsidRPr="00205343">
        <w:rPr>
          <w:rFonts w:cs="Arial"/>
          <w:b/>
          <w:bCs/>
        </w:rPr>
        <w:t>Microbial contaminants</w:t>
      </w:r>
      <w:r w:rsidRPr="00205343">
        <w:rPr>
          <w:rFonts w:cs="Arial"/>
          <w:i/>
          <w:iCs/>
        </w:rPr>
        <w:t>,</w:t>
      </w:r>
      <w:r w:rsidRPr="00205343">
        <w:rPr>
          <w:rFonts w:cs="Arial"/>
        </w:rPr>
        <w:t xml:space="preserve"> such as viruses and bacteria</w:t>
      </w:r>
      <w:r w:rsidR="00134B7F" w:rsidRPr="00205343">
        <w:rPr>
          <w:rFonts w:cs="Arial"/>
        </w:rPr>
        <w:t>,</w:t>
      </w:r>
      <w:r w:rsidRPr="00205343">
        <w:rPr>
          <w:rFonts w:cs="Arial"/>
        </w:rPr>
        <w:t xml:space="preserve"> may come from sewage treatment plants, septic systems, agricultural livestock operations and wildlife.</w:t>
      </w:r>
    </w:p>
    <w:p w14:paraId="4063BC6C" w14:textId="7731A1E8" w:rsidR="00631A3C" w:rsidRPr="00205343" w:rsidRDefault="00631A3C" w:rsidP="00205343">
      <w:pPr>
        <w:pStyle w:val="ListBullet"/>
        <w:jc w:val="both"/>
        <w:rPr>
          <w:rFonts w:cs="Arial"/>
        </w:rPr>
      </w:pPr>
      <w:r w:rsidRPr="00205343">
        <w:rPr>
          <w:rFonts w:cs="Arial"/>
          <w:b/>
          <w:bCs/>
        </w:rPr>
        <w:t>Inorganic contaminants</w:t>
      </w:r>
      <w:r w:rsidRPr="00205343">
        <w:rPr>
          <w:rFonts w:cs="Arial"/>
          <w:i/>
          <w:iCs/>
        </w:rPr>
        <w:t xml:space="preserve">, </w:t>
      </w:r>
      <w:r w:rsidRPr="00205343">
        <w:rPr>
          <w:rFonts w:cs="Arial"/>
        </w:rPr>
        <w:t>such as salts and metals</w:t>
      </w:r>
      <w:r w:rsidR="00462432" w:rsidRPr="00205343">
        <w:rPr>
          <w:rFonts w:cs="Arial"/>
        </w:rPr>
        <w:t>,</w:t>
      </w:r>
      <w:r w:rsidRPr="00205343">
        <w:rPr>
          <w:rFonts w:cs="Arial"/>
        </w:rPr>
        <w:t xml:space="preserve"> </w:t>
      </w:r>
      <w:r w:rsidR="0032077D" w:rsidRPr="00205343">
        <w:rPr>
          <w:rFonts w:cs="Arial"/>
        </w:rPr>
        <w:t>can</w:t>
      </w:r>
      <w:r w:rsidRPr="00205343">
        <w:rPr>
          <w:rFonts w:cs="Arial"/>
        </w:rPr>
        <w:t xml:space="preserve"> </w:t>
      </w:r>
      <w:r w:rsidR="00B77EE1" w:rsidRPr="00205343">
        <w:rPr>
          <w:rFonts w:cs="Arial"/>
        </w:rPr>
        <w:t xml:space="preserve">naturally </w:t>
      </w:r>
      <w:r w:rsidR="00134B7F" w:rsidRPr="00205343">
        <w:rPr>
          <w:rFonts w:cs="Arial"/>
        </w:rPr>
        <w:t>occur</w:t>
      </w:r>
      <w:r w:rsidRPr="00205343">
        <w:rPr>
          <w:rFonts w:cs="Arial"/>
        </w:rPr>
        <w:t xml:space="preserve"> or result from urban stormwater runoff, industrial or domestic wastewater discharges, oil and gas production, mining or farming.</w:t>
      </w:r>
    </w:p>
    <w:p w14:paraId="4D4050CD" w14:textId="77777777" w:rsidR="00631A3C" w:rsidRPr="00205343" w:rsidRDefault="00631A3C" w:rsidP="00205343">
      <w:pPr>
        <w:pStyle w:val="ListBullet"/>
        <w:jc w:val="both"/>
        <w:rPr>
          <w:rFonts w:cs="Arial"/>
        </w:rPr>
      </w:pPr>
      <w:r w:rsidRPr="00205343">
        <w:rPr>
          <w:rFonts w:cs="Arial"/>
          <w:b/>
          <w:bCs/>
        </w:rPr>
        <w:t>Pesticides and herbicides</w:t>
      </w:r>
      <w:r w:rsidRPr="00205343">
        <w:rPr>
          <w:rFonts w:cs="Arial"/>
          <w:i/>
          <w:iCs/>
        </w:rPr>
        <w:t xml:space="preserve">, </w:t>
      </w:r>
      <w:r w:rsidRPr="00205343">
        <w:rPr>
          <w:rFonts w:cs="Arial"/>
        </w:rPr>
        <w:t>which may come from a variety of sources such as agriculture and residential uses.</w:t>
      </w:r>
    </w:p>
    <w:p w14:paraId="3768B2F2" w14:textId="77777777" w:rsidR="00631A3C" w:rsidRPr="00205343" w:rsidRDefault="00631A3C" w:rsidP="00205343">
      <w:pPr>
        <w:pStyle w:val="ListBullet"/>
        <w:jc w:val="both"/>
        <w:rPr>
          <w:rFonts w:cs="Arial"/>
        </w:rPr>
      </w:pPr>
      <w:r w:rsidRPr="00205343">
        <w:rPr>
          <w:rFonts w:cs="Arial"/>
          <w:b/>
          <w:bCs/>
        </w:rPr>
        <w:t>Radioactive contaminants</w:t>
      </w:r>
      <w:r w:rsidRPr="00205343">
        <w:rPr>
          <w:rFonts w:cs="Arial"/>
          <w:i/>
          <w:iCs/>
        </w:rPr>
        <w:t xml:space="preserve">, </w:t>
      </w:r>
      <w:r w:rsidRPr="00205343">
        <w:rPr>
          <w:rFonts w:cs="Arial"/>
        </w:rPr>
        <w:t xml:space="preserve">which </w:t>
      </w:r>
      <w:r w:rsidR="00821CD1" w:rsidRPr="00205343">
        <w:rPr>
          <w:rFonts w:cs="Arial"/>
        </w:rPr>
        <w:t>can be</w:t>
      </w:r>
      <w:r w:rsidRPr="00205343">
        <w:rPr>
          <w:rFonts w:cs="Arial"/>
        </w:rPr>
        <w:t xml:space="preserve"> naturally occurring or be the result of oil and gas production and mining activities.</w:t>
      </w:r>
    </w:p>
    <w:p w14:paraId="46A5CC06" w14:textId="77777777" w:rsidR="00631A3C" w:rsidRPr="00205343" w:rsidRDefault="00631A3C" w:rsidP="00205343">
      <w:pPr>
        <w:pStyle w:val="ListBullet"/>
        <w:jc w:val="both"/>
        <w:rPr>
          <w:rFonts w:cs="Arial"/>
        </w:rPr>
      </w:pPr>
      <w:r w:rsidRPr="00205343">
        <w:rPr>
          <w:rFonts w:cs="Arial"/>
          <w:b/>
          <w:bCs/>
        </w:rPr>
        <w:t>Organic chemical contaminants</w:t>
      </w:r>
      <w:r w:rsidRPr="00205343">
        <w:rPr>
          <w:rFonts w:cs="Arial"/>
          <w:i/>
          <w:iCs/>
        </w:rPr>
        <w:t xml:space="preserve">, </w:t>
      </w:r>
      <w:r w:rsidRPr="00205343">
        <w:rPr>
          <w:rFonts w:cs="Arial"/>
        </w:rPr>
        <w:t>including synthetic and volatile organic chemicals, which are by-products of industrial processes and petroleum production, and can also come from gas stations, urban stormwater runoff, and septic systems.</w:t>
      </w:r>
    </w:p>
    <w:p w14:paraId="6190E169" w14:textId="77777777" w:rsidR="00E844B9" w:rsidRPr="00205343" w:rsidRDefault="00E844B9" w:rsidP="00205343">
      <w:pPr>
        <w:pStyle w:val="ListBullet"/>
        <w:numPr>
          <w:ilvl w:val="0"/>
          <w:numId w:val="0"/>
        </w:numPr>
        <w:jc w:val="center"/>
        <w:rPr>
          <w:rFonts w:cs="Arial"/>
        </w:rPr>
      </w:pPr>
      <w:r w:rsidRPr="00205343">
        <w:rPr>
          <w:rFonts w:cs="Arial"/>
          <w:noProof/>
        </w:rPr>
        <w:drawing>
          <wp:inline distT="0" distB="0" distL="0" distR="0" wp14:anchorId="583DA833" wp14:editId="151EC645">
            <wp:extent cx="1392555" cy="1309370"/>
            <wp:effectExtent l="0" t="0" r="0" b="5080"/>
            <wp:docPr id="2" name="Picture 2" descr="Black and white drawing of a right hand turning a faucet handle while left hand holds a glass filling with water under the faucet sp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2555" cy="1309370"/>
                    </a:xfrm>
                    <a:prstGeom prst="rect">
                      <a:avLst/>
                    </a:prstGeom>
                    <a:noFill/>
                    <a:ln>
                      <a:noFill/>
                    </a:ln>
                  </pic:spPr>
                </pic:pic>
              </a:graphicData>
            </a:graphic>
          </wp:inline>
        </w:drawing>
      </w:r>
    </w:p>
    <w:p w14:paraId="0E24742E" w14:textId="77777777" w:rsidR="00E504D7" w:rsidRPr="00205343" w:rsidRDefault="00E844B9" w:rsidP="00205343">
      <w:pPr>
        <w:pStyle w:val="ListBullet"/>
        <w:numPr>
          <w:ilvl w:val="0"/>
          <w:numId w:val="0"/>
        </w:numPr>
        <w:jc w:val="both"/>
        <w:rPr>
          <w:rFonts w:cs="Arial"/>
        </w:rPr>
      </w:pPr>
      <w:r w:rsidRPr="00205343">
        <w:rPr>
          <w:rFonts w:cs="Arial"/>
        </w:rPr>
        <w:lastRenderedPageBreak/>
        <w:t xml:space="preserve">In order to ensure that tap water is safe to drink, the </w:t>
      </w:r>
      <w:r w:rsidR="008F2379" w:rsidRPr="00205343">
        <w:rPr>
          <w:rFonts w:cs="Arial"/>
        </w:rPr>
        <w:t xml:space="preserve">U.S. </w:t>
      </w:r>
      <w:r w:rsidRPr="00205343">
        <w:rPr>
          <w:rFonts w:cs="Arial"/>
        </w:rPr>
        <w:t xml:space="preserve">EPA prescribes regulations that limit the </w:t>
      </w:r>
      <w:r w:rsidR="00C54857" w:rsidRPr="00205343">
        <w:rPr>
          <w:rFonts w:cs="Arial"/>
        </w:rPr>
        <w:t>levels</w:t>
      </w:r>
      <w:r w:rsidRPr="00205343">
        <w:rPr>
          <w:rFonts w:cs="Arial"/>
        </w:rPr>
        <w:t xml:space="preserve"> of certain contaminants in water provided by public water systems. </w:t>
      </w:r>
      <w:r w:rsidR="00205343">
        <w:rPr>
          <w:rFonts w:cs="Arial"/>
        </w:rPr>
        <w:t xml:space="preserve">Federal </w:t>
      </w:r>
      <w:r w:rsidRPr="00205343">
        <w:rPr>
          <w:rFonts w:cs="Arial"/>
        </w:rPr>
        <w:t xml:space="preserve">Food and Drug Administration </w:t>
      </w:r>
      <w:r w:rsidRPr="00205343">
        <w:rPr>
          <w:rFonts w:cs="Arial"/>
        </w:rPr>
        <w:t>regulations establish limits for contaminants in bottled water which provide the same protection for public health.</w:t>
      </w:r>
    </w:p>
    <w:p w14:paraId="2789C5EE" w14:textId="77777777" w:rsidR="00E504D7" w:rsidRPr="00205343" w:rsidRDefault="00E504D7" w:rsidP="00205343">
      <w:pPr>
        <w:pStyle w:val="Heading1"/>
        <w:spacing w:before="0"/>
        <w:rPr>
          <w:rFonts w:cs="Arial"/>
        </w:rPr>
        <w:sectPr w:rsidR="00E504D7" w:rsidRPr="00205343" w:rsidSect="00E504D7">
          <w:type w:val="continuous"/>
          <w:pgSz w:w="12240" w:h="15840"/>
          <w:pgMar w:top="720" w:right="720" w:bottom="720" w:left="720" w:header="720" w:footer="720" w:gutter="0"/>
          <w:cols w:num="2" w:space="360"/>
          <w:docGrid w:linePitch="299"/>
        </w:sectPr>
      </w:pPr>
    </w:p>
    <w:p w14:paraId="6B7AFE4B" w14:textId="77777777" w:rsidR="00631A3C" w:rsidRPr="00205343" w:rsidRDefault="00631A3C" w:rsidP="00205343">
      <w:pPr>
        <w:pStyle w:val="Heading1"/>
        <w:spacing w:before="0"/>
        <w:rPr>
          <w:rFonts w:cs="Arial"/>
        </w:rPr>
      </w:pPr>
      <w:r w:rsidRPr="00205343">
        <w:rPr>
          <w:rFonts w:cs="Arial"/>
        </w:rPr>
        <w:t>Water Quality Data</w:t>
      </w:r>
    </w:p>
    <w:p w14:paraId="687A8458" w14:textId="7B5AD7E0" w:rsidR="00BF581D" w:rsidRPr="00205343" w:rsidRDefault="00631A3C" w:rsidP="00205343">
      <w:pPr>
        <w:rPr>
          <w:rFonts w:cs="Arial"/>
        </w:rPr>
      </w:pPr>
      <w:r w:rsidRPr="00205343">
        <w:rPr>
          <w:rFonts w:cs="Arial"/>
        </w:rPr>
        <w:t xml:space="preserve">The table below lists all the drinking water contaminants that we detected during the </w:t>
      </w:r>
      <w:r w:rsidR="00334EE0">
        <w:rPr>
          <w:rFonts w:cs="Arial"/>
        </w:rPr>
        <w:t>2022</w:t>
      </w:r>
      <w:r w:rsidRPr="00205343">
        <w:rPr>
          <w:rFonts w:cs="Arial"/>
        </w:rPr>
        <w:t xml:space="preserve"> calendar year.</w:t>
      </w:r>
      <w:r w:rsidR="00BF581D" w:rsidRPr="00205343">
        <w:rPr>
          <w:rFonts w:cs="Arial"/>
        </w:rPr>
        <w:t xml:space="preserve"> </w:t>
      </w:r>
      <w:r w:rsidRPr="00205343">
        <w:rPr>
          <w:rFonts w:cs="Arial"/>
        </w:rPr>
        <w:t>The presence of these contaminants in the water does not necessarily indicate that the water poses a health risk.</w:t>
      </w:r>
      <w:r w:rsidR="00BF581D" w:rsidRPr="00205343">
        <w:rPr>
          <w:rFonts w:cs="Arial"/>
        </w:rPr>
        <w:t xml:space="preserve"> </w:t>
      </w:r>
      <w:r w:rsidRPr="00205343">
        <w:rPr>
          <w:rFonts w:cs="Arial"/>
        </w:rPr>
        <w:t xml:space="preserve">Unless otherwise noted, the data presented in this table is from testing done January 1 </w:t>
      </w:r>
      <w:r w:rsidR="00205343">
        <w:rPr>
          <w:rFonts w:cs="Arial"/>
        </w:rPr>
        <w:t xml:space="preserve">through </w:t>
      </w:r>
      <w:r w:rsidRPr="00205343">
        <w:rPr>
          <w:rFonts w:cs="Arial"/>
        </w:rPr>
        <w:t>December 31, </w:t>
      </w:r>
      <w:r w:rsidR="00334EE0">
        <w:rPr>
          <w:rFonts w:cs="Arial"/>
        </w:rPr>
        <w:t>2022</w:t>
      </w:r>
      <w:r w:rsidRPr="00205343">
        <w:rPr>
          <w:rFonts w:cs="Arial"/>
        </w:rPr>
        <w:t>.</w:t>
      </w:r>
      <w:r w:rsidR="00BF581D" w:rsidRPr="00205343">
        <w:rPr>
          <w:rFonts w:cs="Arial"/>
        </w:rPr>
        <w:t xml:space="preserve"> </w:t>
      </w:r>
      <w:r w:rsidRPr="00205343">
        <w:rPr>
          <w:rFonts w:cs="Arial"/>
        </w:rPr>
        <w:t>The State allows us to monitor for certain contaminants less than once per year because the concentrations of these contaminants are not expected to vary significantly from year to year.</w:t>
      </w:r>
      <w:r w:rsidR="00BF581D" w:rsidRPr="00205343">
        <w:rPr>
          <w:rFonts w:cs="Arial"/>
        </w:rPr>
        <w:t xml:space="preserve"> </w:t>
      </w:r>
      <w:r w:rsidR="00A0706F" w:rsidRPr="00205343">
        <w:rPr>
          <w:rFonts w:cs="Arial"/>
        </w:rPr>
        <w:t>All</w:t>
      </w:r>
      <w:r w:rsidRPr="00205343">
        <w:rPr>
          <w:rFonts w:cs="Arial"/>
        </w:rPr>
        <w:t xml:space="preserve"> the data is representative of the water quality, but some are more than one year old.</w:t>
      </w:r>
    </w:p>
    <w:p w14:paraId="3F3422F9" w14:textId="77777777" w:rsidR="00BF581D" w:rsidRPr="00205343" w:rsidRDefault="00631A3C" w:rsidP="00205343">
      <w:pPr>
        <w:pStyle w:val="Heading2"/>
        <w:spacing w:before="0" w:after="120" w:line="240" w:lineRule="auto"/>
        <w:rPr>
          <w:rFonts w:cs="Arial"/>
        </w:rPr>
      </w:pPr>
      <w:r w:rsidRPr="00205343">
        <w:rPr>
          <w:rFonts w:cs="Arial"/>
        </w:rPr>
        <w:t>Terms and abbreviations used below:</w:t>
      </w:r>
    </w:p>
    <w:p w14:paraId="4E2E7FBA" w14:textId="4CFE1322" w:rsidR="00631A3C" w:rsidRPr="00205343" w:rsidRDefault="00631A3C" w:rsidP="00205343">
      <w:pPr>
        <w:rPr>
          <w:rFonts w:cs="Arial"/>
          <w:b/>
          <w:i/>
          <w:iCs/>
          <w:sz w:val="20"/>
          <w:szCs w:val="20"/>
        </w:rPr>
      </w:pPr>
    </w:p>
    <w:p w14:paraId="68E6D12B" w14:textId="77777777" w:rsidR="00631A3C" w:rsidRPr="00205343" w:rsidRDefault="00631A3C" w:rsidP="00205343">
      <w:pPr>
        <w:pStyle w:val="ListBullet"/>
        <w:rPr>
          <w:rFonts w:cs="Arial"/>
          <w:u w:val="single"/>
        </w:rPr>
      </w:pPr>
      <w:r w:rsidRPr="00205343">
        <w:rPr>
          <w:rFonts w:cs="Arial"/>
          <w:u w:val="single"/>
        </w:rPr>
        <w:t>Maximum Contaminant Level Goal (MCLG)</w:t>
      </w:r>
      <w:r w:rsidRPr="00205343">
        <w:rPr>
          <w:rFonts w:cs="Arial"/>
        </w:rPr>
        <w:t>:</w:t>
      </w:r>
      <w:r w:rsidR="00BF581D" w:rsidRPr="00205343">
        <w:rPr>
          <w:rFonts w:cs="Arial"/>
        </w:rPr>
        <w:t xml:space="preserve"> </w:t>
      </w:r>
      <w:r w:rsidRPr="00205343">
        <w:rPr>
          <w:rFonts w:cs="Arial"/>
        </w:rPr>
        <w:t>The level of a contaminant in drinking water below which there is no known or expected risk to health.</w:t>
      </w:r>
      <w:r w:rsidR="00BF581D" w:rsidRPr="00205343">
        <w:rPr>
          <w:rFonts w:cs="Arial"/>
        </w:rPr>
        <w:t xml:space="preserve"> </w:t>
      </w:r>
      <w:r w:rsidRPr="00205343">
        <w:rPr>
          <w:rFonts w:cs="Arial"/>
        </w:rPr>
        <w:t>MCLGs allow for a margin of safety.</w:t>
      </w:r>
    </w:p>
    <w:p w14:paraId="79F34D36" w14:textId="77777777" w:rsidR="003E2AAE" w:rsidRPr="00205343" w:rsidRDefault="00631A3C" w:rsidP="00205343">
      <w:pPr>
        <w:pStyle w:val="ListBullet"/>
        <w:rPr>
          <w:rFonts w:cs="Arial"/>
          <w:u w:val="single"/>
        </w:rPr>
      </w:pPr>
      <w:r w:rsidRPr="00205343">
        <w:rPr>
          <w:rFonts w:cs="Arial"/>
          <w:u w:val="single"/>
        </w:rPr>
        <w:t>Maximum Contaminant Level (MCL)</w:t>
      </w:r>
      <w:r w:rsidRPr="00205343">
        <w:rPr>
          <w:rFonts w:cs="Arial"/>
        </w:rPr>
        <w:t>:</w:t>
      </w:r>
      <w:r w:rsidR="00BF581D" w:rsidRPr="00205343">
        <w:rPr>
          <w:rFonts w:cs="Arial"/>
        </w:rPr>
        <w:t xml:space="preserve"> </w:t>
      </w:r>
      <w:r w:rsidRPr="00205343">
        <w:rPr>
          <w:rFonts w:cs="Arial"/>
        </w:rPr>
        <w:t>The highest level of a contaminant that is allowed in drinking water.</w:t>
      </w:r>
      <w:r w:rsidR="00BF581D" w:rsidRPr="00205343">
        <w:rPr>
          <w:rFonts w:cs="Arial"/>
        </w:rPr>
        <w:t xml:space="preserve"> </w:t>
      </w:r>
      <w:r w:rsidRPr="00205343">
        <w:rPr>
          <w:rFonts w:cs="Arial"/>
        </w:rPr>
        <w:t>MCLs are set as close to the MCLGs as feasible using the best available treatment technology.</w:t>
      </w:r>
    </w:p>
    <w:p w14:paraId="05E614B8" w14:textId="77777777" w:rsidR="004A12A6" w:rsidRPr="00205343" w:rsidRDefault="004A12A6" w:rsidP="00205343">
      <w:pPr>
        <w:pStyle w:val="ListBullet"/>
        <w:rPr>
          <w:rFonts w:cs="Arial"/>
          <w:u w:val="single"/>
        </w:rPr>
      </w:pPr>
      <w:r w:rsidRPr="00205343">
        <w:rPr>
          <w:rFonts w:cs="Arial"/>
          <w:u w:val="single"/>
        </w:rPr>
        <w:t>Maximum Residual Disinfectant Level (MRDL)</w:t>
      </w:r>
      <w:r w:rsidRPr="00205343">
        <w:rPr>
          <w:rFonts w:cs="Arial"/>
        </w:rPr>
        <w:t>:</w:t>
      </w:r>
      <w:r w:rsidR="00BF581D" w:rsidRPr="00205343">
        <w:rPr>
          <w:rFonts w:cs="Arial"/>
        </w:rPr>
        <w:t xml:space="preserve"> </w:t>
      </w:r>
      <w:r w:rsidR="00EC5C22" w:rsidRPr="00205343">
        <w:rPr>
          <w:rFonts w:cs="Arial"/>
        </w:rPr>
        <w:t>T</w:t>
      </w:r>
      <w:r w:rsidRPr="00205343">
        <w:rPr>
          <w:rFonts w:cs="Arial"/>
        </w:rPr>
        <w:t>he highest level of a disinfectant allowed in drinking water.</w:t>
      </w:r>
      <w:r w:rsidR="00BF581D" w:rsidRPr="00205343">
        <w:rPr>
          <w:rFonts w:cs="Arial"/>
        </w:rPr>
        <w:t xml:space="preserve"> </w:t>
      </w:r>
      <w:r w:rsidRPr="00205343">
        <w:rPr>
          <w:rFonts w:cs="Arial"/>
        </w:rPr>
        <w:t>There is convincing evidence that addition of a disinfectant is necessary for control of microbial contaminants.</w:t>
      </w:r>
    </w:p>
    <w:p w14:paraId="66B5934F" w14:textId="77777777" w:rsidR="004A12A6" w:rsidRPr="00205343" w:rsidRDefault="004A12A6" w:rsidP="00205343">
      <w:pPr>
        <w:pStyle w:val="ListBullet"/>
        <w:rPr>
          <w:rFonts w:cs="Arial"/>
          <w:u w:val="single"/>
        </w:rPr>
      </w:pPr>
      <w:r w:rsidRPr="00205343">
        <w:rPr>
          <w:rFonts w:cs="Arial"/>
          <w:u w:val="single"/>
        </w:rPr>
        <w:t>Maximum Residual Disinfectant Level Goal (MRDLG)</w:t>
      </w:r>
      <w:r w:rsidRPr="00205343">
        <w:rPr>
          <w:rFonts w:cs="Arial"/>
        </w:rPr>
        <w:t>:</w:t>
      </w:r>
      <w:r w:rsidR="00BF581D" w:rsidRPr="00205343">
        <w:rPr>
          <w:rFonts w:cs="Arial"/>
        </w:rPr>
        <w:t xml:space="preserve"> </w:t>
      </w:r>
      <w:r w:rsidR="00EE453D" w:rsidRPr="00205343">
        <w:rPr>
          <w:rFonts w:cs="Arial"/>
        </w:rPr>
        <w:t>T</w:t>
      </w:r>
      <w:r w:rsidRPr="00205343">
        <w:rPr>
          <w:rFonts w:cs="Arial"/>
        </w:rPr>
        <w:t>he level of a drinking water disinfectant below which there is no known or expected risk to health.</w:t>
      </w:r>
      <w:r w:rsidR="00BF581D" w:rsidRPr="00205343">
        <w:rPr>
          <w:rFonts w:cs="Arial"/>
        </w:rPr>
        <w:t xml:space="preserve"> </w:t>
      </w:r>
      <w:r w:rsidRPr="00205343">
        <w:rPr>
          <w:rFonts w:cs="Arial"/>
        </w:rPr>
        <w:t>MRDLGs do not reflect the benefits of the use of disinfectants to control microbial contaminants.</w:t>
      </w:r>
    </w:p>
    <w:p w14:paraId="5EE12DF1" w14:textId="77777777" w:rsidR="00EE453D" w:rsidRPr="00205343" w:rsidRDefault="00EE453D" w:rsidP="00205343">
      <w:pPr>
        <w:pStyle w:val="ListBullet"/>
        <w:rPr>
          <w:rFonts w:cs="Arial"/>
          <w:u w:val="single"/>
        </w:rPr>
      </w:pPr>
      <w:r w:rsidRPr="00205343">
        <w:rPr>
          <w:rFonts w:cs="Arial"/>
          <w:u w:val="single"/>
        </w:rPr>
        <w:t>Treatment Technique (TT)</w:t>
      </w:r>
      <w:r w:rsidRPr="00205343">
        <w:rPr>
          <w:rFonts w:cs="Arial"/>
        </w:rPr>
        <w:t>:</w:t>
      </w:r>
      <w:r w:rsidR="00BF581D" w:rsidRPr="00205343">
        <w:rPr>
          <w:rFonts w:cs="Arial"/>
        </w:rPr>
        <w:t xml:space="preserve"> </w:t>
      </w:r>
      <w:r w:rsidRPr="00205343">
        <w:rPr>
          <w:rFonts w:cs="Arial"/>
        </w:rPr>
        <w:t>A required process intended to reduce the level of a contaminant in drinking water.</w:t>
      </w:r>
    </w:p>
    <w:p w14:paraId="4E44FF46" w14:textId="77777777" w:rsidR="000519E9" w:rsidRPr="000519E9" w:rsidRDefault="00631A3C" w:rsidP="00C978DC">
      <w:pPr>
        <w:pStyle w:val="ListBullet"/>
        <w:rPr>
          <w:rFonts w:cs="Arial"/>
          <w:u w:val="single"/>
        </w:rPr>
      </w:pPr>
      <w:r w:rsidRPr="005B36DE">
        <w:rPr>
          <w:rFonts w:cs="Arial"/>
          <w:u w:val="single"/>
        </w:rPr>
        <w:t>N/A</w:t>
      </w:r>
      <w:r w:rsidR="00712757" w:rsidRPr="005B36DE">
        <w:rPr>
          <w:rFonts w:cs="Arial"/>
        </w:rPr>
        <w:t>:</w:t>
      </w:r>
      <w:r w:rsidR="00BF581D" w:rsidRPr="005B36DE">
        <w:rPr>
          <w:rFonts w:cs="Arial"/>
        </w:rPr>
        <w:t xml:space="preserve"> </w:t>
      </w:r>
      <w:r w:rsidR="00712757" w:rsidRPr="005B36DE">
        <w:rPr>
          <w:rFonts w:cs="Arial"/>
        </w:rPr>
        <w:t>Not applicable</w:t>
      </w:r>
    </w:p>
    <w:p w14:paraId="11249789" w14:textId="53C52C65" w:rsidR="00205343" w:rsidRPr="005B36DE" w:rsidRDefault="00631A3C" w:rsidP="00C978DC">
      <w:pPr>
        <w:pStyle w:val="ListBullet"/>
        <w:rPr>
          <w:rFonts w:cs="Arial"/>
          <w:u w:val="single"/>
        </w:rPr>
      </w:pPr>
      <w:r w:rsidRPr="005B36DE">
        <w:rPr>
          <w:rFonts w:cs="Arial"/>
          <w:u w:val="single"/>
        </w:rPr>
        <w:t>ND</w:t>
      </w:r>
      <w:r w:rsidRPr="005B36DE">
        <w:rPr>
          <w:rFonts w:cs="Arial"/>
        </w:rPr>
        <w:t>:</w:t>
      </w:r>
      <w:r w:rsidR="00BF581D" w:rsidRPr="005B36DE">
        <w:rPr>
          <w:rFonts w:cs="Arial"/>
        </w:rPr>
        <w:t xml:space="preserve"> </w:t>
      </w:r>
      <w:r w:rsidRPr="005B36DE">
        <w:rPr>
          <w:rFonts w:cs="Arial"/>
        </w:rPr>
        <w:t>n</w:t>
      </w:r>
      <w:r w:rsidR="00712757" w:rsidRPr="005B36DE">
        <w:rPr>
          <w:rFonts w:cs="Arial"/>
        </w:rPr>
        <w:t>ot detectable at testing limit</w:t>
      </w:r>
      <w:r w:rsidR="00BF581D" w:rsidRPr="005B36DE">
        <w:rPr>
          <w:rFonts w:cs="Arial"/>
        </w:rPr>
        <w:t xml:space="preserve"> </w:t>
      </w:r>
    </w:p>
    <w:p w14:paraId="7BF9BECE" w14:textId="3719EE41" w:rsidR="000519E9" w:rsidRPr="000519E9" w:rsidRDefault="000519E9" w:rsidP="00F31D24">
      <w:pPr>
        <w:pStyle w:val="ListBullet"/>
        <w:rPr>
          <w:rFonts w:cs="Arial"/>
          <w:u w:val="single"/>
        </w:rPr>
      </w:pPr>
      <w:r w:rsidRPr="000519E9">
        <w:rPr>
          <w:rFonts w:cs="Arial"/>
          <w:u w:val="single"/>
        </w:rPr>
        <w:t>ppm</w:t>
      </w:r>
      <w:r w:rsidRPr="000519E9">
        <w:rPr>
          <w:rFonts w:cs="Arial"/>
        </w:rPr>
        <w:t>: parts per million or milligrams per liter</w:t>
      </w:r>
      <w:r>
        <w:rPr>
          <w:rFonts w:cs="Arial"/>
        </w:rPr>
        <w:t xml:space="preserve"> </w:t>
      </w:r>
    </w:p>
    <w:p w14:paraId="6150202C" w14:textId="485B91EB" w:rsidR="000519E9" w:rsidRPr="000519E9" w:rsidRDefault="00631A3C" w:rsidP="00F31D24">
      <w:pPr>
        <w:pStyle w:val="ListBullet"/>
        <w:rPr>
          <w:rFonts w:cs="Arial"/>
          <w:u w:val="single"/>
        </w:rPr>
      </w:pPr>
      <w:r w:rsidRPr="000519E9">
        <w:rPr>
          <w:rFonts w:cs="Arial"/>
          <w:u w:val="single"/>
        </w:rPr>
        <w:t>ppb</w:t>
      </w:r>
      <w:r w:rsidRPr="000519E9">
        <w:rPr>
          <w:rFonts w:cs="Arial"/>
        </w:rPr>
        <w:t>:</w:t>
      </w:r>
      <w:r w:rsidR="00BF581D" w:rsidRPr="000519E9">
        <w:rPr>
          <w:rFonts w:cs="Arial"/>
        </w:rPr>
        <w:t xml:space="preserve"> </w:t>
      </w:r>
      <w:r w:rsidRPr="000519E9">
        <w:rPr>
          <w:rFonts w:cs="Arial"/>
        </w:rPr>
        <w:t>parts per billio</w:t>
      </w:r>
      <w:r w:rsidR="00712757" w:rsidRPr="000519E9">
        <w:rPr>
          <w:rFonts w:cs="Arial"/>
        </w:rPr>
        <w:t>n or micrograms per liter</w:t>
      </w:r>
      <w:r w:rsidR="000519E9" w:rsidRPr="000519E9">
        <w:rPr>
          <w:rFonts w:cs="Arial"/>
        </w:rPr>
        <w:t xml:space="preserve"> </w:t>
      </w:r>
    </w:p>
    <w:p w14:paraId="0AAC97B2" w14:textId="7F00EB4F" w:rsidR="00205343" w:rsidRPr="000519E9" w:rsidRDefault="000519E9" w:rsidP="00F31D24">
      <w:pPr>
        <w:pStyle w:val="ListBullet"/>
        <w:rPr>
          <w:rFonts w:cs="Arial"/>
          <w:u w:val="single"/>
        </w:rPr>
      </w:pPr>
      <w:r>
        <w:rPr>
          <w:rFonts w:cs="Arial"/>
          <w:u w:val="single"/>
        </w:rPr>
        <w:t>ppt</w:t>
      </w:r>
      <w:r>
        <w:rPr>
          <w:rFonts w:cs="Arial"/>
        </w:rPr>
        <w:t>: parts per trillion or nanograms per liter</w:t>
      </w:r>
    </w:p>
    <w:p w14:paraId="1A443CCA" w14:textId="78D6128B" w:rsidR="00631A3C" w:rsidRPr="00205343" w:rsidRDefault="00631A3C" w:rsidP="00205343">
      <w:pPr>
        <w:pStyle w:val="ListBullet"/>
        <w:rPr>
          <w:rFonts w:cs="Arial"/>
          <w:u w:val="single"/>
        </w:rPr>
      </w:pPr>
      <w:proofErr w:type="spellStart"/>
      <w:r w:rsidRPr="00205343">
        <w:rPr>
          <w:rFonts w:cs="Arial"/>
          <w:u w:val="single"/>
        </w:rPr>
        <w:t>pCi</w:t>
      </w:r>
      <w:proofErr w:type="spellEnd"/>
      <w:r w:rsidRPr="00205343">
        <w:rPr>
          <w:rFonts w:cs="Arial"/>
          <w:u w:val="single"/>
        </w:rPr>
        <w:t>/l</w:t>
      </w:r>
      <w:r w:rsidRPr="00205343">
        <w:rPr>
          <w:rFonts w:cs="Arial"/>
        </w:rPr>
        <w:t>:</w:t>
      </w:r>
      <w:r w:rsidR="00BF581D" w:rsidRPr="00205343">
        <w:rPr>
          <w:rFonts w:cs="Arial"/>
        </w:rPr>
        <w:t xml:space="preserve"> </w:t>
      </w:r>
      <w:r w:rsidRPr="00205343">
        <w:rPr>
          <w:rFonts w:cs="Arial"/>
        </w:rPr>
        <w:t>picocuries per liter (a measure of radioactivity)</w:t>
      </w:r>
    </w:p>
    <w:p w14:paraId="46DCE2E8" w14:textId="77777777" w:rsidR="00631A3C" w:rsidRPr="00205343" w:rsidRDefault="00631A3C" w:rsidP="00205343">
      <w:pPr>
        <w:pStyle w:val="ListBullet"/>
        <w:rPr>
          <w:rFonts w:cs="Arial"/>
          <w:u w:val="single"/>
        </w:rPr>
      </w:pPr>
      <w:r w:rsidRPr="00205343">
        <w:rPr>
          <w:rFonts w:cs="Arial"/>
          <w:u w:val="single"/>
        </w:rPr>
        <w:t>Action Level</w:t>
      </w:r>
      <w:r w:rsidR="00F61FB8" w:rsidRPr="00205343">
        <w:rPr>
          <w:rFonts w:cs="Arial"/>
          <w:u w:val="single"/>
        </w:rPr>
        <w:t xml:space="preserve"> (AL)</w:t>
      </w:r>
      <w:r w:rsidRPr="00205343">
        <w:rPr>
          <w:rFonts w:cs="Arial"/>
        </w:rPr>
        <w:t>:</w:t>
      </w:r>
      <w:r w:rsidR="00BF581D" w:rsidRPr="00205343">
        <w:rPr>
          <w:rFonts w:cs="Arial"/>
        </w:rPr>
        <w:t xml:space="preserve"> </w:t>
      </w:r>
      <w:r w:rsidRPr="00205343">
        <w:rPr>
          <w:rFonts w:cs="Arial"/>
        </w:rPr>
        <w:t>The concentration of a contaminant which, if exceeded, triggers treatment or other requirements that a water system must follow.</w:t>
      </w:r>
    </w:p>
    <w:p w14:paraId="22F9A9BC" w14:textId="77777777" w:rsidR="00EC5C22" w:rsidRPr="00205343" w:rsidRDefault="00EC5C22" w:rsidP="00205343">
      <w:pPr>
        <w:pStyle w:val="ListBullet"/>
        <w:rPr>
          <w:rFonts w:cs="Arial"/>
          <w:u w:val="single"/>
        </w:rPr>
      </w:pPr>
      <w:r w:rsidRPr="00205343">
        <w:rPr>
          <w:rFonts w:cs="Arial"/>
          <w:u w:val="single"/>
        </w:rPr>
        <w:t>Level 1 Assessment</w:t>
      </w:r>
      <w:r w:rsidRPr="00205343">
        <w:rPr>
          <w:rFonts w:cs="Arial"/>
        </w:rPr>
        <w:t>:</w:t>
      </w:r>
      <w:r w:rsidR="00BF581D" w:rsidRPr="00205343">
        <w:rPr>
          <w:rFonts w:cs="Arial"/>
        </w:rPr>
        <w:t xml:space="preserve"> </w:t>
      </w:r>
      <w:r w:rsidRPr="00205343">
        <w:rPr>
          <w:rFonts w:cs="Arial"/>
        </w:rPr>
        <w:t xml:space="preserve">A study of the water supply to identify potential problems and determine (if possible) why total coliform bacteria have been </w:t>
      </w:r>
      <w:r w:rsidR="00CD3112" w:rsidRPr="00205343">
        <w:rPr>
          <w:rFonts w:cs="Arial"/>
        </w:rPr>
        <w:t>f</w:t>
      </w:r>
      <w:r w:rsidRPr="00205343">
        <w:rPr>
          <w:rFonts w:cs="Arial"/>
        </w:rPr>
        <w:t>ound in our water system.</w:t>
      </w:r>
    </w:p>
    <w:p w14:paraId="5EF167C3" w14:textId="77777777" w:rsidR="00F024C3" w:rsidRPr="00205343" w:rsidRDefault="00EC5C22" w:rsidP="00205343">
      <w:pPr>
        <w:pStyle w:val="ListBullet"/>
        <w:rPr>
          <w:rFonts w:cs="Arial"/>
          <w:u w:val="single"/>
        </w:rPr>
      </w:pPr>
      <w:r w:rsidRPr="00205343">
        <w:rPr>
          <w:rFonts w:cs="Arial"/>
          <w:u w:val="single"/>
        </w:rPr>
        <w:t>Level 2 Assessment:</w:t>
      </w:r>
      <w:r w:rsidR="00BF581D" w:rsidRPr="00205343">
        <w:rPr>
          <w:rFonts w:cs="Arial"/>
        </w:rPr>
        <w:t xml:space="preserve"> </w:t>
      </w:r>
      <w:r w:rsidRPr="00205343">
        <w:rPr>
          <w:rFonts w:cs="Arial"/>
        </w:rPr>
        <w:t xml:space="preserve">A very detailed study of the water system to identify potential problems and determine (if possible) why an </w:t>
      </w:r>
      <w:r w:rsidR="000336CB" w:rsidRPr="00205343">
        <w:rPr>
          <w:rFonts w:cs="Arial"/>
          <w:i/>
        </w:rPr>
        <w:t>E. coli</w:t>
      </w:r>
      <w:r w:rsidRPr="00205343">
        <w:rPr>
          <w:rFonts w:cs="Arial"/>
        </w:rPr>
        <w:t xml:space="preserve"> MCL violation has occurred and/or why total coliform bacteria have been found in our water system on multiple occasions.</w:t>
      </w:r>
    </w:p>
    <w:p w14:paraId="6E269534" w14:textId="5BD672C7" w:rsidR="00552DF3" w:rsidRPr="00205343" w:rsidRDefault="00552DF3" w:rsidP="00205343">
      <w:pPr>
        <w:rPr>
          <w:rFonts w:cs="Arial"/>
          <w:u w:val="single"/>
        </w:rPr>
        <w:sectPr w:rsidR="00552DF3" w:rsidRPr="00205343" w:rsidSect="00077E5F">
          <w:type w:val="continuous"/>
          <w:pgSz w:w="12240" w:h="15840"/>
          <w:pgMar w:top="720" w:right="720" w:bottom="576" w:left="720" w:header="720" w:footer="720" w:gutter="0"/>
          <w:cols w:space="720"/>
          <w:docGrid w:linePitch="299"/>
        </w:sectPr>
      </w:pPr>
      <w:r w:rsidRPr="00205343">
        <w:rPr>
          <w:rFonts w:cs="Arial"/>
          <w:b/>
          <w:i/>
          <w:iCs/>
          <w:sz w:val="20"/>
          <w:szCs w:val="20"/>
          <w:highlight w:val="yellow"/>
        </w:rPr>
        <w:br w:type="page"/>
      </w:r>
    </w:p>
    <w:p w14:paraId="5936E546" w14:textId="628FE67D" w:rsidR="00F32D50" w:rsidRDefault="00976749" w:rsidP="00F32D50">
      <w:pPr>
        <w:pStyle w:val="Caption"/>
        <w:keepNext/>
      </w:pPr>
      <w:r>
        <w:rPr>
          <w:noProof/>
        </w:rPr>
        <w:lastRenderedPageBreak/>
        <w:fldChar w:fldCharType="begin"/>
      </w:r>
      <w:r>
        <w:rPr>
          <w:noProof/>
        </w:rPr>
        <w:instrText xml:space="preserve"> SEQ Table \* ARABIC </w:instrText>
      </w:r>
      <w:r>
        <w:rPr>
          <w:noProof/>
        </w:rPr>
        <w:fldChar w:fldCharType="separate"/>
      </w:r>
      <w:r w:rsidR="004E6A92">
        <w:rPr>
          <w:noProof/>
        </w:rPr>
        <w:t>1</w:t>
      </w:r>
      <w:r>
        <w:rPr>
          <w:noProof/>
        </w:rPr>
        <w:fldChar w:fldCharType="end"/>
      </w:r>
      <w:r w:rsidR="00F32D50">
        <w:t>Monitoring Data for Regulated Contaminants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5"/>
        <w:gridCol w:w="1170"/>
        <w:gridCol w:w="1080"/>
        <w:gridCol w:w="1080"/>
        <w:gridCol w:w="900"/>
        <w:gridCol w:w="1080"/>
        <w:gridCol w:w="1170"/>
        <w:gridCol w:w="4497"/>
      </w:tblGrid>
      <w:tr w:rsidR="00665397" w:rsidRPr="00C410BB" w14:paraId="68752990" w14:textId="77777777" w:rsidTr="00DA152E">
        <w:trPr>
          <w:tblHeader/>
          <w:jc w:val="center"/>
        </w:trPr>
        <w:tc>
          <w:tcPr>
            <w:tcW w:w="3235" w:type="dxa"/>
            <w:shd w:val="clear" w:color="auto" w:fill="D1DADD" w:themeFill="text2" w:themeFillTint="33"/>
            <w:vAlign w:val="center"/>
          </w:tcPr>
          <w:p w14:paraId="2A069229" w14:textId="77777777" w:rsidR="00C410BB" w:rsidRPr="00C410BB" w:rsidRDefault="00C410BB" w:rsidP="00C410BB">
            <w:pPr>
              <w:rPr>
                <w:rFonts w:cstheme="minorHAnsi"/>
              </w:rPr>
            </w:pPr>
            <w:bookmarkStart w:id="0" w:name="_Hlk61256554"/>
            <w:r w:rsidRPr="00C410BB">
              <w:rPr>
                <w:rFonts w:cstheme="minorHAnsi"/>
              </w:rPr>
              <w:t>Regulated</w:t>
            </w:r>
            <w:r w:rsidR="00013E83">
              <w:rPr>
                <w:rFonts w:cstheme="minorHAnsi"/>
              </w:rPr>
              <w:t xml:space="preserve"> </w:t>
            </w:r>
            <w:r w:rsidRPr="00C410BB">
              <w:rPr>
                <w:rFonts w:cstheme="minorHAnsi"/>
              </w:rPr>
              <w:t>Contaminant</w:t>
            </w:r>
          </w:p>
        </w:tc>
        <w:tc>
          <w:tcPr>
            <w:tcW w:w="1170" w:type="dxa"/>
            <w:shd w:val="clear" w:color="auto" w:fill="D1DADD" w:themeFill="text2" w:themeFillTint="33"/>
            <w:vAlign w:val="center"/>
          </w:tcPr>
          <w:p w14:paraId="5921FFAB" w14:textId="77777777" w:rsidR="00C410BB" w:rsidRPr="000C073C" w:rsidRDefault="00C410BB" w:rsidP="00C410BB">
            <w:pPr>
              <w:rPr>
                <w:rFonts w:cstheme="minorHAnsi"/>
                <w:sz w:val="20"/>
                <w:szCs w:val="20"/>
              </w:rPr>
            </w:pPr>
            <w:r w:rsidRPr="000C073C">
              <w:rPr>
                <w:rFonts w:cstheme="minorHAnsi"/>
                <w:sz w:val="20"/>
                <w:szCs w:val="20"/>
              </w:rPr>
              <w:t>MCL, TT, or MRDL</w:t>
            </w:r>
          </w:p>
        </w:tc>
        <w:tc>
          <w:tcPr>
            <w:tcW w:w="1080" w:type="dxa"/>
            <w:shd w:val="clear" w:color="auto" w:fill="D1DADD" w:themeFill="text2" w:themeFillTint="33"/>
            <w:vAlign w:val="center"/>
          </w:tcPr>
          <w:p w14:paraId="085A159F" w14:textId="77777777" w:rsidR="00C410BB" w:rsidRPr="000C073C" w:rsidRDefault="00C410BB" w:rsidP="00C410BB">
            <w:pPr>
              <w:rPr>
                <w:rFonts w:cstheme="minorHAnsi"/>
                <w:sz w:val="20"/>
                <w:szCs w:val="20"/>
              </w:rPr>
            </w:pPr>
            <w:r w:rsidRPr="000C073C">
              <w:rPr>
                <w:rFonts w:cstheme="minorHAnsi"/>
                <w:sz w:val="20"/>
                <w:szCs w:val="20"/>
              </w:rPr>
              <w:t>MCLG or MRDLG</w:t>
            </w:r>
          </w:p>
        </w:tc>
        <w:tc>
          <w:tcPr>
            <w:tcW w:w="1080" w:type="dxa"/>
            <w:shd w:val="clear" w:color="auto" w:fill="D1DADD" w:themeFill="text2" w:themeFillTint="33"/>
            <w:vAlign w:val="center"/>
          </w:tcPr>
          <w:p w14:paraId="02FC27B8" w14:textId="77777777" w:rsidR="00C410BB" w:rsidRPr="000C073C" w:rsidRDefault="00C410BB" w:rsidP="00C410BB">
            <w:pPr>
              <w:rPr>
                <w:rFonts w:cstheme="minorHAnsi"/>
                <w:sz w:val="20"/>
                <w:szCs w:val="20"/>
              </w:rPr>
            </w:pPr>
            <w:r w:rsidRPr="000C073C">
              <w:rPr>
                <w:rFonts w:cstheme="minorHAnsi"/>
                <w:sz w:val="20"/>
                <w:szCs w:val="20"/>
              </w:rPr>
              <w:t>Level Detected</w:t>
            </w:r>
          </w:p>
        </w:tc>
        <w:tc>
          <w:tcPr>
            <w:tcW w:w="900" w:type="dxa"/>
            <w:shd w:val="clear" w:color="auto" w:fill="D1DADD" w:themeFill="text2" w:themeFillTint="33"/>
            <w:vAlign w:val="center"/>
          </w:tcPr>
          <w:p w14:paraId="1E8C5EBD" w14:textId="77777777" w:rsidR="00C410BB" w:rsidRPr="000C073C" w:rsidRDefault="00C410BB" w:rsidP="00C410BB">
            <w:pPr>
              <w:rPr>
                <w:rFonts w:cstheme="minorHAnsi"/>
                <w:sz w:val="20"/>
                <w:szCs w:val="20"/>
              </w:rPr>
            </w:pPr>
            <w:r w:rsidRPr="000C073C">
              <w:rPr>
                <w:rFonts w:cstheme="minorHAnsi"/>
                <w:sz w:val="20"/>
                <w:szCs w:val="20"/>
              </w:rPr>
              <w:t>Range</w:t>
            </w:r>
          </w:p>
        </w:tc>
        <w:tc>
          <w:tcPr>
            <w:tcW w:w="1080" w:type="dxa"/>
            <w:shd w:val="clear" w:color="auto" w:fill="D1DADD" w:themeFill="text2" w:themeFillTint="33"/>
            <w:vAlign w:val="center"/>
          </w:tcPr>
          <w:p w14:paraId="0A1B488A" w14:textId="77777777" w:rsidR="00C410BB" w:rsidRPr="000C073C" w:rsidRDefault="00C410BB" w:rsidP="00C410BB">
            <w:pPr>
              <w:rPr>
                <w:rFonts w:cstheme="minorHAnsi"/>
                <w:sz w:val="20"/>
                <w:szCs w:val="20"/>
              </w:rPr>
            </w:pPr>
            <w:r w:rsidRPr="000C073C">
              <w:rPr>
                <w:rFonts w:cstheme="minorHAnsi"/>
                <w:sz w:val="20"/>
                <w:szCs w:val="20"/>
              </w:rPr>
              <w:t>Year Sampled</w:t>
            </w:r>
          </w:p>
        </w:tc>
        <w:tc>
          <w:tcPr>
            <w:tcW w:w="1170" w:type="dxa"/>
            <w:shd w:val="clear" w:color="auto" w:fill="D1DADD" w:themeFill="text2" w:themeFillTint="33"/>
            <w:vAlign w:val="center"/>
          </w:tcPr>
          <w:p w14:paraId="53BA9260" w14:textId="77777777" w:rsidR="00C410BB" w:rsidRPr="000C073C" w:rsidRDefault="00C410BB" w:rsidP="00C410BB">
            <w:pPr>
              <w:rPr>
                <w:rFonts w:cstheme="minorHAnsi"/>
                <w:sz w:val="20"/>
                <w:szCs w:val="20"/>
              </w:rPr>
            </w:pPr>
            <w:r w:rsidRPr="000C073C">
              <w:rPr>
                <w:rFonts w:cstheme="minorHAnsi"/>
                <w:sz w:val="20"/>
                <w:szCs w:val="20"/>
              </w:rPr>
              <w:t>Violation</w:t>
            </w:r>
            <w:r w:rsidR="00013E83" w:rsidRPr="000C073C">
              <w:rPr>
                <w:rFonts w:cstheme="minorHAnsi"/>
                <w:sz w:val="20"/>
                <w:szCs w:val="20"/>
              </w:rPr>
              <w:t xml:space="preserve"> </w:t>
            </w:r>
            <w:r w:rsidRPr="000C073C">
              <w:rPr>
                <w:rFonts w:cstheme="minorHAnsi"/>
                <w:sz w:val="20"/>
                <w:szCs w:val="20"/>
              </w:rPr>
              <w:t>Yes/No</w:t>
            </w:r>
          </w:p>
        </w:tc>
        <w:tc>
          <w:tcPr>
            <w:tcW w:w="4497" w:type="dxa"/>
            <w:shd w:val="clear" w:color="auto" w:fill="D1DADD" w:themeFill="text2" w:themeFillTint="33"/>
            <w:vAlign w:val="center"/>
          </w:tcPr>
          <w:p w14:paraId="378E4837" w14:textId="77777777" w:rsidR="00C410BB" w:rsidRPr="00C410BB" w:rsidRDefault="00C410BB" w:rsidP="00C410BB">
            <w:pPr>
              <w:rPr>
                <w:rFonts w:cstheme="minorHAnsi"/>
              </w:rPr>
            </w:pPr>
            <w:r w:rsidRPr="00C410BB">
              <w:rPr>
                <w:rFonts w:cstheme="minorHAnsi"/>
              </w:rPr>
              <w:t>Typical Source of Contaminant</w:t>
            </w:r>
          </w:p>
        </w:tc>
      </w:tr>
      <w:bookmarkEnd w:id="0"/>
      <w:tr w:rsidR="00757742" w:rsidRPr="00C410BB" w14:paraId="14154539" w14:textId="77777777" w:rsidTr="00DA152E">
        <w:trPr>
          <w:tblHeader/>
          <w:jc w:val="center"/>
        </w:trPr>
        <w:tc>
          <w:tcPr>
            <w:tcW w:w="3235" w:type="dxa"/>
            <w:vAlign w:val="center"/>
          </w:tcPr>
          <w:p w14:paraId="71C8735E" w14:textId="77777777" w:rsidR="00C410BB" w:rsidRPr="00665397" w:rsidRDefault="00C410BB" w:rsidP="00077E5F">
            <w:pPr>
              <w:spacing w:after="60"/>
              <w:rPr>
                <w:rFonts w:cstheme="minorHAnsi"/>
                <w:sz w:val="21"/>
                <w:szCs w:val="21"/>
              </w:rPr>
            </w:pPr>
            <w:r w:rsidRPr="00665397">
              <w:rPr>
                <w:rFonts w:cstheme="minorHAnsi"/>
                <w:sz w:val="21"/>
                <w:szCs w:val="21"/>
              </w:rPr>
              <w:t>Arsenic</w:t>
            </w:r>
            <w:r w:rsidR="00013E83" w:rsidRPr="00665397">
              <w:rPr>
                <w:rFonts w:cstheme="minorHAnsi"/>
                <w:sz w:val="21"/>
                <w:szCs w:val="21"/>
              </w:rPr>
              <w:t xml:space="preserve"> </w:t>
            </w:r>
            <w:r w:rsidRPr="00665397">
              <w:rPr>
                <w:rFonts w:cstheme="minorHAnsi"/>
                <w:sz w:val="21"/>
                <w:szCs w:val="21"/>
              </w:rPr>
              <w:t>(ppb)</w:t>
            </w:r>
          </w:p>
        </w:tc>
        <w:tc>
          <w:tcPr>
            <w:tcW w:w="1170" w:type="dxa"/>
            <w:vAlign w:val="center"/>
          </w:tcPr>
          <w:p w14:paraId="31FED93B" w14:textId="77777777" w:rsidR="00C410BB" w:rsidRPr="00665397" w:rsidRDefault="00C410BB" w:rsidP="00077E5F">
            <w:pPr>
              <w:spacing w:after="60"/>
              <w:rPr>
                <w:rFonts w:cstheme="minorHAnsi"/>
                <w:sz w:val="21"/>
                <w:szCs w:val="21"/>
              </w:rPr>
            </w:pPr>
            <w:r w:rsidRPr="00665397">
              <w:rPr>
                <w:rFonts w:cstheme="minorHAnsi"/>
                <w:sz w:val="21"/>
                <w:szCs w:val="21"/>
              </w:rPr>
              <w:t>10</w:t>
            </w:r>
          </w:p>
        </w:tc>
        <w:tc>
          <w:tcPr>
            <w:tcW w:w="1080" w:type="dxa"/>
            <w:vAlign w:val="center"/>
          </w:tcPr>
          <w:p w14:paraId="18E07E7C" w14:textId="77777777" w:rsidR="00C410BB" w:rsidRPr="00665397" w:rsidRDefault="00C410BB" w:rsidP="00077E5F">
            <w:pPr>
              <w:spacing w:after="60"/>
              <w:rPr>
                <w:rFonts w:cstheme="minorHAnsi"/>
                <w:sz w:val="21"/>
                <w:szCs w:val="21"/>
              </w:rPr>
            </w:pPr>
            <w:r w:rsidRPr="00665397">
              <w:rPr>
                <w:rFonts w:cstheme="minorHAnsi"/>
                <w:sz w:val="21"/>
                <w:szCs w:val="21"/>
              </w:rPr>
              <w:t>0</w:t>
            </w:r>
          </w:p>
        </w:tc>
        <w:tc>
          <w:tcPr>
            <w:tcW w:w="1080" w:type="dxa"/>
            <w:vAlign w:val="center"/>
          </w:tcPr>
          <w:p w14:paraId="77610A8C" w14:textId="79951432" w:rsidR="00C410BB" w:rsidRPr="000519E9" w:rsidRDefault="0046310B" w:rsidP="00077E5F">
            <w:pPr>
              <w:spacing w:after="60"/>
              <w:rPr>
                <w:rFonts w:cstheme="minorHAnsi"/>
                <w:sz w:val="21"/>
                <w:szCs w:val="21"/>
              </w:rPr>
            </w:pPr>
            <w:r>
              <w:rPr>
                <w:rFonts w:cstheme="minorHAnsi"/>
                <w:sz w:val="21"/>
                <w:szCs w:val="21"/>
              </w:rPr>
              <w:t>5</w:t>
            </w:r>
          </w:p>
        </w:tc>
        <w:tc>
          <w:tcPr>
            <w:tcW w:w="900" w:type="dxa"/>
            <w:vAlign w:val="center"/>
          </w:tcPr>
          <w:p w14:paraId="60DEA334" w14:textId="0AD443B5" w:rsidR="00C410BB" w:rsidRPr="000519E9" w:rsidRDefault="0046310B" w:rsidP="00077E5F">
            <w:pPr>
              <w:spacing w:after="60"/>
              <w:rPr>
                <w:rFonts w:cstheme="minorHAnsi"/>
                <w:sz w:val="21"/>
                <w:szCs w:val="21"/>
              </w:rPr>
            </w:pPr>
            <w:r>
              <w:rPr>
                <w:rFonts w:cstheme="minorHAnsi"/>
                <w:sz w:val="21"/>
                <w:szCs w:val="21"/>
              </w:rPr>
              <w:t>ND-5</w:t>
            </w:r>
          </w:p>
        </w:tc>
        <w:tc>
          <w:tcPr>
            <w:tcW w:w="1080" w:type="dxa"/>
            <w:vAlign w:val="center"/>
          </w:tcPr>
          <w:p w14:paraId="5827F5F4" w14:textId="6D216ECE" w:rsidR="00C410BB" w:rsidRPr="000519E9" w:rsidRDefault="0046310B" w:rsidP="00077E5F">
            <w:pPr>
              <w:spacing w:after="60"/>
              <w:rPr>
                <w:rFonts w:cstheme="minorHAnsi"/>
                <w:sz w:val="21"/>
                <w:szCs w:val="21"/>
              </w:rPr>
            </w:pPr>
            <w:r>
              <w:rPr>
                <w:rFonts w:cstheme="minorHAnsi"/>
                <w:sz w:val="21"/>
                <w:szCs w:val="21"/>
              </w:rPr>
              <w:t>2022</w:t>
            </w:r>
          </w:p>
        </w:tc>
        <w:tc>
          <w:tcPr>
            <w:tcW w:w="1170" w:type="dxa"/>
            <w:vAlign w:val="center"/>
          </w:tcPr>
          <w:p w14:paraId="10137958" w14:textId="36FBC058" w:rsidR="00C410BB" w:rsidRPr="000519E9" w:rsidRDefault="0046310B" w:rsidP="00077E5F">
            <w:pPr>
              <w:spacing w:after="60"/>
              <w:rPr>
                <w:rFonts w:cstheme="minorHAnsi"/>
                <w:sz w:val="21"/>
                <w:szCs w:val="21"/>
              </w:rPr>
            </w:pPr>
            <w:r>
              <w:rPr>
                <w:rFonts w:cstheme="minorHAnsi"/>
                <w:sz w:val="21"/>
                <w:szCs w:val="21"/>
              </w:rPr>
              <w:t>No</w:t>
            </w:r>
          </w:p>
        </w:tc>
        <w:tc>
          <w:tcPr>
            <w:tcW w:w="4497" w:type="dxa"/>
            <w:vAlign w:val="center"/>
          </w:tcPr>
          <w:p w14:paraId="5622E76E"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 Runoff from orchards; Runoff from glass and electronics production wastes</w:t>
            </w:r>
          </w:p>
        </w:tc>
      </w:tr>
      <w:tr w:rsidR="00757742" w:rsidRPr="00C410BB" w14:paraId="662FD0D2" w14:textId="77777777" w:rsidTr="00DA152E">
        <w:trPr>
          <w:tblHeader/>
          <w:jc w:val="center"/>
        </w:trPr>
        <w:tc>
          <w:tcPr>
            <w:tcW w:w="3235" w:type="dxa"/>
            <w:vAlign w:val="center"/>
          </w:tcPr>
          <w:p w14:paraId="0F0D6285" w14:textId="77777777" w:rsidR="00C410BB" w:rsidRPr="00665397" w:rsidRDefault="00C410BB" w:rsidP="00077E5F">
            <w:pPr>
              <w:spacing w:after="60"/>
              <w:rPr>
                <w:rFonts w:cstheme="minorHAnsi"/>
                <w:sz w:val="21"/>
                <w:szCs w:val="21"/>
              </w:rPr>
            </w:pPr>
            <w:r w:rsidRPr="00665397">
              <w:rPr>
                <w:rFonts w:cstheme="minorHAnsi"/>
                <w:sz w:val="21"/>
                <w:szCs w:val="21"/>
              </w:rPr>
              <w:t>Barium</w:t>
            </w:r>
            <w:r w:rsidR="00013E83" w:rsidRPr="00665397">
              <w:rPr>
                <w:rFonts w:cstheme="minorHAnsi"/>
                <w:sz w:val="21"/>
                <w:szCs w:val="21"/>
              </w:rPr>
              <w:t xml:space="preserve"> </w:t>
            </w:r>
            <w:r w:rsidRPr="00665397">
              <w:rPr>
                <w:rFonts w:cstheme="minorHAnsi"/>
                <w:sz w:val="21"/>
                <w:szCs w:val="21"/>
              </w:rPr>
              <w:t>(ppm)</w:t>
            </w:r>
          </w:p>
        </w:tc>
        <w:tc>
          <w:tcPr>
            <w:tcW w:w="1170" w:type="dxa"/>
            <w:vAlign w:val="center"/>
          </w:tcPr>
          <w:p w14:paraId="0F892E62" w14:textId="77777777" w:rsidR="00C410BB" w:rsidRPr="00665397" w:rsidRDefault="00C410BB" w:rsidP="00077E5F">
            <w:pPr>
              <w:spacing w:after="60"/>
              <w:rPr>
                <w:rFonts w:cstheme="minorHAnsi"/>
                <w:sz w:val="21"/>
                <w:szCs w:val="21"/>
              </w:rPr>
            </w:pPr>
            <w:r w:rsidRPr="00665397">
              <w:rPr>
                <w:rFonts w:cstheme="minorHAnsi"/>
                <w:sz w:val="21"/>
                <w:szCs w:val="21"/>
              </w:rPr>
              <w:t>2</w:t>
            </w:r>
          </w:p>
        </w:tc>
        <w:tc>
          <w:tcPr>
            <w:tcW w:w="1080" w:type="dxa"/>
            <w:vAlign w:val="center"/>
          </w:tcPr>
          <w:p w14:paraId="1CC52392" w14:textId="77777777" w:rsidR="00C410BB" w:rsidRPr="00665397" w:rsidRDefault="00C410BB" w:rsidP="00077E5F">
            <w:pPr>
              <w:spacing w:after="60"/>
              <w:rPr>
                <w:rFonts w:cstheme="minorHAnsi"/>
                <w:sz w:val="21"/>
                <w:szCs w:val="21"/>
              </w:rPr>
            </w:pPr>
            <w:r w:rsidRPr="00665397">
              <w:rPr>
                <w:rFonts w:cstheme="minorHAnsi"/>
                <w:sz w:val="21"/>
                <w:szCs w:val="21"/>
              </w:rPr>
              <w:t>2</w:t>
            </w:r>
          </w:p>
        </w:tc>
        <w:tc>
          <w:tcPr>
            <w:tcW w:w="1080" w:type="dxa"/>
            <w:vAlign w:val="center"/>
          </w:tcPr>
          <w:p w14:paraId="51F253D5" w14:textId="6A61A581" w:rsidR="00C410BB" w:rsidRPr="000519E9" w:rsidRDefault="0046310B" w:rsidP="00077E5F">
            <w:pPr>
              <w:spacing w:after="60"/>
              <w:rPr>
                <w:rFonts w:cstheme="minorHAnsi"/>
                <w:sz w:val="21"/>
                <w:szCs w:val="21"/>
              </w:rPr>
            </w:pPr>
            <w:r>
              <w:rPr>
                <w:rFonts w:cstheme="minorHAnsi"/>
                <w:sz w:val="21"/>
                <w:szCs w:val="21"/>
              </w:rPr>
              <w:t>.09</w:t>
            </w:r>
          </w:p>
        </w:tc>
        <w:tc>
          <w:tcPr>
            <w:tcW w:w="900" w:type="dxa"/>
            <w:vAlign w:val="center"/>
          </w:tcPr>
          <w:p w14:paraId="5886EA45" w14:textId="59AE48FD" w:rsidR="00C410BB" w:rsidRPr="000519E9" w:rsidRDefault="0046310B" w:rsidP="00077E5F">
            <w:pPr>
              <w:spacing w:after="60"/>
              <w:rPr>
                <w:rFonts w:cstheme="minorHAnsi"/>
                <w:sz w:val="21"/>
                <w:szCs w:val="21"/>
              </w:rPr>
            </w:pPr>
            <w:r>
              <w:rPr>
                <w:rFonts w:cstheme="minorHAnsi"/>
                <w:sz w:val="21"/>
                <w:szCs w:val="21"/>
              </w:rPr>
              <w:t>N/A</w:t>
            </w:r>
          </w:p>
        </w:tc>
        <w:tc>
          <w:tcPr>
            <w:tcW w:w="1080" w:type="dxa"/>
            <w:vAlign w:val="center"/>
          </w:tcPr>
          <w:p w14:paraId="4AD63561" w14:textId="0A7A4CDA" w:rsidR="00C410BB" w:rsidRPr="000519E9" w:rsidRDefault="0046310B" w:rsidP="00077E5F">
            <w:pPr>
              <w:spacing w:after="60"/>
              <w:rPr>
                <w:rFonts w:cstheme="minorHAnsi"/>
                <w:sz w:val="21"/>
                <w:szCs w:val="21"/>
              </w:rPr>
            </w:pPr>
            <w:r>
              <w:rPr>
                <w:rFonts w:cstheme="minorHAnsi"/>
                <w:sz w:val="21"/>
                <w:szCs w:val="21"/>
              </w:rPr>
              <w:t>2016</w:t>
            </w:r>
          </w:p>
        </w:tc>
        <w:tc>
          <w:tcPr>
            <w:tcW w:w="1170" w:type="dxa"/>
            <w:vAlign w:val="center"/>
          </w:tcPr>
          <w:p w14:paraId="16CA9BB0" w14:textId="0342F670" w:rsidR="00C410BB" w:rsidRPr="000519E9" w:rsidRDefault="0046310B" w:rsidP="00077E5F">
            <w:pPr>
              <w:spacing w:after="60"/>
              <w:rPr>
                <w:rFonts w:cstheme="minorHAnsi"/>
                <w:sz w:val="21"/>
                <w:szCs w:val="21"/>
              </w:rPr>
            </w:pPr>
            <w:r>
              <w:rPr>
                <w:rFonts w:cstheme="minorHAnsi"/>
                <w:sz w:val="21"/>
                <w:szCs w:val="21"/>
              </w:rPr>
              <w:t>No</w:t>
            </w:r>
          </w:p>
        </w:tc>
        <w:tc>
          <w:tcPr>
            <w:tcW w:w="4497" w:type="dxa"/>
            <w:vAlign w:val="center"/>
          </w:tcPr>
          <w:p w14:paraId="75C3736B" w14:textId="77777777" w:rsidR="00C410BB" w:rsidRPr="00665397" w:rsidRDefault="00C410BB" w:rsidP="00077E5F">
            <w:pPr>
              <w:spacing w:after="60"/>
              <w:rPr>
                <w:rFonts w:cstheme="minorHAnsi"/>
                <w:sz w:val="21"/>
                <w:szCs w:val="21"/>
              </w:rPr>
            </w:pPr>
            <w:r w:rsidRPr="00665397">
              <w:rPr>
                <w:rFonts w:cstheme="minorHAnsi"/>
                <w:sz w:val="21"/>
                <w:szCs w:val="21"/>
              </w:rPr>
              <w:t>Discharge of drilling wastes; Discharge of metal refineries; Erosion of natural deposits</w:t>
            </w:r>
          </w:p>
        </w:tc>
      </w:tr>
      <w:tr w:rsidR="00757742" w:rsidRPr="00C410BB" w14:paraId="300618A8" w14:textId="77777777" w:rsidTr="00DA152E">
        <w:trPr>
          <w:tblHeader/>
          <w:jc w:val="center"/>
        </w:trPr>
        <w:tc>
          <w:tcPr>
            <w:tcW w:w="3235" w:type="dxa"/>
            <w:vAlign w:val="center"/>
          </w:tcPr>
          <w:p w14:paraId="536AF95B" w14:textId="77777777" w:rsidR="00C410BB" w:rsidRPr="00665397" w:rsidRDefault="00C410BB" w:rsidP="00077E5F">
            <w:pPr>
              <w:spacing w:after="60"/>
              <w:rPr>
                <w:rFonts w:cstheme="minorHAnsi"/>
                <w:sz w:val="21"/>
                <w:szCs w:val="21"/>
              </w:rPr>
            </w:pPr>
            <w:r w:rsidRPr="00665397">
              <w:rPr>
                <w:rFonts w:cstheme="minorHAnsi"/>
                <w:sz w:val="21"/>
                <w:szCs w:val="21"/>
              </w:rPr>
              <w:t>Nitrate</w:t>
            </w:r>
            <w:r w:rsidR="00013E83" w:rsidRPr="00665397">
              <w:rPr>
                <w:rFonts w:cstheme="minorHAnsi"/>
                <w:sz w:val="21"/>
                <w:szCs w:val="21"/>
              </w:rPr>
              <w:t xml:space="preserve"> </w:t>
            </w:r>
            <w:r w:rsidRPr="00665397">
              <w:rPr>
                <w:rFonts w:cstheme="minorHAnsi"/>
                <w:sz w:val="21"/>
                <w:szCs w:val="21"/>
              </w:rPr>
              <w:t>(ppm)</w:t>
            </w:r>
          </w:p>
        </w:tc>
        <w:tc>
          <w:tcPr>
            <w:tcW w:w="1170" w:type="dxa"/>
            <w:vAlign w:val="center"/>
          </w:tcPr>
          <w:p w14:paraId="49ECF592" w14:textId="77777777" w:rsidR="00C410BB" w:rsidRPr="00665397" w:rsidRDefault="00C410BB" w:rsidP="00077E5F">
            <w:pPr>
              <w:spacing w:after="60"/>
              <w:rPr>
                <w:rFonts w:cstheme="minorHAnsi"/>
                <w:sz w:val="21"/>
                <w:szCs w:val="21"/>
              </w:rPr>
            </w:pPr>
            <w:r w:rsidRPr="00665397">
              <w:rPr>
                <w:rFonts w:cstheme="minorHAnsi"/>
                <w:sz w:val="21"/>
                <w:szCs w:val="21"/>
              </w:rPr>
              <w:t>10</w:t>
            </w:r>
          </w:p>
        </w:tc>
        <w:tc>
          <w:tcPr>
            <w:tcW w:w="1080" w:type="dxa"/>
            <w:vAlign w:val="center"/>
          </w:tcPr>
          <w:p w14:paraId="2295AFE4" w14:textId="77777777" w:rsidR="00C410BB" w:rsidRPr="00665397" w:rsidRDefault="00C410BB" w:rsidP="00077E5F">
            <w:pPr>
              <w:spacing w:after="60"/>
              <w:rPr>
                <w:rFonts w:cstheme="minorHAnsi"/>
                <w:sz w:val="21"/>
                <w:szCs w:val="21"/>
              </w:rPr>
            </w:pPr>
            <w:r w:rsidRPr="00665397">
              <w:rPr>
                <w:rFonts w:cstheme="minorHAnsi"/>
                <w:sz w:val="21"/>
                <w:szCs w:val="21"/>
              </w:rPr>
              <w:t>10</w:t>
            </w:r>
          </w:p>
        </w:tc>
        <w:tc>
          <w:tcPr>
            <w:tcW w:w="1080" w:type="dxa"/>
            <w:vAlign w:val="center"/>
          </w:tcPr>
          <w:p w14:paraId="63898D1A" w14:textId="180386BD" w:rsidR="00C410BB" w:rsidRPr="000519E9" w:rsidRDefault="0046310B" w:rsidP="00077E5F">
            <w:pPr>
              <w:spacing w:after="60"/>
              <w:rPr>
                <w:rFonts w:cstheme="minorHAnsi"/>
                <w:sz w:val="21"/>
                <w:szCs w:val="21"/>
              </w:rPr>
            </w:pPr>
            <w:r>
              <w:rPr>
                <w:rFonts w:cstheme="minorHAnsi"/>
                <w:sz w:val="21"/>
                <w:szCs w:val="21"/>
              </w:rPr>
              <w:t>ND</w:t>
            </w:r>
          </w:p>
        </w:tc>
        <w:tc>
          <w:tcPr>
            <w:tcW w:w="900" w:type="dxa"/>
            <w:vAlign w:val="center"/>
          </w:tcPr>
          <w:p w14:paraId="2EF6FF07" w14:textId="1D1A08D5" w:rsidR="00C410BB" w:rsidRPr="000519E9" w:rsidRDefault="0046310B" w:rsidP="00077E5F">
            <w:pPr>
              <w:spacing w:after="60"/>
              <w:rPr>
                <w:rFonts w:cstheme="minorHAnsi"/>
                <w:sz w:val="21"/>
                <w:szCs w:val="21"/>
              </w:rPr>
            </w:pPr>
            <w:r>
              <w:rPr>
                <w:rFonts w:cstheme="minorHAnsi"/>
                <w:sz w:val="21"/>
                <w:szCs w:val="21"/>
              </w:rPr>
              <w:t>N/A</w:t>
            </w:r>
          </w:p>
        </w:tc>
        <w:tc>
          <w:tcPr>
            <w:tcW w:w="1080" w:type="dxa"/>
            <w:vAlign w:val="center"/>
          </w:tcPr>
          <w:p w14:paraId="54A28E8D" w14:textId="748F2DB2" w:rsidR="00C410BB" w:rsidRPr="000519E9" w:rsidRDefault="0046310B" w:rsidP="00077E5F">
            <w:pPr>
              <w:spacing w:after="60"/>
              <w:rPr>
                <w:rFonts w:cstheme="minorHAnsi"/>
                <w:sz w:val="21"/>
                <w:szCs w:val="21"/>
              </w:rPr>
            </w:pPr>
            <w:r>
              <w:rPr>
                <w:rFonts w:cstheme="minorHAnsi"/>
                <w:sz w:val="21"/>
                <w:szCs w:val="21"/>
              </w:rPr>
              <w:t>2022</w:t>
            </w:r>
          </w:p>
        </w:tc>
        <w:tc>
          <w:tcPr>
            <w:tcW w:w="1170" w:type="dxa"/>
            <w:vAlign w:val="center"/>
          </w:tcPr>
          <w:p w14:paraId="7B439D59" w14:textId="409C390D" w:rsidR="00C410BB" w:rsidRPr="000519E9" w:rsidRDefault="0046310B" w:rsidP="00077E5F">
            <w:pPr>
              <w:spacing w:after="60"/>
              <w:rPr>
                <w:rFonts w:cstheme="minorHAnsi"/>
                <w:sz w:val="21"/>
                <w:szCs w:val="21"/>
              </w:rPr>
            </w:pPr>
            <w:r>
              <w:rPr>
                <w:rFonts w:cstheme="minorHAnsi"/>
                <w:sz w:val="21"/>
                <w:szCs w:val="21"/>
              </w:rPr>
              <w:t>No</w:t>
            </w:r>
          </w:p>
        </w:tc>
        <w:tc>
          <w:tcPr>
            <w:tcW w:w="4497" w:type="dxa"/>
            <w:vAlign w:val="center"/>
          </w:tcPr>
          <w:p w14:paraId="6BF84F46" w14:textId="77777777" w:rsidR="00C410BB" w:rsidRPr="00665397" w:rsidRDefault="00C410BB" w:rsidP="00077E5F">
            <w:pPr>
              <w:spacing w:after="60"/>
              <w:rPr>
                <w:rFonts w:cstheme="minorHAnsi"/>
                <w:sz w:val="21"/>
                <w:szCs w:val="21"/>
              </w:rPr>
            </w:pPr>
            <w:r w:rsidRPr="00665397">
              <w:rPr>
                <w:rFonts w:cstheme="minorHAnsi"/>
                <w:sz w:val="21"/>
                <w:szCs w:val="21"/>
              </w:rPr>
              <w:t>Runoff from fertilizer use; Leaching from septic tanks, sewage; Erosion of natural deposits</w:t>
            </w:r>
          </w:p>
        </w:tc>
      </w:tr>
      <w:tr w:rsidR="00757742" w:rsidRPr="00C410BB" w14:paraId="2C4111C1" w14:textId="77777777" w:rsidTr="00DA152E">
        <w:trPr>
          <w:tblHeader/>
          <w:jc w:val="center"/>
        </w:trPr>
        <w:tc>
          <w:tcPr>
            <w:tcW w:w="3235" w:type="dxa"/>
            <w:vAlign w:val="center"/>
          </w:tcPr>
          <w:p w14:paraId="74ECB1FB" w14:textId="77777777" w:rsidR="00C410BB" w:rsidRPr="00665397" w:rsidRDefault="00C410BB" w:rsidP="00077E5F">
            <w:pPr>
              <w:spacing w:after="60"/>
              <w:rPr>
                <w:rFonts w:cstheme="minorHAnsi"/>
                <w:sz w:val="21"/>
                <w:szCs w:val="21"/>
              </w:rPr>
            </w:pPr>
            <w:r w:rsidRPr="00665397">
              <w:rPr>
                <w:rFonts w:cstheme="minorHAnsi"/>
                <w:sz w:val="21"/>
                <w:szCs w:val="21"/>
              </w:rPr>
              <w:t>Fluoride</w:t>
            </w:r>
            <w:r w:rsidR="00013E83" w:rsidRPr="00665397">
              <w:rPr>
                <w:rFonts w:cstheme="minorHAnsi"/>
                <w:sz w:val="21"/>
                <w:szCs w:val="21"/>
              </w:rPr>
              <w:t xml:space="preserve"> </w:t>
            </w:r>
            <w:r w:rsidRPr="00665397">
              <w:rPr>
                <w:rFonts w:cstheme="minorHAnsi"/>
                <w:sz w:val="21"/>
                <w:szCs w:val="21"/>
              </w:rPr>
              <w:t>(ppm)</w:t>
            </w:r>
          </w:p>
        </w:tc>
        <w:tc>
          <w:tcPr>
            <w:tcW w:w="1170" w:type="dxa"/>
            <w:vAlign w:val="center"/>
          </w:tcPr>
          <w:p w14:paraId="3774D8EE"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vAlign w:val="center"/>
          </w:tcPr>
          <w:p w14:paraId="18B2E7EC"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vAlign w:val="center"/>
          </w:tcPr>
          <w:p w14:paraId="22780AD3" w14:textId="6D950C92" w:rsidR="00C410BB" w:rsidRPr="000519E9" w:rsidRDefault="0046310B" w:rsidP="00077E5F">
            <w:pPr>
              <w:spacing w:after="60"/>
              <w:rPr>
                <w:rFonts w:cstheme="minorHAnsi"/>
                <w:sz w:val="21"/>
                <w:szCs w:val="21"/>
              </w:rPr>
            </w:pPr>
            <w:r>
              <w:rPr>
                <w:rFonts w:cstheme="minorHAnsi"/>
                <w:sz w:val="21"/>
                <w:szCs w:val="21"/>
              </w:rPr>
              <w:t>.82</w:t>
            </w:r>
          </w:p>
        </w:tc>
        <w:tc>
          <w:tcPr>
            <w:tcW w:w="900" w:type="dxa"/>
            <w:vAlign w:val="center"/>
          </w:tcPr>
          <w:p w14:paraId="7243FC11" w14:textId="330538E1" w:rsidR="00C410BB" w:rsidRPr="000519E9" w:rsidRDefault="0046310B" w:rsidP="00077E5F">
            <w:pPr>
              <w:spacing w:after="60"/>
              <w:rPr>
                <w:rFonts w:cstheme="minorHAnsi"/>
                <w:sz w:val="21"/>
                <w:szCs w:val="21"/>
              </w:rPr>
            </w:pPr>
            <w:r>
              <w:rPr>
                <w:rFonts w:cstheme="minorHAnsi"/>
                <w:sz w:val="21"/>
                <w:szCs w:val="21"/>
              </w:rPr>
              <w:t>N/A</w:t>
            </w:r>
          </w:p>
        </w:tc>
        <w:tc>
          <w:tcPr>
            <w:tcW w:w="1080" w:type="dxa"/>
            <w:vAlign w:val="center"/>
          </w:tcPr>
          <w:p w14:paraId="352A19F4" w14:textId="16C30F12" w:rsidR="00C410BB" w:rsidRPr="000519E9" w:rsidRDefault="0046310B" w:rsidP="00077E5F">
            <w:pPr>
              <w:spacing w:after="60"/>
              <w:rPr>
                <w:rFonts w:cstheme="minorHAnsi"/>
                <w:sz w:val="21"/>
                <w:szCs w:val="21"/>
              </w:rPr>
            </w:pPr>
            <w:r>
              <w:rPr>
                <w:rFonts w:cstheme="minorHAnsi"/>
                <w:sz w:val="21"/>
                <w:szCs w:val="21"/>
              </w:rPr>
              <w:t>2022</w:t>
            </w:r>
          </w:p>
        </w:tc>
        <w:tc>
          <w:tcPr>
            <w:tcW w:w="1170" w:type="dxa"/>
            <w:vAlign w:val="center"/>
          </w:tcPr>
          <w:p w14:paraId="2B327032" w14:textId="0D9057DF" w:rsidR="00C410BB" w:rsidRPr="000519E9" w:rsidRDefault="0046310B" w:rsidP="00077E5F">
            <w:pPr>
              <w:spacing w:after="60"/>
              <w:rPr>
                <w:rFonts w:cstheme="minorHAnsi"/>
                <w:sz w:val="21"/>
                <w:szCs w:val="21"/>
              </w:rPr>
            </w:pPr>
            <w:r>
              <w:rPr>
                <w:rFonts w:cstheme="minorHAnsi"/>
                <w:sz w:val="21"/>
                <w:szCs w:val="21"/>
              </w:rPr>
              <w:t>No</w:t>
            </w:r>
          </w:p>
        </w:tc>
        <w:tc>
          <w:tcPr>
            <w:tcW w:w="4497" w:type="dxa"/>
            <w:vAlign w:val="center"/>
          </w:tcPr>
          <w:p w14:paraId="4906FDBD"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 Water additive which promotes strong teeth; Discharge from fertilizer and aluminum factories</w:t>
            </w:r>
          </w:p>
        </w:tc>
      </w:tr>
      <w:tr w:rsidR="00757742" w:rsidRPr="00C410BB" w14:paraId="7A3BEFE7" w14:textId="77777777" w:rsidTr="00DA152E">
        <w:trPr>
          <w:tblHeader/>
          <w:jc w:val="center"/>
        </w:trPr>
        <w:tc>
          <w:tcPr>
            <w:tcW w:w="3235" w:type="dxa"/>
            <w:vAlign w:val="center"/>
          </w:tcPr>
          <w:p w14:paraId="5752E7A3" w14:textId="77777777" w:rsidR="00C410BB" w:rsidRPr="00665397" w:rsidRDefault="00C410BB" w:rsidP="00077E5F">
            <w:pPr>
              <w:spacing w:after="60"/>
              <w:rPr>
                <w:rFonts w:cstheme="minorHAnsi"/>
                <w:sz w:val="21"/>
                <w:szCs w:val="21"/>
              </w:rPr>
            </w:pPr>
            <w:r w:rsidRPr="00665397">
              <w:rPr>
                <w:rFonts w:cstheme="minorHAnsi"/>
                <w:sz w:val="21"/>
                <w:szCs w:val="21"/>
              </w:rPr>
              <w:t>Sodium</w:t>
            </w:r>
            <w:r w:rsidR="00F32D50" w:rsidRPr="00665397">
              <w:rPr>
                <w:rStyle w:val="FootnoteReference"/>
                <w:rFonts w:cstheme="minorHAnsi"/>
                <w:sz w:val="21"/>
                <w:szCs w:val="21"/>
              </w:rPr>
              <w:footnoteReference w:id="1"/>
            </w:r>
            <w:r w:rsidR="00013E83" w:rsidRPr="00665397">
              <w:rPr>
                <w:rFonts w:cstheme="minorHAnsi"/>
                <w:sz w:val="21"/>
                <w:szCs w:val="21"/>
              </w:rPr>
              <w:t xml:space="preserve"> </w:t>
            </w:r>
            <w:r w:rsidRPr="00665397">
              <w:rPr>
                <w:rFonts w:cstheme="minorHAnsi"/>
                <w:sz w:val="21"/>
                <w:szCs w:val="21"/>
              </w:rPr>
              <w:t>(ppm)</w:t>
            </w:r>
          </w:p>
        </w:tc>
        <w:tc>
          <w:tcPr>
            <w:tcW w:w="1170" w:type="dxa"/>
            <w:vAlign w:val="center"/>
          </w:tcPr>
          <w:p w14:paraId="228D3FD8"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1FD6FCF7"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15B34BC0" w14:textId="72E3C214" w:rsidR="00C410BB" w:rsidRPr="000519E9" w:rsidRDefault="0046310B" w:rsidP="00077E5F">
            <w:pPr>
              <w:spacing w:after="60"/>
              <w:rPr>
                <w:rFonts w:cstheme="minorHAnsi"/>
                <w:sz w:val="21"/>
                <w:szCs w:val="21"/>
              </w:rPr>
            </w:pPr>
            <w:r>
              <w:rPr>
                <w:rFonts w:cstheme="minorHAnsi"/>
                <w:sz w:val="21"/>
                <w:szCs w:val="21"/>
              </w:rPr>
              <w:t>25</w:t>
            </w:r>
          </w:p>
        </w:tc>
        <w:tc>
          <w:tcPr>
            <w:tcW w:w="900" w:type="dxa"/>
            <w:vAlign w:val="center"/>
          </w:tcPr>
          <w:p w14:paraId="1A6DCB2F" w14:textId="3273BC67" w:rsidR="00C410BB" w:rsidRPr="000519E9" w:rsidRDefault="0046310B" w:rsidP="00077E5F">
            <w:pPr>
              <w:spacing w:after="60"/>
              <w:rPr>
                <w:rFonts w:cstheme="minorHAnsi"/>
                <w:sz w:val="21"/>
                <w:szCs w:val="21"/>
              </w:rPr>
            </w:pPr>
            <w:r>
              <w:rPr>
                <w:rFonts w:cstheme="minorHAnsi"/>
                <w:sz w:val="21"/>
                <w:szCs w:val="21"/>
              </w:rPr>
              <w:t>N/A</w:t>
            </w:r>
          </w:p>
        </w:tc>
        <w:tc>
          <w:tcPr>
            <w:tcW w:w="1080" w:type="dxa"/>
            <w:vAlign w:val="center"/>
          </w:tcPr>
          <w:p w14:paraId="01189A07" w14:textId="3AECA754" w:rsidR="00C410BB" w:rsidRPr="000519E9" w:rsidRDefault="0046310B" w:rsidP="00077E5F">
            <w:pPr>
              <w:spacing w:after="60"/>
              <w:rPr>
                <w:rFonts w:cstheme="minorHAnsi"/>
                <w:sz w:val="21"/>
                <w:szCs w:val="21"/>
              </w:rPr>
            </w:pPr>
            <w:r>
              <w:rPr>
                <w:rFonts w:cstheme="minorHAnsi"/>
                <w:sz w:val="21"/>
                <w:szCs w:val="21"/>
              </w:rPr>
              <w:t>2022</w:t>
            </w:r>
          </w:p>
        </w:tc>
        <w:tc>
          <w:tcPr>
            <w:tcW w:w="1170" w:type="dxa"/>
            <w:vAlign w:val="center"/>
          </w:tcPr>
          <w:p w14:paraId="27D9AAC1" w14:textId="54D244E0" w:rsidR="00C410BB" w:rsidRPr="000519E9" w:rsidRDefault="0046310B" w:rsidP="00077E5F">
            <w:pPr>
              <w:spacing w:after="60"/>
              <w:rPr>
                <w:rFonts w:cstheme="minorHAnsi"/>
                <w:sz w:val="21"/>
                <w:szCs w:val="21"/>
              </w:rPr>
            </w:pPr>
            <w:r>
              <w:rPr>
                <w:rFonts w:cstheme="minorHAnsi"/>
                <w:sz w:val="21"/>
                <w:szCs w:val="21"/>
              </w:rPr>
              <w:t>No</w:t>
            </w:r>
          </w:p>
        </w:tc>
        <w:tc>
          <w:tcPr>
            <w:tcW w:w="4497" w:type="dxa"/>
            <w:vAlign w:val="center"/>
          </w:tcPr>
          <w:p w14:paraId="64786808"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w:t>
            </w:r>
          </w:p>
        </w:tc>
      </w:tr>
      <w:tr w:rsidR="00757742" w:rsidRPr="00C410BB" w14:paraId="356A6697" w14:textId="77777777" w:rsidTr="00DA152E">
        <w:trPr>
          <w:tblHeader/>
          <w:jc w:val="center"/>
        </w:trPr>
        <w:tc>
          <w:tcPr>
            <w:tcW w:w="3235" w:type="dxa"/>
            <w:vAlign w:val="center"/>
          </w:tcPr>
          <w:p w14:paraId="686F7623" w14:textId="77777777" w:rsidR="00C410BB" w:rsidRPr="00665397" w:rsidRDefault="00C410BB" w:rsidP="00077E5F">
            <w:pPr>
              <w:spacing w:after="60"/>
              <w:rPr>
                <w:rFonts w:cstheme="minorHAnsi"/>
                <w:sz w:val="21"/>
                <w:szCs w:val="21"/>
              </w:rPr>
            </w:pPr>
            <w:r w:rsidRPr="00665397">
              <w:rPr>
                <w:rFonts w:cstheme="minorHAnsi"/>
                <w:sz w:val="21"/>
                <w:szCs w:val="21"/>
              </w:rPr>
              <w:t>TTHM Total</w:t>
            </w:r>
            <w:r w:rsidR="00013E83" w:rsidRPr="00665397">
              <w:rPr>
                <w:rFonts w:cstheme="minorHAnsi"/>
                <w:sz w:val="21"/>
                <w:szCs w:val="21"/>
              </w:rPr>
              <w:t xml:space="preserve"> </w:t>
            </w:r>
            <w:r w:rsidRPr="00665397">
              <w:rPr>
                <w:rFonts w:cstheme="minorHAnsi"/>
                <w:sz w:val="21"/>
                <w:szCs w:val="21"/>
              </w:rPr>
              <w:t>Trihalomethanes</w:t>
            </w:r>
            <w:r w:rsidR="00665397">
              <w:rPr>
                <w:rFonts w:cstheme="minorHAnsi"/>
                <w:sz w:val="21"/>
                <w:szCs w:val="21"/>
              </w:rPr>
              <w:t xml:space="preserve"> </w:t>
            </w:r>
            <w:r w:rsidRPr="00665397">
              <w:rPr>
                <w:rFonts w:cstheme="minorHAnsi"/>
                <w:sz w:val="21"/>
                <w:szCs w:val="21"/>
              </w:rPr>
              <w:t>(ppb)</w:t>
            </w:r>
          </w:p>
        </w:tc>
        <w:tc>
          <w:tcPr>
            <w:tcW w:w="1170" w:type="dxa"/>
            <w:vAlign w:val="center"/>
          </w:tcPr>
          <w:p w14:paraId="17141B6C" w14:textId="77777777" w:rsidR="00C410BB" w:rsidRPr="00665397" w:rsidRDefault="00C410BB" w:rsidP="00077E5F">
            <w:pPr>
              <w:spacing w:after="60"/>
              <w:rPr>
                <w:rFonts w:cstheme="minorHAnsi"/>
                <w:sz w:val="21"/>
                <w:szCs w:val="21"/>
              </w:rPr>
            </w:pPr>
            <w:r w:rsidRPr="00665397">
              <w:rPr>
                <w:rFonts w:cstheme="minorHAnsi"/>
                <w:sz w:val="21"/>
                <w:szCs w:val="21"/>
              </w:rPr>
              <w:t>80</w:t>
            </w:r>
          </w:p>
        </w:tc>
        <w:tc>
          <w:tcPr>
            <w:tcW w:w="1080" w:type="dxa"/>
            <w:vAlign w:val="center"/>
          </w:tcPr>
          <w:p w14:paraId="796CB7A0"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5ACD7A92" w14:textId="704A70B6" w:rsidR="00C410BB" w:rsidRPr="000519E9" w:rsidRDefault="0046310B" w:rsidP="00077E5F">
            <w:pPr>
              <w:spacing w:after="60"/>
              <w:rPr>
                <w:rFonts w:cstheme="minorHAnsi"/>
                <w:sz w:val="21"/>
                <w:szCs w:val="21"/>
              </w:rPr>
            </w:pPr>
            <w:r>
              <w:rPr>
                <w:rFonts w:cstheme="minorHAnsi"/>
                <w:sz w:val="21"/>
                <w:szCs w:val="21"/>
              </w:rPr>
              <w:t>ND</w:t>
            </w:r>
          </w:p>
        </w:tc>
        <w:tc>
          <w:tcPr>
            <w:tcW w:w="900" w:type="dxa"/>
            <w:vAlign w:val="center"/>
          </w:tcPr>
          <w:p w14:paraId="17E42036" w14:textId="34C28A36" w:rsidR="00C410BB" w:rsidRPr="000519E9" w:rsidRDefault="0046310B" w:rsidP="00077E5F">
            <w:pPr>
              <w:spacing w:after="60"/>
              <w:rPr>
                <w:rFonts w:cstheme="minorHAnsi"/>
                <w:sz w:val="21"/>
                <w:szCs w:val="21"/>
              </w:rPr>
            </w:pPr>
            <w:r>
              <w:rPr>
                <w:rFonts w:cstheme="minorHAnsi"/>
                <w:sz w:val="21"/>
                <w:szCs w:val="21"/>
              </w:rPr>
              <w:t>N/A</w:t>
            </w:r>
          </w:p>
        </w:tc>
        <w:tc>
          <w:tcPr>
            <w:tcW w:w="1080" w:type="dxa"/>
            <w:vAlign w:val="center"/>
          </w:tcPr>
          <w:p w14:paraId="25B4840C" w14:textId="42EF1C5A" w:rsidR="00C410BB" w:rsidRPr="000519E9" w:rsidRDefault="0046310B" w:rsidP="00077E5F">
            <w:pPr>
              <w:spacing w:after="60"/>
              <w:rPr>
                <w:rFonts w:cstheme="minorHAnsi"/>
                <w:sz w:val="21"/>
                <w:szCs w:val="21"/>
              </w:rPr>
            </w:pPr>
            <w:r>
              <w:rPr>
                <w:rFonts w:cstheme="minorHAnsi"/>
                <w:sz w:val="21"/>
                <w:szCs w:val="21"/>
              </w:rPr>
              <w:t>2022</w:t>
            </w:r>
          </w:p>
        </w:tc>
        <w:tc>
          <w:tcPr>
            <w:tcW w:w="1170" w:type="dxa"/>
            <w:vAlign w:val="center"/>
          </w:tcPr>
          <w:p w14:paraId="193A7E54" w14:textId="530B254F" w:rsidR="00C410BB" w:rsidRPr="000519E9" w:rsidRDefault="0046310B" w:rsidP="00077E5F">
            <w:pPr>
              <w:spacing w:after="60"/>
              <w:rPr>
                <w:rFonts w:cstheme="minorHAnsi"/>
                <w:sz w:val="21"/>
                <w:szCs w:val="21"/>
              </w:rPr>
            </w:pPr>
            <w:r>
              <w:rPr>
                <w:rFonts w:cstheme="minorHAnsi"/>
                <w:sz w:val="21"/>
                <w:szCs w:val="21"/>
              </w:rPr>
              <w:t>No</w:t>
            </w:r>
          </w:p>
        </w:tc>
        <w:tc>
          <w:tcPr>
            <w:tcW w:w="4497" w:type="dxa"/>
            <w:vAlign w:val="center"/>
          </w:tcPr>
          <w:p w14:paraId="740D184E" w14:textId="77777777" w:rsidR="00C410BB" w:rsidRPr="00665397" w:rsidRDefault="00C410BB" w:rsidP="00077E5F">
            <w:pPr>
              <w:spacing w:after="60"/>
              <w:rPr>
                <w:rFonts w:cstheme="minorHAnsi"/>
                <w:sz w:val="21"/>
                <w:szCs w:val="21"/>
              </w:rPr>
            </w:pPr>
            <w:r w:rsidRPr="00665397">
              <w:rPr>
                <w:rFonts w:cstheme="minorHAnsi"/>
                <w:sz w:val="21"/>
                <w:szCs w:val="21"/>
              </w:rPr>
              <w:t>Byproduct of drinking water disinfection</w:t>
            </w:r>
          </w:p>
        </w:tc>
      </w:tr>
      <w:tr w:rsidR="00757742" w:rsidRPr="00C410BB" w14:paraId="049D7180" w14:textId="77777777" w:rsidTr="00DA152E">
        <w:trPr>
          <w:tblHeader/>
          <w:jc w:val="center"/>
        </w:trPr>
        <w:tc>
          <w:tcPr>
            <w:tcW w:w="3235" w:type="dxa"/>
            <w:vAlign w:val="center"/>
          </w:tcPr>
          <w:p w14:paraId="4DEE8B3E" w14:textId="77777777" w:rsidR="00C410BB" w:rsidRPr="00665397" w:rsidRDefault="00C410BB" w:rsidP="00077E5F">
            <w:pPr>
              <w:spacing w:after="60"/>
              <w:rPr>
                <w:rFonts w:cstheme="minorHAnsi"/>
                <w:sz w:val="21"/>
                <w:szCs w:val="21"/>
              </w:rPr>
            </w:pPr>
            <w:r w:rsidRPr="00665397">
              <w:rPr>
                <w:rFonts w:cstheme="minorHAnsi"/>
                <w:sz w:val="21"/>
                <w:szCs w:val="21"/>
              </w:rPr>
              <w:t>HAA5</w:t>
            </w:r>
            <w:r w:rsidR="00013E83" w:rsidRPr="00665397">
              <w:rPr>
                <w:rFonts w:cstheme="minorHAnsi"/>
                <w:sz w:val="21"/>
                <w:szCs w:val="21"/>
              </w:rPr>
              <w:t xml:space="preserve"> </w:t>
            </w:r>
            <w:proofErr w:type="spellStart"/>
            <w:r w:rsidRPr="00665397">
              <w:rPr>
                <w:rFonts w:cstheme="minorHAnsi"/>
                <w:sz w:val="21"/>
                <w:szCs w:val="21"/>
              </w:rPr>
              <w:t>Haloacetic</w:t>
            </w:r>
            <w:proofErr w:type="spellEnd"/>
            <w:r w:rsidRPr="00665397">
              <w:rPr>
                <w:rFonts w:cstheme="minorHAnsi"/>
                <w:sz w:val="21"/>
                <w:szCs w:val="21"/>
              </w:rPr>
              <w:t xml:space="preserve"> Acids</w:t>
            </w:r>
            <w:r w:rsidR="00013E83" w:rsidRPr="00665397">
              <w:rPr>
                <w:rFonts w:cstheme="minorHAnsi"/>
                <w:sz w:val="21"/>
                <w:szCs w:val="21"/>
              </w:rPr>
              <w:t xml:space="preserve"> </w:t>
            </w:r>
            <w:r w:rsidRPr="00665397">
              <w:rPr>
                <w:rFonts w:cstheme="minorHAnsi"/>
                <w:sz w:val="21"/>
                <w:szCs w:val="21"/>
              </w:rPr>
              <w:t>(ppb)</w:t>
            </w:r>
          </w:p>
        </w:tc>
        <w:tc>
          <w:tcPr>
            <w:tcW w:w="1170" w:type="dxa"/>
            <w:vAlign w:val="center"/>
          </w:tcPr>
          <w:p w14:paraId="5360A1F0" w14:textId="77777777" w:rsidR="00C410BB" w:rsidRPr="00665397" w:rsidRDefault="00C410BB" w:rsidP="00077E5F">
            <w:pPr>
              <w:spacing w:after="60"/>
              <w:rPr>
                <w:rFonts w:cstheme="minorHAnsi"/>
                <w:sz w:val="21"/>
                <w:szCs w:val="21"/>
              </w:rPr>
            </w:pPr>
            <w:r w:rsidRPr="00665397">
              <w:rPr>
                <w:rFonts w:cstheme="minorHAnsi"/>
                <w:sz w:val="21"/>
                <w:szCs w:val="21"/>
              </w:rPr>
              <w:t>60</w:t>
            </w:r>
          </w:p>
        </w:tc>
        <w:tc>
          <w:tcPr>
            <w:tcW w:w="1080" w:type="dxa"/>
            <w:vAlign w:val="center"/>
          </w:tcPr>
          <w:p w14:paraId="3D315AEA"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29799DF9" w14:textId="2561A748" w:rsidR="00C410BB" w:rsidRPr="000519E9" w:rsidRDefault="0046310B" w:rsidP="00077E5F">
            <w:pPr>
              <w:spacing w:after="60"/>
              <w:rPr>
                <w:rFonts w:cstheme="minorHAnsi"/>
                <w:sz w:val="21"/>
                <w:szCs w:val="21"/>
              </w:rPr>
            </w:pPr>
            <w:r>
              <w:rPr>
                <w:rFonts w:cstheme="minorHAnsi"/>
                <w:sz w:val="21"/>
                <w:szCs w:val="21"/>
              </w:rPr>
              <w:t>ND</w:t>
            </w:r>
          </w:p>
        </w:tc>
        <w:tc>
          <w:tcPr>
            <w:tcW w:w="900" w:type="dxa"/>
            <w:vAlign w:val="center"/>
          </w:tcPr>
          <w:p w14:paraId="39AE2091" w14:textId="00A37B5E" w:rsidR="00C410BB" w:rsidRPr="000519E9" w:rsidRDefault="0046310B" w:rsidP="00077E5F">
            <w:pPr>
              <w:spacing w:after="60"/>
              <w:rPr>
                <w:rFonts w:cstheme="minorHAnsi"/>
                <w:sz w:val="21"/>
                <w:szCs w:val="21"/>
              </w:rPr>
            </w:pPr>
            <w:r>
              <w:rPr>
                <w:rFonts w:cstheme="minorHAnsi"/>
                <w:sz w:val="21"/>
                <w:szCs w:val="21"/>
              </w:rPr>
              <w:t>N/A</w:t>
            </w:r>
          </w:p>
        </w:tc>
        <w:tc>
          <w:tcPr>
            <w:tcW w:w="1080" w:type="dxa"/>
            <w:vAlign w:val="center"/>
          </w:tcPr>
          <w:p w14:paraId="68241C9C" w14:textId="2F9EE322" w:rsidR="00C410BB" w:rsidRPr="000519E9" w:rsidRDefault="0046310B" w:rsidP="00077E5F">
            <w:pPr>
              <w:spacing w:after="60"/>
              <w:rPr>
                <w:rFonts w:cstheme="minorHAnsi"/>
                <w:sz w:val="21"/>
                <w:szCs w:val="21"/>
              </w:rPr>
            </w:pPr>
            <w:r>
              <w:rPr>
                <w:rFonts w:cstheme="minorHAnsi"/>
                <w:sz w:val="21"/>
                <w:szCs w:val="21"/>
              </w:rPr>
              <w:t>2022</w:t>
            </w:r>
          </w:p>
        </w:tc>
        <w:tc>
          <w:tcPr>
            <w:tcW w:w="1170" w:type="dxa"/>
            <w:vAlign w:val="center"/>
          </w:tcPr>
          <w:p w14:paraId="4C6A86E1" w14:textId="4280C5F2" w:rsidR="00C410BB" w:rsidRPr="000519E9" w:rsidRDefault="0046310B" w:rsidP="00077E5F">
            <w:pPr>
              <w:spacing w:after="60"/>
              <w:rPr>
                <w:rFonts w:cstheme="minorHAnsi"/>
                <w:sz w:val="21"/>
                <w:szCs w:val="21"/>
              </w:rPr>
            </w:pPr>
            <w:r>
              <w:rPr>
                <w:rFonts w:cstheme="minorHAnsi"/>
                <w:sz w:val="21"/>
                <w:szCs w:val="21"/>
              </w:rPr>
              <w:t>No</w:t>
            </w:r>
          </w:p>
        </w:tc>
        <w:tc>
          <w:tcPr>
            <w:tcW w:w="4497" w:type="dxa"/>
            <w:vAlign w:val="center"/>
          </w:tcPr>
          <w:p w14:paraId="2DC54965" w14:textId="77777777" w:rsidR="00C410BB" w:rsidRPr="00665397" w:rsidRDefault="00C410BB" w:rsidP="00077E5F">
            <w:pPr>
              <w:spacing w:after="60"/>
              <w:rPr>
                <w:rFonts w:cstheme="minorHAnsi"/>
                <w:sz w:val="21"/>
                <w:szCs w:val="21"/>
              </w:rPr>
            </w:pPr>
            <w:r w:rsidRPr="00665397">
              <w:rPr>
                <w:rFonts w:cstheme="minorHAnsi"/>
                <w:sz w:val="21"/>
                <w:szCs w:val="21"/>
              </w:rPr>
              <w:t>Byproduct of drinking water disinfection</w:t>
            </w:r>
          </w:p>
        </w:tc>
      </w:tr>
      <w:tr w:rsidR="00757742" w:rsidRPr="00C410BB" w14:paraId="790A6657" w14:textId="77777777" w:rsidTr="00DA152E">
        <w:trPr>
          <w:tblHeader/>
          <w:jc w:val="center"/>
        </w:trPr>
        <w:tc>
          <w:tcPr>
            <w:tcW w:w="3235" w:type="dxa"/>
            <w:vAlign w:val="center"/>
          </w:tcPr>
          <w:p w14:paraId="2717EBC1" w14:textId="77777777" w:rsidR="00C410BB" w:rsidRPr="00665397" w:rsidRDefault="00C410BB" w:rsidP="00077E5F">
            <w:pPr>
              <w:spacing w:after="60"/>
              <w:rPr>
                <w:rFonts w:cstheme="minorHAnsi"/>
                <w:sz w:val="21"/>
                <w:szCs w:val="21"/>
              </w:rPr>
            </w:pPr>
            <w:r w:rsidRPr="00665397">
              <w:rPr>
                <w:rFonts w:cstheme="minorHAnsi"/>
                <w:sz w:val="21"/>
                <w:szCs w:val="21"/>
              </w:rPr>
              <w:t>Chlorine</w:t>
            </w:r>
            <w:r w:rsidR="00F32D50" w:rsidRPr="00665397">
              <w:rPr>
                <w:rStyle w:val="FootnoteReference"/>
                <w:rFonts w:cstheme="minorHAnsi"/>
                <w:sz w:val="21"/>
                <w:szCs w:val="21"/>
              </w:rPr>
              <w:footnoteReference w:id="2"/>
            </w:r>
            <w:r w:rsidR="00013E83" w:rsidRPr="00665397">
              <w:rPr>
                <w:rFonts w:cstheme="minorHAnsi"/>
                <w:sz w:val="21"/>
                <w:szCs w:val="21"/>
              </w:rPr>
              <w:t xml:space="preserve"> </w:t>
            </w:r>
            <w:r w:rsidRPr="00665397">
              <w:rPr>
                <w:rFonts w:cstheme="minorHAnsi"/>
                <w:sz w:val="21"/>
                <w:szCs w:val="21"/>
              </w:rPr>
              <w:t>(ppm)</w:t>
            </w:r>
          </w:p>
        </w:tc>
        <w:tc>
          <w:tcPr>
            <w:tcW w:w="1170" w:type="dxa"/>
            <w:shd w:val="clear" w:color="auto" w:fill="auto"/>
            <w:vAlign w:val="center"/>
          </w:tcPr>
          <w:p w14:paraId="5BBC240D"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shd w:val="clear" w:color="auto" w:fill="auto"/>
            <w:vAlign w:val="center"/>
          </w:tcPr>
          <w:p w14:paraId="5BBFF7DD" w14:textId="77777777" w:rsidR="00C410BB" w:rsidRPr="00665397" w:rsidRDefault="00C410BB" w:rsidP="00077E5F">
            <w:pPr>
              <w:spacing w:after="60"/>
              <w:rPr>
                <w:rFonts w:cstheme="minorHAnsi"/>
                <w:sz w:val="21"/>
                <w:szCs w:val="21"/>
              </w:rPr>
            </w:pPr>
            <w:r w:rsidRPr="00665397">
              <w:rPr>
                <w:rFonts w:cstheme="minorHAnsi"/>
                <w:sz w:val="21"/>
                <w:szCs w:val="21"/>
              </w:rPr>
              <w:t>4</w:t>
            </w:r>
          </w:p>
        </w:tc>
        <w:tc>
          <w:tcPr>
            <w:tcW w:w="1080" w:type="dxa"/>
            <w:vAlign w:val="center"/>
          </w:tcPr>
          <w:p w14:paraId="6E94BDC3" w14:textId="2DFBECB8" w:rsidR="00C410BB" w:rsidRPr="000519E9" w:rsidRDefault="00AE3F1B" w:rsidP="00077E5F">
            <w:pPr>
              <w:spacing w:after="60"/>
              <w:rPr>
                <w:rFonts w:cstheme="minorHAnsi"/>
                <w:sz w:val="21"/>
                <w:szCs w:val="21"/>
              </w:rPr>
            </w:pPr>
            <w:r>
              <w:rPr>
                <w:rFonts w:cstheme="minorHAnsi"/>
                <w:sz w:val="21"/>
                <w:szCs w:val="21"/>
              </w:rPr>
              <w:t>.15</w:t>
            </w:r>
          </w:p>
        </w:tc>
        <w:tc>
          <w:tcPr>
            <w:tcW w:w="900" w:type="dxa"/>
            <w:vAlign w:val="center"/>
          </w:tcPr>
          <w:p w14:paraId="5B40D1EE" w14:textId="31FE4A91" w:rsidR="00C410BB" w:rsidRPr="000519E9" w:rsidRDefault="00AE3F1B" w:rsidP="00077E5F">
            <w:pPr>
              <w:spacing w:after="60"/>
              <w:rPr>
                <w:rFonts w:cstheme="minorHAnsi"/>
                <w:sz w:val="21"/>
                <w:szCs w:val="21"/>
              </w:rPr>
            </w:pPr>
            <w:r>
              <w:rPr>
                <w:rFonts w:cstheme="minorHAnsi"/>
                <w:sz w:val="21"/>
                <w:szCs w:val="21"/>
              </w:rPr>
              <w:t>.1-.3</w:t>
            </w:r>
          </w:p>
        </w:tc>
        <w:tc>
          <w:tcPr>
            <w:tcW w:w="1080" w:type="dxa"/>
            <w:vAlign w:val="center"/>
          </w:tcPr>
          <w:p w14:paraId="60C28D79" w14:textId="2C6C4A19" w:rsidR="00C410BB" w:rsidRPr="000519E9" w:rsidRDefault="00AE3F1B" w:rsidP="00077E5F">
            <w:pPr>
              <w:spacing w:after="60"/>
              <w:rPr>
                <w:rFonts w:cstheme="minorHAnsi"/>
                <w:sz w:val="21"/>
                <w:szCs w:val="21"/>
              </w:rPr>
            </w:pPr>
            <w:r>
              <w:rPr>
                <w:rFonts w:cstheme="minorHAnsi"/>
                <w:sz w:val="21"/>
                <w:szCs w:val="21"/>
              </w:rPr>
              <w:t>2022</w:t>
            </w:r>
          </w:p>
        </w:tc>
        <w:tc>
          <w:tcPr>
            <w:tcW w:w="1170" w:type="dxa"/>
            <w:vAlign w:val="center"/>
          </w:tcPr>
          <w:p w14:paraId="22BA3805" w14:textId="6C730F51" w:rsidR="00C410BB" w:rsidRPr="000519E9" w:rsidRDefault="00AE3F1B" w:rsidP="00077E5F">
            <w:pPr>
              <w:spacing w:after="60"/>
              <w:rPr>
                <w:rFonts w:cstheme="minorHAnsi"/>
                <w:sz w:val="21"/>
                <w:szCs w:val="21"/>
              </w:rPr>
            </w:pPr>
            <w:r>
              <w:rPr>
                <w:rFonts w:cstheme="minorHAnsi"/>
                <w:sz w:val="21"/>
                <w:szCs w:val="21"/>
              </w:rPr>
              <w:t>No</w:t>
            </w:r>
          </w:p>
        </w:tc>
        <w:tc>
          <w:tcPr>
            <w:tcW w:w="4497" w:type="dxa"/>
            <w:vAlign w:val="center"/>
          </w:tcPr>
          <w:p w14:paraId="5D03E238" w14:textId="77777777" w:rsidR="00C410BB" w:rsidRPr="00665397" w:rsidRDefault="00C410BB" w:rsidP="00077E5F">
            <w:pPr>
              <w:spacing w:after="60"/>
              <w:rPr>
                <w:rFonts w:cstheme="minorHAnsi"/>
                <w:sz w:val="21"/>
                <w:szCs w:val="21"/>
              </w:rPr>
            </w:pPr>
            <w:r w:rsidRPr="00665397">
              <w:rPr>
                <w:rFonts w:cstheme="minorHAnsi"/>
                <w:sz w:val="21"/>
                <w:szCs w:val="21"/>
              </w:rPr>
              <w:t>Water additive used to control microbes</w:t>
            </w:r>
          </w:p>
        </w:tc>
      </w:tr>
      <w:tr w:rsidR="00757742" w:rsidRPr="00C410BB" w14:paraId="1521EE67" w14:textId="77777777" w:rsidTr="00DA152E">
        <w:trPr>
          <w:tblHeader/>
          <w:jc w:val="center"/>
        </w:trPr>
        <w:tc>
          <w:tcPr>
            <w:tcW w:w="3235" w:type="dxa"/>
            <w:vAlign w:val="center"/>
          </w:tcPr>
          <w:p w14:paraId="1F051C4E" w14:textId="77777777" w:rsidR="00C410BB" w:rsidRPr="00665397" w:rsidRDefault="00C410BB" w:rsidP="00077E5F">
            <w:pPr>
              <w:spacing w:after="60"/>
              <w:rPr>
                <w:rFonts w:cstheme="minorHAnsi"/>
                <w:sz w:val="21"/>
                <w:szCs w:val="21"/>
              </w:rPr>
            </w:pPr>
            <w:r w:rsidRPr="00665397">
              <w:rPr>
                <w:rFonts w:cstheme="minorHAnsi"/>
                <w:sz w:val="21"/>
                <w:szCs w:val="21"/>
              </w:rPr>
              <w:t>Alpha emitters</w:t>
            </w:r>
            <w:r w:rsidR="00013E83" w:rsidRPr="00665397">
              <w:rPr>
                <w:rFonts w:cstheme="minorHAnsi"/>
                <w:sz w:val="21"/>
                <w:szCs w:val="21"/>
              </w:rPr>
              <w:t xml:space="preserve"> </w:t>
            </w:r>
            <w:r w:rsidRPr="00665397">
              <w:rPr>
                <w:rFonts w:cstheme="minorHAnsi"/>
                <w:sz w:val="21"/>
                <w:szCs w:val="21"/>
              </w:rPr>
              <w:t>(</w:t>
            </w:r>
            <w:proofErr w:type="spellStart"/>
            <w:r w:rsidRPr="00665397">
              <w:rPr>
                <w:rFonts w:cstheme="minorHAnsi"/>
                <w:sz w:val="21"/>
                <w:szCs w:val="21"/>
              </w:rPr>
              <w:t>pCi</w:t>
            </w:r>
            <w:proofErr w:type="spellEnd"/>
            <w:r w:rsidRPr="00665397">
              <w:rPr>
                <w:rFonts w:cstheme="minorHAnsi"/>
                <w:sz w:val="21"/>
                <w:szCs w:val="21"/>
              </w:rPr>
              <w:t>/L)</w:t>
            </w:r>
          </w:p>
        </w:tc>
        <w:tc>
          <w:tcPr>
            <w:tcW w:w="1170" w:type="dxa"/>
            <w:vAlign w:val="center"/>
          </w:tcPr>
          <w:p w14:paraId="221BAA30" w14:textId="77777777" w:rsidR="00C410BB" w:rsidRPr="00665397" w:rsidRDefault="00C410BB" w:rsidP="00077E5F">
            <w:pPr>
              <w:spacing w:after="60"/>
              <w:rPr>
                <w:rFonts w:cstheme="minorHAnsi"/>
                <w:sz w:val="21"/>
                <w:szCs w:val="21"/>
              </w:rPr>
            </w:pPr>
            <w:r w:rsidRPr="00665397">
              <w:rPr>
                <w:rFonts w:cstheme="minorHAnsi"/>
                <w:sz w:val="21"/>
                <w:szCs w:val="21"/>
              </w:rPr>
              <w:t>15</w:t>
            </w:r>
          </w:p>
        </w:tc>
        <w:tc>
          <w:tcPr>
            <w:tcW w:w="1080" w:type="dxa"/>
            <w:vAlign w:val="center"/>
          </w:tcPr>
          <w:p w14:paraId="1A5CC2B7" w14:textId="77777777" w:rsidR="00C410BB" w:rsidRPr="00665397" w:rsidRDefault="00C410BB" w:rsidP="00077E5F">
            <w:pPr>
              <w:spacing w:after="60"/>
              <w:rPr>
                <w:rFonts w:cstheme="minorHAnsi"/>
                <w:sz w:val="21"/>
                <w:szCs w:val="21"/>
              </w:rPr>
            </w:pPr>
            <w:r w:rsidRPr="00665397">
              <w:rPr>
                <w:rFonts w:cstheme="minorHAnsi"/>
                <w:sz w:val="21"/>
                <w:szCs w:val="21"/>
              </w:rPr>
              <w:t>0</w:t>
            </w:r>
          </w:p>
        </w:tc>
        <w:tc>
          <w:tcPr>
            <w:tcW w:w="1080" w:type="dxa"/>
            <w:vAlign w:val="center"/>
          </w:tcPr>
          <w:p w14:paraId="73A6A0B2" w14:textId="07515104" w:rsidR="00C410BB" w:rsidRPr="000519E9" w:rsidRDefault="0046310B" w:rsidP="00077E5F">
            <w:pPr>
              <w:spacing w:after="60"/>
              <w:rPr>
                <w:rFonts w:cstheme="minorHAnsi"/>
                <w:sz w:val="21"/>
                <w:szCs w:val="21"/>
              </w:rPr>
            </w:pPr>
            <w:r>
              <w:rPr>
                <w:rFonts w:cstheme="minorHAnsi"/>
                <w:sz w:val="21"/>
                <w:szCs w:val="21"/>
              </w:rPr>
              <w:t>ND</w:t>
            </w:r>
          </w:p>
        </w:tc>
        <w:tc>
          <w:tcPr>
            <w:tcW w:w="900" w:type="dxa"/>
            <w:vAlign w:val="center"/>
          </w:tcPr>
          <w:p w14:paraId="5A6FD209" w14:textId="74EA7FDE" w:rsidR="00C410BB" w:rsidRPr="000519E9" w:rsidRDefault="0046310B" w:rsidP="00077E5F">
            <w:pPr>
              <w:spacing w:after="60"/>
              <w:rPr>
                <w:rFonts w:cstheme="minorHAnsi"/>
                <w:sz w:val="21"/>
                <w:szCs w:val="21"/>
              </w:rPr>
            </w:pPr>
            <w:r>
              <w:rPr>
                <w:rFonts w:cstheme="minorHAnsi"/>
                <w:sz w:val="21"/>
                <w:szCs w:val="21"/>
              </w:rPr>
              <w:t>N/A</w:t>
            </w:r>
          </w:p>
        </w:tc>
        <w:tc>
          <w:tcPr>
            <w:tcW w:w="1080" w:type="dxa"/>
            <w:vAlign w:val="center"/>
          </w:tcPr>
          <w:p w14:paraId="0ED98966" w14:textId="0C68CBC2" w:rsidR="00C410BB" w:rsidRPr="000519E9" w:rsidRDefault="0046310B" w:rsidP="00077E5F">
            <w:pPr>
              <w:spacing w:after="60"/>
              <w:rPr>
                <w:rFonts w:cstheme="minorHAnsi"/>
                <w:sz w:val="21"/>
                <w:szCs w:val="21"/>
              </w:rPr>
            </w:pPr>
            <w:r>
              <w:rPr>
                <w:rFonts w:cstheme="minorHAnsi"/>
                <w:sz w:val="21"/>
                <w:szCs w:val="21"/>
              </w:rPr>
              <w:t>2014</w:t>
            </w:r>
          </w:p>
        </w:tc>
        <w:tc>
          <w:tcPr>
            <w:tcW w:w="1170" w:type="dxa"/>
            <w:vAlign w:val="center"/>
          </w:tcPr>
          <w:p w14:paraId="4A78D7A2" w14:textId="3ECE7C71" w:rsidR="00C410BB" w:rsidRPr="000519E9" w:rsidRDefault="0046310B" w:rsidP="00077E5F">
            <w:pPr>
              <w:spacing w:after="60"/>
              <w:rPr>
                <w:rFonts w:cstheme="minorHAnsi"/>
                <w:sz w:val="21"/>
                <w:szCs w:val="21"/>
              </w:rPr>
            </w:pPr>
            <w:r>
              <w:rPr>
                <w:rFonts w:cstheme="minorHAnsi"/>
                <w:sz w:val="21"/>
                <w:szCs w:val="21"/>
              </w:rPr>
              <w:t>No</w:t>
            </w:r>
          </w:p>
        </w:tc>
        <w:tc>
          <w:tcPr>
            <w:tcW w:w="4497" w:type="dxa"/>
            <w:vAlign w:val="center"/>
          </w:tcPr>
          <w:p w14:paraId="18F549EE"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w:t>
            </w:r>
          </w:p>
        </w:tc>
      </w:tr>
      <w:tr w:rsidR="00757742" w:rsidRPr="00C410BB" w14:paraId="7118B878" w14:textId="77777777" w:rsidTr="00DA152E">
        <w:trPr>
          <w:tblHeader/>
          <w:jc w:val="center"/>
        </w:trPr>
        <w:tc>
          <w:tcPr>
            <w:tcW w:w="3235" w:type="dxa"/>
            <w:vAlign w:val="center"/>
          </w:tcPr>
          <w:p w14:paraId="51C3AF12" w14:textId="77777777" w:rsidR="00C410BB" w:rsidRPr="00665397" w:rsidRDefault="00C410BB" w:rsidP="00077E5F">
            <w:pPr>
              <w:spacing w:after="60"/>
              <w:rPr>
                <w:rFonts w:cstheme="minorHAnsi"/>
                <w:sz w:val="21"/>
                <w:szCs w:val="21"/>
              </w:rPr>
            </w:pPr>
            <w:r w:rsidRPr="00665397">
              <w:rPr>
                <w:rFonts w:cstheme="minorHAnsi"/>
                <w:sz w:val="21"/>
                <w:szCs w:val="21"/>
              </w:rPr>
              <w:t>Combined radium</w:t>
            </w:r>
            <w:r w:rsidR="00013E83" w:rsidRPr="00665397">
              <w:rPr>
                <w:rFonts w:cstheme="minorHAnsi"/>
                <w:sz w:val="21"/>
                <w:szCs w:val="21"/>
              </w:rPr>
              <w:t xml:space="preserve"> </w:t>
            </w:r>
            <w:r w:rsidRPr="00665397">
              <w:rPr>
                <w:rFonts w:cstheme="minorHAnsi"/>
                <w:sz w:val="21"/>
                <w:szCs w:val="21"/>
              </w:rPr>
              <w:t>(</w:t>
            </w:r>
            <w:proofErr w:type="spellStart"/>
            <w:r w:rsidRPr="00665397">
              <w:rPr>
                <w:rFonts w:cstheme="minorHAnsi"/>
                <w:sz w:val="21"/>
                <w:szCs w:val="21"/>
              </w:rPr>
              <w:t>pCi</w:t>
            </w:r>
            <w:proofErr w:type="spellEnd"/>
            <w:r w:rsidRPr="00665397">
              <w:rPr>
                <w:rFonts w:cstheme="minorHAnsi"/>
                <w:sz w:val="21"/>
                <w:szCs w:val="21"/>
              </w:rPr>
              <w:t>/L)</w:t>
            </w:r>
          </w:p>
        </w:tc>
        <w:tc>
          <w:tcPr>
            <w:tcW w:w="1170" w:type="dxa"/>
            <w:vAlign w:val="center"/>
          </w:tcPr>
          <w:p w14:paraId="5B203495" w14:textId="77777777" w:rsidR="00C410BB" w:rsidRPr="00665397" w:rsidRDefault="00C410BB" w:rsidP="00077E5F">
            <w:pPr>
              <w:spacing w:after="60"/>
              <w:rPr>
                <w:rFonts w:cstheme="minorHAnsi"/>
                <w:sz w:val="21"/>
                <w:szCs w:val="21"/>
              </w:rPr>
            </w:pPr>
            <w:r w:rsidRPr="00665397">
              <w:rPr>
                <w:rFonts w:cstheme="minorHAnsi"/>
                <w:sz w:val="21"/>
                <w:szCs w:val="21"/>
              </w:rPr>
              <w:t>5</w:t>
            </w:r>
          </w:p>
        </w:tc>
        <w:tc>
          <w:tcPr>
            <w:tcW w:w="1080" w:type="dxa"/>
            <w:vAlign w:val="center"/>
          </w:tcPr>
          <w:p w14:paraId="7D8E194F" w14:textId="77777777" w:rsidR="00C410BB" w:rsidRPr="00665397" w:rsidRDefault="00C410BB" w:rsidP="00077E5F">
            <w:pPr>
              <w:spacing w:after="60"/>
              <w:rPr>
                <w:rFonts w:cstheme="minorHAnsi"/>
                <w:sz w:val="21"/>
                <w:szCs w:val="21"/>
              </w:rPr>
            </w:pPr>
            <w:r w:rsidRPr="00665397">
              <w:rPr>
                <w:rFonts w:cstheme="minorHAnsi"/>
                <w:sz w:val="21"/>
                <w:szCs w:val="21"/>
              </w:rPr>
              <w:t>0</w:t>
            </w:r>
          </w:p>
        </w:tc>
        <w:tc>
          <w:tcPr>
            <w:tcW w:w="1080" w:type="dxa"/>
            <w:vAlign w:val="center"/>
          </w:tcPr>
          <w:p w14:paraId="4F6DDC17" w14:textId="10DACC6B" w:rsidR="00C410BB" w:rsidRPr="000519E9" w:rsidRDefault="00BD3E0A" w:rsidP="00077E5F">
            <w:pPr>
              <w:spacing w:after="60"/>
              <w:rPr>
                <w:rFonts w:cstheme="minorHAnsi"/>
                <w:sz w:val="21"/>
                <w:szCs w:val="21"/>
              </w:rPr>
            </w:pPr>
            <w:r>
              <w:rPr>
                <w:rFonts w:cstheme="minorHAnsi"/>
                <w:sz w:val="21"/>
                <w:szCs w:val="21"/>
              </w:rPr>
              <w:t>ND</w:t>
            </w:r>
          </w:p>
        </w:tc>
        <w:tc>
          <w:tcPr>
            <w:tcW w:w="900" w:type="dxa"/>
            <w:vAlign w:val="center"/>
          </w:tcPr>
          <w:p w14:paraId="44A149E1" w14:textId="1D56BBB8" w:rsidR="00C410BB" w:rsidRPr="000519E9" w:rsidRDefault="00BD3E0A" w:rsidP="00077E5F">
            <w:pPr>
              <w:spacing w:after="60"/>
              <w:rPr>
                <w:rFonts w:cstheme="minorHAnsi"/>
                <w:sz w:val="21"/>
                <w:szCs w:val="21"/>
              </w:rPr>
            </w:pPr>
            <w:r>
              <w:rPr>
                <w:rFonts w:cstheme="minorHAnsi"/>
                <w:sz w:val="21"/>
                <w:szCs w:val="21"/>
              </w:rPr>
              <w:t>N/A</w:t>
            </w:r>
          </w:p>
        </w:tc>
        <w:tc>
          <w:tcPr>
            <w:tcW w:w="1080" w:type="dxa"/>
            <w:vAlign w:val="center"/>
          </w:tcPr>
          <w:p w14:paraId="7A9C0950" w14:textId="25F7E263" w:rsidR="00C410BB" w:rsidRPr="000519E9" w:rsidRDefault="00BD3E0A" w:rsidP="00077E5F">
            <w:pPr>
              <w:spacing w:after="60"/>
              <w:rPr>
                <w:rFonts w:cstheme="minorHAnsi"/>
                <w:sz w:val="21"/>
                <w:szCs w:val="21"/>
              </w:rPr>
            </w:pPr>
            <w:r>
              <w:rPr>
                <w:rFonts w:cstheme="minorHAnsi"/>
                <w:sz w:val="21"/>
                <w:szCs w:val="21"/>
              </w:rPr>
              <w:t>2020</w:t>
            </w:r>
          </w:p>
        </w:tc>
        <w:tc>
          <w:tcPr>
            <w:tcW w:w="1170" w:type="dxa"/>
            <w:vAlign w:val="center"/>
          </w:tcPr>
          <w:p w14:paraId="4F1E3454" w14:textId="32C7BF72" w:rsidR="00C410BB" w:rsidRPr="000519E9" w:rsidRDefault="00BD3E0A" w:rsidP="00077E5F">
            <w:pPr>
              <w:spacing w:after="60"/>
              <w:rPr>
                <w:rFonts w:cstheme="minorHAnsi"/>
                <w:sz w:val="21"/>
                <w:szCs w:val="21"/>
              </w:rPr>
            </w:pPr>
            <w:r>
              <w:rPr>
                <w:rFonts w:cstheme="minorHAnsi"/>
                <w:sz w:val="21"/>
                <w:szCs w:val="21"/>
              </w:rPr>
              <w:t>No</w:t>
            </w:r>
          </w:p>
        </w:tc>
        <w:tc>
          <w:tcPr>
            <w:tcW w:w="4497" w:type="dxa"/>
            <w:vAlign w:val="center"/>
          </w:tcPr>
          <w:p w14:paraId="54CA5481" w14:textId="77777777" w:rsidR="00C410BB" w:rsidRPr="00665397" w:rsidRDefault="00C410BB" w:rsidP="00077E5F">
            <w:pPr>
              <w:spacing w:after="60"/>
              <w:rPr>
                <w:rFonts w:cstheme="minorHAnsi"/>
                <w:sz w:val="21"/>
                <w:szCs w:val="21"/>
              </w:rPr>
            </w:pPr>
            <w:r w:rsidRPr="00665397">
              <w:rPr>
                <w:rFonts w:cstheme="minorHAnsi"/>
                <w:sz w:val="21"/>
                <w:szCs w:val="21"/>
              </w:rPr>
              <w:t>Erosion of natural deposits</w:t>
            </w:r>
          </w:p>
        </w:tc>
      </w:tr>
      <w:tr w:rsidR="00757742" w:rsidRPr="00C410BB" w14:paraId="6E30A418" w14:textId="77777777" w:rsidTr="00DA152E">
        <w:trPr>
          <w:tblHeader/>
          <w:jc w:val="center"/>
        </w:trPr>
        <w:tc>
          <w:tcPr>
            <w:tcW w:w="3235" w:type="dxa"/>
            <w:vAlign w:val="center"/>
          </w:tcPr>
          <w:p w14:paraId="5C69CB1A" w14:textId="32BFBA0B" w:rsidR="00C410BB" w:rsidRPr="00665397" w:rsidRDefault="00C410BB" w:rsidP="00077E5F">
            <w:pPr>
              <w:spacing w:after="60"/>
              <w:rPr>
                <w:rFonts w:cstheme="minorHAnsi"/>
                <w:sz w:val="21"/>
                <w:szCs w:val="21"/>
              </w:rPr>
            </w:pPr>
            <w:r w:rsidRPr="00665397">
              <w:rPr>
                <w:rFonts w:cstheme="minorHAnsi"/>
                <w:sz w:val="21"/>
                <w:szCs w:val="21"/>
              </w:rPr>
              <w:t xml:space="preserve">Total Coliform </w:t>
            </w:r>
          </w:p>
        </w:tc>
        <w:tc>
          <w:tcPr>
            <w:tcW w:w="1170" w:type="dxa"/>
            <w:vAlign w:val="center"/>
          </w:tcPr>
          <w:p w14:paraId="61A199DB" w14:textId="77777777" w:rsidR="00C410BB" w:rsidRPr="00665397" w:rsidRDefault="00C410BB" w:rsidP="00077E5F">
            <w:pPr>
              <w:spacing w:after="60"/>
              <w:rPr>
                <w:rFonts w:cstheme="minorHAnsi"/>
                <w:sz w:val="21"/>
                <w:szCs w:val="21"/>
              </w:rPr>
            </w:pPr>
            <w:r w:rsidRPr="00665397">
              <w:rPr>
                <w:rFonts w:cstheme="minorHAnsi"/>
                <w:sz w:val="21"/>
                <w:szCs w:val="21"/>
              </w:rPr>
              <w:t>TT</w:t>
            </w:r>
          </w:p>
        </w:tc>
        <w:tc>
          <w:tcPr>
            <w:tcW w:w="1080" w:type="dxa"/>
            <w:vAlign w:val="center"/>
          </w:tcPr>
          <w:p w14:paraId="0F98589A"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628BD0F4" w14:textId="77777777" w:rsidR="00C410BB" w:rsidRPr="000519E9" w:rsidRDefault="00C410BB" w:rsidP="00077E5F">
            <w:pPr>
              <w:spacing w:after="60"/>
              <w:rPr>
                <w:rFonts w:cstheme="minorHAnsi"/>
                <w:sz w:val="21"/>
                <w:szCs w:val="21"/>
              </w:rPr>
            </w:pPr>
            <w:r w:rsidRPr="000519E9">
              <w:rPr>
                <w:rFonts w:cstheme="minorHAnsi"/>
                <w:sz w:val="21"/>
                <w:szCs w:val="21"/>
              </w:rPr>
              <w:t>N/A</w:t>
            </w:r>
          </w:p>
        </w:tc>
        <w:tc>
          <w:tcPr>
            <w:tcW w:w="900" w:type="dxa"/>
            <w:vAlign w:val="center"/>
          </w:tcPr>
          <w:p w14:paraId="28DC05A5" w14:textId="77777777" w:rsidR="00C410BB" w:rsidRPr="000519E9" w:rsidRDefault="00C410BB" w:rsidP="00077E5F">
            <w:pPr>
              <w:spacing w:after="60"/>
              <w:rPr>
                <w:rFonts w:cstheme="minorHAnsi"/>
                <w:sz w:val="21"/>
                <w:szCs w:val="21"/>
              </w:rPr>
            </w:pPr>
            <w:r w:rsidRPr="000519E9">
              <w:rPr>
                <w:rFonts w:cstheme="minorHAnsi"/>
                <w:sz w:val="21"/>
                <w:szCs w:val="21"/>
              </w:rPr>
              <w:t>N/A</w:t>
            </w:r>
          </w:p>
        </w:tc>
        <w:tc>
          <w:tcPr>
            <w:tcW w:w="1080" w:type="dxa"/>
            <w:vAlign w:val="center"/>
          </w:tcPr>
          <w:p w14:paraId="1BD15F17" w14:textId="115CB582" w:rsidR="00C410BB" w:rsidRPr="000519E9" w:rsidRDefault="00BD3E0A" w:rsidP="00077E5F">
            <w:pPr>
              <w:spacing w:after="60"/>
              <w:rPr>
                <w:rFonts w:cstheme="minorHAnsi"/>
                <w:sz w:val="21"/>
                <w:szCs w:val="21"/>
              </w:rPr>
            </w:pPr>
            <w:r>
              <w:rPr>
                <w:rFonts w:cstheme="minorHAnsi"/>
                <w:sz w:val="21"/>
                <w:szCs w:val="21"/>
              </w:rPr>
              <w:t>2022</w:t>
            </w:r>
          </w:p>
        </w:tc>
        <w:tc>
          <w:tcPr>
            <w:tcW w:w="1170" w:type="dxa"/>
            <w:vAlign w:val="center"/>
          </w:tcPr>
          <w:p w14:paraId="4A39A828" w14:textId="69032F6C" w:rsidR="00C410BB" w:rsidRPr="000519E9" w:rsidRDefault="00BD3E0A" w:rsidP="00077E5F">
            <w:pPr>
              <w:spacing w:after="60"/>
              <w:rPr>
                <w:rFonts w:cstheme="minorHAnsi"/>
                <w:sz w:val="21"/>
                <w:szCs w:val="21"/>
              </w:rPr>
            </w:pPr>
            <w:r>
              <w:rPr>
                <w:rFonts w:cstheme="minorHAnsi"/>
                <w:sz w:val="21"/>
                <w:szCs w:val="21"/>
              </w:rPr>
              <w:t>No</w:t>
            </w:r>
          </w:p>
        </w:tc>
        <w:tc>
          <w:tcPr>
            <w:tcW w:w="4497" w:type="dxa"/>
            <w:vAlign w:val="center"/>
          </w:tcPr>
          <w:p w14:paraId="20F4E638" w14:textId="77777777" w:rsidR="00C410BB" w:rsidRPr="00665397" w:rsidRDefault="00C410BB" w:rsidP="00077E5F">
            <w:pPr>
              <w:spacing w:after="60"/>
              <w:rPr>
                <w:rFonts w:cstheme="minorHAnsi"/>
                <w:sz w:val="21"/>
                <w:szCs w:val="21"/>
              </w:rPr>
            </w:pPr>
            <w:r w:rsidRPr="00665397">
              <w:rPr>
                <w:rFonts w:cstheme="minorHAnsi"/>
                <w:sz w:val="21"/>
                <w:szCs w:val="21"/>
              </w:rPr>
              <w:t>Naturally present in the environment</w:t>
            </w:r>
          </w:p>
        </w:tc>
      </w:tr>
      <w:tr w:rsidR="00757742" w:rsidRPr="00C410BB" w14:paraId="30300A05" w14:textId="77777777" w:rsidTr="00DA152E">
        <w:trPr>
          <w:tblHeader/>
          <w:jc w:val="center"/>
        </w:trPr>
        <w:tc>
          <w:tcPr>
            <w:tcW w:w="3235" w:type="dxa"/>
            <w:vAlign w:val="center"/>
          </w:tcPr>
          <w:p w14:paraId="5B141DEF" w14:textId="77777777" w:rsidR="00C410BB" w:rsidRPr="00665397" w:rsidRDefault="00C410BB" w:rsidP="00077E5F">
            <w:pPr>
              <w:spacing w:after="60"/>
              <w:rPr>
                <w:rFonts w:cstheme="minorHAnsi"/>
                <w:sz w:val="21"/>
                <w:szCs w:val="21"/>
              </w:rPr>
            </w:pPr>
            <w:r w:rsidRPr="00665397">
              <w:rPr>
                <w:rFonts w:cstheme="minorHAnsi"/>
                <w:sz w:val="21"/>
                <w:szCs w:val="21"/>
              </w:rPr>
              <w:t>E. coli in the distribution system (positive samples)</w:t>
            </w:r>
          </w:p>
        </w:tc>
        <w:tc>
          <w:tcPr>
            <w:tcW w:w="1170" w:type="dxa"/>
            <w:vAlign w:val="center"/>
          </w:tcPr>
          <w:p w14:paraId="2DCD4559" w14:textId="77777777" w:rsidR="00C410BB" w:rsidRPr="00665397" w:rsidRDefault="00C410BB" w:rsidP="00077E5F">
            <w:pPr>
              <w:spacing w:after="60"/>
              <w:rPr>
                <w:rFonts w:cstheme="minorHAnsi"/>
                <w:sz w:val="21"/>
                <w:szCs w:val="21"/>
              </w:rPr>
            </w:pPr>
            <w:r w:rsidRPr="00665397">
              <w:rPr>
                <w:rFonts w:cstheme="minorHAnsi"/>
                <w:sz w:val="21"/>
                <w:szCs w:val="21"/>
              </w:rPr>
              <w:t>See</w:t>
            </w:r>
            <w:r w:rsidR="00F32D50" w:rsidRPr="00665397">
              <w:rPr>
                <w:rFonts w:cstheme="minorHAnsi"/>
                <w:sz w:val="21"/>
                <w:szCs w:val="21"/>
              </w:rPr>
              <w:t xml:space="preserve"> </w:t>
            </w:r>
            <w:r w:rsidRPr="00665397">
              <w:rPr>
                <w:rFonts w:cstheme="minorHAnsi"/>
                <w:sz w:val="21"/>
                <w:szCs w:val="21"/>
              </w:rPr>
              <w:t>E. coli note</w:t>
            </w:r>
            <w:r w:rsidR="00F32D50" w:rsidRPr="00665397">
              <w:rPr>
                <w:rStyle w:val="FootnoteReference"/>
                <w:rFonts w:cstheme="minorHAnsi"/>
                <w:sz w:val="21"/>
                <w:szCs w:val="21"/>
              </w:rPr>
              <w:footnoteReference w:id="3"/>
            </w:r>
          </w:p>
        </w:tc>
        <w:tc>
          <w:tcPr>
            <w:tcW w:w="1080" w:type="dxa"/>
            <w:vAlign w:val="center"/>
          </w:tcPr>
          <w:p w14:paraId="36EA33E9" w14:textId="77777777" w:rsidR="00C410BB" w:rsidRPr="00665397" w:rsidRDefault="00C410BB" w:rsidP="00077E5F">
            <w:pPr>
              <w:spacing w:after="60"/>
              <w:rPr>
                <w:rFonts w:cstheme="minorHAnsi"/>
                <w:sz w:val="21"/>
                <w:szCs w:val="21"/>
              </w:rPr>
            </w:pPr>
            <w:r w:rsidRPr="00665397">
              <w:rPr>
                <w:rFonts w:cstheme="minorHAnsi"/>
                <w:sz w:val="21"/>
                <w:szCs w:val="21"/>
              </w:rPr>
              <w:t>0</w:t>
            </w:r>
          </w:p>
        </w:tc>
        <w:tc>
          <w:tcPr>
            <w:tcW w:w="1080" w:type="dxa"/>
            <w:vAlign w:val="center"/>
          </w:tcPr>
          <w:p w14:paraId="51D63D8C" w14:textId="3A3F388C" w:rsidR="00C410BB" w:rsidRPr="000519E9" w:rsidRDefault="00BD3E0A" w:rsidP="00077E5F">
            <w:pPr>
              <w:spacing w:after="60"/>
              <w:rPr>
                <w:rFonts w:cstheme="minorHAnsi"/>
                <w:sz w:val="21"/>
                <w:szCs w:val="21"/>
              </w:rPr>
            </w:pPr>
            <w:r>
              <w:rPr>
                <w:rFonts w:cstheme="minorHAnsi"/>
                <w:sz w:val="21"/>
                <w:szCs w:val="21"/>
              </w:rPr>
              <w:t>0</w:t>
            </w:r>
          </w:p>
        </w:tc>
        <w:tc>
          <w:tcPr>
            <w:tcW w:w="900" w:type="dxa"/>
            <w:vAlign w:val="center"/>
          </w:tcPr>
          <w:p w14:paraId="2303FDC7" w14:textId="77777777" w:rsidR="00C410BB" w:rsidRPr="000519E9" w:rsidRDefault="00C410BB" w:rsidP="00077E5F">
            <w:pPr>
              <w:spacing w:after="60"/>
              <w:rPr>
                <w:rFonts w:cstheme="minorHAnsi"/>
                <w:sz w:val="21"/>
                <w:szCs w:val="21"/>
              </w:rPr>
            </w:pPr>
            <w:r w:rsidRPr="000519E9">
              <w:rPr>
                <w:rFonts w:cstheme="minorHAnsi"/>
                <w:sz w:val="21"/>
                <w:szCs w:val="21"/>
              </w:rPr>
              <w:t>N/A</w:t>
            </w:r>
          </w:p>
        </w:tc>
        <w:tc>
          <w:tcPr>
            <w:tcW w:w="1080" w:type="dxa"/>
            <w:vAlign w:val="center"/>
          </w:tcPr>
          <w:p w14:paraId="6B2B6D91" w14:textId="571CF265" w:rsidR="00C410BB" w:rsidRPr="000519E9" w:rsidRDefault="00BD3E0A" w:rsidP="00077E5F">
            <w:pPr>
              <w:spacing w:after="60"/>
              <w:rPr>
                <w:rFonts w:cstheme="minorHAnsi"/>
                <w:sz w:val="21"/>
                <w:szCs w:val="21"/>
              </w:rPr>
            </w:pPr>
            <w:r>
              <w:rPr>
                <w:rFonts w:cstheme="minorHAnsi"/>
                <w:sz w:val="21"/>
                <w:szCs w:val="21"/>
              </w:rPr>
              <w:t>2022</w:t>
            </w:r>
          </w:p>
        </w:tc>
        <w:tc>
          <w:tcPr>
            <w:tcW w:w="1170" w:type="dxa"/>
            <w:vAlign w:val="center"/>
          </w:tcPr>
          <w:p w14:paraId="7C174F4E" w14:textId="481CBB98" w:rsidR="00C410BB" w:rsidRPr="000519E9" w:rsidRDefault="00BD3E0A" w:rsidP="00077E5F">
            <w:pPr>
              <w:spacing w:after="60"/>
              <w:rPr>
                <w:rFonts w:cstheme="minorHAnsi"/>
                <w:sz w:val="21"/>
                <w:szCs w:val="21"/>
              </w:rPr>
            </w:pPr>
            <w:r>
              <w:rPr>
                <w:rFonts w:cstheme="minorHAnsi"/>
                <w:sz w:val="21"/>
                <w:szCs w:val="21"/>
              </w:rPr>
              <w:t>No</w:t>
            </w:r>
          </w:p>
        </w:tc>
        <w:tc>
          <w:tcPr>
            <w:tcW w:w="4497" w:type="dxa"/>
            <w:vAlign w:val="center"/>
          </w:tcPr>
          <w:p w14:paraId="254A5873" w14:textId="77777777" w:rsidR="00C410BB" w:rsidRPr="00665397" w:rsidRDefault="00C410BB" w:rsidP="00077E5F">
            <w:pPr>
              <w:spacing w:after="60"/>
              <w:rPr>
                <w:rFonts w:cstheme="minorHAnsi"/>
                <w:sz w:val="21"/>
                <w:szCs w:val="21"/>
              </w:rPr>
            </w:pPr>
            <w:r w:rsidRPr="00665397">
              <w:rPr>
                <w:rFonts w:cstheme="minorHAnsi"/>
                <w:sz w:val="21"/>
                <w:szCs w:val="21"/>
              </w:rPr>
              <w:t>Human and animal fecal waste</w:t>
            </w:r>
          </w:p>
        </w:tc>
      </w:tr>
      <w:tr w:rsidR="00757742" w:rsidRPr="00C410BB" w14:paraId="7EBE7400" w14:textId="77777777" w:rsidTr="00DA152E">
        <w:trPr>
          <w:tblHeader/>
          <w:jc w:val="center"/>
        </w:trPr>
        <w:tc>
          <w:tcPr>
            <w:tcW w:w="3235" w:type="dxa"/>
            <w:vAlign w:val="center"/>
          </w:tcPr>
          <w:p w14:paraId="3DFD3E47" w14:textId="77777777" w:rsidR="00C410BB" w:rsidRPr="00665397" w:rsidRDefault="00C410BB" w:rsidP="00077E5F">
            <w:pPr>
              <w:spacing w:after="60"/>
              <w:rPr>
                <w:rFonts w:cstheme="minorHAnsi"/>
                <w:sz w:val="21"/>
                <w:szCs w:val="21"/>
              </w:rPr>
            </w:pPr>
            <w:r w:rsidRPr="00665397">
              <w:rPr>
                <w:rFonts w:cstheme="minorHAnsi"/>
                <w:sz w:val="21"/>
                <w:szCs w:val="21"/>
              </w:rPr>
              <w:t>Fecal Indicator – E. coli at the source</w:t>
            </w:r>
            <w:r w:rsidR="00C23DA7" w:rsidRPr="00665397">
              <w:rPr>
                <w:rFonts w:cstheme="minorHAnsi"/>
                <w:sz w:val="21"/>
                <w:szCs w:val="21"/>
              </w:rPr>
              <w:t xml:space="preserve"> </w:t>
            </w:r>
            <w:r w:rsidRPr="00665397">
              <w:rPr>
                <w:rFonts w:cstheme="minorHAnsi"/>
                <w:sz w:val="21"/>
                <w:szCs w:val="21"/>
              </w:rPr>
              <w:t>(positive samples)</w:t>
            </w:r>
          </w:p>
        </w:tc>
        <w:tc>
          <w:tcPr>
            <w:tcW w:w="1170" w:type="dxa"/>
            <w:vAlign w:val="center"/>
          </w:tcPr>
          <w:p w14:paraId="374B092D" w14:textId="77777777" w:rsidR="00C410BB" w:rsidRPr="00665397" w:rsidRDefault="00C410BB" w:rsidP="00077E5F">
            <w:pPr>
              <w:spacing w:after="60"/>
              <w:rPr>
                <w:rFonts w:cstheme="minorHAnsi"/>
                <w:sz w:val="21"/>
                <w:szCs w:val="21"/>
              </w:rPr>
            </w:pPr>
            <w:r w:rsidRPr="00665397">
              <w:rPr>
                <w:rFonts w:cstheme="minorHAnsi"/>
                <w:sz w:val="21"/>
                <w:szCs w:val="21"/>
              </w:rPr>
              <w:t>TT</w:t>
            </w:r>
          </w:p>
        </w:tc>
        <w:tc>
          <w:tcPr>
            <w:tcW w:w="1080" w:type="dxa"/>
            <w:vAlign w:val="center"/>
          </w:tcPr>
          <w:p w14:paraId="54ABE5F4" w14:textId="77777777" w:rsidR="00C410BB" w:rsidRPr="00665397" w:rsidRDefault="00C410BB" w:rsidP="00077E5F">
            <w:pPr>
              <w:spacing w:after="60"/>
              <w:rPr>
                <w:rFonts w:cstheme="minorHAnsi"/>
                <w:sz w:val="21"/>
                <w:szCs w:val="21"/>
              </w:rPr>
            </w:pPr>
            <w:r w:rsidRPr="00665397">
              <w:rPr>
                <w:rFonts w:cstheme="minorHAnsi"/>
                <w:sz w:val="21"/>
                <w:szCs w:val="21"/>
              </w:rPr>
              <w:t>N/A</w:t>
            </w:r>
          </w:p>
        </w:tc>
        <w:tc>
          <w:tcPr>
            <w:tcW w:w="1080" w:type="dxa"/>
            <w:vAlign w:val="center"/>
          </w:tcPr>
          <w:p w14:paraId="61A19CFA" w14:textId="115596BB" w:rsidR="00C410BB" w:rsidRPr="000519E9" w:rsidRDefault="00BD3E0A" w:rsidP="00077E5F">
            <w:pPr>
              <w:spacing w:after="60"/>
              <w:rPr>
                <w:rFonts w:cstheme="minorHAnsi"/>
                <w:sz w:val="21"/>
                <w:szCs w:val="21"/>
              </w:rPr>
            </w:pPr>
            <w:r>
              <w:rPr>
                <w:rFonts w:cstheme="minorHAnsi"/>
                <w:sz w:val="21"/>
                <w:szCs w:val="21"/>
              </w:rPr>
              <w:t>0</w:t>
            </w:r>
          </w:p>
        </w:tc>
        <w:tc>
          <w:tcPr>
            <w:tcW w:w="900" w:type="dxa"/>
            <w:vAlign w:val="center"/>
          </w:tcPr>
          <w:p w14:paraId="10100CC6" w14:textId="77777777" w:rsidR="00C410BB" w:rsidRPr="000519E9" w:rsidRDefault="00C410BB" w:rsidP="00077E5F">
            <w:pPr>
              <w:spacing w:after="60"/>
              <w:rPr>
                <w:rFonts w:cstheme="minorHAnsi"/>
                <w:sz w:val="21"/>
                <w:szCs w:val="21"/>
              </w:rPr>
            </w:pPr>
            <w:r w:rsidRPr="000519E9">
              <w:rPr>
                <w:rFonts w:cstheme="minorHAnsi"/>
                <w:sz w:val="21"/>
                <w:szCs w:val="21"/>
              </w:rPr>
              <w:t>N/A</w:t>
            </w:r>
          </w:p>
        </w:tc>
        <w:tc>
          <w:tcPr>
            <w:tcW w:w="1080" w:type="dxa"/>
            <w:vAlign w:val="center"/>
          </w:tcPr>
          <w:p w14:paraId="52C6B543" w14:textId="783C1787" w:rsidR="00C410BB" w:rsidRPr="000519E9" w:rsidRDefault="00BD3E0A" w:rsidP="00077E5F">
            <w:pPr>
              <w:spacing w:after="60"/>
              <w:rPr>
                <w:rFonts w:cstheme="minorHAnsi"/>
                <w:sz w:val="21"/>
                <w:szCs w:val="21"/>
              </w:rPr>
            </w:pPr>
            <w:r>
              <w:rPr>
                <w:rFonts w:cstheme="minorHAnsi"/>
                <w:sz w:val="21"/>
                <w:szCs w:val="21"/>
              </w:rPr>
              <w:t>2022</w:t>
            </w:r>
          </w:p>
        </w:tc>
        <w:tc>
          <w:tcPr>
            <w:tcW w:w="1170" w:type="dxa"/>
            <w:vAlign w:val="center"/>
          </w:tcPr>
          <w:p w14:paraId="2C24A10F" w14:textId="76693AAF" w:rsidR="00C410BB" w:rsidRPr="000519E9" w:rsidRDefault="00BD3E0A" w:rsidP="00077E5F">
            <w:pPr>
              <w:spacing w:after="60"/>
              <w:rPr>
                <w:rFonts w:cstheme="minorHAnsi"/>
                <w:sz w:val="21"/>
                <w:szCs w:val="21"/>
              </w:rPr>
            </w:pPr>
            <w:r>
              <w:rPr>
                <w:rFonts w:cstheme="minorHAnsi"/>
                <w:sz w:val="21"/>
                <w:szCs w:val="21"/>
              </w:rPr>
              <w:t>No</w:t>
            </w:r>
          </w:p>
        </w:tc>
        <w:tc>
          <w:tcPr>
            <w:tcW w:w="4497" w:type="dxa"/>
            <w:vAlign w:val="center"/>
          </w:tcPr>
          <w:p w14:paraId="14438E80" w14:textId="77777777" w:rsidR="00C410BB" w:rsidRPr="00665397" w:rsidRDefault="00C410BB" w:rsidP="00077E5F">
            <w:pPr>
              <w:spacing w:after="60"/>
              <w:rPr>
                <w:rFonts w:cstheme="minorHAnsi"/>
                <w:sz w:val="21"/>
                <w:szCs w:val="21"/>
              </w:rPr>
            </w:pPr>
            <w:r w:rsidRPr="00665397">
              <w:rPr>
                <w:rFonts w:cstheme="minorHAnsi"/>
                <w:sz w:val="21"/>
                <w:szCs w:val="21"/>
              </w:rPr>
              <w:t>Human and animal fecal waste</w:t>
            </w:r>
          </w:p>
        </w:tc>
      </w:tr>
    </w:tbl>
    <w:p w14:paraId="782A9FBF" w14:textId="77777777" w:rsidR="00A311C9" w:rsidRDefault="00A311C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5"/>
        <w:gridCol w:w="1170"/>
        <w:gridCol w:w="1080"/>
        <w:gridCol w:w="1080"/>
        <w:gridCol w:w="900"/>
        <w:gridCol w:w="1080"/>
        <w:gridCol w:w="1170"/>
        <w:gridCol w:w="4497"/>
      </w:tblGrid>
      <w:tr w:rsidR="002531C8" w:rsidRPr="007922B8" w14:paraId="5614225D" w14:textId="77777777" w:rsidTr="00814850">
        <w:trPr>
          <w:tblHeader/>
          <w:jc w:val="center"/>
        </w:trPr>
        <w:tc>
          <w:tcPr>
            <w:tcW w:w="14212" w:type="dxa"/>
            <w:gridSpan w:val="8"/>
            <w:shd w:val="clear" w:color="auto" w:fill="D1DADD" w:themeFill="text2" w:themeFillTint="33"/>
            <w:vAlign w:val="center"/>
          </w:tcPr>
          <w:p w14:paraId="5C3AC7E9" w14:textId="38CBA94C" w:rsidR="002531C8" w:rsidRPr="00C410BB" w:rsidRDefault="002531C8" w:rsidP="002531C8">
            <w:pPr>
              <w:jc w:val="both"/>
              <w:rPr>
                <w:rFonts w:cstheme="minorHAnsi"/>
              </w:rPr>
            </w:pPr>
            <w:r>
              <w:rPr>
                <w:rFonts w:cstheme="minorHAnsi"/>
              </w:rPr>
              <w:t>Per- and polyfluoroalkyl substances (PFAS)</w:t>
            </w:r>
          </w:p>
        </w:tc>
      </w:tr>
      <w:tr w:rsidR="00A311C9" w:rsidRPr="00C410BB" w14:paraId="202D4A12" w14:textId="77777777" w:rsidTr="00DE78B9">
        <w:trPr>
          <w:tblHeader/>
          <w:jc w:val="center"/>
        </w:trPr>
        <w:tc>
          <w:tcPr>
            <w:tcW w:w="3235" w:type="dxa"/>
            <w:shd w:val="clear" w:color="auto" w:fill="D1DADD" w:themeFill="text2" w:themeFillTint="33"/>
            <w:vAlign w:val="center"/>
          </w:tcPr>
          <w:p w14:paraId="0C1BA1A2" w14:textId="77777777" w:rsidR="00A311C9" w:rsidRPr="00C410BB" w:rsidRDefault="00A311C9" w:rsidP="00DE78B9">
            <w:pPr>
              <w:rPr>
                <w:rFonts w:cstheme="minorHAnsi"/>
              </w:rPr>
            </w:pPr>
            <w:r w:rsidRPr="00C410BB">
              <w:rPr>
                <w:rFonts w:cstheme="minorHAnsi"/>
              </w:rPr>
              <w:t>Regulated</w:t>
            </w:r>
            <w:r>
              <w:rPr>
                <w:rFonts w:cstheme="minorHAnsi"/>
              </w:rPr>
              <w:t xml:space="preserve"> </w:t>
            </w:r>
            <w:r w:rsidRPr="00C410BB">
              <w:rPr>
                <w:rFonts w:cstheme="minorHAnsi"/>
              </w:rPr>
              <w:t>Contaminant</w:t>
            </w:r>
          </w:p>
        </w:tc>
        <w:tc>
          <w:tcPr>
            <w:tcW w:w="1170" w:type="dxa"/>
            <w:shd w:val="clear" w:color="auto" w:fill="D1DADD" w:themeFill="text2" w:themeFillTint="33"/>
            <w:vAlign w:val="center"/>
          </w:tcPr>
          <w:p w14:paraId="1B14833E" w14:textId="77777777" w:rsidR="00A311C9" w:rsidRPr="000C073C" w:rsidRDefault="00A311C9" w:rsidP="00DE78B9">
            <w:pPr>
              <w:rPr>
                <w:rFonts w:cstheme="minorHAnsi"/>
                <w:sz w:val="20"/>
                <w:szCs w:val="20"/>
              </w:rPr>
            </w:pPr>
            <w:r w:rsidRPr="000C073C">
              <w:rPr>
                <w:rFonts w:cstheme="minorHAnsi"/>
                <w:sz w:val="20"/>
                <w:szCs w:val="20"/>
              </w:rPr>
              <w:t>MCL, TT, or MRDL</w:t>
            </w:r>
          </w:p>
        </w:tc>
        <w:tc>
          <w:tcPr>
            <w:tcW w:w="1080" w:type="dxa"/>
            <w:shd w:val="clear" w:color="auto" w:fill="D1DADD" w:themeFill="text2" w:themeFillTint="33"/>
            <w:vAlign w:val="center"/>
          </w:tcPr>
          <w:p w14:paraId="7CFBAE9F" w14:textId="77777777" w:rsidR="00A311C9" w:rsidRPr="000C073C" w:rsidRDefault="00A311C9" w:rsidP="00DE78B9">
            <w:pPr>
              <w:rPr>
                <w:rFonts w:cstheme="minorHAnsi"/>
                <w:sz w:val="20"/>
                <w:szCs w:val="20"/>
              </w:rPr>
            </w:pPr>
            <w:r w:rsidRPr="000C073C">
              <w:rPr>
                <w:rFonts w:cstheme="minorHAnsi"/>
                <w:sz w:val="20"/>
                <w:szCs w:val="20"/>
              </w:rPr>
              <w:t>MCLG or MRDLG</w:t>
            </w:r>
          </w:p>
        </w:tc>
        <w:tc>
          <w:tcPr>
            <w:tcW w:w="1080" w:type="dxa"/>
            <w:shd w:val="clear" w:color="auto" w:fill="D1DADD" w:themeFill="text2" w:themeFillTint="33"/>
            <w:vAlign w:val="center"/>
          </w:tcPr>
          <w:p w14:paraId="5E670671" w14:textId="77777777" w:rsidR="00A311C9" w:rsidRPr="000C073C" w:rsidRDefault="00A311C9" w:rsidP="00DE78B9">
            <w:pPr>
              <w:rPr>
                <w:rFonts w:cstheme="minorHAnsi"/>
                <w:sz w:val="20"/>
                <w:szCs w:val="20"/>
              </w:rPr>
            </w:pPr>
            <w:r w:rsidRPr="000C073C">
              <w:rPr>
                <w:rFonts w:cstheme="minorHAnsi"/>
                <w:sz w:val="20"/>
                <w:szCs w:val="20"/>
              </w:rPr>
              <w:t>Level Detected</w:t>
            </w:r>
          </w:p>
        </w:tc>
        <w:tc>
          <w:tcPr>
            <w:tcW w:w="900" w:type="dxa"/>
            <w:shd w:val="clear" w:color="auto" w:fill="D1DADD" w:themeFill="text2" w:themeFillTint="33"/>
            <w:vAlign w:val="center"/>
          </w:tcPr>
          <w:p w14:paraId="316F007B" w14:textId="77777777" w:rsidR="00A311C9" w:rsidRPr="000C073C" w:rsidRDefault="00A311C9" w:rsidP="00DE78B9">
            <w:pPr>
              <w:rPr>
                <w:rFonts w:cstheme="minorHAnsi"/>
                <w:sz w:val="20"/>
                <w:szCs w:val="20"/>
              </w:rPr>
            </w:pPr>
            <w:r w:rsidRPr="000C073C">
              <w:rPr>
                <w:rFonts w:cstheme="minorHAnsi"/>
                <w:sz w:val="20"/>
                <w:szCs w:val="20"/>
              </w:rPr>
              <w:t>Range</w:t>
            </w:r>
          </w:p>
        </w:tc>
        <w:tc>
          <w:tcPr>
            <w:tcW w:w="1080" w:type="dxa"/>
            <w:shd w:val="clear" w:color="auto" w:fill="D1DADD" w:themeFill="text2" w:themeFillTint="33"/>
            <w:vAlign w:val="center"/>
          </w:tcPr>
          <w:p w14:paraId="0A7249F3" w14:textId="77777777" w:rsidR="00A311C9" w:rsidRPr="000C073C" w:rsidRDefault="00A311C9" w:rsidP="00DE78B9">
            <w:pPr>
              <w:rPr>
                <w:rFonts w:cstheme="minorHAnsi"/>
                <w:sz w:val="20"/>
                <w:szCs w:val="20"/>
              </w:rPr>
            </w:pPr>
            <w:r w:rsidRPr="000C073C">
              <w:rPr>
                <w:rFonts w:cstheme="minorHAnsi"/>
                <w:sz w:val="20"/>
                <w:szCs w:val="20"/>
              </w:rPr>
              <w:t>Year Sampled</w:t>
            </w:r>
          </w:p>
        </w:tc>
        <w:tc>
          <w:tcPr>
            <w:tcW w:w="1170" w:type="dxa"/>
            <w:shd w:val="clear" w:color="auto" w:fill="D1DADD" w:themeFill="text2" w:themeFillTint="33"/>
            <w:vAlign w:val="center"/>
          </w:tcPr>
          <w:p w14:paraId="5D8BABE5" w14:textId="77777777" w:rsidR="00A311C9" w:rsidRPr="000C073C" w:rsidRDefault="00A311C9" w:rsidP="00DE78B9">
            <w:pPr>
              <w:rPr>
                <w:rFonts w:cstheme="minorHAnsi"/>
                <w:sz w:val="20"/>
                <w:szCs w:val="20"/>
              </w:rPr>
            </w:pPr>
            <w:r w:rsidRPr="000C073C">
              <w:rPr>
                <w:rFonts w:cstheme="minorHAnsi"/>
                <w:sz w:val="20"/>
                <w:szCs w:val="20"/>
              </w:rPr>
              <w:t>Violation Yes/No</w:t>
            </w:r>
          </w:p>
        </w:tc>
        <w:tc>
          <w:tcPr>
            <w:tcW w:w="4497" w:type="dxa"/>
            <w:shd w:val="clear" w:color="auto" w:fill="D1DADD" w:themeFill="text2" w:themeFillTint="33"/>
            <w:vAlign w:val="center"/>
          </w:tcPr>
          <w:p w14:paraId="524E4802" w14:textId="77777777" w:rsidR="00A311C9" w:rsidRPr="00C410BB" w:rsidRDefault="00A311C9" w:rsidP="00DE78B9">
            <w:pPr>
              <w:rPr>
                <w:rFonts w:cstheme="minorHAnsi"/>
              </w:rPr>
            </w:pPr>
            <w:r w:rsidRPr="00C410BB">
              <w:rPr>
                <w:rFonts w:cstheme="minorHAnsi"/>
              </w:rPr>
              <w:t>Typical Source of Contaminant</w:t>
            </w:r>
          </w:p>
        </w:tc>
      </w:tr>
      <w:tr w:rsidR="002531C8" w:rsidRPr="00C410BB" w14:paraId="05E20B8F" w14:textId="77777777" w:rsidTr="00DA152E">
        <w:trPr>
          <w:tblHeader/>
          <w:jc w:val="center"/>
        </w:trPr>
        <w:tc>
          <w:tcPr>
            <w:tcW w:w="3235" w:type="dxa"/>
            <w:vAlign w:val="center"/>
          </w:tcPr>
          <w:p w14:paraId="0A7B6164" w14:textId="7D80DACF" w:rsidR="002531C8" w:rsidRPr="001C7689" w:rsidRDefault="002531C8" w:rsidP="002531C8">
            <w:pPr>
              <w:spacing w:after="60"/>
              <w:rPr>
                <w:rFonts w:cstheme="minorHAnsi"/>
                <w:sz w:val="21"/>
                <w:szCs w:val="21"/>
                <w:lang w:val="es-ES"/>
              </w:rPr>
            </w:pPr>
            <w:r w:rsidRPr="001C7689">
              <w:rPr>
                <w:rFonts w:cstheme="minorHAnsi"/>
                <w:sz w:val="21"/>
                <w:szCs w:val="21"/>
                <w:lang w:val="es-ES"/>
              </w:rPr>
              <w:t>Hexafluoropropylene oxide dimer acid (HFPO-DA) (ppt)</w:t>
            </w:r>
          </w:p>
        </w:tc>
        <w:tc>
          <w:tcPr>
            <w:tcW w:w="1170" w:type="dxa"/>
            <w:vAlign w:val="center"/>
          </w:tcPr>
          <w:p w14:paraId="3A53EC0E" w14:textId="14223149" w:rsidR="002531C8" w:rsidRPr="00665397" w:rsidRDefault="002531C8" w:rsidP="00DE78B9">
            <w:pPr>
              <w:spacing w:after="60"/>
              <w:rPr>
                <w:rFonts w:cstheme="minorHAnsi"/>
                <w:sz w:val="21"/>
                <w:szCs w:val="21"/>
              </w:rPr>
            </w:pPr>
            <w:r>
              <w:rPr>
                <w:rFonts w:cstheme="minorHAnsi"/>
                <w:sz w:val="21"/>
                <w:szCs w:val="21"/>
              </w:rPr>
              <w:t>370</w:t>
            </w:r>
          </w:p>
        </w:tc>
        <w:tc>
          <w:tcPr>
            <w:tcW w:w="1080" w:type="dxa"/>
            <w:vAlign w:val="center"/>
          </w:tcPr>
          <w:p w14:paraId="4093ADCD" w14:textId="74304E17" w:rsidR="002531C8" w:rsidRPr="00665397" w:rsidRDefault="002531C8" w:rsidP="00DE78B9">
            <w:pPr>
              <w:spacing w:after="60"/>
              <w:rPr>
                <w:rFonts w:cstheme="minorHAnsi"/>
                <w:sz w:val="21"/>
                <w:szCs w:val="21"/>
              </w:rPr>
            </w:pPr>
            <w:r>
              <w:rPr>
                <w:rFonts w:cstheme="minorHAnsi"/>
                <w:sz w:val="21"/>
                <w:szCs w:val="21"/>
              </w:rPr>
              <w:t>N/A</w:t>
            </w:r>
          </w:p>
        </w:tc>
        <w:tc>
          <w:tcPr>
            <w:tcW w:w="1080" w:type="dxa"/>
            <w:vAlign w:val="center"/>
          </w:tcPr>
          <w:p w14:paraId="7C7F6DB5" w14:textId="36CFED98" w:rsidR="002531C8" w:rsidRPr="00665397" w:rsidRDefault="00BD3E0A" w:rsidP="00DE78B9">
            <w:pPr>
              <w:spacing w:after="60"/>
              <w:rPr>
                <w:rFonts w:cstheme="minorHAnsi"/>
                <w:sz w:val="21"/>
                <w:szCs w:val="21"/>
              </w:rPr>
            </w:pPr>
            <w:r>
              <w:rPr>
                <w:rFonts w:cstheme="minorHAnsi"/>
                <w:sz w:val="21"/>
                <w:szCs w:val="21"/>
              </w:rPr>
              <w:t>ND</w:t>
            </w:r>
          </w:p>
        </w:tc>
        <w:tc>
          <w:tcPr>
            <w:tcW w:w="900" w:type="dxa"/>
            <w:vAlign w:val="center"/>
          </w:tcPr>
          <w:p w14:paraId="3FA0A999" w14:textId="509795A5" w:rsidR="002531C8" w:rsidRPr="00665397" w:rsidRDefault="00BD3E0A" w:rsidP="00DE78B9">
            <w:pPr>
              <w:spacing w:after="60"/>
              <w:rPr>
                <w:rFonts w:cstheme="minorHAnsi"/>
                <w:sz w:val="21"/>
                <w:szCs w:val="21"/>
              </w:rPr>
            </w:pPr>
            <w:r>
              <w:rPr>
                <w:rFonts w:cstheme="minorHAnsi"/>
                <w:sz w:val="21"/>
                <w:szCs w:val="21"/>
              </w:rPr>
              <w:t>N/A</w:t>
            </w:r>
          </w:p>
        </w:tc>
        <w:tc>
          <w:tcPr>
            <w:tcW w:w="1080" w:type="dxa"/>
            <w:vAlign w:val="center"/>
          </w:tcPr>
          <w:p w14:paraId="11971B57" w14:textId="4A1BD3AC" w:rsidR="002531C8" w:rsidRPr="00665397" w:rsidRDefault="00BD3E0A" w:rsidP="00DE78B9">
            <w:pPr>
              <w:spacing w:after="60"/>
              <w:rPr>
                <w:rFonts w:cstheme="minorHAnsi"/>
                <w:sz w:val="21"/>
                <w:szCs w:val="21"/>
              </w:rPr>
            </w:pPr>
            <w:r>
              <w:rPr>
                <w:rFonts w:cstheme="minorHAnsi"/>
                <w:sz w:val="21"/>
                <w:szCs w:val="21"/>
              </w:rPr>
              <w:t>2022</w:t>
            </w:r>
          </w:p>
        </w:tc>
        <w:tc>
          <w:tcPr>
            <w:tcW w:w="1170" w:type="dxa"/>
            <w:vAlign w:val="center"/>
          </w:tcPr>
          <w:p w14:paraId="6D009A64" w14:textId="5DB0126C" w:rsidR="002531C8" w:rsidRPr="00665397" w:rsidRDefault="00BD3E0A" w:rsidP="00DE78B9">
            <w:pPr>
              <w:spacing w:after="60"/>
              <w:rPr>
                <w:rFonts w:cstheme="minorHAnsi"/>
                <w:sz w:val="21"/>
                <w:szCs w:val="21"/>
              </w:rPr>
            </w:pPr>
            <w:r>
              <w:rPr>
                <w:rFonts w:cstheme="minorHAnsi"/>
                <w:sz w:val="21"/>
                <w:szCs w:val="21"/>
              </w:rPr>
              <w:t>NO</w:t>
            </w:r>
          </w:p>
        </w:tc>
        <w:tc>
          <w:tcPr>
            <w:tcW w:w="4497" w:type="dxa"/>
            <w:vAlign w:val="center"/>
          </w:tcPr>
          <w:p w14:paraId="772F756E" w14:textId="5556CC55" w:rsidR="002531C8" w:rsidRPr="002531C8" w:rsidRDefault="002531C8" w:rsidP="002531C8">
            <w:pPr>
              <w:spacing w:after="60"/>
              <w:rPr>
                <w:rFonts w:cstheme="minorHAnsi"/>
                <w:sz w:val="21"/>
                <w:szCs w:val="21"/>
              </w:rPr>
            </w:pPr>
            <w:r w:rsidRPr="002531C8">
              <w:rPr>
                <w:rFonts w:cstheme="minorHAnsi"/>
                <w:sz w:val="21"/>
                <w:szCs w:val="21"/>
              </w:rPr>
              <w:t>Discharge and waste</w:t>
            </w:r>
            <w:r>
              <w:rPr>
                <w:rFonts w:cstheme="minorHAnsi"/>
                <w:sz w:val="21"/>
                <w:szCs w:val="21"/>
              </w:rPr>
              <w:t xml:space="preserve"> </w:t>
            </w:r>
            <w:r w:rsidRPr="002531C8">
              <w:rPr>
                <w:rFonts w:cstheme="minorHAnsi"/>
                <w:sz w:val="21"/>
                <w:szCs w:val="21"/>
              </w:rPr>
              <w:t>from industrial facilities</w:t>
            </w:r>
          </w:p>
          <w:p w14:paraId="4B2FDA99" w14:textId="0A462556" w:rsidR="002531C8" w:rsidRPr="00665397" w:rsidRDefault="002531C8" w:rsidP="002531C8">
            <w:pPr>
              <w:spacing w:after="60"/>
              <w:rPr>
                <w:rFonts w:cstheme="minorHAnsi"/>
                <w:sz w:val="21"/>
                <w:szCs w:val="21"/>
              </w:rPr>
            </w:pPr>
            <w:r w:rsidRPr="002531C8">
              <w:rPr>
                <w:rFonts w:cstheme="minorHAnsi"/>
                <w:sz w:val="21"/>
                <w:szCs w:val="21"/>
              </w:rPr>
              <w:t>utilizing the Gen X</w:t>
            </w:r>
            <w:r>
              <w:rPr>
                <w:rFonts w:cstheme="minorHAnsi"/>
                <w:sz w:val="21"/>
                <w:szCs w:val="21"/>
              </w:rPr>
              <w:t xml:space="preserve"> </w:t>
            </w:r>
            <w:r w:rsidRPr="002531C8">
              <w:rPr>
                <w:rFonts w:cstheme="minorHAnsi"/>
                <w:sz w:val="21"/>
                <w:szCs w:val="21"/>
              </w:rPr>
              <w:t>chemical process</w:t>
            </w:r>
          </w:p>
        </w:tc>
      </w:tr>
      <w:tr w:rsidR="002531C8" w:rsidRPr="00C410BB" w14:paraId="1E67CCFA" w14:textId="77777777" w:rsidTr="00DA152E">
        <w:trPr>
          <w:tblHeader/>
          <w:jc w:val="center"/>
        </w:trPr>
        <w:tc>
          <w:tcPr>
            <w:tcW w:w="3235" w:type="dxa"/>
            <w:vAlign w:val="center"/>
          </w:tcPr>
          <w:p w14:paraId="11A579E1" w14:textId="56AE67E8" w:rsidR="002531C8" w:rsidRPr="00665397" w:rsidRDefault="002531C8" w:rsidP="002531C8">
            <w:pPr>
              <w:spacing w:after="60"/>
              <w:rPr>
                <w:rFonts w:cstheme="minorHAnsi"/>
                <w:sz w:val="21"/>
                <w:szCs w:val="21"/>
              </w:rPr>
            </w:pPr>
            <w:r w:rsidRPr="002531C8">
              <w:rPr>
                <w:rFonts w:cstheme="minorHAnsi"/>
                <w:sz w:val="21"/>
                <w:szCs w:val="21"/>
              </w:rPr>
              <w:t>Perfluorobutane</w:t>
            </w:r>
            <w:r>
              <w:rPr>
                <w:rFonts w:cstheme="minorHAnsi"/>
                <w:sz w:val="21"/>
                <w:szCs w:val="21"/>
              </w:rPr>
              <w:t xml:space="preserve"> </w:t>
            </w:r>
            <w:r w:rsidRPr="002531C8">
              <w:rPr>
                <w:rFonts w:cstheme="minorHAnsi"/>
                <w:sz w:val="21"/>
                <w:szCs w:val="21"/>
              </w:rPr>
              <w:t>sulfonic acid (PFBS)</w:t>
            </w:r>
            <w:r>
              <w:rPr>
                <w:rFonts w:cstheme="minorHAnsi"/>
                <w:sz w:val="21"/>
                <w:szCs w:val="21"/>
              </w:rPr>
              <w:t xml:space="preserve"> </w:t>
            </w:r>
            <w:r w:rsidRPr="002531C8">
              <w:rPr>
                <w:rFonts w:cstheme="minorHAnsi"/>
                <w:sz w:val="21"/>
                <w:szCs w:val="21"/>
              </w:rPr>
              <w:t>(ppt)</w:t>
            </w:r>
          </w:p>
        </w:tc>
        <w:tc>
          <w:tcPr>
            <w:tcW w:w="1170" w:type="dxa"/>
            <w:vAlign w:val="center"/>
          </w:tcPr>
          <w:p w14:paraId="14417AAB" w14:textId="41A2CB82" w:rsidR="002531C8" w:rsidRPr="00665397" w:rsidRDefault="002531C8" w:rsidP="00DE78B9">
            <w:pPr>
              <w:spacing w:after="60"/>
              <w:rPr>
                <w:rFonts w:cstheme="minorHAnsi"/>
                <w:sz w:val="21"/>
                <w:szCs w:val="21"/>
              </w:rPr>
            </w:pPr>
            <w:r>
              <w:rPr>
                <w:rFonts w:cstheme="minorHAnsi"/>
                <w:sz w:val="21"/>
                <w:szCs w:val="21"/>
              </w:rPr>
              <w:t>420</w:t>
            </w:r>
          </w:p>
        </w:tc>
        <w:tc>
          <w:tcPr>
            <w:tcW w:w="1080" w:type="dxa"/>
            <w:vAlign w:val="center"/>
          </w:tcPr>
          <w:p w14:paraId="2F0BA200" w14:textId="72EA7164" w:rsidR="002531C8" w:rsidRPr="00665397" w:rsidRDefault="002531C8" w:rsidP="00DE78B9">
            <w:pPr>
              <w:spacing w:after="60"/>
              <w:rPr>
                <w:rFonts w:cstheme="minorHAnsi"/>
                <w:sz w:val="21"/>
                <w:szCs w:val="21"/>
              </w:rPr>
            </w:pPr>
            <w:r>
              <w:rPr>
                <w:rFonts w:cstheme="minorHAnsi"/>
                <w:sz w:val="21"/>
                <w:szCs w:val="21"/>
              </w:rPr>
              <w:t>N/A</w:t>
            </w:r>
          </w:p>
        </w:tc>
        <w:tc>
          <w:tcPr>
            <w:tcW w:w="1080" w:type="dxa"/>
            <w:vAlign w:val="center"/>
          </w:tcPr>
          <w:p w14:paraId="6C52B676" w14:textId="1B7A6D28" w:rsidR="002531C8" w:rsidRPr="00665397" w:rsidRDefault="00BD3E0A" w:rsidP="00DE78B9">
            <w:pPr>
              <w:spacing w:after="60"/>
              <w:rPr>
                <w:rFonts w:cstheme="minorHAnsi"/>
                <w:sz w:val="21"/>
                <w:szCs w:val="21"/>
              </w:rPr>
            </w:pPr>
            <w:r>
              <w:rPr>
                <w:rFonts w:cstheme="minorHAnsi"/>
                <w:sz w:val="21"/>
                <w:szCs w:val="21"/>
              </w:rPr>
              <w:t>ND</w:t>
            </w:r>
          </w:p>
        </w:tc>
        <w:tc>
          <w:tcPr>
            <w:tcW w:w="900" w:type="dxa"/>
            <w:vAlign w:val="center"/>
          </w:tcPr>
          <w:p w14:paraId="3C2EAC40" w14:textId="04BB823A" w:rsidR="002531C8" w:rsidRPr="00665397" w:rsidRDefault="00BD3E0A" w:rsidP="00DE78B9">
            <w:pPr>
              <w:spacing w:after="60"/>
              <w:rPr>
                <w:rFonts w:cstheme="minorHAnsi"/>
                <w:sz w:val="21"/>
                <w:szCs w:val="21"/>
              </w:rPr>
            </w:pPr>
            <w:r>
              <w:rPr>
                <w:rFonts w:cstheme="minorHAnsi"/>
                <w:sz w:val="21"/>
                <w:szCs w:val="21"/>
              </w:rPr>
              <w:t>N/A</w:t>
            </w:r>
          </w:p>
        </w:tc>
        <w:tc>
          <w:tcPr>
            <w:tcW w:w="1080" w:type="dxa"/>
            <w:vAlign w:val="center"/>
          </w:tcPr>
          <w:p w14:paraId="6592F5EE" w14:textId="720FACE2" w:rsidR="002531C8" w:rsidRPr="00665397" w:rsidRDefault="00BD3E0A" w:rsidP="00DE78B9">
            <w:pPr>
              <w:spacing w:after="60"/>
              <w:rPr>
                <w:rFonts w:cstheme="minorHAnsi"/>
                <w:sz w:val="21"/>
                <w:szCs w:val="21"/>
              </w:rPr>
            </w:pPr>
            <w:r>
              <w:rPr>
                <w:rFonts w:cstheme="minorHAnsi"/>
                <w:sz w:val="21"/>
                <w:szCs w:val="21"/>
              </w:rPr>
              <w:t>2022</w:t>
            </w:r>
          </w:p>
        </w:tc>
        <w:tc>
          <w:tcPr>
            <w:tcW w:w="1170" w:type="dxa"/>
            <w:vAlign w:val="center"/>
          </w:tcPr>
          <w:p w14:paraId="51F18DC4" w14:textId="20EBABCE" w:rsidR="002531C8" w:rsidRPr="00665397" w:rsidRDefault="00BD3E0A" w:rsidP="00DE78B9">
            <w:pPr>
              <w:spacing w:after="60"/>
              <w:rPr>
                <w:rFonts w:cstheme="minorHAnsi"/>
                <w:sz w:val="21"/>
                <w:szCs w:val="21"/>
              </w:rPr>
            </w:pPr>
            <w:r>
              <w:rPr>
                <w:rFonts w:cstheme="minorHAnsi"/>
                <w:sz w:val="21"/>
                <w:szCs w:val="21"/>
              </w:rPr>
              <w:t>NO</w:t>
            </w:r>
          </w:p>
        </w:tc>
        <w:tc>
          <w:tcPr>
            <w:tcW w:w="4497" w:type="dxa"/>
            <w:vAlign w:val="center"/>
          </w:tcPr>
          <w:p w14:paraId="2047F295" w14:textId="2D3677BD" w:rsidR="002531C8" w:rsidRPr="002531C8" w:rsidRDefault="002531C8" w:rsidP="002531C8">
            <w:pPr>
              <w:spacing w:after="60"/>
              <w:rPr>
                <w:rFonts w:cstheme="minorHAnsi"/>
                <w:sz w:val="21"/>
                <w:szCs w:val="21"/>
              </w:rPr>
            </w:pPr>
            <w:r w:rsidRPr="002531C8">
              <w:rPr>
                <w:rFonts w:cstheme="minorHAnsi"/>
                <w:sz w:val="21"/>
                <w:szCs w:val="21"/>
              </w:rPr>
              <w:t>Discharge and waste</w:t>
            </w:r>
            <w:r>
              <w:rPr>
                <w:rFonts w:cstheme="minorHAnsi"/>
                <w:sz w:val="21"/>
                <w:szCs w:val="21"/>
              </w:rPr>
              <w:t xml:space="preserve"> </w:t>
            </w:r>
            <w:r w:rsidRPr="002531C8">
              <w:rPr>
                <w:rFonts w:cstheme="minorHAnsi"/>
                <w:sz w:val="21"/>
                <w:szCs w:val="21"/>
              </w:rPr>
              <w:t>from industrial</w:t>
            </w:r>
          </w:p>
          <w:p w14:paraId="3AD87E08" w14:textId="153C0030" w:rsidR="002531C8" w:rsidRPr="00665397" w:rsidRDefault="002531C8" w:rsidP="002531C8">
            <w:pPr>
              <w:spacing w:after="60"/>
              <w:rPr>
                <w:rFonts w:cstheme="minorHAnsi"/>
                <w:sz w:val="21"/>
                <w:szCs w:val="21"/>
              </w:rPr>
            </w:pPr>
            <w:r w:rsidRPr="002531C8">
              <w:rPr>
                <w:rFonts w:cstheme="minorHAnsi"/>
                <w:sz w:val="21"/>
                <w:szCs w:val="21"/>
              </w:rPr>
              <w:t>facilities; stain-resistant</w:t>
            </w:r>
            <w:r>
              <w:rPr>
                <w:rFonts w:cstheme="minorHAnsi"/>
                <w:sz w:val="21"/>
                <w:szCs w:val="21"/>
              </w:rPr>
              <w:t xml:space="preserve"> </w:t>
            </w:r>
            <w:r w:rsidRPr="002531C8">
              <w:rPr>
                <w:rFonts w:cstheme="minorHAnsi"/>
                <w:sz w:val="21"/>
                <w:szCs w:val="21"/>
              </w:rPr>
              <w:t>treatment</w:t>
            </w:r>
            <w:r>
              <w:rPr>
                <w:rFonts w:cstheme="minorHAnsi"/>
                <w:sz w:val="21"/>
                <w:szCs w:val="21"/>
              </w:rPr>
              <w:t>s</w:t>
            </w:r>
          </w:p>
        </w:tc>
      </w:tr>
      <w:tr w:rsidR="002531C8" w:rsidRPr="00C410BB" w14:paraId="074A2356" w14:textId="77777777" w:rsidTr="00DA152E">
        <w:trPr>
          <w:tblHeader/>
          <w:jc w:val="center"/>
        </w:trPr>
        <w:tc>
          <w:tcPr>
            <w:tcW w:w="3235" w:type="dxa"/>
            <w:vAlign w:val="center"/>
          </w:tcPr>
          <w:p w14:paraId="0F2F6505" w14:textId="58453B32" w:rsidR="002531C8" w:rsidRPr="00665397" w:rsidRDefault="002531C8" w:rsidP="002531C8">
            <w:pPr>
              <w:spacing w:after="60"/>
              <w:rPr>
                <w:rFonts w:cstheme="minorHAnsi"/>
                <w:sz w:val="21"/>
                <w:szCs w:val="21"/>
              </w:rPr>
            </w:pPr>
            <w:r w:rsidRPr="002531C8">
              <w:rPr>
                <w:rFonts w:cstheme="minorHAnsi"/>
                <w:sz w:val="21"/>
                <w:szCs w:val="21"/>
              </w:rPr>
              <w:t>Perfluorohexane</w:t>
            </w:r>
            <w:r>
              <w:rPr>
                <w:rFonts w:cstheme="minorHAnsi"/>
                <w:sz w:val="21"/>
                <w:szCs w:val="21"/>
              </w:rPr>
              <w:t xml:space="preserve"> </w:t>
            </w:r>
            <w:r w:rsidRPr="002531C8">
              <w:rPr>
                <w:rFonts w:cstheme="minorHAnsi"/>
                <w:sz w:val="21"/>
                <w:szCs w:val="21"/>
              </w:rPr>
              <w:t>sulfonic acid (PFHxS)</w:t>
            </w:r>
            <w:r>
              <w:rPr>
                <w:rFonts w:cstheme="minorHAnsi"/>
                <w:sz w:val="21"/>
                <w:szCs w:val="21"/>
              </w:rPr>
              <w:t xml:space="preserve"> </w:t>
            </w:r>
            <w:r w:rsidRPr="002531C8">
              <w:rPr>
                <w:rFonts w:cstheme="minorHAnsi"/>
                <w:sz w:val="21"/>
                <w:szCs w:val="21"/>
              </w:rPr>
              <w:t>(ppt)</w:t>
            </w:r>
          </w:p>
        </w:tc>
        <w:tc>
          <w:tcPr>
            <w:tcW w:w="1170" w:type="dxa"/>
            <w:vAlign w:val="center"/>
          </w:tcPr>
          <w:p w14:paraId="28432E42" w14:textId="6DDADBD7" w:rsidR="002531C8" w:rsidRPr="00665397" w:rsidRDefault="002531C8" w:rsidP="00DE78B9">
            <w:pPr>
              <w:spacing w:after="60"/>
              <w:rPr>
                <w:rFonts w:cstheme="minorHAnsi"/>
                <w:sz w:val="21"/>
                <w:szCs w:val="21"/>
              </w:rPr>
            </w:pPr>
            <w:r>
              <w:rPr>
                <w:rFonts w:cstheme="minorHAnsi"/>
                <w:sz w:val="21"/>
                <w:szCs w:val="21"/>
              </w:rPr>
              <w:t>51</w:t>
            </w:r>
          </w:p>
        </w:tc>
        <w:tc>
          <w:tcPr>
            <w:tcW w:w="1080" w:type="dxa"/>
            <w:vAlign w:val="center"/>
          </w:tcPr>
          <w:p w14:paraId="345271B8" w14:textId="270CFD8B" w:rsidR="002531C8" w:rsidRPr="00665397" w:rsidRDefault="002531C8" w:rsidP="00DE78B9">
            <w:pPr>
              <w:spacing w:after="60"/>
              <w:rPr>
                <w:rFonts w:cstheme="minorHAnsi"/>
                <w:sz w:val="21"/>
                <w:szCs w:val="21"/>
              </w:rPr>
            </w:pPr>
            <w:r>
              <w:rPr>
                <w:rFonts w:cstheme="minorHAnsi"/>
                <w:sz w:val="21"/>
                <w:szCs w:val="21"/>
              </w:rPr>
              <w:t>N/A</w:t>
            </w:r>
          </w:p>
        </w:tc>
        <w:tc>
          <w:tcPr>
            <w:tcW w:w="1080" w:type="dxa"/>
            <w:vAlign w:val="center"/>
          </w:tcPr>
          <w:p w14:paraId="59E16E38" w14:textId="7F49C3FE" w:rsidR="002531C8" w:rsidRPr="00665397" w:rsidRDefault="00BD3E0A" w:rsidP="00DE78B9">
            <w:pPr>
              <w:spacing w:after="60"/>
              <w:rPr>
                <w:rFonts w:cstheme="minorHAnsi"/>
                <w:sz w:val="21"/>
                <w:szCs w:val="21"/>
              </w:rPr>
            </w:pPr>
            <w:r>
              <w:rPr>
                <w:rFonts w:cstheme="minorHAnsi"/>
                <w:sz w:val="21"/>
                <w:szCs w:val="21"/>
              </w:rPr>
              <w:t>ND</w:t>
            </w:r>
          </w:p>
        </w:tc>
        <w:tc>
          <w:tcPr>
            <w:tcW w:w="900" w:type="dxa"/>
            <w:vAlign w:val="center"/>
          </w:tcPr>
          <w:p w14:paraId="384E3409" w14:textId="702089CA" w:rsidR="002531C8" w:rsidRPr="00665397" w:rsidRDefault="00BD3E0A" w:rsidP="00DE78B9">
            <w:pPr>
              <w:spacing w:after="60"/>
              <w:rPr>
                <w:rFonts w:cstheme="minorHAnsi"/>
                <w:sz w:val="21"/>
                <w:szCs w:val="21"/>
              </w:rPr>
            </w:pPr>
            <w:r>
              <w:rPr>
                <w:rFonts w:cstheme="minorHAnsi"/>
                <w:sz w:val="21"/>
                <w:szCs w:val="21"/>
              </w:rPr>
              <w:t>N/A</w:t>
            </w:r>
          </w:p>
        </w:tc>
        <w:tc>
          <w:tcPr>
            <w:tcW w:w="1080" w:type="dxa"/>
            <w:vAlign w:val="center"/>
          </w:tcPr>
          <w:p w14:paraId="2B2F0102" w14:textId="7F920139" w:rsidR="002531C8" w:rsidRPr="00665397" w:rsidRDefault="00BD3E0A" w:rsidP="00DE78B9">
            <w:pPr>
              <w:spacing w:after="60"/>
              <w:rPr>
                <w:rFonts w:cstheme="minorHAnsi"/>
                <w:sz w:val="21"/>
                <w:szCs w:val="21"/>
              </w:rPr>
            </w:pPr>
            <w:r>
              <w:rPr>
                <w:rFonts w:cstheme="minorHAnsi"/>
                <w:sz w:val="21"/>
                <w:szCs w:val="21"/>
              </w:rPr>
              <w:t>2022</w:t>
            </w:r>
          </w:p>
        </w:tc>
        <w:tc>
          <w:tcPr>
            <w:tcW w:w="1170" w:type="dxa"/>
            <w:vAlign w:val="center"/>
          </w:tcPr>
          <w:p w14:paraId="454664FF" w14:textId="6F111A88" w:rsidR="002531C8" w:rsidRPr="00665397" w:rsidRDefault="00BD3E0A" w:rsidP="00DE78B9">
            <w:pPr>
              <w:spacing w:after="60"/>
              <w:rPr>
                <w:rFonts w:cstheme="minorHAnsi"/>
                <w:sz w:val="21"/>
                <w:szCs w:val="21"/>
              </w:rPr>
            </w:pPr>
            <w:r>
              <w:rPr>
                <w:rFonts w:cstheme="minorHAnsi"/>
                <w:sz w:val="21"/>
                <w:szCs w:val="21"/>
              </w:rPr>
              <w:t>NO</w:t>
            </w:r>
          </w:p>
        </w:tc>
        <w:tc>
          <w:tcPr>
            <w:tcW w:w="4497" w:type="dxa"/>
            <w:vAlign w:val="center"/>
          </w:tcPr>
          <w:p w14:paraId="04C7B6C8" w14:textId="609B2042" w:rsidR="002531C8" w:rsidRPr="002531C8" w:rsidRDefault="002531C8" w:rsidP="002531C8">
            <w:pPr>
              <w:spacing w:after="60"/>
              <w:rPr>
                <w:rFonts w:cstheme="minorHAnsi"/>
                <w:sz w:val="21"/>
                <w:szCs w:val="21"/>
              </w:rPr>
            </w:pPr>
            <w:r w:rsidRPr="002531C8">
              <w:rPr>
                <w:rFonts w:cstheme="minorHAnsi"/>
                <w:sz w:val="21"/>
                <w:szCs w:val="21"/>
              </w:rPr>
              <w:t>Firefighting foam;</w:t>
            </w:r>
            <w:r>
              <w:rPr>
                <w:rFonts w:cstheme="minorHAnsi"/>
                <w:sz w:val="21"/>
                <w:szCs w:val="21"/>
              </w:rPr>
              <w:t xml:space="preserve"> </w:t>
            </w:r>
            <w:r w:rsidRPr="002531C8">
              <w:rPr>
                <w:rFonts w:cstheme="minorHAnsi"/>
                <w:sz w:val="21"/>
                <w:szCs w:val="21"/>
              </w:rPr>
              <w:t>discharge and waste</w:t>
            </w:r>
          </w:p>
          <w:p w14:paraId="389D581D" w14:textId="7CBBD60B" w:rsidR="002531C8" w:rsidRPr="00665397" w:rsidRDefault="002531C8" w:rsidP="002531C8">
            <w:pPr>
              <w:spacing w:after="60"/>
              <w:rPr>
                <w:rFonts w:cstheme="minorHAnsi"/>
                <w:sz w:val="21"/>
                <w:szCs w:val="21"/>
              </w:rPr>
            </w:pPr>
            <w:r w:rsidRPr="002531C8">
              <w:rPr>
                <w:rFonts w:cstheme="minorHAnsi"/>
                <w:sz w:val="21"/>
                <w:szCs w:val="21"/>
              </w:rPr>
              <w:t>from industrial facilities</w:t>
            </w:r>
          </w:p>
        </w:tc>
      </w:tr>
      <w:tr w:rsidR="002531C8" w:rsidRPr="00C410BB" w14:paraId="15EEB09B" w14:textId="77777777" w:rsidTr="00DA152E">
        <w:trPr>
          <w:tblHeader/>
          <w:jc w:val="center"/>
        </w:trPr>
        <w:tc>
          <w:tcPr>
            <w:tcW w:w="3235" w:type="dxa"/>
            <w:vAlign w:val="center"/>
          </w:tcPr>
          <w:p w14:paraId="423A42B4" w14:textId="689EA9AF" w:rsidR="002531C8" w:rsidRPr="00665397" w:rsidRDefault="002531C8" w:rsidP="002531C8">
            <w:pPr>
              <w:spacing w:after="60"/>
              <w:rPr>
                <w:rFonts w:cstheme="minorHAnsi"/>
                <w:sz w:val="21"/>
                <w:szCs w:val="21"/>
              </w:rPr>
            </w:pPr>
            <w:r w:rsidRPr="002531C8">
              <w:rPr>
                <w:rFonts w:cstheme="minorHAnsi"/>
                <w:sz w:val="21"/>
                <w:szCs w:val="21"/>
              </w:rPr>
              <w:t>Perfluorohexanoic acid</w:t>
            </w:r>
            <w:r>
              <w:rPr>
                <w:rFonts w:cstheme="minorHAnsi"/>
                <w:sz w:val="21"/>
                <w:szCs w:val="21"/>
              </w:rPr>
              <w:t xml:space="preserve"> </w:t>
            </w:r>
            <w:r w:rsidRPr="002531C8">
              <w:rPr>
                <w:rFonts w:cstheme="minorHAnsi"/>
                <w:sz w:val="21"/>
                <w:szCs w:val="21"/>
              </w:rPr>
              <w:t>(PFHxA) (ppt)</w:t>
            </w:r>
          </w:p>
        </w:tc>
        <w:tc>
          <w:tcPr>
            <w:tcW w:w="1170" w:type="dxa"/>
            <w:vAlign w:val="center"/>
          </w:tcPr>
          <w:p w14:paraId="501DD087" w14:textId="6D6074AE" w:rsidR="002531C8" w:rsidRPr="00665397" w:rsidRDefault="002531C8" w:rsidP="00DE78B9">
            <w:pPr>
              <w:spacing w:after="60"/>
              <w:rPr>
                <w:rFonts w:cstheme="minorHAnsi"/>
                <w:sz w:val="21"/>
                <w:szCs w:val="21"/>
              </w:rPr>
            </w:pPr>
            <w:r>
              <w:rPr>
                <w:rFonts w:cstheme="minorHAnsi"/>
                <w:sz w:val="21"/>
                <w:szCs w:val="21"/>
              </w:rPr>
              <w:t>400,000</w:t>
            </w:r>
          </w:p>
        </w:tc>
        <w:tc>
          <w:tcPr>
            <w:tcW w:w="1080" w:type="dxa"/>
            <w:vAlign w:val="center"/>
          </w:tcPr>
          <w:p w14:paraId="22D59C6B" w14:textId="38678CD9" w:rsidR="002531C8" w:rsidRPr="00665397" w:rsidRDefault="002531C8" w:rsidP="00DE78B9">
            <w:pPr>
              <w:spacing w:after="60"/>
              <w:rPr>
                <w:rFonts w:cstheme="minorHAnsi"/>
                <w:sz w:val="21"/>
                <w:szCs w:val="21"/>
              </w:rPr>
            </w:pPr>
            <w:r>
              <w:rPr>
                <w:rFonts w:cstheme="minorHAnsi"/>
                <w:sz w:val="21"/>
                <w:szCs w:val="21"/>
              </w:rPr>
              <w:t>N/A</w:t>
            </w:r>
          </w:p>
        </w:tc>
        <w:tc>
          <w:tcPr>
            <w:tcW w:w="1080" w:type="dxa"/>
            <w:vAlign w:val="center"/>
          </w:tcPr>
          <w:p w14:paraId="77DE7262" w14:textId="70DC4872" w:rsidR="002531C8" w:rsidRPr="00665397" w:rsidRDefault="00BD3E0A" w:rsidP="00DE78B9">
            <w:pPr>
              <w:spacing w:after="60"/>
              <w:rPr>
                <w:rFonts w:cstheme="minorHAnsi"/>
                <w:sz w:val="21"/>
                <w:szCs w:val="21"/>
              </w:rPr>
            </w:pPr>
            <w:r>
              <w:rPr>
                <w:rFonts w:cstheme="minorHAnsi"/>
                <w:sz w:val="21"/>
                <w:szCs w:val="21"/>
              </w:rPr>
              <w:t>ND</w:t>
            </w:r>
          </w:p>
        </w:tc>
        <w:tc>
          <w:tcPr>
            <w:tcW w:w="900" w:type="dxa"/>
            <w:vAlign w:val="center"/>
          </w:tcPr>
          <w:p w14:paraId="2BD71EAD" w14:textId="6A93BA65" w:rsidR="002531C8" w:rsidRPr="00665397" w:rsidRDefault="00BD3E0A" w:rsidP="00DE78B9">
            <w:pPr>
              <w:spacing w:after="60"/>
              <w:rPr>
                <w:rFonts w:cstheme="minorHAnsi"/>
                <w:sz w:val="21"/>
                <w:szCs w:val="21"/>
              </w:rPr>
            </w:pPr>
            <w:r>
              <w:rPr>
                <w:rFonts w:cstheme="minorHAnsi"/>
                <w:sz w:val="21"/>
                <w:szCs w:val="21"/>
              </w:rPr>
              <w:t>N/A</w:t>
            </w:r>
          </w:p>
        </w:tc>
        <w:tc>
          <w:tcPr>
            <w:tcW w:w="1080" w:type="dxa"/>
            <w:vAlign w:val="center"/>
          </w:tcPr>
          <w:p w14:paraId="76C09D19" w14:textId="1186A9F5" w:rsidR="002531C8" w:rsidRPr="00665397" w:rsidRDefault="00BD3E0A" w:rsidP="00DE78B9">
            <w:pPr>
              <w:spacing w:after="60"/>
              <w:rPr>
                <w:rFonts w:cstheme="minorHAnsi"/>
                <w:sz w:val="21"/>
                <w:szCs w:val="21"/>
              </w:rPr>
            </w:pPr>
            <w:r>
              <w:rPr>
                <w:rFonts w:cstheme="minorHAnsi"/>
                <w:sz w:val="21"/>
                <w:szCs w:val="21"/>
              </w:rPr>
              <w:t>2022</w:t>
            </w:r>
          </w:p>
        </w:tc>
        <w:tc>
          <w:tcPr>
            <w:tcW w:w="1170" w:type="dxa"/>
            <w:vAlign w:val="center"/>
          </w:tcPr>
          <w:p w14:paraId="5657C882" w14:textId="376172CE" w:rsidR="002531C8" w:rsidRPr="00665397" w:rsidRDefault="00BD3E0A" w:rsidP="00DE78B9">
            <w:pPr>
              <w:spacing w:after="60"/>
              <w:rPr>
                <w:rFonts w:cstheme="minorHAnsi"/>
                <w:sz w:val="21"/>
                <w:szCs w:val="21"/>
              </w:rPr>
            </w:pPr>
            <w:r>
              <w:rPr>
                <w:rFonts w:cstheme="minorHAnsi"/>
                <w:sz w:val="21"/>
                <w:szCs w:val="21"/>
              </w:rPr>
              <w:t>NO</w:t>
            </w:r>
          </w:p>
        </w:tc>
        <w:tc>
          <w:tcPr>
            <w:tcW w:w="4497" w:type="dxa"/>
            <w:vAlign w:val="center"/>
          </w:tcPr>
          <w:p w14:paraId="262248DC" w14:textId="50BF033E" w:rsidR="002531C8" w:rsidRPr="002531C8" w:rsidRDefault="002531C8" w:rsidP="002531C8">
            <w:pPr>
              <w:spacing w:after="60"/>
              <w:rPr>
                <w:rFonts w:cstheme="minorHAnsi"/>
                <w:sz w:val="21"/>
                <w:szCs w:val="21"/>
              </w:rPr>
            </w:pPr>
            <w:r w:rsidRPr="002531C8">
              <w:rPr>
                <w:rFonts w:cstheme="minorHAnsi"/>
                <w:sz w:val="21"/>
                <w:szCs w:val="21"/>
              </w:rPr>
              <w:t>Firefighting foam;</w:t>
            </w:r>
            <w:r>
              <w:rPr>
                <w:rFonts w:cstheme="minorHAnsi"/>
                <w:sz w:val="21"/>
                <w:szCs w:val="21"/>
              </w:rPr>
              <w:t xml:space="preserve"> </w:t>
            </w:r>
            <w:r w:rsidRPr="002531C8">
              <w:rPr>
                <w:rFonts w:cstheme="minorHAnsi"/>
                <w:sz w:val="21"/>
                <w:szCs w:val="21"/>
              </w:rPr>
              <w:t>discharge and waste</w:t>
            </w:r>
          </w:p>
          <w:p w14:paraId="00B409F5" w14:textId="0C51F20C" w:rsidR="002531C8" w:rsidRPr="00665397" w:rsidRDefault="002531C8" w:rsidP="002531C8">
            <w:pPr>
              <w:spacing w:after="60"/>
              <w:rPr>
                <w:rFonts w:cstheme="minorHAnsi"/>
                <w:sz w:val="21"/>
                <w:szCs w:val="21"/>
              </w:rPr>
            </w:pPr>
            <w:r w:rsidRPr="002531C8">
              <w:rPr>
                <w:rFonts w:cstheme="minorHAnsi"/>
                <w:sz w:val="21"/>
                <w:szCs w:val="21"/>
              </w:rPr>
              <w:t>from industrial facilities</w:t>
            </w:r>
          </w:p>
        </w:tc>
      </w:tr>
      <w:tr w:rsidR="002531C8" w:rsidRPr="00C410BB" w14:paraId="73F88975" w14:textId="77777777" w:rsidTr="00DA152E">
        <w:trPr>
          <w:tblHeader/>
          <w:jc w:val="center"/>
        </w:trPr>
        <w:tc>
          <w:tcPr>
            <w:tcW w:w="3235" w:type="dxa"/>
            <w:vAlign w:val="center"/>
          </w:tcPr>
          <w:p w14:paraId="4BE2169C" w14:textId="28DC0E1B" w:rsidR="002531C8" w:rsidRPr="00665397" w:rsidRDefault="002531C8" w:rsidP="002531C8">
            <w:pPr>
              <w:spacing w:after="60"/>
              <w:rPr>
                <w:rFonts w:cstheme="minorHAnsi"/>
                <w:sz w:val="21"/>
                <w:szCs w:val="21"/>
              </w:rPr>
            </w:pPr>
            <w:r w:rsidRPr="002531C8">
              <w:rPr>
                <w:rFonts w:cstheme="minorHAnsi"/>
                <w:sz w:val="21"/>
                <w:szCs w:val="21"/>
              </w:rPr>
              <w:t>Perfluorononanoic acid</w:t>
            </w:r>
            <w:r>
              <w:rPr>
                <w:rFonts w:cstheme="minorHAnsi"/>
                <w:sz w:val="21"/>
                <w:szCs w:val="21"/>
              </w:rPr>
              <w:t xml:space="preserve"> </w:t>
            </w:r>
            <w:r w:rsidRPr="002531C8">
              <w:rPr>
                <w:rFonts w:cstheme="minorHAnsi"/>
                <w:sz w:val="21"/>
                <w:szCs w:val="21"/>
              </w:rPr>
              <w:t>(PFNA) (ppt)</w:t>
            </w:r>
          </w:p>
        </w:tc>
        <w:tc>
          <w:tcPr>
            <w:tcW w:w="1170" w:type="dxa"/>
            <w:vAlign w:val="center"/>
          </w:tcPr>
          <w:p w14:paraId="3B8A3836" w14:textId="28693445" w:rsidR="002531C8" w:rsidRPr="00665397" w:rsidRDefault="002531C8" w:rsidP="00DE78B9">
            <w:pPr>
              <w:spacing w:after="60"/>
              <w:rPr>
                <w:rFonts w:cstheme="minorHAnsi"/>
                <w:sz w:val="21"/>
                <w:szCs w:val="21"/>
              </w:rPr>
            </w:pPr>
            <w:r>
              <w:rPr>
                <w:rFonts w:cstheme="minorHAnsi"/>
                <w:sz w:val="21"/>
                <w:szCs w:val="21"/>
              </w:rPr>
              <w:t>6</w:t>
            </w:r>
          </w:p>
        </w:tc>
        <w:tc>
          <w:tcPr>
            <w:tcW w:w="1080" w:type="dxa"/>
            <w:vAlign w:val="center"/>
          </w:tcPr>
          <w:p w14:paraId="409B4BC7" w14:textId="77932204" w:rsidR="002531C8" w:rsidRPr="00665397" w:rsidRDefault="002531C8" w:rsidP="00DE78B9">
            <w:pPr>
              <w:spacing w:after="60"/>
              <w:rPr>
                <w:rFonts w:cstheme="minorHAnsi"/>
                <w:sz w:val="21"/>
                <w:szCs w:val="21"/>
              </w:rPr>
            </w:pPr>
            <w:r>
              <w:rPr>
                <w:rFonts w:cstheme="minorHAnsi"/>
                <w:sz w:val="21"/>
                <w:szCs w:val="21"/>
              </w:rPr>
              <w:t>N/A</w:t>
            </w:r>
          </w:p>
        </w:tc>
        <w:tc>
          <w:tcPr>
            <w:tcW w:w="1080" w:type="dxa"/>
            <w:vAlign w:val="center"/>
          </w:tcPr>
          <w:p w14:paraId="20B6FB2B" w14:textId="60725D8F" w:rsidR="002531C8" w:rsidRPr="00665397" w:rsidRDefault="00BD3E0A" w:rsidP="00DE78B9">
            <w:pPr>
              <w:spacing w:after="60"/>
              <w:rPr>
                <w:rFonts w:cstheme="minorHAnsi"/>
                <w:sz w:val="21"/>
                <w:szCs w:val="21"/>
              </w:rPr>
            </w:pPr>
            <w:r>
              <w:rPr>
                <w:rFonts w:cstheme="minorHAnsi"/>
                <w:sz w:val="21"/>
                <w:szCs w:val="21"/>
              </w:rPr>
              <w:t>ND</w:t>
            </w:r>
          </w:p>
        </w:tc>
        <w:tc>
          <w:tcPr>
            <w:tcW w:w="900" w:type="dxa"/>
            <w:vAlign w:val="center"/>
          </w:tcPr>
          <w:p w14:paraId="26CE6D59" w14:textId="48AC3CE5" w:rsidR="002531C8" w:rsidRPr="00665397" w:rsidRDefault="00BD3E0A" w:rsidP="00DE78B9">
            <w:pPr>
              <w:spacing w:after="60"/>
              <w:rPr>
                <w:rFonts w:cstheme="minorHAnsi"/>
                <w:sz w:val="21"/>
                <w:szCs w:val="21"/>
              </w:rPr>
            </w:pPr>
            <w:r>
              <w:rPr>
                <w:rFonts w:cstheme="minorHAnsi"/>
                <w:sz w:val="21"/>
                <w:szCs w:val="21"/>
              </w:rPr>
              <w:t>N/A</w:t>
            </w:r>
          </w:p>
        </w:tc>
        <w:tc>
          <w:tcPr>
            <w:tcW w:w="1080" w:type="dxa"/>
            <w:vAlign w:val="center"/>
          </w:tcPr>
          <w:p w14:paraId="5845C92B" w14:textId="2A3849C7" w:rsidR="002531C8" w:rsidRPr="00665397" w:rsidRDefault="00BD3E0A" w:rsidP="00DE78B9">
            <w:pPr>
              <w:spacing w:after="60"/>
              <w:rPr>
                <w:rFonts w:cstheme="minorHAnsi"/>
                <w:sz w:val="21"/>
                <w:szCs w:val="21"/>
              </w:rPr>
            </w:pPr>
            <w:r>
              <w:rPr>
                <w:rFonts w:cstheme="minorHAnsi"/>
                <w:sz w:val="21"/>
                <w:szCs w:val="21"/>
              </w:rPr>
              <w:t>2022</w:t>
            </w:r>
          </w:p>
        </w:tc>
        <w:tc>
          <w:tcPr>
            <w:tcW w:w="1170" w:type="dxa"/>
            <w:vAlign w:val="center"/>
          </w:tcPr>
          <w:p w14:paraId="08436EA9" w14:textId="6E9276AD" w:rsidR="002531C8" w:rsidRPr="00665397" w:rsidRDefault="00BD3E0A" w:rsidP="00DE78B9">
            <w:pPr>
              <w:spacing w:after="60"/>
              <w:rPr>
                <w:rFonts w:cstheme="minorHAnsi"/>
                <w:sz w:val="21"/>
                <w:szCs w:val="21"/>
              </w:rPr>
            </w:pPr>
            <w:r>
              <w:rPr>
                <w:rFonts w:cstheme="minorHAnsi"/>
                <w:sz w:val="21"/>
                <w:szCs w:val="21"/>
              </w:rPr>
              <w:t>NO</w:t>
            </w:r>
          </w:p>
        </w:tc>
        <w:tc>
          <w:tcPr>
            <w:tcW w:w="4497" w:type="dxa"/>
            <w:vAlign w:val="center"/>
          </w:tcPr>
          <w:p w14:paraId="7F4449C8" w14:textId="63B2A09A" w:rsidR="002531C8" w:rsidRPr="002531C8" w:rsidRDefault="002531C8" w:rsidP="002531C8">
            <w:pPr>
              <w:spacing w:after="60"/>
              <w:rPr>
                <w:rFonts w:cstheme="minorHAnsi"/>
                <w:sz w:val="21"/>
                <w:szCs w:val="21"/>
              </w:rPr>
            </w:pPr>
            <w:r w:rsidRPr="002531C8">
              <w:rPr>
                <w:rFonts w:cstheme="minorHAnsi"/>
                <w:sz w:val="21"/>
                <w:szCs w:val="21"/>
              </w:rPr>
              <w:t>Discharge and waste</w:t>
            </w:r>
            <w:r>
              <w:rPr>
                <w:rFonts w:cstheme="minorHAnsi"/>
                <w:sz w:val="21"/>
                <w:szCs w:val="21"/>
              </w:rPr>
              <w:t xml:space="preserve"> </w:t>
            </w:r>
            <w:r w:rsidRPr="002531C8">
              <w:rPr>
                <w:rFonts w:cstheme="minorHAnsi"/>
                <w:sz w:val="21"/>
                <w:szCs w:val="21"/>
              </w:rPr>
              <w:t>from industrial</w:t>
            </w:r>
          </w:p>
          <w:p w14:paraId="1DF8FC6C" w14:textId="7A85E8EF" w:rsidR="002531C8" w:rsidRPr="00665397" w:rsidRDefault="002531C8" w:rsidP="002531C8">
            <w:pPr>
              <w:spacing w:after="60"/>
              <w:rPr>
                <w:rFonts w:cstheme="minorHAnsi"/>
                <w:sz w:val="21"/>
                <w:szCs w:val="21"/>
              </w:rPr>
            </w:pPr>
            <w:r w:rsidRPr="002531C8">
              <w:rPr>
                <w:rFonts w:cstheme="minorHAnsi"/>
                <w:sz w:val="21"/>
                <w:szCs w:val="21"/>
              </w:rPr>
              <w:t>facilities; breakdown of</w:t>
            </w:r>
            <w:r>
              <w:rPr>
                <w:rFonts w:cstheme="minorHAnsi"/>
                <w:sz w:val="21"/>
                <w:szCs w:val="21"/>
              </w:rPr>
              <w:t xml:space="preserve"> </w:t>
            </w:r>
            <w:r w:rsidRPr="002531C8">
              <w:rPr>
                <w:rFonts w:cstheme="minorHAnsi"/>
                <w:sz w:val="21"/>
                <w:szCs w:val="21"/>
              </w:rPr>
              <w:t xml:space="preserve">precursor </w:t>
            </w:r>
            <w:r>
              <w:rPr>
                <w:rFonts w:cstheme="minorHAnsi"/>
                <w:sz w:val="21"/>
                <w:szCs w:val="21"/>
              </w:rPr>
              <w:t>c</w:t>
            </w:r>
            <w:r w:rsidRPr="002531C8">
              <w:rPr>
                <w:rFonts w:cstheme="minorHAnsi"/>
                <w:sz w:val="21"/>
                <w:szCs w:val="21"/>
              </w:rPr>
              <w:t>ompounds</w:t>
            </w:r>
          </w:p>
        </w:tc>
      </w:tr>
      <w:tr w:rsidR="002531C8" w:rsidRPr="00C410BB" w14:paraId="6C28682E" w14:textId="77777777" w:rsidTr="00DA152E">
        <w:trPr>
          <w:tblHeader/>
          <w:jc w:val="center"/>
        </w:trPr>
        <w:tc>
          <w:tcPr>
            <w:tcW w:w="3235" w:type="dxa"/>
            <w:vAlign w:val="center"/>
          </w:tcPr>
          <w:p w14:paraId="2B30C9CC" w14:textId="7C62BA4D" w:rsidR="002531C8" w:rsidRPr="00665397" w:rsidRDefault="002531C8" w:rsidP="002531C8">
            <w:pPr>
              <w:spacing w:after="60"/>
              <w:rPr>
                <w:rFonts w:cstheme="minorHAnsi"/>
                <w:sz w:val="21"/>
                <w:szCs w:val="21"/>
              </w:rPr>
            </w:pPr>
            <w:r w:rsidRPr="002531C8">
              <w:rPr>
                <w:rFonts w:cstheme="minorHAnsi"/>
                <w:sz w:val="21"/>
                <w:szCs w:val="21"/>
              </w:rPr>
              <w:t>Perfluorooctane</w:t>
            </w:r>
            <w:r>
              <w:rPr>
                <w:rFonts w:cstheme="minorHAnsi"/>
                <w:sz w:val="21"/>
                <w:szCs w:val="21"/>
              </w:rPr>
              <w:t xml:space="preserve"> </w:t>
            </w:r>
            <w:r w:rsidRPr="002531C8">
              <w:rPr>
                <w:rFonts w:cstheme="minorHAnsi"/>
                <w:sz w:val="21"/>
                <w:szCs w:val="21"/>
              </w:rPr>
              <w:t>sulfonic acid (PFOS)</w:t>
            </w:r>
            <w:r>
              <w:rPr>
                <w:rFonts w:cstheme="minorHAnsi"/>
                <w:sz w:val="21"/>
                <w:szCs w:val="21"/>
              </w:rPr>
              <w:t xml:space="preserve"> </w:t>
            </w:r>
            <w:r w:rsidRPr="002531C8">
              <w:rPr>
                <w:rFonts w:cstheme="minorHAnsi"/>
                <w:sz w:val="21"/>
                <w:szCs w:val="21"/>
              </w:rPr>
              <w:t>(ppt)</w:t>
            </w:r>
          </w:p>
        </w:tc>
        <w:tc>
          <w:tcPr>
            <w:tcW w:w="1170" w:type="dxa"/>
            <w:vAlign w:val="center"/>
          </w:tcPr>
          <w:p w14:paraId="09BA656A" w14:textId="10E5D191" w:rsidR="002531C8" w:rsidRPr="00665397" w:rsidRDefault="002531C8" w:rsidP="00DE78B9">
            <w:pPr>
              <w:spacing w:after="60"/>
              <w:rPr>
                <w:rFonts w:cstheme="minorHAnsi"/>
                <w:sz w:val="21"/>
                <w:szCs w:val="21"/>
              </w:rPr>
            </w:pPr>
            <w:r>
              <w:rPr>
                <w:rFonts w:cstheme="minorHAnsi"/>
                <w:sz w:val="21"/>
                <w:szCs w:val="21"/>
              </w:rPr>
              <w:t>16</w:t>
            </w:r>
          </w:p>
        </w:tc>
        <w:tc>
          <w:tcPr>
            <w:tcW w:w="1080" w:type="dxa"/>
            <w:vAlign w:val="center"/>
          </w:tcPr>
          <w:p w14:paraId="4ED13FDD" w14:textId="628CF4B4" w:rsidR="002531C8" w:rsidRPr="00665397" w:rsidRDefault="002531C8" w:rsidP="00DE78B9">
            <w:pPr>
              <w:spacing w:after="60"/>
              <w:rPr>
                <w:rFonts w:cstheme="minorHAnsi"/>
                <w:sz w:val="21"/>
                <w:szCs w:val="21"/>
              </w:rPr>
            </w:pPr>
            <w:r>
              <w:rPr>
                <w:rFonts w:cstheme="minorHAnsi"/>
                <w:sz w:val="21"/>
                <w:szCs w:val="21"/>
              </w:rPr>
              <w:t>N/A</w:t>
            </w:r>
          </w:p>
        </w:tc>
        <w:tc>
          <w:tcPr>
            <w:tcW w:w="1080" w:type="dxa"/>
            <w:vAlign w:val="center"/>
          </w:tcPr>
          <w:p w14:paraId="4C8BEF81" w14:textId="190D0203" w:rsidR="002531C8" w:rsidRPr="00665397" w:rsidRDefault="00BD3E0A" w:rsidP="00DE78B9">
            <w:pPr>
              <w:spacing w:after="60"/>
              <w:rPr>
                <w:rFonts w:cstheme="minorHAnsi"/>
                <w:sz w:val="21"/>
                <w:szCs w:val="21"/>
              </w:rPr>
            </w:pPr>
            <w:r>
              <w:rPr>
                <w:rFonts w:cstheme="minorHAnsi"/>
                <w:sz w:val="21"/>
                <w:szCs w:val="21"/>
              </w:rPr>
              <w:t>ND</w:t>
            </w:r>
          </w:p>
        </w:tc>
        <w:tc>
          <w:tcPr>
            <w:tcW w:w="900" w:type="dxa"/>
            <w:vAlign w:val="center"/>
          </w:tcPr>
          <w:p w14:paraId="2F70091F" w14:textId="7B549DD9" w:rsidR="002531C8" w:rsidRPr="00665397" w:rsidRDefault="00BD3E0A" w:rsidP="00DE78B9">
            <w:pPr>
              <w:spacing w:after="60"/>
              <w:rPr>
                <w:rFonts w:cstheme="minorHAnsi"/>
                <w:sz w:val="21"/>
                <w:szCs w:val="21"/>
              </w:rPr>
            </w:pPr>
            <w:r>
              <w:rPr>
                <w:rFonts w:cstheme="minorHAnsi"/>
                <w:sz w:val="21"/>
                <w:szCs w:val="21"/>
              </w:rPr>
              <w:t>N/A</w:t>
            </w:r>
          </w:p>
        </w:tc>
        <w:tc>
          <w:tcPr>
            <w:tcW w:w="1080" w:type="dxa"/>
            <w:vAlign w:val="center"/>
          </w:tcPr>
          <w:p w14:paraId="781ABB42" w14:textId="2FE3C62B" w:rsidR="002531C8" w:rsidRPr="00665397" w:rsidRDefault="00BD3E0A" w:rsidP="00DE78B9">
            <w:pPr>
              <w:spacing w:after="60"/>
              <w:rPr>
                <w:rFonts w:cstheme="minorHAnsi"/>
                <w:sz w:val="21"/>
                <w:szCs w:val="21"/>
              </w:rPr>
            </w:pPr>
            <w:r>
              <w:rPr>
                <w:rFonts w:cstheme="minorHAnsi"/>
                <w:sz w:val="21"/>
                <w:szCs w:val="21"/>
              </w:rPr>
              <w:t>2022</w:t>
            </w:r>
          </w:p>
        </w:tc>
        <w:tc>
          <w:tcPr>
            <w:tcW w:w="1170" w:type="dxa"/>
            <w:vAlign w:val="center"/>
          </w:tcPr>
          <w:p w14:paraId="348EBA61" w14:textId="0C2BD1EB" w:rsidR="002531C8" w:rsidRPr="00665397" w:rsidRDefault="00BD3E0A" w:rsidP="00DE78B9">
            <w:pPr>
              <w:spacing w:after="60"/>
              <w:rPr>
                <w:rFonts w:cstheme="minorHAnsi"/>
                <w:sz w:val="21"/>
                <w:szCs w:val="21"/>
              </w:rPr>
            </w:pPr>
            <w:r>
              <w:rPr>
                <w:rFonts w:cstheme="minorHAnsi"/>
                <w:sz w:val="21"/>
                <w:szCs w:val="21"/>
              </w:rPr>
              <w:t>NO</w:t>
            </w:r>
          </w:p>
        </w:tc>
        <w:tc>
          <w:tcPr>
            <w:tcW w:w="4497" w:type="dxa"/>
            <w:vAlign w:val="center"/>
          </w:tcPr>
          <w:p w14:paraId="6488D353" w14:textId="254D816D" w:rsidR="002531C8" w:rsidRPr="002531C8" w:rsidRDefault="002531C8" w:rsidP="002531C8">
            <w:pPr>
              <w:spacing w:after="60"/>
              <w:rPr>
                <w:rFonts w:cstheme="minorHAnsi"/>
                <w:sz w:val="21"/>
                <w:szCs w:val="21"/>
              </w:rPr>
            </w:pPr>
            <w:r w:rsidRPr="002531C8">
              <w:rPr>
                <w:rFonts w:cstheme="minorHAnsi"/>
                <w:sz w:val="21"/>
                <w:szCs w:val="21"/>
              </w:rPr>
              <w:t>Firefighting foam;</w:t>
            </w:r>
            <w:r>
              <w:rPr>
                <w:rFonts w:cstheme="minorHAnsi"/>
                <w:sz w:val="21"/>
                <w:szCs w:val="21"/>
              </w:rPr>
              <w:t xml:space="preserve"> </w:t>
            </w:r>
            <w:r w:rsidRPr="002531C8">
              <w:rPr>
                <w:rFonts w:cstheme="minorHAnsi"/>
                <w:sz w:val="21"/>
                <w:szCs w:val="21"/>
              </w:rPr>
              <w:t>discharge from</w:t>
            </w:r>
            <w:r>
              <w:rPr>
                <w:rFonts w:cstheme="minorHAnsi"/>
                <w:sz w:val="21"/>
                <w:szCs w:val="21"/>
              </w:rPr>
              <w:t xml:space="preserve"> </w:t>
            </w:r>
            <w:r w:rsidRPr="002531C8">
              <w:rPr>
                <w:rFonts w:cstheme="minorHAnsi"/>
                <w:sz w:val="21"/>
                <w:szCs w:val="21"/>
              </w:rPr>
              <w:t>electroplating facilities;</w:t>
            </w:r>
            <w:r>
              <w:rPr>
                <w:rFonts w:cstheme="minorHAnsi"/>
                <w:sz w:val="21"/>
                <w:szCs w:val="21"/>
              </w:rPr>
              <w:t xml:space="preserve"> </w:t>
            </w:r>
            <w:r w:rsidRPr="002531C8">
              <w:rPr>
                <w:rFonts w:cstheme="minorHAnsi"/>
                <w:sz w:val="21"/>
                <w:szCs w:val="21"/>
              </w:rPr>
              <w:t>discharge and waste</w:t>
            </w:r>
          </w:p>
          <w:p w14:paraId="6290E830" w14:textId="701FF8EE" w:rsidR="002531C8" w:rsidRPr="00665397" w:rsidRDefault="002531C8" w:rsidP="002531C8">
            <w:pPr>
              <w:spacing w:after="60"/>
              <w:rPr>
                <w:rFonts w:cstheme="minorHAnsi"/>
                <w:sz w:val="21"/>
                <w:szCs w:val="21"/>
              </w:rPr>
            </w:pPr>
            <w:r w:rsidRPr="002531C8">
              <w:rPr>
                <w:rFonts w:cstheme="minorHAnsi"/>
                <w:sz w:val="21"/>
                <w:szCs w:val="21"/>
              </w:rPr>
              <w:t>from industrial facilities</w:t>
            </w:r>
          </w:p>
        </w:tc>
      </w:tr>
      <w:tr w:rsidR="002531C8" w:rsidRPr="00C410BB" w14:paraId="50DEB814" w14:textId="77777777" w:rsidTr="00DA152E">
        <w:trPr>
          <w:tblHeader/>
          <w:jc w:val="center"/>
        </w:trPr>
        <w:tc>
          <w:tcPr>
            <w:tcW w:w="3235" w:type="dxa"/>
            <w:vAlign w:val="center"/>
          </w:tcPr>
          <w:p w14:paraId="08FE7DDC" w14:textId="692D693B" w:rsidR="002531C8" w:rsidRPr="00665397" w:rsidRDefault="002531C8" w:rsidP="002531C8">
            <w:pPr>
              <w:spacing w:after="60"/>
              <w:rPr>
                <w:rFonts w:cstheme="minorHAnsi"/>
                <w:sz w:val="21"/>
                <w:szCs w:val="21"/>
              </w:rPr>
            </w:pPr>
            <w:r w:rsidRPr="002531C8">
              <w:rPr>
                <w:rFonts w:cstheme="minorHAnsi"/>
                <w:sz w:val="21"/>
                <w:szCs w:val="21"/>
              </w:rPr>
              <w:t>Perfluorooctanoic acid</w:t>
            </w:r>
            <w:r>
              <w:rPr>
                <w:rFonts w:cstheme="minorHAnsi"/>
                <w:sz w:val="21"/>
                <w:szCs w:val="21"/>
              </w:rPr>
              <w:t xml:space="preserve"> </w:t>
            </w:r>
            <w:r w:rsidRPr="002531C8">
              <w:rPr>
                <w:rFonts w:cstheme="minorHAnsi"/>
                <w:sz w:val="21"/>
                <w:szCs w:val="21"/>
              </w:rPr>
              <w:t>(PFOA) (ppt)</w:t>
            </w:r>
          </w:p>
        </w:tc>
        <w:tc>
          <w:tcPr>
            <w:tcW w:w="1170" w:type="dxa"/>
            <w:vAlign w:val="center"/>
          </w:tcPr>
          <w:p w14:paraId="262F0F3B" w14:textId="5BA5620B" w:rsidR="002531C8" w:rsidRPr="00665397" w:rsidRDefault="002531C8" w:rsidP="00077E5F">
            <w:pPr>
              <w:spacing w:after="60"/>
              <w:rPr>
                <w:rFonts w:cstheme="minorHAnsi"/>
                <w:sz w:val="21"/>
                <w:szCs w:val="21"/>
              </w:rPr>
            </w:pPr>
            <w:r>
              <w:rPr>
                <w:rFonts w:cstheme="minorHAnsi"/>
                <w:sz w:val="21"/>
                <w:szCs w:val="21"/>
              </w:rPr>
              <w:t>8</w:t>
            </w:r>
          </w:p>
        </w:tc>
        <w:tc>
          <w:tcPr>
            <w:tcW w:w="1080" w:type="dxa"/>
            <w:vAlign w:val="center"/>
          </w:tcPr>
          <w:p w14:paraId="766807A6" w14:textId="549483F7" w:rsidR="002531C8" w:rsidRPr="00665397" w:rsidRDefault="002531C8" w:rsidP="00077E5F">
            <w:pPr>
              <w:spacing w:after="60"/>
              <w:rPr>
                <w:rFonts w:cstheme="minorHAnsi"/>
                <w:sz w:val="21"/>
                <w:szCs w:val="21"/>
              </w:rPr>
            </w:pPr>
            <w:r>
              <w:rPr>
                <w:rFonts w:cstheme="minorHAnsi"/>
                <w:sz w:val="21"/>
                <w:szCs w:val="21"/>
              </w:rPr>
              <w:t>N/A</w:t>
            </w:r>
          </w:p>
        </w:tc>
        <w:tc>
          <w:tcPr>
            <w:tcW w:w="1080" w:type="dxa"/>
            <w:vAlign w:val="center"/>
          </w:tcPr>
          <w:p w14:paraId="0FFA5482" w14:textId="2AD59774" w:rsidR="002531C8" w:rsidRPr="00665397" w:rsidRDefault="00BD3E0A" w:rsidP="00077E5F">
            <w:pPr>
              <w:spacing w:after="60"/>
              <w:rPr>
                <w:rFonts w:cstheme="minorHAnsi"/>
                <w:sz w:val="21"/>
                <w:szCs w:val="21"/>
              </w:rPr>
            </w:pPr>
            <w:r>
              <w:rPr>
                <w:rFonts w:cstheme="minorHAnsi"/>
                <w:sz w:val="21"/>
                <w:szCs w:val="21"/>
              </w:rPr>
              <w:t>ND</w:t>
            </w:r>
          </w:p>
        </w:tc>
        <w:tc>
          <w:tcPr>
            <w:tcW w:w="900" w:type="dxa"/>
            <w:vAlign w:val="center"/>
          </w:tcPr>
          <w:p w14:paraId="1188B39B" w14:textId="64B011FE" w:rsidR="002531C8" w:rsidRPr="00665397" w:rsidRDefault="00BD3E0A" w:rsidP="00077E5F">
            <w:pPr>
              <w:spacing w:after="60"/>
              <w:rPr>
                <w:rFonts w:cstheme="minorHAnsi"/>
                <w:sz w:val="21"/>
                <w:szCs w:val="21"/>
              </w:rPr>
            </w:pPr>
            <w:r>
              <w:rPr>
                <w:rFonts w:cstheme="minorHAnsi"/>
                <w:sz w:val="21"/>
                <w:szCs w:val="21"/>
              </w:rPr>
              <w:t>N/A</w:t>
            </w:r>
          </w:p>
        </w:tc>
        <w:tc>
          <w:tcPr>
            <w:tcW w:w="1080" w:type="dxa"/>
            <w:vAlign w:val="center"/>
          </w:tcPr>
          <w:p w14:paraId="445EF383" w14:textId="0A32F506" w:rsidR="002531C8" w:rsidRPr="00665397" w:rsidRDefault="00BD3E0A" w:rsidP="00077E5F">
            <w:pPr>
              <w:spacing w:after="60"/>
              <w:rPr>
                <w:rFonts w:cstheme="minorHAnsi"/>
                <w:sz w:val="21"/>
                <w:szCs w:val="21"/>
              </w:rPr>
            </w:pPr>
            <w:r>
              <w:rPr>
                <w:rFonts w:cstheme="minorHAnsi"/>
                <w:sz w:val="21"/>
                <w:szCs w:val="21"/>
              </w:rPr>
              <w:t>2022</w:t>
            </w:r>
          </w:p>
        </w:tc>
        <w:tc>
          <w:tcPr>
            <w:tcW w:w="1170" w:type="dxa"/>
            <w:vAlign w:val="center"/>
          </w:tcPr>
          <w:p w14:paraId="09B0B6E5" w14:textId="60A165D7" w:rsidR="002531C8" w:rsidRPr="00665397" w:rsidRDefault="00BD3E0A" w:rsidP="00077E5F">
            <w:pPr>
              <w:spacing w:after="60"/>
              <w:rPr>
                <w:rFonts w:cstheme="minorHAnsi"/>
                <w:sz w:val="21"/>
                <w:szCs w:val="21"/>
              </w:rPr>
            </w:pPr>
            <w:r>
              <w:rPr>
                <w:rFonts w:cstheme="minorHAnsi"/>
                <w:sz w:val="21"/>
                <w:szCs w:val="21"/>
              </w:rPr>
              <w:t>NO</w:t>
            </w:r>
          </w:p>
        </w:tc>
        <w:tc>
          <w:tcPr>
            <w:tcW w:w="4497" w:type="dxa"/>
            <w:vAlign w:val="center"/>
          </w:tcPr>
          <w:p w14:paraId="44060E30" w14:textId="2FD7F7E8" w:rsidR="002531C8" w:rsidRPr="002531C8" w:rsidRDefault="002531C8" w:rsidP="002531C8">
            <w:pPr>
              <w:spacing w:after="60"/>
              <w:rPr>
                <w:rFonts w:cstheme="minorHAnsi"/>
                <w:sz w:val="21"/>
                <w:szCs w:val="21"/>
              </w:rPr>
            </w:pPr>
            <w:r w:rsidRPr="002531C8">
              <w:rPr>
                <w:rFonts w:cstheme="minorHAnsi"/>
                <w:sz w:val="21"/>
                <w:szCs w:val="21"/>
              </w:rPr>
              <w:t>Discharge and waste</w:t>
            </w:r>
            <w:r>
              <w:rPr>
                <w:rFonts w:cstheme="minorHAnsi"/>
                <w:sz w:val="21"/>
                <w:szCs w:val="21"/>
              </w:rPr>
              <w:t xml:space="preserve"> </w:t>
            </w:r>
            <w:r w:rsidRPr="002531C8">
              <w:rPr>
                <w:rFonts w:cstheme="minorHAnsi"/>
                <w:sz w:val="21"/>
                <w:szCs w:val="21"/>
              </w:rPr>
              <w:t>from industrial</w:t>
            </w:r>
          </w:p>
          <w:p w14:paraId="5B651B8C" w14:textId="3BA09207" w:rsidR="002531C8" w:rsidRPr="00665397" w:rsidRDefault="002531C8" w:rsidP="002531C8">
            <w:pPr>
              <w:spacing w:after="60"/>
              <w:rPr>
                <w:rFonts w:cstheme="minorHAnsi"/>
                <w:sz w:val="21"/>
                <w:szCs w:val="21"/>
              </w:rPr>
            </w:pPr>
            <w:r w:rsidRPr="002531C8">
              <w:rPr>
                <w:rFonts w:cstheme="minorHAnsi"/>
                <w:sz w:val="21"/>
                <w:szCs w:val="21"/>
              </w:rPr>
              <w:t>facilities; stain-resistant</w:t>
            </w:r>
            <w:r>
              <w:rPr>
                <w:rFonts w:cstheme="minorHAnsi"/>
                <w:sz w:val="21"/>
                <w:szCs w:val="21"/>
              </w:rPr>
              <w:t xml:space="preserve"> </w:t>
            </w:r>
            <w:r w:rsidRPr="002531C8">
              <w:rPr>
                <w:rFonts w:cstheme="minorHAnsi"/>
                <w:sz w:val="21"/>
                <w:szCs w:val="21"/>
              </w:rPr>
              <w:t>treatments</w:t>
            </w:r>
          </w:p>
        </w:tc>
      </w:tr>
      <w:tr w:rsidR="007922B8" w:rsidRPr="007922B8" w14:paraId="4F3C71A0" w14:textId="77777777" w:rsidTr="00DA152E">
        <w:trPr>
          <w:tblHeader/>
          <w:jc w:val="center"/>
        </w:trPr>
        <w:tc>
          <w:tcPr>
            <w:tcW w:w="3235" w:type="dxa"/>
            <w:shd w:val="clear" w:color="auto" w:fill="D1DADD" w:themeFill="text2" w:themeFillTint="33"/>
            <w:vAlign w:val="center"/>
          </w:tcPr>
          <w:p w14:paraId="6B752A58" w14:textId="77777777" w:rsidR="007922B8" w:rsidRPr="00C410BB" w:rsidRDefault="007922B8" w:rsidP="007922B8">
            <w:pPr>
              <w:rPr>
                <w:rFonts w:cstheme="minorHAnsi"/>
              </w:rPr>
            </w:pPr>
            <w:r w:rsidRPr="00C410BB">
              <w:rPr>
                <w:rFonts w:cstheme="minorHAnsi"/>
              </w:rPr>
              <w:t>Inorganic Contaminant Subject to A</w:t>
            </w:r>
            <w:r>
              <w:rPr>
                <w:rFonts w:cstheme="minorHAnsi"/>
              </w:rPr>
              <w:t>ction Levels (AL)</w:t>
            </w:r>
          </w:p>
        </w:tc>
        <w:tc>
          <w:tcPr>
            <w:tcW w:w="1170" w:type="dxa"/>
            <w:shd w:val="clear" w:color="auto" w:fill="D1DADD" w:themeFill="text2" w:themeFillTint="33"/>
            <w:vAlign w:val="center"/>
          </w:tcPr>
          <w:p w14:paraId="08E66609" w14:textId="28BE483E" w:rsidR="007922B8" w:rsidRPr="00241AB3" w:rsidRDefault="007922B8" w:rsidP="007922B8">
            <w:pPr>
              <w:rPr>
                <w:rFonts w:cstheme="minorHAnsi"/>
                <w:sz w:val="20"/>
                <w:szCs w:val="20"/>
              </w:rPr>
            </w:pPr>
            <w:r w:rsidRPr="00241AB3">
              <w:rPr>
                <w:rFonts w:cstheme="minorHAnsi"/>
                <w:sz w:val="20"/>
                <w:szCs w:val="20"/>
              </w:rPr>
              <w:t xml:space="preserve">Action </w:t>
            </w:r>
            <w:r w:rsidR="00241AB3">
              <w:rPr>
                <w:rFonts w:cstheme="minorHAnsi"/>
                <w:sz w:val="20"/>
                <w:szCs w:val="20"/>
              </w:rPr>
              <w:t>L</w:t>
            </w:r>
            <w:r w:rsidRPr="00241AB3">
              <w:rPr>
                <w:rFonts w:cstheme="minorHAnsi"/>
                <w:sz w:val="20"/>
                <w:szCs w:val="20"/>
              </w:rPr>
              <w:t>evel</w:t>
            </w:r>
          </w:p>
        </w:tc>
        <w:tc>
          <w:tcPr>
            <w:tcW w:w="1080" w:type="dxa"/>
            <w:shd w:val="clear" w:color="auto" w:fill="D1DADD" w:themeFill="text2" w:themeFillTint="33"/>
            <w:vAlign w:val="center"/>
          </w:tcPr>
          <w:p w14:paraId="09E528B0" w14:textId="77777777" w:rsidR="007922B8" w:rsidRPr="00241AB3" w:rsidRDefault="007922B8" w:rsidP="007922B8">
            <w:pPr>
              <w:rPr>
                <w:rFonts w:cstheme="minorHAnsi"/>
                <w:sz w:val="20"/>
                <w:szCs w:val="20"/>
              </w:rPr>
            </w:pPr>
            <w:r w:rsidRPr="00241AB3">
              <w:rPr>
                <w:rFonts w:cstheme="minorHAnsi"/>
                <w:sz w:val="20"/>
                <w:szCs w:val="20"/>
              </w:rPr>
              <w:t>MCLG</w:t>
            </w:r>
          </w:p>
        </w:tc>
        <w:tc>
          <w:tcPr>
            <w:tcW w:w="1080" w:type="dxa"/>
            <w:shd w:val="clear" w:color="auto" w:fill="D1DADD" w:themeFill="text2" w:themeFillTint="33"/>
            <w:vAlign w:val="center"/>
          </w:tcPr>
          <w:p w14:paraId="37568B01" w14:textId="77777777" w:rsidR="007922B8" w:rsidRPr="00241AB3" w:rsidRDefault="007922B8" w:rsidP="007922B8">
            <w:pPr>
              <w:rPr>
                <w:rFonts w:cstheme="minorHAnsi"/>
                <w:sz w:val="20"/>
                <w:szCs w:val="20"/>
              </w:rPr>
            </w:pPr>
            <w:r w:rsidRPr="00241AB3">
              <w:rPr>
                <w:rFonts w:cstheme="minorHAnsi"/>
                <w:sz w:val="20"/>
                <w:szCs w:val="20"/>
              </w:rPr>
              <w:t>Your Water</w:t>
            </w:r>
            <w:r w:rsidRPr="00241AB3">
              <w:rPr>
                <w:rStyle w:val="FootnoteReference"/>
                <w:sz w:val="20"/>
                <w:szCs w:val="20"/>
              </w:rPr>
              <w:footnoteReference w:id="4"/>
            </w:r>
          </w:p>
        </w:tc>
        <w:tc>
          <w:tcPr>
            <w:tcW w:w="900" w:type="dxa"/>
            <w:shd w:val="clear" w:color="auto" w:fill="D1DADD" w:themeFill="text2" w:themeFillTint="33"/>
            <w:vAlign w:val="center"/>
          </w:tcPr>
          <w:p w14:paraId="0E1F7F81" w14:textId="77777777" w:rsidR="007922B8" w:rsidRPr="00241AB3" w:rsidRDefault="007922B8" w:rsidP="007922B8">
            <w:pPr>
              <w:rPr>
                <w:rFonts w:cstheme="minorHAnsi"/>
                <w:sz w:val="20"/>
                <w:szCs w:val="20"/>
              </w:rPr>
            </w:pPr>
            <w:r w:rsidRPr="00241AB3">
              <w:rPr>
                <w:rFonts w:cstheme="minorHAnsi"/>
                <w:sz w:val="20"/>
                <w:szCs w:val="20"/>
              </w:rPr>
              <w:t>Range of Results</w:t>
            </w:r>
          </w:p>
        </w:tc>
        <w:tc>
          <w:tcPr>
            <w:tcW w:w="1080" w:type="dxa"/>
            <w:shd w:val="clear" w:color="auto" w:fill="D1DADD" w:themeFill="text2" w:themeFillTint="33"/>
            <w:vAlign w:val="center"/>
          </w:tcPr>
          <w:p w14:paraId="696B3F0B" w14:textId="77777777" w:rsidR="007922B8" w:rsidRPr="00241AB3" w:rsidRDefault="007922B8" w:rsidP="007922B8">
            <w:pPr>
              <w:rPr>
                <w:rFonts w:cstheme="minorHAnsi"/>
                <w:sz w:val="20"/>
                <w:szCs w:val="20"/>
              </w:rPr>
            </w:pPr>
            <w:r w:rsidRPr="00241AB3">
              <w:rPr>
                <w:rFonts w:cstheme="minorHAnsi"/>
                <w:sz w:val="20"/>
                <w:szCs w:val="20"/>
              </w:rPr>
              <w:t>Year Sampled</w:t>
            </w:r>
          </w:p>
        </w:tc>
        <w:tc>
          <w:tcPr>
            <w:tcW w:w="1170" w:type="dxa"/>
            <w:shd w:val="clear" w:color="auto" w:fill="D1DADD" w:themeFill="text2" w:themeFillTint="33"/>
            <w:vAlign w:val="center"/>
          </w:tcPr>
          <w:p w14:paraId="525E7844" w14:textId="77777777" w:rsidR="007922B8" w:rsidRPr="00241AB3" w:rsidRDefault="007922B8" w:rsidP="007922B8">
            <w:pPr>
              <w:rPr>
                <w:rFonts w:cstheme="minorHAnsi"/>
                <w:sz w:val="20"/>
                <w:szCs w:val="20"/>
              </w:rPr>
            </w:pPr>
            <w:r w:rsidRPr="00241AB3">
              <w:rPr>
                <w:rFonts w:cstheme="minorHAnsi"/>
                <w:sz w:val="20"/>
                <w:szCs w:val="20"/>
              </w:rPr>
              <w:t>Number of Samples Above AL</w:t>
            </w:r>
          </w:p>
        </w:tc>
        <w:tc>
          <w:tcPr>
            <w:tcW w:w="4497" w:type="dxa"/>
            <w:shd w:val="clear" w:color="auto" w:fill="D1DADD" w:themeFill="text2" w:themeFillTint="33"/>
            <w:vAlign w:val="center"/>
          </w:tcPr>
          <w:p w14:paraId="0D38986E" w14:textId="77777777" w:rsidR="007922B8" w:rsidRPr="00C410BB" w:rsidRDefault="007922B8" w:rsidP="007922B8">
            <w:pPr>
              <w:rPr>
                <w:rFonts w:cstheme="minorHAnsi"/>
              </w:rPr>
            </w:pPr>
            <w:r w:rsidRPr="00C410BB">
              <w:rPr>
                <w:rFonts w:cstheme="minorHAnsi"/>
              </w:rPr>
              <w:t>Typical Source of Contaminant</w:t>
            </w:r>
          </w:p>
        </w:tc>
      </w:tr>
      <w:tr w:rsidR="007922B8" w:rsidRPr="00C410BB" w14:paraId="3E9BF705" w14:textId="77777777" w:rsidTr="00DA152E">
        <w:trPr>
          <w:tblHeader/>
          <w:jc w:val="center"/>
        </w:trPr>
        <w:tc>
          <w:tcPr>
            <w:tcW w:w="3235" w:type="dxa"/>
            <w:vAlign w:val="center"/>
          </w:tcPr>
          <w:p w14:paraId="5CDFF3C5" w14:textId="77777777" w:rsidR="007922B8" w:rsidRPr="00665397" w:rsidRDefault="007922B8" w:rsidP="007922B8">
            <w:pPr>
              <w:rPr>
                <w:rFonts w:cstheme="minorHAnsi"/>
                <w:sz w:val="21"/>
                <w:szCs w:val="21"/>
              </w:rPr>
            </w:pPr>
            <w:r w:rsidRPr="00665397">
              <w:rPr>
                <w:rFonts w:cstheme="minorHAnsi"/>
                <w:sz w:val="21"/>
                <w:szCs w:val="21"/>
              </w:rPr>
              <w:t>Lead (ppb)</w:t>
            </w:r>
          </w:p>
        </w:tc>
        <w:tc>
          <w:tcPr>
            <w:tcW w:w="1170" w:type="dxa"/>
            <w:vAlign w:val="center"/>
          </w:tcPr>
          <w:p w14:paraId="1697B4F2" w14:textId="77777777" w:rsidR="007922B8" w:rsidRPr="00665397" w:rsidRDefault="007922B8" w:rsidP="007922B8">
            <w:pPr>
              <w:rPr>
                <w:rFonts w:cstheme="minorHAnsi"/>
                <w:sz w:val="21"/>
                <w:szCs w:val="21"/>
              </w:rPr>
            </w:pPr>
            <w:r w:rsidRPr="00665397">
              <w:rPr>
                <w:rFonts w:cstheme="minorHAnsi"/>
                <w:sz w:val="21"/>
                <w:szCs w:val="21"/>
              </w:rPr>
              <w:t>15</w:t>
            </w:r>
          </w:p>
        </w:tc>
        <w:tc>
          <w:tcPr>
            <w:tcW w:w="1080" w:type="dxa"/>
            <w:vAlign w:val="center"/>
          </w:tcPr>
          <w:p w14:paraId="55055C5D" w14:textId="77777777" w:rsidR="007922B8" w:rsidRPr="00665397" w:rsidRDefault="007922B8" w:rsidP="007922B8">
            <w:pPr>
              <w:rPr>
                <w:rFonts w:cstheme="minorHAnsi"/>
                <w:sz w:val="21"/>
                <w:szCs w:val="21"/>
              </w:rPr>
            </w:pPr>
            <w:r w:rsidRPr="00665397">
              <w:rPr>
                <w:rFonts w:cstheme="minorHAnsi"/>
                <w:sz w:val="21"/>
                <w:szCs w:val="21"/>
              </w:rPr>
              <w:t>0</w:t>
            </w:r>
          </w:p>
        </w:tc>
        <w:tc>
          <w:tcPr>
            <w:tcW w:w="1080" w:type="dxa"/>
            <w:vAlign w:val="center"/>
          </w:tcPr>
          <w:p w14:paraId="49B53B52" w14:textId="46BF9CD0" w:rsidR="007922B8" w:rsidRPr="00665397" w:rsidRDefault="00BD3E0A" w:rsidP="007922B8">
            <w:pPr>
              <w:rPr>
                <w:rFonts w:cstheme="minorHAnsi"/>
                <w:sz w:val="21"/>
                <w:szCs w:val="21"/>
              </w:rPr>
            </w:pPr>
            <w:r>
              <w:rPr>
                <w:rFonts w:cstheme="minorHAnsi"/>
                <w:sz w:val="21"/>
                <w:szCs w:val="21"/>
              </w:rPr>
              <w:t>0</w:t>
            </w:r>
          </w:p>
        </w:tc>
        <w:tc>
          <w:tcPr>
            <w:tcW w:w="900" w:type="dxa"/>
            <w:vAlign w:val="center"/>
          </w:tcPr>
          <w:p w14:paraId="48B182F8" w14:textId="62B2432D" w:rsidR="007922B8" w:rsidRPr="00665397" w:rsidRDefault="00BD3E0A" w:rsidP="007922B8">
            <w:pPr>
              <w:rPr>
                <w:rFonts w:cstheme="minorHAnsi"/>
                <w:sz w:val="21"/>
                <w:szCs w:val="21"/>
              </w:rPr>
            </w:pPr>
            <w:r>
              <w:rPr>
                <w:rFonts w:cstheme="minorHAnsi"/>
                <w:sz w:val="21"/>
                <w:szCs w:val="21"/>
              </w:rPr>
              <w:t>0-0</w:t>
            </w:r>
          </w:p>
        </w:tc>
        <w:tc>
          <w:tcPr>
            <w:tcW w:w="1080" w:type="dxa"/>
            <w:vAlign w:val="center"/>
          </w:tcPr>
          <w:p w14:paraId="5CFA3730" w14:textId="59B8908C" w:rsidR="007922B8" w:rsidRPr="00665397" w:rsidRDefault="00BD3E0A" w:rsidP="007922B8">
            <w:pPr>
              <w:rPr>
                <w:rFonts w:cstheme="minorHAnsi"/>
                <w:sz w:val="21"/>
                <w:szCs w:val="21"/>
              </w:rPr>
            </w:pPr>
            <w:r>
              <w:rPr>
                <w:rFonts w:cstheme="minorHAnsi"/>
                <w:sz w:val="21"/>
                <w:szCs w:val="21"/>
              </w:rPr>
              <w:t>2021</w:t>
            </w:r>
          </w:p>
        </w:tc>
        <w:tc>
          <w:tcPr>
            <w:tcW w:w="1170" w:type="dxa"/>
            <w:vAlign w:val="center"/>
          </w:tcPr>
          <w:p w14:paraId="06241724" w14:textId="1E1A6E24" w:rsidR="007922B8" w:rsidRPr="00665397" w:rsidRDefault="00BD3E0A" w:rsidP="007922B8">
            <w:pPr>
              <w:rPr>
                <w:rFonts w:cstheme="minorHAnsi"/>
                <w:sz w:val="21"/>
                <w:szCs w:val="21"/>
              </w:rPr>
            </w:pPr>
            <w:r>
              <w:rPr>
                <w:rFonts w:cstheme="minorHAnsi"/>
                <w:sz w:val="21"/>
                <w:szCs w:val="21"/>
              </w:rPr>
              <w:t>0</w:t>
            </w:r>
          </w:p>
        </w:tc>
        <w:tc>
          <w:tcPr>
            <w:tcW w:w="4497" w:type="dxa"/>
            <w:vAlign w:val="center"/>
          </w:tcPr>
          <w:p w14:paraId="3198665E" w14:textId="77777777" w:rsidR="007922B8" w:rsidRPr="00665397" w:rsidRDefault="007922B8" w:rsidP="007922B8">
            <w:pPr>
              <w:rPr>
                <w:rFonts w:cstheme="minorHAnsi"/>
                <w:sz w:val="21"/>
                <w:szCs w:val="21"/>
              </w:rPr>
            </w:pPr>
            <w:r w:rsidRPr="00665397">
              <w:rPr>
                <w:rFonts w:cstheme="minorHAnsi"/>
                <w:sz w:val="21"/>
                <w:szCs w:val="21"/>
              </w:rPr>
              <w:t>Lead service lines, corrosion of household plumbing including fittings and fixtures; Erosion of natural deposits</w:t>
            </w:r>
          </w:p>
        </w:tc>
      </w:tr>
      <w:tr w:rsidR="007922B8" w:rsidRPr="00C410BB" w14:paraId="7FD4E06C" w14:textId="77777777" w:rsidTr="00DA152E">
        <w:trPr>
          <w:trHeight w:val="575"/>
          <w:tblHeader/>
          <w:jc w:val="center"/>
        </w:trPr>
        <w:tc>
          <w:tcPr>
            <w:tcW w:w="3235" w:type="dxa"/>
            <w:vAlign w:val="center"/>
          </w:tcPr>
          <w:p w14:paraId="0060509D" w14:textId="77777777" w:rsidR="007922B8" w:rsidRPr="00665397" w:rsidRDefault="007922B8" w:rsidP="007922B8">
            <w:pPr>
              <w:rPr>
                <w:rFonts w:cstheme="minorHAnsi"/>
                <w:sz w:val="21"/>
                <w:szCs w:val="21"/>
              </w:rPr>
            </w:pPr>
            <w:r w:rsidRPr="00665397">
              <w:rPr>
                <w:rFonts w:cstheme="minorHAnsi"/>
                <w:sz w:val="21"/>
                <w:szCs w:val="21"/>
              </w:rPr>
              <w:t>Copper (ppm)</w:t>
            </w:r>
          </w:p>
        </w:tc>
        <w:tc>
          <w:tcPr>
            <w:tcW w:w="1170" w:type="dxa"/>
            <w:vAlign w:val="center"/>
          </w:tcPr>
          <w:p w14:paraId="0A0149B1" w14:textId="77777777" w:rsidR="007922B8" w:rsidRPr="00665397" w:rsidRDefault="007922B8" w:rsidP="007922B8">
            <w:pPr>
              <w:rPr>
                <w:rFonts w:cstheme="minorHAnsi"/>
                <w:sz w:val="21"/>
                <w:szCs w:val="21"/>
              </w:rPr>
            </w:pPr>
            <w:r w:rsidRPr="00665397">
              <w:rPr>
                <w:rFonts w:cstheme="minorHAnsi"/>
                <w:sz w:val="21"/>
                <w:szCs w:val="21"/>
              </w:rPr>
              <w:t>1.3</w:t>
            </w:r>
          </w:p>
        </w:tc>
        <w:tc>
          <w:tcPr>
            <w:tcW w:w="1080" w:type="dxa"/>
            <w:vAlign w:val="center"/>
          </w:tcPr>
          <w:p w14:paraId="6E74B6AF" w14:textId="77777777" w:rsidR="00665397" w:rsidRPr="00665397" w:rsidRDefault="007922B8" w:rsidP="00665397">
            <w:pPr>
              <w:rPr>
                <w:rFonts w:cstheme="minorHAnsi"/>
                <w:sz w:val="21"/>
                <w:szCs w:val="21"/>
              </w:rPr>
            </w:pPr>
            <w:r w:rsidRPr="00665397">
              <w:rPr>
                <w:rFonts w:cstheme="minorHAnsi"/>
                <w:sz w:val="21"/>
                <w:szCs w:val="21"/>
              </w:rPr>
              <w:t>1.3</w:t>
            </w:r>
          </w:p>
        </w:tc>
        <w:tc>
          <w:tcPr>
            <w:tcW w:w="1080" w:type="dxa"/>
            <w:vAlign w:val="center"/>
          </w:tcPr>
          <w:p w14:paraId="0E914650" w14:textId="1A96CB2D" w:rsidR="007922B8" w:rsidRPr="00665397" w:rsidRDefault="00BD3E0A" w:rsidP="007922B8">
            <w:pPr>
              <w:rPr>
                <w:rFonts w:cstheme="minorHAnsi"/>
                <w:sz w:val="21"/>
                <w:szCs w:val="21"/>
              </w:rPr>
            </w:pPr>
            <w:r>
              <w:rPr>
                <w:rFonts w:cstheme="minorHAnsi"/>
                <w:sz w:val="21"/>
                <w:szCs w:val="21"/>
              </w:rPr>
              <w:t>.14</w:t>
            </w:r>
          </w:p>
        </w:tc>
        <w:tc>
          <w:tcPr>
            <w:tcW w:w="900" w:type="dxa"/>
            <w:vAlign w:val="center"/>
          </w:tcPr>
          <w:p w14:paraId="7643213C" w14:textId="25373FEB" w:rsidR="007922B8" w:rsidRPr="00665397" w:rsidRDefault="00BD3E0A" w:rsidP="007922B8">
            <w:pPr>
              <w:rPr>
                <w:rFonts w:cstheme="minorHAnsi"/>
                <w:sz w:val="21"/>
                <w:szCs w:val="21"/>
              </w:rPr>
            </w:pPr>
            <w:r>
              <w:rPr>
                <w:rFonts w:cstheme="minorHAnsi"/>
                <w:sz w:val="21"/>
                <w:szCs w:val="21"/>
              </w:rPr>
              <w:t>0-.14</w:t>
            </w:r>
          </w:p>
        </w:tc>
        <w:tc>
          <w:tcPr>
            <w:tcW w:w="1080" w:type="dxa"/>
            <w:vAlign w:val="center"/>
          </w:tcPr>
          <w:p w14:paraId="085EE127" w14:textId="7A06BCF2" w:rsidR="007922B8" w:rsidRPr="00665397" w:rsidRDefault="00BD3E0A" w:rsidP="007922B8">
            <w:pPr>
              <w:rPr>
                <w:rFonts w:cstheme="minorHAnsi"/>
                <w:sz w:val="21"/>
                <w:szCs w:val="21"/>
              </w:rPr>
            </w:pPr>
            <w:r>
              <w:rPr>
                <w:rFonts w:cstheme="minorHAnsi"/>
                <w:sz w:val="21"/>
                <w:szCs w:val="21"/>
              </w:rPr>
              <w:t>2021</w:t>
            </w:r>
          </w:p>
        </w:tc>
        <w:tc>
          <w:tcPr>
            <w:tcW w:w="1170" w:type="dxa"/>
            <w:vAlign w:val="center"/>
          </w:tcPr>
          <w:p w14:paraId="3AF04D71" w14:textId="539BE12D" w:rsidR="007922B8" w:rsidRPr="00665397" w:rsidRDefault="00BD3E0A" w:rsidP="007922B8">
            <w:pPr>
              <w:rPr>
                <w:rFonts w:cstheme="minorHAnsi"/>
                <w:sz w:val="21"/>
                <w:szCs w:val="21"/>
              </w:rPr>
            </w:pPr>
            <w:r>
              <w:rPr>
                <w:rFonts w:cstheme="minorHAnsi"/>
                <w:sz w:val="21"/>
                <w:szCs w:val="21"/>
              </w:rPr>
              <w:t>0</w:t>
            </w:r>
          </w:p>
        </w:tc>
        <w:tc>
          <w:tcPr>
            <w:tcW w:w="4497" w:type="dxa"/>
            <w:vAlign w:val="center"/>
          </w:tcPr>
          <w:p w14:paraId="2FD7AB56" w14:textId="77777777" w:rsidR="007922B8" w:rsidRPr="00665397" w:rsidRDefault="007922B8" w:rsidP="007922B8">
            <w:pPr>
              <w:rPr>
                <w:rFonts w:cstheme="minorHAnsi"/>
                <w:sz w:val="21"/>
                <w:szCs w:val="21"/>
              </w:rPr>
            </w:pPr>
            <w:r w:rsidRPr="00665397">
              <w:rPr>
                <w:rFonts w:cstheme="minorHAnsi"/>
                <w:sz w:val="21"/>
                <w:szCs w:val="21"/>
              </w:rPr>
              <w:t>Corrosion of household plumbing systems; Erosion of natural deposits</w:t>
            </w:r>
          </w:p>
        </w:tc>
      </w:tr>
    </w:tbl>
    <w:p w14:paraId="7CE3390E" w14:textId="77777777" w:rsidR="00552DF3" w:rsidRDefault="00552DF3" w:rsidP="00F32761">
      <w:pPr>
        <w:sectPr w:rsidR="00552DF3" w:rsidSect="00665397">
          <w:footnotePr>
            <w:pos w:val="beneathText"/>
          </w:footnotePr>
          <w:pgSz w:w="15840" w:h="12240" w:orient="landscape" w:code="1"/>
          <w:pgMar w:top="720" w:right="720" w:bottom="720" w:left="720" w:header="720" w:footer="432" w:gutter="0"/>
          <w:cols w:space="720"/>
          <w:docGrid w:linePitch="299"/>
        </w:sectPr>
      </w:pPr>
    </w:p>
    <w:p w14:paraId="57A5528F" w14:textId="77777777" w:rsidR="004E512D" w:rsidRPr="00C43862" w:rsidRDefault="004E512D" w:rsidP="004E512D">
      <w:pPr>
        <w:pStyle w:val="Heading2"/>
      </w:pPr>
      <w:r w:rsidRPr="00C43862">
        <w:lastRenderedPageBreak/>
        <w:t>Additional Monitoring</w:t>
      </w:r>
    </w:p>
    <w:p w14:paraId="1E4DFB17" w14:textId="77777777" w:rsidR="004E512D" w:rsidRDefault="004E512D" w:rsidP="004E512D">
      <w:r w:rsidRPr="00C679D9">
        <w:t xml:space="preserve">Unregulated contaminants are those for which </w:t>
      </w:r>
      <w:r>
        <w:t xml:space="preserve">the U.S. </w:t>
      </w:r>
      <w:r w:rsidRPr="00C679D9">
        <w:t xml:space="preserve">EPA has not established drinking water standards. Monitoring helps </w:t>
      </w:r>
      <w:r>
        <w:t xml:space="preserve">the U.S. </w:t>
      </w:r>
      <w:r w:rsidRPr="00C679D9">
        <w:t xml:space="preserve">EPA determine where certain contaminants occur and whether </w:t>
      </w:r>
      <w:r>
        <w:t>regulation of</w:t>
      </w:r>
      <w:r w:rsidRPr="00C679D9">
        <w:t xml:space="preserve"> those contaminants</w:t>
      </w:r>
      <w:r>
        <w:t xml:space="preserve"> is needed</w:t>
      </w:r>
      <w:r w:rsidRPr="00C679D9">
        <w:t>.</w:t>
      </w:r>
    </w:p>
    <w:tbl>
      <w:tblPr>
        <w:tblW w:w="10578" w:type="dxa"/>
        <w:tblBorders>
          <w:top w:val="nil"/>
          <w:left w:val="single" w:sz="12" w:space="0" w:color="000000"/>
          <w:bottom w:val="nil"/>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107"/>
        <w:gridCol w:w="1115"/>
        <w:gridCol w:w="900"/>
        <w:gridCol w:w="1170"/>
        <w:gridCol w:w="4286"/>
      </w:tblGrid>
      <w:tr w:rsidR="004E512D" w:rsidRPr="0076456F" w14:paraId="54EBA61D" w14:textId="77777777" w:rsidTr="004E512D">
        <w:trPr>
          <w:cantSplit/>
          <w:trHeight w:val="516"/>
          <w:tblHeader/>
        </w:trPr>
        <w:tc>
          <w:tcPr>
            <w:tcW w:w="3107" w:type="dxa"/>
            <w:tcBorders>
              <w:top w:val="single" w:sz="6" w:space="0" w:color="000000"/>
              <w:left w:val="single" w:sz="6" w:space="0" w:color="000000"/>
              <w:bottom w:val="single" w:sz="6" w:space="0" w:color="000000"/>
            </w:tcBorders>
            <w:shd w:val="clear" w:color="auto" w:fill="D1DADD" w:themeFill="text2" w:themeFillTint="33"/>
            <w:vAlign w:val="center"/>
          </w:tcPr>
          <w:p w14:paraId="2D841A09" w14:textId="77777777" w:rsidR="004E512D" w:rsidRPr="0076456F" w:rsidRDefault="004E512D" w:rsidP="00DE78B9">
            <w:pPr>
              <w:pStyle w:val="NoSpacing"/>
              <w:rPr>
                <w:sz w:val="22"/>
                <w:szCs w:val="22"/>
              </w:rPr>
            </w:pPr>
            <w:r w:rsidRPr="0076456F">
              <w:rPr>
                <w:sz w:val="22"/>
                <w:szCs w:val="22"/>
              </w:rPr>
              <w:t>Unregulated Contaminant Name</w:t>
            </w:r>
          </w:p>
        </w:tc>
        <w:tc>
          <w:tcPr>
            <w:tcW w:w="1115" w:type="dxa"/>
            <w:tcBorders>
              <w:top w:val="single" w:sz="6" w:space="0" w:color="000000"/>
              <w:bottom w:val="single" w:sz="6" w:space="0" w:color="000000"/>
            </w:tcBorders>
            <w:shd w:val="clear" w:color="auto" w:fill="D1DADD" w:themeFill="text2" w:themeFillTint="33"/>
            <w:vAlign w:val="center"/>
          </w:tcPr>
          <w:p w14:paraId="3FE786C3" w14:textId="77777777" w:rsidR="004E512D" w:rsidRPr="0076456F" w:rsidRDefault="004E512D" w:rsidP="00DE78B9">
            <w:pPr>
              <w:pStyle w:val="NoSpacing"/>
              <w:rPr>
                <w:sz w:val="22"/>
                <w:szCs w:val="22"/>
              </w:rPr>
            </w:pPr>
            <w:r w:rsidRPr="0076456F">
              <w:rPr>
                <w:sz w:val="22"/>
                <w:szCs w:val="22"/>
              </w:rPr>
              <w:t>Average Level Detected</w:t>
            </w:r>
          </w:p>
        </w:tc>
        <w:tc>
          <w:tcPr>
            <w:tcW w:w="900" w:type="dxa"/>
            <w:tcBorders>
              <w:top w:val="single" w:sz="6" w:space="0" w:color="000000"/>
              <w:bottom w:val="single" w:sz="6" w:space="0" w:color="000000"/>
            </w:tcBorders>
            <w:shd w:val="clear" w:color="auto" w:fill="D1DADD" w:themeFill="text2" w:themeFillTint="33"/>
            <w:vAlign w:val="center"/>
          </w:tcPr>
          <w:p w14:paraId="3029C939" w14:textId="77777777" w:rsidR="004E512D" w:rsidRPr="0076456F" w:rsidRDefault="004E512D" w:rsidP="00DE78B9">
            <w:pPr>
              <w:pStyle w:val="NoSpacing"/>
              <w:rPr>
                <w:sz w:val="22"/>
                <w:szCs w:val="22"/>
              </w:rPr>
            </w:pPr>
            <w:r w:rsidRPr="0076456F">
              <w:rPr>
                <w:sz w:val="22"/>
                <w:szCs w:val="22"/>
              </w:rPr>
              <w:t>Range</w:t>
            </w:r>
          </w:p>
        </w:tc>
        <w:tc>
          <w:tcPr>
            <w:tcW w:w="1170" w:type="dxa"/>
            <w:tcBorders>
              <w:top w:val="single" w:sz="6" w:space="0" w:color="000000"/>
              <w:bottom w:val="single" w:sz="6" w:space="0" w:color="000000"/>
            </w:tcBorders>
            <w:shd w:val="clear" w:color="auto" w:fill="D1DADD" w:themeFill="text2" w:themeFillTint="33"/>
            <w:vAlign w:val="center"/>
          </w:tcPr>
          <w:p w14:paraId="4E195624" w14:textId="77777777" w:rsidR="004E512D" w:rsidRPr="0076456F" w:rsidRDefault="004E512D" w:rsidP="00DE78B9">
            <w:pPr>
              <w:pStyle w:val="NoSpacing"/>
              <w:rPr>
                <w:sz w:val="22"/>
                <w:szCs w:val="22"/>
              </w:rPr>
            </w:pPr>
            <w:r w:rsidRPr="0076456F">
              <w:rPr>
                <w:sz w:val="22"/>
                <w:szCs w:val="22"/>
              </w:rPr>
              <w:t>Year Sampled</w:t>
            </w:r>
          </w:p>
        </w:tc>
        <w:tc>
          <w:tcPr>
            <w:tcW w:w="4286" w:type="dxa"/>
            <w:tcBorders>
              <w:top w:val="single" w:sz="6" w:space="0" w:color="000000"/>
              <w:bottom w:val="single" w:sz="6" w:space="0" w:color="000000"/>
              <w:right w:val="single" w:sz="6" w:space="0" w:color="000000"/>
            </w:tcBorders>
            <w:shd w:val="clear" w:color="auto" w:fill="D1DADD" w:themeFill="text2" w:themeFillTint="33"/>
            <w:vAlign w:val="center"/>
          </w:tcPr>
          <w:p w14:paraId="3D0A7307" w14:textId="77777777" w:rsidR="004E512D" w:rsidRPr="0076456F" w:rsidRDefault="004E512D" w:rsidP="00DE78B9">
            <w:pPr>
              <w:pStyle w:val="NoSpacing"/>
              <w:rPr>
                <w:sz w:val="22"/>
                <w:szCs w:val="22"/>
              </w:rPr>
            </w:pPr>
            <w:r w:rsidRPr="0076456F">
              <w:rPr>
                <w:sz w:val="22"/>
                <w:szCs w:val="22"/>
              </w:rPr>
              <w:t>Comments</w:t>
            </w:r>
          </w:p>
        </w:tc>
      </w:tr>
      <w:tr w:rsidR="004E512D" w:rsidRPr="0076456F" w14:paraId="6B0A31B9" w14:textId="77777777" w:rsidTr="004E512D">
        <w:trPr>
          <w:cantSplit/>
          <w:trHeight w:val="467"/>
          <w:tblHeader/>
        </w:trPr>
        <w:tc>
          <w:tcPr>
            <w:tcW w:w="3107" w:type="dxa"/>
            <w:tcBorders>
              <w:top w:val="single" w:sz="6" w:space="0" w:color="000000"/>
              <w:left w:val="single" w:sz="6" w:space="0" w:color="000000"/>
              <w:bottom w:val="single" w:sz="6" w:space="0" w:color="000000"/>
            </w:tcBorders>
            <w:vAlign w:val="center"/>
          </w:tcPr>
          <w:p w14:paraId="6F5086D1" w14:textId="3969E5A4" w:rsidR="004E512D" w:rsidRPr="0076456F" w:rsidRDefault="00182AFC" w:rsidP="00DE78B9">
            <w:pPr>
              <w:pStyle w:val="NoSpacing"/>
              <w:rPr>
                <w:sz w:val="21"/>
              </w:rPr>
            </w:pPr>
            <w:r>
              <w:rPr>
                <w:sz w:val="21"/>
              </w:rPr>
              <w:t>calcium</w:t>
            </w:r>
            <w:r w:rsidR="004E512D" w:rsidRPr="0076456F">
              <w:rPr>
                <w:sz w:val="21"/>
              </w:rPr>
              <w:t xml:space="preserve"> (</w:t>
            </w:r>
            <w:r>
              <w:rPr>
                <w:sz w:val="21"/>
              </w:rPr>
              <w:t>ppm</w:t>
            </w:r>
            <w:r w:rsidR="004E512D" w:rsidRPr="0076456F">
              <w:rPr>
                <w:sz w:val="21"/>
              </w:rPr>
              <w:t xml:space="preserve">) </w:t>
            </w:r>
          </w:p>
        </w:tc>
        <w:tc>
          <w:tcPr>
            <w:tcW w:w="1115" w:type="dxa"/>
            <w:tcBorders>
              <w:top w:val="single" w:sz="6" w:space="0" w:color="000000"/>
              <w:bottom w:val="single" w:sz="6" w:space="0" w:color="000000"/>
            </w:tcBorders>
            <w:vAlign w:val="center"/>
          </w:tcPr>
          <w:p w14:paraId="7F50E96C" w14:textId="219DD19E" w:rsidR="004E512D" w:rsidRPr="0076456F" w:rsidRDefault="00182AFC" w:rsidP="00DE78B9">
            <w:pPr>
              <w:pStyle w:val="NoSpacing"/>
              <w:jc w:val="center"/>
              <w:rPr>
                <w:sz w:val="21"/>
              </w:rPr>
            </w:pPr>
            <w:r>
              <w:rPr>
                <w:sz w:val="21"/>
              </w:rPr>
              <w:t>50</w:t>
            </w:r>
          </w:p>
        </w:tc>
        <w:tc>
          <w:tcPr>
            <w:tcW w:w="900" w:type="dxa"/>
            <w:tcBorders>
              <w:top w:val="single" w:sz="6" w:space="0" w:color="000000"/>
              <w:bottom w:val="single" w:sz="6" w:space="0" w:color="000000"/>
            </w:tcBorders>
            <w:vAlign w:val="center"/>
          </w:tcPr>
          <w:p w14:paraId="5E17CAD8" w14:textId="03E03068" w:rsidR="004E512D" w:rsidRPr="0076456F" w:rsidRDefault="00182AFC" w:rsidP="00DE78B9">
            <w:pPr>
              <w:pStyle w:val="NoSpacing"/>
              <w:jc w:val="center"/>
              <w:rPr>
                <w:sz w:val="21"/>
              </w:rPr>
            </w:pPr>
            <w:r>
              <w:rPr>
                <w:sz w:val="21"/>
              </w:rPr>
              <w:t>N/A</w:t>
            </w:r>
          </w:p>
        </w:tc>
        <w:tc>
          <w:tcPr>
            <w:tcW w:w="1170" w:type="dxa"/>
            <w:tcBorders>
              <w:top w:val="single" w:sz="6" w:space="0" w:color="000000"/>
              <w:bottom w:val="single" w:sz="6" w:space="0" w:color="000000"/>
            </w:tcBorders>
            <w:vAlign w:val="center"/>
          </w:tcPr>
          <w:p w14:paraId="51CDAEFD" w14:textId="5E05C23D" w:rsidR="004E512D" w:rsidRPr="0076456F" w:rsidRDefault="00182AFC" w:rsidP="00DE78B9">
            <w:pPr>
              <w:pStyle w:val="NoSpacing"/>
              <w:jc w:val="center"/>
              <w:rPr>
                <w:sz w:val="21"/>
              </w:rPr>
            </w:pPr>
            <w:r>
              <w:rPr>
                <w:sz w:val="21"/>
              </w:rPr>
              <w:t>2022</w:t>
            </w:r>
          </w:p>
        </w:tc>
        <w:tc>
          <w:tcPr>
            <w:tcW w:w="4286" w:type="dxa"/>
            <w:tcBorders>
              <w:top w:val="single" w:sz="6" w:space="0" w:color="000000"/>
              <w:bottom w:val="single" w:sz="6" w:space="0" w:color="000000"/>
              <w:right w:val="single" w:sz="6" w:space="0" w:color="000000"/>
            </w:tcBorders>
            <w:vAlign w:val="center"/>
          </w:tcPr>
          <w:p w14:paraId="5ABEF6AD" w14:textId="4306AFA9" w:rsidR="004E512D" w:rsidRPr="0076456F" w:rsidRDefault="00182AFC" w:rsidP="00DE78B9">
            <w:pPr>
              <w:pStyle w:val="NoSpacing"/>
              <w:rPr>
                <w:sz w:val="21"/>
              </w:rPr>
            </w:pPr>
            <w:r>
              <w:rPr>
                <w:sz w:val="21"/>
              </w:rPr>
              <w:t>Typical source is erosion of natural deposits</w:t>
            </w:r>
          </w:p>
        </w:tc>
      </w:tr>
      <w:tr w:rsidR="00182AFC" w:rsidRPr="0076456F" w14:paraId="7462B686" w14:textId="77777777" w:rsidTr="002F09EE">
        <w:trPr>
          <w:cantSplit/>
          <w:trHeight w:val="467"/>
          <w:tblHeader/>
        </w:trPr>
        <w:tc>
          <w:tcPr>
            <w:tcW w:w="3107" w:type="dxa"/>
            <w:tcBorders>
              <w:top w:val="single" w:sz="6" w:space="0" w:color="000000"/>
              <w:left w:val="single" w:sz="6" w:space="0" w:color="000000"/>
              <w:bottom w:val="single" w:sz="6" w:space="0" w:color="000000"/>
            </w:tcBorders>
            <w:vAlign w:val="center"/>
          </w:tcPr>
          <w:p w14:paraId="01226F1C" w14:textId="7EC390FA" w:rsidR="00182AFC" w:rsidRPr="0076456F" w:rsidRDefault="002F09EE" w:rsidP="00182AFC">
            <w:pPr>
              <w:pStyle w:val="NoSpacing"/>
              <w:rPr>
                <w:sz w:val="21"/>
              </w:rPr>
            </w:pPr>
            <w:r>
              <w:rPr>
                <w:sz w:val="21"/>
              </w:rPr>
              <w:t>chloride</w:t>
            </w:r>
            <w:r w:rsidR="00182AFC" w:rsidRPr="0076456F">
              <w:rPr>
                <w:sz w:val="21"/>
              </w:rPr>
              <w:t xml:space="preserve"> (</w:t>
            </w:r>
            <w:r w:rsidR="00182AFC">
              <w:rPr>
                <w:sz w:val="21"/>
              </w:rPr>
              <w:t>ppm</w:t>
            </w:r>
            <w:r w:rsidR="00182AFC" w:rsidRPr="0076456F">
              <w:rPr>
                <w:sz w:val="21"/>
              </w:rPr>
              <w:t xml:space="preserve">) </w:t>
            </w:r>
          </w:p>
        </w:tc>
        <w:tc>
          <w:tcPr>
            <w:tcW w:w="1115" w:type="dxa"/>
            <w:tcBorders>
              <w:top w:val="single" w:sz="6" w:space="0" w:color="000000"/>
              <w:bottom w:val="single" w:sz="6" w:space="0" w:color="000000"/>
            </w:tcBorders>
            <w:vAlign w:val="center"/>
          </w:tcPr>
          <w:p w14:paraId="210D440A" w14:textId="54F14B71" w:rsidR="00182AFC" w:rsidRPr="0076456F" w:rsidRDefault="002F09EE" w:rsidP="00182AFC">
            <w:pPr>
              <w:pStyle w:val="NoSpacing"/>
              <w:jc w:val="center"/>
              <w:rPr>
                <w:sz w:val="21"/>
              </w:rPr>
            </w:pPr>
            <w:r>
              <w:rPr>
                <w:sz w:val="21"/>
              </w:rPr>
              <w:t>10</w:t>
            </w:r>
          </w:p>
        </w:tc>
        <w:tc>
          <w:tcPr>
            <w:tcW w:w="900" w:type="dxa"/>
            <w:tcBorders>
              <w:top w:val="single" w:sz="6" w:space="0" w:color="000000"/>
              <w:bottom w:val="single" w:sz="6" w:space="0" w:color="000000"/>
            </w:tcBorders>
            <w:vAlign w:val="center"/>
          </w:tcPr>
          <w:p w14:paraId="14F7F653" w14:textId="1EAF7A63" w:rsidR="00182AFC" w:rsidRPr="0076456F" w:rsidRDefault="002F09EE" w:rsidP="00182AFC">
            <w:pPr>
              <w:pStyle w:val="NoSpacing"/>
              <w:jc w:val="center"/>
              <w:rPr>
                <w:sz w:val="21"/>
              </w:rPr>
            </w:pPr>
            <w:r>
              <w:rPr>
                <w:sz w:val="21"/>
              </w:rPr>
              <w:t>N/A</w:t>
            </w:r>
          </w:p>
        </w:tc>
        <w:tc>
          <w:tcPr>
            <w:tcW w:w="1170" w:type="dxa"/>
            <w:tcBorders>
              <w:top w:val="single" w:sz="6" w:space="0" w:color="000000"/>
              <w:bottom w:val="single" w:sz="6" w:space="0" w:color="000000"/>
            </w:tcBorders>
            <w:vAlign w:val="center"/>
          </w:tcPr>
          <w:p w14:paraId="07B18019" w14:textId="11CF7128" w:rsidR="00182AFC" w:rsidRPr="0076456F" w:rsidRDefault="00182AFC" w:rsidP="00182AFC">
            <w:pPr>
              <w:pStyle w:val="NoSpacing"/>
              <w:jc w:val="center"/>
              <w:rPr>
                <w:sz w:val="21"/>
              </w:rPr>
            </w:pPr>
            <w:r>
              <w:rPr>
                <w:sz w:val="21"/>
              </w:rPr>
              <w:t>2022</w:t>
            </w:r>
          </w:p>
        </w:tc>
        <w:tc>
          <w:tcPr>
            <w:tcW w:w="4286" w:type="dxa"/>
            <w:tcBorders>
              <w:top w:val="single" w:sz="6" w:space="0" w:color="000000"/>
              <w:bottom w:val="single" w:sz="6" w:space="0" w:color="000000"/>
              <w:right w:val="single" w:sz="6" w:space="0" w:color="000000"/>
            </w:tcBorders>
            <w:vAlign w:val="center"/>
          </w:tcPr>
          <w:p w14:paraId="3F8BE1D0" w14:textId="2CC96EF4" w:rsidR="00182AFC" w:rsidRPr="0076456F" w:rsidRDefault="00182AFC" w:rsidP="00182AFC">
            <w:pPr>
              <w:pStyle w:val="NoSpacing"/>
              <w:rPr>
                <w:sz w:val="21"/>
              </w:rPr>
            </w:pPr>
            <w:r>
              <w:rPr>
                <w:sz w:val="21"/>
              </w:rPr>
              <w:t>Typical source is erosion of natural deposits</w:t>
            </w:r>
          </w:p>
        </w:tc>
      </w:tr>
      <w:tr w:rsidR="002F09EE" w:rsidRPr="0076456F" w14:paraId="659D8861" w14:textId="77777777" w:rsidTr="002F09EE">
        <w:trPr>
          <w:cantSplit/>
          <w:trHeight w:val="467"/>
          <w:tblHeader/>
        </w:trPr>
        <w:tc>
          <w:tcPr>
            <w:tcW w:w="3107" w:type="dxa"/>
            <w:tcBorders>
              <w:top w:val="single" w:sz="6" w:space="0" w:color="000000"/>
              <w:left w:val="single" w:sz="6" w:space="0" w:color="000000"/>
              <w:bottom w:val="single" w:sz="6" w:space="0" w:color="000000"/>
            </w:tcBorders>
            <w:vAlign w:val="center"/>
          </w:tcPr>
          <w:p w14:paraId="55228C68" w14:textId="4FC34A72" w:rsidR="002F09EE" w:rsidRDefault="002F09EE" w:rsidP="002F09EE">
            <w:pPr>
              <w:pStyle w:val="NoSpacing"/>
              <w:rPr>
                <w:sz w:val="21"/>
              </w:rPr>
            </w:pPr>
            <w:r>
              <w:rPr>
                <w:sz w:val="21"/>
              </w:rPr>
              <w:t>Hardness</w:t>
            </w:r>
          </w:p>
        </w:tc>
        <w:tc>
          <w:tcPr>
            <w:tcW w:w="1115" w:type="dxa"/>
            <w:tcBorders>
              <w:top w:val="single" w:sz="6" w:space="0" w:color="000000"/>
              <w:bottom w:val="single" w:sz="6" w:space="0" w:color="000000"/>
            </w:tcBorders>
            <w:vAlign w:val="center"/>
          </w:tcPr>
          <w:p w14:paraId="297167A5" w14:textId="53E740EA" w:rsidR="002F09EE" w:rsidRDefault="002F09EE" w:rsidP="002F09EE">
            <w:pPr>
              <w:pStyle w:val="NoSpacing"/>
              <w:jc w:val="center"/>
              <w:rPr>
                <w:sz w:val="21"/>
              </w:rPr>
            </w:pPr>
            <w:r>
              <w:rPr>
                <w:sz w:val="21"/>
              </w:rPr>
              <w:t>232</w:t>
            </w:r>
          </w:p>
        </w:tc>
        <w:tc>
          <w:tcPr>
            <w:tcW w:w="900" w:type="dxa"/>
            <w:tcBorders>
              <w:top w:val="single" w:sz="6" w:space="0" w:color="000000"/>
              <w:bottom w:val="single" w:sz="6" w:space="0" w:color="000000"/>
            </w:tcBorders>
            <w:vAlign w:val="center"/>
          </w:tcPr>
          <w:p w14:paraId="7EA1F410" w14:textId="361F021C" w:rsidR="002F09EE" w:rsidRDefault="002F09EE" w:rsidP="002F09EE">
            <w:pPr>
              <w:pStyle w:val="NoSpacing"/>
              <w:jc w:val="center"/>
              <w:rPr>
                <w:sz w:val="21"/>
              </w:rPr>
            </w:pPr>
            <w:r>
              <w:rPr>
                <w:sz w:val="21"/>
              </w:rPr>
              <w:t>N/A</w:t>
            </w:r>
          </w:p>
        </w:tc>
        <w:tc>
          <w:tcPr>
            <w:tcW w:w="1170" w:type="dxa"/>
            <w:tcBorders>
              <w:top w:val="single" w:sz="6" w:space="0" w:color="000000"/>
              <w:bottom w:val="single" w:sz="6" w:space="0" w:color="000000"/>
            </w:tcBorders>
            <w:vAlign w:val="center"/>
          </w:tcPr>
          <w:p w14:paraId="261D02D3" w14:textId="4CE7850D" w:rsidR="002F09EE" w:rsidRDefault="002F09EE" w:rsidP="002F09EE">
            <w:pPr>
              <w:pStyle w:val="NoSpacing"/>
              <w:jc w:val="center"/>
              <w:rPr>
                <w:sz w:val="21"/>
              </w:rPr>
            </w:pPr>
            <w:r>
              <w:rPr>
                <w:sz w:val="21"/>
              </w:rPr>
              <w:t>2022</w:t>
            </w:r>
          </w:p>
        </w:tc>
        <w:tc>
          <w:tcPr>
            <w:tcW w:w="4286" w:type="dxa"/>
            <w:tcBorders>
              <w:top w:val="single" w:sz="6" w:space="0" w:color="000000"/>
              <w:bottom w:val="single" w:sz="6" w:space="0" w:color="000000"/>
              <w:right w:val="single" w:sz="6" w:space="0" w:color="000000"/>
            </w:tcBorders>
            <w:vAlign w:val="center"/>
          </w:tcPr>
          <w:p w14:paraId="4202199E" w14:textId="0C22450E" w:rsidR="002F09EE" w:rsidRDefault="002F09EE" w:rsidP="002F09EE">
            <w:pPr>
              <w:pStyle w:val="NoSpacing"/>
              <w:rPr>
                <w:sz w:val="21"/>
              </w:rPr>
            </w:pPr>
            <w:r>
              <w:rPr>
                <w:sz w:val="21"/>
              </w:rPr>
              <w:t>Typical source is erosion of natural deposits</w:t>
            </w:r>
          </w:p>
        </w:tc>
      </w:tr>
      <w:tr w:rsidR="002F09EE" w:rsidRPr="0076456F" w14:paraId="2E6C8C7C" w14:textId="77777777" w:rsidTr="002F09EE">
        <w:trPr>
          <w:cantSplit/>
          <w:trHeight w:val="467"/>
          <w:tblHeader/>
        </w:trPr>
        <w:tc>
          <w:tcPr>
            <w:tcW w:w="3107" w:type="dxa"/>
            <w:tcBorders>
              <w:top w:val="single" w:sz="6" w:space="0" w:color="000000"/>
              <w:left w:val="single" w:sz="6" w:space="0" w:color="000000"/>
              <w:bottom w:val="single" w:sz="6" w:space="0" w:color="000000"/>
            </w:tcBorders>
            <w:vAlign w:val="center"/>
          </w:tcPr>
          <w:p w14:paraId="3522F5B2" w14:textId="4BD8F691" w:rsidR="002F09EE" w:rsidRDefault="002F09EE" w:rsidP="002F09EE">
            <w:pPr>
              <w:pStyle w:val="NoSpacing"/>
              <w:rPr>
                <w:sz w:val="21"/>
              </w:rPr>
            </w:pPr>
            <w:r>
              <w:rPr>
                <w:sz w:val="21"/>
              </w:rPr>
              <w:t>Iron</w:t>
            </w:r>
          </w:p>
        </w:tc>
        <w:tc>
          <w:tcPr>
            <w:tcW w:w="1115" w:type="dxa"/>
            <w:tcBorders>
              <w:top w:val="single" w:sz="6" w:space="0" w:color="000000"/>
              <w:bottom w:val="single" w:sz="6" w:space="0" w:color="000000"/>
            </w:tcBorders>
            <w:vAlign w:val="center"/>
          </w:tcPr>
          <w:p w14:paraId="19388016" w14:textId="023FB997" w:rsidR="002F09EE" w:rsidRDefault="002F09EE" w:rsidP="002F09EE">
            <w:pPr>
              <w:pStyle w:val="NoSpacing"/>
              <w:jc w:val="center"/>
              <w:rPr>
                <w:sz w:val="21"/>
              </w:rPr>
            </w:pPr>
            <w:r>
              <w:rPr>
                <w:sz w:val="21"/>
              </w:rPr>
              <w:t>.11</w:t>
            </w:r>
          </w:p>
        </w:tc>
        <w:tc>
          <w:tcPr>
            <w:tcW w:w="900" w:type="dxa"/>
            <w:tcBorders>
              <w:top w:val="single" w:sz="6" w:space="0" w:color="000000"/>
              <w:bottom w:val="single" w:sz="6" w:space="0" w:color="000000"/>
            </w:tcBorders>
            <w:vAlign w:val="center"/>
          </w:tcPr>
          <w:p w14:paraId="27969E57" w14:textId="504C16E1" w:rsidR="002F09EE" w:rsidRDefault="002F09EE" w:rsidP="002F09EE">
            <w:pPr>
              <w:pStyle w:val="NoSpacing"/>
              <w:jc w:val="center"/>
              <w:rPr>
                <w:sz w:val="21"/>
              </w:rPr>
            </w:pPr>
            <w:r>
              <w:rPr>
                <w:sz w:val="21"/>
              </w:rPr>
              <w:t>N/A</w:t>
            </w:r>
          </w:p>
        </w:tc>
        <w:tc>
          <w:tcPr>
            <w:tcW w:w="1170" w:type="dxa"/>
            <w:tcBorders>
              <w:top w:val="single" w:sz="6" w:space="0" w:color="000000"/>
              <w:bottom w:val="single" w:sz="6" w:space="0" w:color="000000"/>
            </w:tcBorders>
            <w:vAlign w:val="center"/>
          </w:tcPr>
          <w:p w14:paraId="58453AFB" w14:textId="4F9B528B" w:rsidR="002F09EE" w:rsidRDefault="002F09EE" w:rsidP="002F09EE">
            <w:pPr>
              <w:pStyle w:val="NoSpacing"/>
              <w:jc w:val="center"/>
              <w:rPr>
                <w:sz w:val="21"/>
              </w:rPr>
            </w:pPr>
            <w:r>
              <w:rPr>
                <w:sz w:val="21"/>
              </w:rPr>
              <w:t>2022</w:t>
            </w:r>
          </w:p>
        </w:tc>
        <w:tc>
          <w:tcPr>
            <w:tcW w:w="4286" w:type="dxa"/>
            <w:tcBorders>
              <w:top w:val="single" w:sz="6" w:space="0" w:color="000000"/>
              <w:bottom w:val="single" w:sz="6" w:space="0" w:color="000000"/>
              <w:right w:val="single" w:sz="6" w:space="0" w:color="000000"/>
            </w:tcBorders>
            <w:vAlign w:val="center"/>
          </w:tcPr>
          <w:p w14:paraId="72F4A50B" w14:textId="6FD92C12" w:rsidR="002F09EE" w:rsidRDefault="002F09EE" w:rsidP="002F09EE">
            <w:pPr>
              <w:pStyle w:val="NoSpacing"/>
              <w:rPr>
                <w:sz w:val="21"/>
              </w:rPr>
            </w:pPr>
            <w:r>
              <w:rPr>
                <w:sz w:val="21"/>
              </w:rPr>
              <w:t>Typical source is erosion of natural deposits</w:t>
            </w:r>
          </w:p>
        </w:tc>
      </w:tr>
      <w:tr w:rsidR="002F09EE" w:rsidRPr="0076456F" w14:paraId="10AE5FA5" w14:textId="77777777" w:rsidTr="004E512D">
        <w:trPr>
          <w:cantSplit/>
          <w:trHeight w:val="467"/>
          <w:tblHeader/>
        </w:trPr>
        <w:tc>
          <w:tcPr>
            <w:tcW w:w="3107" w:type="dxa"/>
            <w:tcBorders>
              <w:top w:val="single" w:sz="6" w:space="0" w:color="000000"/>
              <w:left w:val="single" w:sz="6" w:space="0" w:color="000000"/>
              <w:bottom w:val="single" w:sz="4" w:space="0" w:color="auto"/>
            </w:tcBorders>
            <w:vAlign w:val="center"/>
          </w:tcPr>
          <w:p w14:paraId="64E1F1C1" w14:textId="298FF93E" w:rsidR="002F09EE" w:rsidRDefault="002F09EE" w:rsidP="002F09EE">
            <w:pPr>
              <w:pStyle w:val="NoSpacing"/>
              <w:rPr>
                <w:sz w:val="21"/>
              </w:rPr>
            </w:pPr>
            <w:r>
              <w:rPr>
                <w:sz w:val="21"/>
              </w:rPr>
              <w:t>Magnesium</w:t>
            </w:r>
          </w:p>
        </w:tc>
        <w:tc>
          <w:tcPr>
            <w:tcW w:w="1115" w:type="dxa"/>
            <w:tcBorders>
              <w:top w:val="single" w:sz="6" w:space="0" w:color="000000"/>
              <w:bottom w:val="single" w:sz="4" w:space="0" w:color="auto"/>
            </w:tcBorders>
            <w:vAlign w:val="center"/>
          </w:tcPr>
          <w:p w14:paraId="4B0470B3" w14:textId="6FB39293" w:rsidR="002F09EE" w:rsidRDefault="002F09EE" w:rsidP="002F09EE">
            <w:pPr>
              <w:pStyle w:val="NoSpacing"/>
              <w:jc w:val="center"/>
              <w:rPr>
                <w:sz w:val="21"/>
              </w:rPr>
            </w:pPr>
            <w:r>
              <w:rPr>
                <w:sz w:val="21"/>
              </w:rPr>
              <w:t>26</w:t>
            </w:r>
          </w:p>
        </w:tc>
        <w:tc>
          <w:tcPr>
            <w:tcW w:w="900" w:type="dxa"/>
            <w:tcBorders>
              <w:top w:val="single" w:sz="6" w:space="0" w:color="000000"/>
              <w:bottom w:val="single" w:sz="4" w:space="0" w:color="auto"/>
            </w:tcBorders>
            <w:vAlign w:val="center"/>
          </w:tcPr>
          <w:p w14:paraId="04646FFA" w14:textId="522B0B90" w:rsidR="002F09EE" w:rsidRDefault="002F09EE" w:rsidP="002F09EE">
            <w:pPr>
              <w:pStyle w:val="NoSpacing"/>
              <w:jc w:val="center"/>
              <w:rPr>
                <w:sz w:val="21"/>
              </w:rPr>
            </w:pPr>
            <w:r>
              <w:rPr>
                <w:sz w:val="21"/>
              </w:rPr>
              <w:t>N/A</w:t>
            </w:r>
          </w:p>
        </w:tc>
        <w:tc>
          <w:tcPr>
            <w:tcW w:w="1170" w:type="dxa"/>
            <w:tcBorders>
              <w:top w:val="single" w:sz="6" w:space="0" w:color="000000"/>
              <w:bottom w:val="single" w:sz="4" w:space="0" w:color="auto"/>
            </w:tcBorders>
            <w:vAlign w:val="center"/>
          </w:tcPr>
          <w:p w14:paraId="1C288158" w14:textId="6A68E0C0" w:rsidR="002F09EE" w:rsidRDefault="002F09EE" w:rsidP="002F09EE">
            <w:pPr>
              <w:pStyle w:val="NoSpacing"/>
              <w:jc w:val="center"/>
              <w:rPr>
                <w:sz w:val="21"/>
              </w:rPr>
            </w:pPr>
            <w:r>
              <w:rPr>
                <w:sz w:val="21"/>
              </w:rPr>
              <w:t>2022</w:t>
            </w:r>
          </w:p>
        </w:tc>
        <w:tc>
          <w:tcPr>
            <w:tcW w:w="4286" w:type="dxa"/>
            <w:tcBorders>
              <w:top w:val="single" w:sz="6" w:space="0" w:color="000000"/>
              <w:bottom w:val="single" w:sz="4" w:space="0" w:color="auto"/>
              <w:right w:val="single" w:sz="6" w:space="0" w:color="000000"/>
            </w:tcBorders>
            <w:vAlign w:val="center"/>
          </w:tcPr>
          <w:p w14:paraId="58F6D74C" w14:textId="5FE0A209" w:rsidR="002F09EE" w:rsidRDefault="002F09EE" w:rsidP="002F09EE">
            <w:pPr>
              <w:pStyle w:val="NoSpacing"/>
              <w:rPr>
                <w:sz w:val="21"/>
              </w:rPr>
            </w:pPr>
            <w:r>
              <w:rPr>
                <w:sz w:val="21"/>
              </w:rPr>
              <w:t>Typical source is erosion of natural deposits</w:t>
            </w:r>
          </w:p>
        </w:tc>
      </w:tr>
    </w:tbl>
    <w:p w14:paraId="7AA6634D" w14:textId="77777777" w:rsidR="004E512D" w:rsidRDefault="004E512D" w:rsidP="004E512D"/>
    <w:p w14:paraId="3410BC28" w14:textId="52F440C0" w:rsidR="00BF581D" w:rsidRPr="0076456F" w:rsidRDefault="00F47729" w:rsidP="004E512D">
      <w:pPr>
        <w:rPr>
          <w:szCs w:val="24"/>
        </w:rPr>
      </w:pPr>
      <w:r w:rsidRPr="0076456F">
        <w:rPr>
          <w:b/>
          <w:szCs w:val="24"/>
        </w:rPr>
        <w:t>Information about lead:</w:t>
      </w:r>
      <w:r w:rsidR="00BF581D" w:rsidRPr="0076456F">
        <w:rPr>
          <w:szCs w:val="24"/>
        </w:rPr>
        <w:t xml:space="preserve"> </w:t>
      </w:r>
      <w:r w:rsidRPr="0076456F">
        <w:rPr>
          <w:szCs w:val="24"/>
        </w:rPr>
        <w:t xml:space="preserve">If present, elevated levels of lead can cause serious health problems, especially for pregnant women and young children. Lead in drinking water is primarily from materials and components associated with service lines and home plumbing. </w:t>
      </w:r>
      <w:r w:rsidR="0032077D">
        <w:rPr>
          <w:szCs w:val="24"/>
        </w:rPr>
        <w:t>The Village</w:t>
      </w:r>
      <w:r w:rsidR="002F09EE">
        <w:rPr>
          <w:szCs w:val="24"/>
        </w:rPr>
        <w:t xml:space="preserve"> of Dryden</w:t>
      </w:r>
      <w:r w:rsidRPr="0076456F">
        <w:rPr>
          <w:szCs w:val="24"/>
        </w:rPr>
        <w:t xml:space="preserve"> is responsible for providing high quality drinking </w:t>
      </w:r>
      <w:r w:rsidR="002F09EE" w:rsidRPr="0076456F">
        <w:rPr>
          <w:szCs w:val="24"/>
        </w:rPr>
        <w:t>water</w:t>
      </w:r>
      <w:r w:rsidR="002F09EE">
        <w:rPr>
          <w:szCs w:val="24"/>
        </w:rPr>
        <w:t xml:space="preserve"> but</w:t>
      </w:r>
      <w:r w:rsidRPr="0076456F">
        <w:rPr>
          <w:szCs w:val="24"/>
        </w:rPr>
        <w:t xml:space="preserve"> cannot control the variety of materials used in plumbing components. When your water has been sitting for several hours, you can minimize the potential for lead exposure by flushing your tap for 30</w:t>
      </w:r>
      <w:r w:rsidR="0076456F">
        <w:rPr>
          <w:szCs w:val="24"/>
        </w:rPr>
        <w:t> </w:t>
      </w:r>
      <w:r w:rsidRPr="0076456F">
        <w:rPr>
          <w:szCs w:val="24"/>
        </w:rPr>
        <w:t xml:space="preserve">seconds to 2 minutes before using water for drinking or cooking. </w:t>
      </w:r>
      <w:r w:rsidR="00E3017C" w:rsidRPr="00E3017C">
        <w:rPr>
          <w:szCs w:val="24"/>
        </w:rPr>
        <w:t xml:space="preserve">If you have a lead service line it is recommended that you run your water for at least 5 minutes to flush water from both your home plumbing and the lead service line. </w:t>
      </w:r>
      <w:r w:rsidRPr="0076456F">
        <w:rPr>
          <w:szCs w:val="24"/>
        </w:rPr>
        <w:t xml:space="preserve">If you are concerned about lead in your water, you may wish to have your water tested. Information on lead in drinking water, testing methods, and steps you can take to minimize exposure is available from the Safe Drinking Water Hotline or at </w:t>
      </w:r>
      <w:r w:rsidRPr="0076456F">
        <w:rPr>
          <w:rStyle w:val="Hyperlink"/>
          <w:color w:val="auto"/>
          <w:szCs w:val="24"/>
          <w:u w:val="none"/>
        </w:rPr>
        <w:t>http://www.epa.gov/safewater/lead</w:t>
      </w:r>
      <w:r w:rsidRPr="0076456F">
        <w:rPr>
          <w:szCs w:val="24"/>
        </w:rPr>
        <w:t>.</w:t>
      </w:r>
    </w:p>
    <w:p w14:paraId="1E7255A2" w14:textId="12ADCF73" w:rsidR="00771F78" w:rsidRPr="00771F78" w:rsidRDefault="00FF5ED1" w:rsidP="00771F78">
      <w:pPr>
        <w:rPr>
          <w:bCs/>
          <w:szCs w:val="24"/>
        </w:rPr>
      </w:pPr>
      <w:r>
        <w:rPr>
          <w:bCs/>
          <w:szCs w:val="24"/>
        </w:rPr>
        <w:t>O</w:t>
      </w:r>
      <w:r w:rsidR="00771F78">
        <w:rPr>
          <w:bCs/>
          <w:szCs w:val="24"/>
        </w:rPr>
        <w:t xml:space="preserve">ur water supply has </w:t>
      </w:r>
      <w:r w:rsidR="00FB5A31">
        <w:rPr>
          <w:bCs/>
          <w:szCs w:val="24"/>
        </w:rPr>
        <w:t>0</w:t>
      </w:r>
      <w:r w:rsidR="00771F78">
        <w:rPr>
          <w:bCs/>
          <w:szCs w:val="24"/>
        </w:rPr>
        <w:t xml:space="preserve"> lead service lines and </w:t>
      </w:r>
      <w:r w:rsidR="00421620">
        <w:rPr>
          <w:bCs/>
          <w:szCs w:val="24"/>
        </w:rPr>
        <w:t>420</w:t>
      </w:r>
      <w:r>
        <w:rPr>
          <w:bCs/>
          <w:szCs w:val="24"/>
        </w:rPr>
        <w:t xml:space="preserve"> service lines of unknown material</w:t>
      </w:r>
      <w:r w:rsidR="00AB0DBD">
        <w:rPr>
          <w:bCs/>
          <w:szCs w:val="24"/>
        </w:rPr>
        <w:t xml:space="preserve"> out of a total of</w:t>
      </w:r>
      <w:r>
        <w:rPr>
          <w:bCs/>
          <w:szCs w:val="24"/>
        </w:rPr>
        <w:t xml:space="preserve"> </w:t>
      </w:r>
      <w:r w:rsidR="00421620">
        <w:rPr>
          <w:bCs/>
          <w:szCs w:val="24"/>
        </w:rPr>
        <w:t>420</w:t>
      </w:r>
      <w:r>
        <w:rPr>
          <w:bCs/>
          <w:szCs w:val="24"/>
        </w:rPr>
        <w:t xml:space="preserve"> service lines.</w:t>
      </w:r>
    </w:p>
    <w:p w14:paraId="028D437C" w14:textId="35480F9F" w:rsidR="00BF581D" w:rsidRPr="0076456F" w:rsidRDefault="00FD6E7E" w:rsidP="0076456F">
      <w:pPr>
        <w:rPr>
          <w:szCs w:val="24"/>
        </w:rPr>
      </w:pPr>
      <w:r w:rsidRPr="0076456F">
        <w:rPr>
          <w:szCs w:val="24"/>
        </w:rPr>
        <w:t>Monitoring and Reporting to the</w:t>
      </w:r>
      <w:r w:rsidR="0076456F">
        <w:rPr>
          <w:szCs w:val="24"/>
        </w:rPr>
        <w:t xml:space="preserve"> </w:t>
      </w:r>
      <w:r w:rsidR="009C34E8">
        <w:rPr>
          <w:szCs w:val="24"/>
        </w:rPr>
        <w:t>Department of Environment, Great Lakes, and Energy (EGLE)</w:t>
      </w:r>
      <w:r w:rsidRPr="0076456F">
        <w:rPr>
          <w:szCs w:val="24"/>
        </w:rPr>
        <w:t xml:space="preserve"> Requirements: The State</w:t>
      </w:r>
      <w:r w:rsidR="0076456F">
        <w:rPr>
          <w:szCs w:val="24"/>
        </w:rPr>
        <w:t xml:space="preserve"> of Michigan</w:t>
      </w:r>
      <w:r w:rsidRPr="0076456F">
        <w:rPr>
          <w:szCs w:val="24"/>
        </w:rPr>
        <w:t xml:space="preserve"> and</w:t>
      </w:r>
      <w:r w:rsidR="0045032B" w:rsidRPr="0076456F">
        <w:rPr>
          <w:szCs w:val="24"/>
        </w:rPr>
        <w:t xml:space="preserve"> the U.S.</w:t>
      </w:r>
      <w:r w:rsidRPr="0076456F">
        <w:rPr>
          <w:szCs w:val="24"/>
        </w:rPr>
        <w:t xml:space="preserve"> EPA require us to test our water on a regular basis to ensure its safety. We met all the monitoring and reporting requirements for </w:t>
      </w:r>
      <w:r w:rsidR="00334EE0">
        <w:rPr>
          <w:szCs w:val="24"/>
        </w:rPr>
        <w:t>2022</w:t>
      </w:r>
      <w:r w:rsidRPr="0076456F">
        <w:rPr>
          <w:szCs w:val="24"/>
        </w:rPr>
        <w:t>.</w:t>
      </w:r>
    </w:p>
    <w:p w14:paraId="0062ABBD" w14:textId="43706475" w:rsidR="00BF581D" w:rsidRPr="0076456F" w:rsidRDefault="00FD6E7E" w:rsidP="0076456F">
      <w:pPr>
        <w:rPr>
          <w:szCs w:val="24"/>
        </w:rPr>
      </w:pPr>
      <w:r w:rsidRPr="0076456F">
        <w:rPr>
          <w:szCs w:val="24"/>
        </w:rPr>
        <w:t xml:space="preserve">We will update this report annually and will keep you informed of any problems that may occur throughout the year, as they happen. Copies are available at </w:t>
      </w:r>
      <w:r w:rsidR="00421620">
        <w:rPr>
          <w:szCs w:val="24"/>
        </w:rPr>
        <w:t>the Village office located at 5602 Main Street, Dryden Michigan 48428</w:t>
      </w:r>
      <w:r w:rsidRPr="0076456F">
        <w:rPr>
          <w:szCs w:val="24"/>
        </w:rPr>
        <w:t>.</w:t>
      </w:r>
      <w:r w:rsidR="00421620">
        <w:rPr>
          <w:szCs w:val="24"/>
        </w:rPr>
        <w:t xml:space="preserve"> </w:t>
      </w:r>
      <w:r w:rsidRPr="0076456F">
        <w:rPr>
          <w:szCs w:val="24"/>
        </w:rPr>
        <w:t>This report will not be sent to you.</w:t>
      </w:r>
    </w:p>
    <w:p w14:paraId="64633446" w14:textId="23B7B9A5" w:rsidR="00EF3D0D" w:rsidRPr="0076456F" w:rsidRDefault="00FD6E7E" w:rsidP="0076456F">
      <w:pPr>
        <w:rPr>
          <w:szCs w:val="24"/>
        </w:rPr>
      </w:pPr>
      <w:r w:rsidRPr="0076456F">
        <w:rPr>
          <w:szCs w:val="24"/>
        </w:rPr>
        <w:t xml:space="preserve">We invite public participation in decisions that affect drinking water quality. </w:t>
      </w:r>
      <w:r w:rsidR="0032077D">
        <w:rPr>
          <w:szCs w:val="24"/>
        </w:rPr>
        <w:t>Our regular council meetings are held at the Village office on the first Tuesday of every month</w:t>
      </w:r>
      <w:r w:rsidRPr="0076456F">
        <w:rPr>
          <w:szCs w:val="24"/>
        </w:rPr>
        <w:t xml:space="preserve">. For more information about your water, or the contents of this report, contact </w:t>
      </w:r>
      <w:r w:rsidR="0032077D">
        <w:rPr>
          <w:szCs w:val="24"/>
        </w:rPr>
        <w:t>Kermit Woidan at 810-796-2291</w:t>
      </w:r>
      <w:r w:rsidRPr="0076456F">
        <w:rPr>
          <w:szCs w:val="24"/>
        </w:rPr>
        <w:t xml:space="preserve">. For more information about safe drinking water, visit the U.S. </w:t>
      </w:r>
      <w:r w:rsidR="0076456F">
        <w:rPr>
          <w:szCs w:val="24"/>
        </w:rPr>
        <w:t>EPA</w:t>
      </w:r>
      <w:r w:rsidRPr="0076456F">
        <w:rPr>
          <w:szCs w:val="24"/>
        </w:rPr>
        <w:t xml:space="preserve"> at </w:t>
      </w:r>
      <w:r w:rsidR="009C34E8" w:rsidRPr="009C34E8">
        <w:rPr>
          <w:szCs w:val="24"/>
        </w:rPr>
        <w:t>http://www.epa.gov/safewater</w:t>
      </w:r>
      <w:r w:rsidR="00DD3F44">
        <w:rPr>
          <w:szCs w:val="24"/>
        </w:rPr>
        <w:t>.</w:t>
      </w:r>
    </w:p>
    <w:p w14:paraId="7DD7BB69" w14:textId="73FA56E9" w:rsidR="00581EB2" w:rsidRPr="00873A70" w:rsidRDefault="00581EB2" w:rsidP="002C0C8E">
      <w:pPr>
        <w:pStyle w:val="Title"/>
        <w:pBdr>
          <w:bottom w:val="dotted" w:sz="24" w:space="1" w:color="auto"/>
        </w:pBdr>
        <w:spacing w:after="120"/>
        <w:jc w:val="left"/>
      </w:pPr>
    </w:p>
    <w:sectPr w:rsidR="00581EB2" w:rsidRPr="00873A70" w:rsidSect="00552DF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3738" w14:textId="77777777" w:rsidR="00AF000F" w:rsidRDefault="00AF000F">
      <w:r>
        <w:separator/>
      </w:r>
    </w:p>
  </w:endnote>
  <w:endnote w:type="continuationSeparator" w:id="0">
    <w:p w14:paraId="647B4F6B" w14:textId="77777777" w:rsidR="00AF000F" w:rsidRDefault="00AF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2C71" w14:textId="77777777" w:rsidR="00DA152E" w:rsidRDefault="00DA1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A974" w14:textId="77777777" w:rsidR="002F3638" w:rsidRDefault="002F3638">
    <w:pPr>
      <w:pStyle w:val="Footer"/>
      <w:jc w:val="center"/>
    </w:pPr>
    <w:r>
      <w:rPr>
        <w:rStyle w:val="PageNumber"/>
      </w:rPr>
      <w:fldChar w:fldCharType="begin"/>
    </w:r>
    <w:r>
      <w:rPr>
        <w:rStyle w:val="PageNumber"/>
      </w:rPr>
      <w:instrText xml:space="preserve"> PAGE </w:instrText>
    </w:r>
    <w:r>
      <w:rPr>
        <w:rStyle w:val="PageNumber"/>
      </w:rPr>
      <w:fldChar w:fldCharType="separate"/>
    </w:r>
    <w:r w:rsidR="00443AF9">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34BB" w14:textId="77777777" w:rsidR="00DA152E" w:rsidRDefault="00DA1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B9B8" w14:textId="77777777" w:rsidR="00AF000F" w:rsidRDefault="00AF000F"/>
  </w:footnote>
  <w:footnote w:type="continuationSeparator" w:id="0">
    <w:p w14:paraId="4B61AF08" w14:textId="77777777" w:rsidR="00AF000F" w:rsidRDefault="00AF000F">
      <w:r>
        <w:continuationSeparator/>
      </w:r>
    </w:p>
  </w:footnote>
  <w:footnote w:id="1">
    <w:p w14:paraId="1E0D7C72" w14:textId="77777777" w:rsidR="00F32D50" w:rsidRPr="007B373E" w:rsidRDefault="00F32D50">
      <w:pPr>
        <w:pStyle w:val="FootnoteText"/>
        <w:rPr>
          <w:sz w:val="21"/>
          <w:szCs w:val="21"/>
        </w:rPr>
      </w:pPr>
      <w:r w:rsidRPr="007B373E">
        <w:rPr>
          <w:rStyle w:val="FootnoteReference"/>
          <w:sz w:val="21"/>
          <w:szCs w:val="21"/>
        </w:rPr>
        <w:footnoteRef/>
      </w:r>
      <w:r w:rsidRPr="007B373E">
        <w:rPr>
          <w:sz w:val="21"/>
          <w:szCs w:val="21"/>
        </w:rPr>
        <w:t xml:space="preserve"> Sodium is not a regulated contaminant.</w:t>
      </w:r>
    </w:p>
  </w:footnote>
  <w:footnote w:id="2">
    <w:p w14:paraId="066BDA8C" w14:textId="77777777" w:rsidR="00F32D50" w:rsidRPr="007B373E" w:rsidRDefault="00F32D50">
      <w:pPr>
        <w:pStyle w:val="FootnoteText"/>
        <w:rPr>
          <w:sz w:val="21"/>
          <w:szCs w:val="21"/>
        </w:rPr>
      </w:pPr>
      <w:r w:rsidRPr="007B373E">
        <w:rPr>
          <w:rStyle w:val="FootnoteReference"/>
          <w:sz w:val="21"/>
          <w:szCs w:val="21"/>
        </w:rPr>
        <w:footnoteRef/>
      </w:r>
      <w:r w:rsidRPr="007B373E">
        <w:rPr>
          <w:sz w:val="21"/>
          <w:szCs w:val="21"/>
        </w:rPr>
        <w:t xml:space="preserve"> The chlorine “Level Detected” was calculated using a running annual average.</w:t>
      </w:r>
    </w:p>
  </w:footnote>
  <w:footnote w:id="3">
    <w:p w14:paraId="72ABD8BA" w14:textId="77777777" w:rsidR="00F32D50" w:rsidRPr="007B373E" w:rsidRDefault="00F32D50">
      <w:pPr>
        <w:pStyle w:val="FootnoteText"/>
        <w:rPr>
          <w:sz w:val="21"/>
          <w:szCs w:val="21"/>
        </w:rPr>
      </w:pPr>
      <w:r w:rsidRPr="007B373E">
        <w:rPr>
          <w:rStyle w:val="FootnoteReference"/>
          <w:sz w:val="21"/>
          <w:szCs w:val="21"/>
        </w:rPr>
        <w:footnoteRef/>
      </w:r>
      <w:r w:rsidRPr="007B373E">
        <w:rPr>
          <w:sz w:val="21"/>
          <w:szCs w:val="21"/>
        </w:rPr>
        <w:t xml:space="preserve"> </w:t>
      </w:r>
      <w:r w:rsidRPr="007B373E">
        <w:rPr>
          <w:i/>
          <w:sz w:val="21"/>
          <w:szCs w:val="21"/>
        </w:rPr>
        <w:t>E. coli</w:t>
      </w:r>
      <w:r w:rsidRPr="007B373E">
        <w:rPr>
          <w:sz w:val="21"/>
          <w:szCs w:val="21"/>
        </w:rPr>
        <w:t xml:space="preserve"> MCL violation occurs if: (1) routine and repeat samples</w:t>
      </w:r>
      <w:r w:rsidR="0076456F">
        <w:rPr>
          <w:sz w:val="21"/>
          <w:szCs w:val="21"/>
        </w:rPr>
        <w:t xml:space="preserve"> are</w:t>
      </w:r>
      <w:r w:rsidRPr="007B373E">
        <w:rPr>
          <w:sz w:val="21"/>
          <w:szCs w:val="21"/>
        </w:rPr>
        <w:t xml:space="preserve"> total coliform-positive and either is </w:t>
      </w:r>
      <w:r w:rsidRPr="007B373E">
        <w:rPr>
          <w:i/>
          <w:sz w:val="21"/>
          <w:szCs w:val="21"/>
        </w:rPr>
        <w:t>E. coli</w:t>
      </w:r>
      <w:r w:rsidRPr="007B373E">
        <w:rPr>
          <w:sz w:val="21"/>
          <w:szCs w:val="21"/>
        </w:rPr>
        <w:t xml:space="preserve">-positive, or (2) </w:t>
      </w:r>
      <w:r w:rsidR="0076456F">
        <w:rPr>
          <w:sz w:val="21"/>
          <w:szCs w:val="21"/>
        </w:rPr>
        <w:t xml:space="preserve">the </w:t>
      </w:r>
      <w:r w:rsidRPr="007B373E">
        <w:rPr>
          <w:sz w:val="21"/>
          <w:szCs w:val="21"/>
        </w:rPr>
        <w:t xml:space="preserve">supply fails to take all required repeat samples following </w:t>
      </w:r>
      <w:r w:rsidRPr="007B373E">
        <w:rPr>
          <w:i/>
          <w:sz w:val="21"/>
          <w:szCs w:val="21"/>
        </w:rPr>
        <w:t>E. coli</w:t>
      </w:r>
      <w:r w:rsidRPr="007B373E">
        <w:rPr>
          <w:sz w:val="21"/>
          <w:szCs w:val="21"/>
        </w:rPr>
        <w:t xml:space="preserve">-positive routine sample, or (3) </w:t>
      </w:r>
      <w:r w:rsidR="0076456F">
        <w:rPr>
          <w:sz w:val="21"/>
          <w:szCs w:val="21"/>
        </w:rPr>
        <w:t xml:space="preserve">the </w:t>
      </w:r>
      <w:r w:rsidRPr="007B373E">
        <w:rPr>
          <w:sz w:val="21"/>
          <w:szCs w:val="21"/>
        </w:rPr>
        <w:t xml:space="preserve">supply fails to analyze total coliform-positive repeat sample for </w:t>
      </w:r>
      <w:r w:rsidRPr="007B373E">
        <w:rPr>
          <w:i/>
          <w:sz w:val="21"/>
          <w:szCs w:val="21"/>
        </w:rPr>
        <w:t>E. coli</w:t>
      </w:r>
      <w:r w:rsidRPr="007B373E">
        <w:rPr>
          <w:sz w:val="21"/>
          <w:szCs w:val="21"/>
        </w:rPr>
        <w:t>.</w:t>
      </w:r>
    </w:p>
  </w:footnote>
  <w:footnote w:id="4">
    <w:p w14:paraId="45A6520A" w14:textId="77777777" w:rsidR="007922B8" w:rsidRDefault="007922B8">
      <w:pPr>
        <w:pStyle w:val="FootnoteText"/>
      </w:pPr>
      <w:r w:rsidRPr="007B373E">
        <w:rPr>
          <w:rStyle w:val="FootnoteReference"/>
          <w:sz w:val="21"/>
          <w:szCs w:val="21"/>
        </w:rPr>
        <w:footnoteRef/>
      </w:r>
      <w:r w:rsidRPr="007B373E">
        <w:rPr>
          <w:sz w:val="21"/>
          <w:szCs w:val="21"/>
        </w:rPr>
        <w:t xml:space="preserve"> </w:t>
      </w:r>
      <w:r w:rsidR="0076456F">
        <w:rPr>
          <w:sz w:val="21"/>
          <w:szCs w:val="21"/>
        </w:rPr>
        <w:t>Ninety (90)</w:t>
      </w:r>
      <w:r w:rsidRPr="007B373E">
        <w:rPr>
          <w:sz w:val="21"/>
          <w:szCs w:val="21"/>
        </w:rPr>
        <w:t xml:space="preserve"> percent of the samples collected were at or below the level reported for our water.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450F" w14:textId="77777777" w:rsidR="00DA152E" w:rsidRDefault="00DA1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5F8F" w14:textId="77777777" w:rsidR="00DA152E" w:rsidRDefault="00DA1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9177F" w14:textId="77777777" w:rsidR="00DA152E" w:rsidRDefault="00DA1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78BE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D98BC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382E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120F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CEED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24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40BF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04EB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222B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D2CA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BD7D83"/>
    <w:multiLevelType w:val="hybridMultilevel"/>
    <w:tmpl w:val="BBC898CE"/>
    <w:lvl w:ilvl="0" w:tplc="E2DCB27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A6C70"/>
    <w:multiLevelType w:val="multilevel"/>
    <w:tmpl w:val="163A02E2"/>
    <w:lvl w:ilvl="0">
      <w:start w:val="1"/>
      <w:numFmt w:val="decimal"/>
      <w:pStyle w:val="ListNumb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2C7871"/>
    <w:multiLevelType w:val="multilevel"/>
    <w:tmpl w:val="0C7EBD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5E0437"/>
    <w:multiLevelType w:val="hybridMultilevel"/>
    <w:tmpl w:val="197E4D2E"/>
    <w:lvl w:ilvl="0" w:tplc="0409000F">
      <w:start w:val="1"/>
      <w:numFmt w:val="decimal"/>
      <w:lvlText w:val="%1."/>
      <w:lvlJc w:val="left"/>
      <w:pPr>
        <w:ind w:left="720" w:hanging="360"/>
      </w:pPr>
    </w:lvl>
    <w:lvl w:ilvl="1" w:tplc="60E2385C">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313119">
    <w:abstractNumId w:val="13"/>
  </w:num>
  <w:num w:numId="2" w16cid:durableId="822159901">
    <w:abstractNumId w:val="9"/>
  </w:num>
  <w:num w:numId="3" w16cid:durableId="480925200">
    <w:abstractNumId w:val="10"/>
  </w:num>
  <w:num w:numId="4" w16cid:durableId="871306519">
    <w:abstractNumId w:val="7"/>
  </w:num>
  <w:num w:numId="5" w16cid:durableId="2014448427">
    <w:abstractNumId w:val="6"/>
  </w:num>
  <w:num w:numId="6" w16cid:durableId="1469741853">
    <w:abstractNumId w:val="5"/>
  </w:num>
  <w:num w:numId="7" w16cid:durableId="909270014">
    <w:abstractNumId w:val="4"/>
  </w:num>
  <w:num w:numId="8" w16cid:durableId="1169171587">
    <w:abstractNumId w:val="3"/>
  </w:num>
  <w:num w:numId="9" w16cid:durableId="1004092973">
    <w:abstractNumId w:val="2"/>
  </w:num>
  <w:num w:numId="10" w16cid:durableId="583297628">
    <w:abstractNumId w:val="1"/>
  </w:num>
  <w:num w:numId="11" w16cid:durableId="981884660">
    <w:abstractNumId w:val="0"/>
  </w:num>
  <w:num w:numId="12" w16cid:durableId="240338602">
    <w:abstractNumId w:val="8"/>
  </w:num>
  <w:num w:numId="13" w16cid:durableId="726608850">
    <w:abstractNumId w:val="12"/>
  </w:num>
  <w:num w:numId="14" w16cid:durableId="9818672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720"/>
  <w:doNotHyphenateCaps/>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D5"/>
    <w:rsid w:val="00013E83"/>
    <w:rsid w:val="00014DF8"/>
    <w:rsid w:val="00026501"/>
    <w:rsid w:val="0003033D"/>
    <w:rsid w:val="00031138"/>
    <w:rsid w:val="00032D5A"/>
    <w:rsid w:val="000336CB"/>
    <w:rsid w:val="0003572D"/>
    <w:rsid w:val="00036159"/>
    <w:rsid w:val="000519E9"/>
    <w:rsid w:val="0005455E"/>
    <w:rsid w:val="00074A5D"/>
    <w:rsid w:val="00075D9B"/>
    <w:rsid w:val="00077E5F"/>
    <w:rsid w:val="0009097E"/>
    <w:rsid w:val="00092EB6"/>
    <w:rsid w:val="00097288"/>
    <w:rsid w:val="000A6003"/>
    <w:rsid w:val="000C073C"/>
    <w:rsid w:val="000E4AB9"/>
    <w:rsid w:val="000F299A"/>
    <w:rsid w:val="000F6303"/>
    <w:rsid w:val="00110F0E"/>
    <w:rsid w:val="00115724"/>
    <w:rsid w:val="0011751E"/>
    <w:rsid w:val="001201CA"/>
    <w:rsid w:val="00134B7F"/>
    <w:rsid w:val="0013729A"/>
    <w:rsid w:val="0014521E"/>
    <w:rsid w:val="00156B4D"/>
    <w:rsid w:val="00182AFC"/>
    <w:rsid w:val="001863D6"/>
    <w:rsid w:val="001B4D59"/>
    <w:rsid w:val="001B629D"/>
    <w:rsid w:val="001B7620"/>
    <w:rsid w:val="001C6999"/>
    <w:rsid w:val="001C6C71"/>
    <w:rsid w:val="001C7689"/>
    <w:rsid w:val="001D36B6"/>
    <w:rsid w:val="001E74E1"/>
    <w:rsid w:val="00205343"/>
    <w:rsid w:val="00214B87"/>
    <w:rsid w:val="002230B3"/>
    <w:rsid w:val="00225B9C"/>
    <w:rsid w:val="00226A7D"/>
    <w:rsid w:val="00227B7C"/>
    <w:rsid w:val="002320D0"/>
    <w:rsid w:val="0023658B"/>
    <w:rsid w:val="00241AB3"/>
    <w:rsid w:val="002531C8"/>
    <w:rsid w:val="002551EB"/>
    <w:rsid w:val="00255541"/>
    <w:rsid w:val="00262AAA"/>
    <w:rsid w:val="00277F1D"/>
    <w:rsid w:val="002A38BF"/>
    <w:rsid w:val="002A554A"/>
    <w:rsid w:val="002B26B4"/>
    <w:rsid w:val="002C0C8E"/>
    <w:rsid w:val="002E35B9"/>
    <w:rsid w:val="002F09EE"/>
    <w:rsid w:val="002F0EFA"/>
    <w:rsid w:val="002F3638"/>
    <w:rsid w:val="003016E6"/>
    <w:rsid w:val="0031022E"/>
    <w:rsid w:val="003117A8"/>
    <w:rsid w:val="0032077D"/>
    <w:rsid w:val="00326707"/>
    <w:rsid w:val="00333C58"/>
    <w:rsid w:val="00334EE0"/>
    <w:rsid w:val="00337213"/>
    <w:rsid w:val="0034482D"/>
    <w:rsid w:val="00350176"/>
    <w:rsid w:val="00351CB3"/>
    <w:rsid w:val="00355E77"/>
    <w:rsid w:val="003747CE"/>
    <w:rsid w:val="00380582"/>
    <w:rsid w:val="0038109B"/>
    <w:rsid w:val="00384F8E"/>
    <w:rsid w:val="003A5696"/>
    <w:rsid w:val="003A753F"/>
    <w:rsid w:val="003A7FDC"/>
    <w:rsid w:val="003B601D"/>
    <w:rsid w:val="003C7909"/>
    <w:rsid w:val="003D2867"/>
    <w:rsid w:val="003D452C"/>
    <w:rsid w:val="003E033A"/>
    <w:rsid w:val="003E2AAE"/>
    <w:rsid w:val="00405025"/>
    <w:rsid w:val="004063C6"/>
    <w:rsid w:val="00410331"/>
    <w:rsid w:val="00415866"/>
    <w:rsid w:val="00416632"/>
    <w:rsid w:val="00416998"/>
    <w:rsid w:val="00421620"/>
    <w:rsid w:val="004357A9"/>
    <w:rsid w:val="00443AF9"/>
    <w:rsid w:val="0045032B"/>
    <w:rsid w:val="004538E4"/>
    <w:rsid w:val="00457746"/>
    <w:rsid w:val="00462432"/>
    <w:rsid w:val="004630C8"/>
    <w:rsid w:val="0046310B"/>
    <w:rsid w:val="004655C6"/>
    <w:rsid w:val="0046624E"/>
    <w:rsid w:val="00473580"/>
    <w:rsid w:val="00492AEE"/>
    <w:rsid w:val="004A0B7D"/>
    <w:rsid w:val="004A12A6"/>
    <w:rsid w:val="004B43E8"/>
    <w:rsid w:val="004C21A2"/>
    <w:rsid w:val="004D2AB5"/>
    <w:rsid w:val="004E512D"/>
    <w:rsid w:val="004E6A92"/>
    <w:rsid w:val="00515D65"/>
    <w:rsid w:val="00515FD4"/>
    <w:rsid w:val="00522ABF"/>
    <w:rsid w:val="00524189"/>
    <w:rsid w:val="0052564C"/>
    <w:rsid w:val="00544123"/>
    <w:rsid w:val="00552DF3"/>
    <w:rsid w:val="00561976"/>
    <w:rsid w:val="0056521E"/>
    <w:rsid w:val="00565715"/>
    <w:rsid w:val="00565B30"/>
    <w:rsid w:val="00581EB2"/>
    <w:rsid w:val="005823AA"/>
    <w:rsid w:val="005825A5"/>
    <w:rsid w:val="00584921"/>
    <w:rsid w:val="00584DDD"/>
    <w:rsid w:val="005864A4"/>
    <w:rsid w:val="00592797"/>
    <w:rsid w:val="00597835"/>
    <w:rsid w:val="005A0746"/>
    <w:rsid w:val="005B1377"/>
    <w:rsid w:val="005B36DE"/>
    <w:rsid w:val="005C0B64"/>
    <w:rsid w:val="005C6486"/>
    <w:rsid w:val="005D2996"/>
    <w:rsid w:val="005E2C48"/>
    <w:rsid w:val="005F0A8B"/>
    <w:rsid w:val="0060597F"/>
    <w:rsid w:val="0061040B"/>
    <w:rsid w:val="00620487"/>
    <w:rsid w:val="006239F9"/>
    <w:rsid w:val="00631A3C"/>
    <w:rsid w:val="00652796"/>
    <w:rsid w:val="00665397"/>
    <w:rsid w:val="00676EAA"/>
    <w:rsid w:val="006864AB"/>
    <w:rsid w:val="0069402A"/>
    <w:rsid w:val="006A4DE3"/>
    <w:rsid w:val="006A59E4"/>
    <w:rsid w:val="006B040E"/>
    <w:rsid w:val="006B1535"/>
    <w:rsid w:val="006C303F"/>
    <w:rsid w:val="006C4E8C"/>
    <w:rsid w:val="006C7D8C"/>
    <w:rsid w:val="006E362E"/>
    <w:rsid w:val="006E3EB9"/>
    <w:rsid w:val="006F38EC"/>
    <w:rsid w:val="006F465F"/>
    <w:rsid w:val="00712757"/>
    <w:rsid w:val="00734045"/>
    <w:rsid w:val="0074387C"/>
    <w:rsid w:val="0075647F"/>
    <w:rsid w:val="00757742"/>
    <w:rsid w:val="00757B57"/>
    <w:rsid w:val="007616C2"/>
    <w:rsid w:val="0076456F"/>
    <w:rsid w:val="00771F78"/>
    <w:rsid w:val="00772810"/>
    <w:rsid w:val="007808DB"/>
    <w:rsid w:val="00787B27"/>
    <w:rsid w:val="007901A9"/>
    <w:rsid w:val="007922B8"/>
    <w:rsid w:val="00793DE9"/>
    <w:rsid w:val="007A0C15"/>
    <w:rsid w:val="007B0D67"/>
    <w:rsid w:val="007B373E"/>
    <w:rsid w:val="007C269B"/>
    <w:rsid w:val="007E2F2B"/>
    <w:rsid w:val="007E7DB5"/>
    <w:rsid w:val="008217DB"/>
    <w:rsid w:val="00821CD1"/>
    <w:rsid w:val="00827C9F"/>
    <w:rsid w:val="008321F4"/>
    <w:rsid w:val="00836D60"/>
    <w:rsid w:val="00842CD2"/>
    <w:rsid w:val="008502B7"/>
    <w:rsid w:val="00873A70"/>
    <w:rsid w:val="00875C0E"/>
    <w:rsid w:val="00891B51"/>
    <w:rsid w:val="008A56A0"/>
    <w:rsid w:val="008B30D5"/>
    <w:rsid w:val="008C26B5"/>
    <w:rsid w:val="008E0B92"/>
    <w:rsid w:val="008E54DD"/>
    <w:rsid w:val="008F2379"/>
    <w:rsid w:val="0090243D"/>
    <w:rsid w:val="009124E2"/>
    <w:rsid w:val="009131B2"/>
    <w:rsid w:val="00922A17"/>
    <w:rsid w:val="00924786"/>
    <w:rsid w:val="0095315D"/>
    <w:rsid w:val="009533CB"/>
    <w:rsid w:val="00976749"/>
    <w:rsid w:val="00983571"/>
    <w:rsid w:val="00990617"/>
    <w:rsid w:val="009932D1"/>
    <w:rsid w:val="009A3209"/>
    <w:rsid w:val="009A6CEA"/>
    <w:rsid w:val="009B5EB9"/>
    <w:rsid w:val="009C0CD4"/>
    <w:rsid w:val="009C34E8"/>
    <w:rsid w:val="009C7DC4"/>
    <w:rsid w:val="009E15FF"/>
    <w:rsid w:val="009E4D53"/>
    <w:rsid w:val="009E74B9"/>
    <w:rsid w:val="009F547C"/>
    <w:rsid w:val="009F5808"/>
    <w:rsid w:val="009F7C94"/>
    <w:rsid w:val="00A003E0"/>
    <w:rsid w:val="00A03C2F"/>
    <w:rsid w:val="00A0706F"/>
    <w:rsid w:val="00A311C9"/>
    <w:rsid w:val="00A607E6"/>
    <w:rsid w:val="00A60F3D"/>
    <w:rsid w:val="00A744CD"/>
    <w:rsid w:val="00A75438"/>
    <w:rsid w:val="00AA53C8"/>
    <w:rsid w:val="00AB032E"/>
    <w:rsid w:val="00AB0DBD"/>
    <w:rsid w:val="00AB3DCB"/>
    <w:rsid w:val="00AC517E"/>
    <w:rsid w:val="00AD6288"/>
    <w:rsid w:val="00AE3F1B"/>
    <w:rsid w:val="00AF000F"/>
    <w:rsid w:val="00AF72AC"/>
    <w:rsid w:val="00B249C3"/>
    <w:rsid w:val="00B32679"/>
    <w:rsid w:val="00B35673"/>
    <w:rsid w:val="00B52A85"/>
    <w:rsid w:val="00B67AD1"/>
    <w:rsid w:val="00B738C4"/>
    <w:rsid w:val="00B74FDA"/>
    <w:rsid w:val="00B77EE1"/>
    <w:rsid w:val="00B82E6D"/>
    <w:rsid w:val="00B834A5"/>
    <w:rsid w:val="00B84036"/>
    <w:rsid w:val="00B91F2D"/>
    <w:rsid w:val="00BC54C2"/>
    <w:rsid w:val="00BD3E0A"/>
    <w:rsid w:val="00BE1BDC"/>
    <w:rsid w:val="00BF433E"/>
    <w:rsid w:val="00BF581D"/>
    <w:rsid w:val="00C23DA7"/>
    <w:rsid w:val="00C410BB"/>
    <w:rsid w:val="00C43862"/>
    <w:rsid w:val="00C54857"/>
    <w:rsid w:val="00C679D9"/>
    <w:rsid w:val="00C70FDC"/>
    <w:rsid w:val="00C86B3B"/>
    <w:rsid w:val="00C86BA3"/>
    <w:rsid w:val="00C86C7D"/>
    <w:rsid w:val="00C907D2"/>
    <w:rsid w:val="00C92033"/>
    <w:rsid w:val="00C93832"/>
    <w:rsid w:val="00C96EA6"/>
    <w:rsid w:val="00CA6F01"/>
    <w:rsid w:val="00CA6FC1"/>
    <w:rsid w:val="00CB0C29"/>
    <w:rsid w:val="00CB3BC7"/>
    <w:rsid w:val="00CC4278"/>
    <w:rsid w:val="00CD28A9"/>
    <w:rsid w:val="00CD3112"/>
    <w:rsid w:val="00CE7E48"/>
    <w:rsid w:val="00CF0CB7"/>
    <w:rsid w:val="00D02D5F"/>
    <w:rsid w:val="00D15257"/>
    <w:rsid w:val="00D15938"/>
    <w:rsid w:val="00D6264C"/>
    <w:rsid w:val="00D6347A"/>
    <w:rsid w:val="00D72661"/>
    <w:rsid w:val="00D75F3F"/>
    <w:rsid w:val="00D814C8"/>
    <w:rsid w:val="00D862A2"/>
    <w:rsid w:val="00DA152E"/>
    <w:rsid w:val="00DB54A0"/>
    <w:rsid w:val="00DD3F44"/>
    <w:rsid w:val="00DD79B0"/>
    <w:rsid w:val="00DE2848"/>
    <w:rsid w:val="00DF2FB2"/>
    <w:rsid w:val="00E0231B"/>
    <w:rsid w:val="00E05995"/>
    <w:rsid w:val="00E11899"/>
    <w:rsid w:val="00E11FB1"/>
    <w:rsid w:val="00E21D67"/>
    <w:rsid w:val="00E261D8"/>
    <w:rsid w:val="00E3017C"/>
    <w:rsid w:val="00E322FF"/>
    <w:rsid w:val="00E409B6"/>
    <w:rsid w:val="00E504D7"/>
    <w:rsid w:val="00E53F1F"/>
    <w:rsid w:val="00E62AC0"/>
    <w:rsid w:val="00E71E7F"/>
    <w:rsid w:val="00E778E4"/>
    <w:rsid w:val="00E810AB"/>
    <w:rsid w:val="00E820F0"/>
    <w:rsid w:val="00E844B9"/>
    <w:rsid w:val="00E9152C"/>
    <w:rsid w:val="00E932D3"/>
    <w:rsid w:val="00E93AB5"/>
    <w:rsid w:val="00EA0548"/>
    <w:rsid w:val="00EB7378"/>
    <w:rsid w:val="00EC5C22"/>
    <w:rsid w:val="00ED52C7"/>
    <w:rsid w:val="00EE0D13"/>
    <w:rsid w:val="00EE453D"/>
    <w:rsid w:val="00EE7FF0"/>
    <w:rsid w:val="00EF3D0D"/>
    <w:rsid w:val="00EF55B2"/>
    <w:rsid w:val="00F024C3"/>
    <w:rsid w:val="00F27E91"/>
    <w:rsid w:val="00F32761"/>
    <w:rsid w:val="00F32D50"/>
    <w:rsid w:val="00F46D76"/>
    <w:rsid w:val="00F47729"/>
    <w:rsid w:val="00F5042C"/>
    <w:rsid w:val="00F61FB8"/>
    <w:rsid w:val="00F654EC"/>
    <w:rsid w:val="00F763A8"/>
    <w:rsid w:val="00F8334F"/>
    <w:rsid w:val="00F85D62"/>
    <w:rsid w:val="00FB5A31"/>
    <w:rsid w:val="00FC0E73"/>
    <w:rsid w:val="00FC471E"/>
    <w:rsid w:val="00FD6E7E"/>
    <w:rsid w:val="00FE38D2"/>
    <w:rsid w:val="00FE41EB"/>
    <w:rsid w:val="00FE7A3F"/>
    <w:rsid w:val="00FF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04D49CB"/>
  <w15:chartTrackingRefBased/>
  <w15:docId w15:val="{11FAB48E-32A4-4EAF-BEA4-54678D1F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nhideWhenUsed="1" w:qFormat="1"/>
    <w:lsdException w:name="heading 9" w:semiHidden="1" w:unhideWhenUsed="1" w:qFormat="1"/>
    <w:lsdException w:name="caption" w:semiHidden="1" w:unhideWhenUsed="1" w:qFormat="1"/>
    <w:lsdException w:name="List Bullet" w:uiPriority="99" w:qFormat="1"/>
    <w:lsdException w:name="List Number" w:uiPriority="99"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31B"/>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uiPriority w:val="9"/>
    <w:qFormat/>
    <w:rsid w:val="005B36DE"/>
    <w:pPr>
      <w:keepNext/>
      <w:keepLines/>
      <w:spacing w:before="240"/>
      <w:outlineLvl w:val="0"/>
    </w:pPr>
    <w:rPr>
      <w:rFonts w:eastAsiaTheme="majorEastAsia" w:cstheme="majorBidi"/>
      <w:color w:val="247775" w:themeColor="accent3" w:themeShade="BF"/>
      <w:sz w:val="32"/>
      <w:szCs w:val="32"/>
    </w:rPr>
  </w:style>
  <w:style w:type="paragraph" w:styleId="Heading2">
    <w:name w:val="heading 2"/>
    <w:basedOn w:val="Normal"/>
    <w:next w:val="Normal"/>
    <w:link w:val="Heading2Char"/>
    <w:autoRedefine/>
    <w:uiPriority w:val="9"/>
    <w:unhideWhenUsed/>
    <w:qFormat/>
    <w:rsid w:val="005B36DE"/>
    <w:pPr>
      <w:keepNext/>
      <w:keepLines/>
      <w:spacing w:before="40" w:after="40" w:line="276" w:lineRule="auto"/>
      <w:outlineLvl w:val="1"/>
    </w:pPr>
    <w:rPr>
      <w:rFonts w:eastAsiaTheme="majorEastAsia" w:cstheme="majorBidi"/>
      <w:color w:val="247775" w:themeColor="accent3" w:themeShade="BF"/>
      <w:sz w:val="28"/>
      <w:szCs w:val="26"/>
    </w:rPr>
  </w:style>
  <w:style w:type="paragraph" w:styleId="Heading3">
    <w:name w:val="heading 3"/>
    <w:basedOn w:val="Normal"/>
    <w:next w:val="Normal"/>
    <w:link w:val="Heading3Char"/>
    <w:uiPriority w:val="9"/>
    <w:unhideWhenUsed/>
    <w:qFormat/>
    <w:rsid w:val="005B36DE"/>
    <w:pPr>
      <w:keepNext/>
      <w:keepLines/>
      <w:spacing w:before="40" w:after="0"/>
      <w:outlineLvl w:val="2"/>
    </w:pPr>
    <w:rPr>
      <w:rFonts w:asciiTheme="majorHAnsi" w:eastAsiaTheme="majorEastAsia" w:hAnsiTheme="majorHAnsi" w:cstheme="majorBidi"/>
      <w:i/>
      <w:color w:val="31A09D" w:themeColor="accent3"/>
      <w:sz w:val="26"/>
      <w:szCs w:val="24"/>
    </w:rPr>
  </w:style>
  <w:style w:type="paragraph" w:styleId="Heading4">
    <w:name w:val="heading 4"/>
    <w:basedOn w:val="Normal"/>
    <w:next w:val="Normal"/>
    <w:link w:val="Heading4Char"/>
    <w:uiPriority w:val="9"/>
    <w:unhideWhenUsed/>
    <w:qFormat/>
    <w:rsid w:val="005B36DE"/>
    <w:pPr>
      <w:keepNext/>
      <w:keepLines/>
      <w:spacing w:before="40" w:after="0"/>
      <w:outlineLvl w:val="3"/>
    </w:pPr>
    <w:rPr>
      <w:rFonts w:asciiTheme="majorHAnsi" w:eastAsiaTheme="majorEastAsia" w:hAnsiTheme="majorHAnsi" w:cstheme="majorBidi"/>
      <w:i/>
      <w:iCs/>
      <w:color w:val="31A09D" w:themeColor="accent3"/>
    </w:rPr>
  </w:style>
  <w:style w:type="paragraph" w:styleId="Heading5">
    <w:name w:val="heading 5"/>
    <w:basedOn w:val="Normal"/>
    <w:next w:val="Normal"/>
    <w:link w:val="Heading5Char"/>
    <w:uiPriority w:val="9"/>
    <w:unhideWhenUsed/>
    <w:rsid w:val="0038109B"/>
    <w:pPr>
      <w:keepNext/>
      <w:keepLines/>
      <w:spacing w:before="40" w:after="0"/>
      <w:outlineLvl w:val="4"/>
    </w:pPr>
    <w:rPr>
      <w:rFonts w:asciiTheme="majorHAnsi" w:eastAsiaTheme="majorEastAsia" w:hAnsiTheme="majorHAnsi" w:cstheme="majorBidi"/>
      <w:color w:val="3A3A3A" w:themeColor="background2" w:themeShade="40"/>
    </w:rPr>
  </w:style>
  <w:style w:type="paragraph" w:styleId="Heading6">
    <w:name w:val="heading 6"/>
    <w:basedOn w:val="Normal"/>
    <w:next w:val="Normal"/>
    <w:link w:val="Heading6Char"/>
    <w:uiPriority w:val="9"/>
    <w:unhideWhenUsed/>
    <w:rsid w:val="0038109B"/>
    <w:pPr>
      <w:keepNext/>
      <w:keepLines/>
      <w:spacing w:before="40" w:after="0"/>
      <w:outlineLvl w:val="5"/>
    </w:pPr>
    <w:rPr>
      <w:rFonts w:asciiTheme="majorHAnsi" w:eastAsiaTheme="majorEastAsia" w:hAnsiTheme="majorHAnsi" w:cstheme="majorBidi"/>
      <w:i/>
      <w:color w:val="3A3A3A" w:themeColor="background2" w:themeShade="40"/>
    </w:rPr>
  </w:style>
  <w:style w:type="paragraph" w:styleId="Heading7">
    <w:name w:val="heading 7"/>
    <w:basedOn w:val="Normal"/>
    <w:next w:val="Normal"/>
    <w:qFormat/>
    <w:pPr>
      <w:keepNext/>
      <w:outlineLvl w:val="6"/>
    </w:pPr>
    <w:rPr>
      <w:b/>
      <w:bCs/>
      <w:sz w:val="20"/>
      <w:szCs w:val="20"/>
    </w:rPr>
  </w:style>
  <w:style w:type="character" w:default="1" w:styleId="DefaultParagraphFont">
    <w:name w:val="Default Paragraph Font"/>
    <w:uiPriority w:val="1"/>
    <w:semiHidden/>
    <w:unhideWhenUsed/>
    <w:rsid w:val="00E023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231B"/>
  </w:style>
  <w:style w:type="paragraph" w:styleId="Title">
    <w:name w:val="Title"/>
    <w:basedOn w:val="Normal"/>
    <w:next w:val="Normal"/>
    <w:link w:val="TitleChar"/>
    <w:uiPriority w:val="10"/>
    <w:qFormat/>
    <w:rsid w:val="005B36DE"/>
    <w:pPr>
      <w:spacing w:after="240"/>
      <w:contextualSpacing/>
      <w:jc w:val="center"/>
    </w:pPr>
    <w:rPr>
      <w:rFonts w:asciiTheme="majorHAnsi" w:eastAsiaTheme="majorEastAsia" w:hAnsiTheme="majorHAnsi" w:cstheme="majorBidi"/>
      <w:spacing w:val="-10"/>
      <w:kern w:val="28"/>
      <w:sz w:val="48"/>
      <w:szCs w:val="56"/>
    </w:rPr>
  </w:style>
  <w:style w:type="paragraph" w:styleId="BodyText">
    <w:name w:val="Body Text"/>
    <w:basedOn w:val="Normal"/>
    <w:link w:val="BodyTextChar"/>
    <w:pPr>
      <w:jc w:val="both"/>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720" w:hanging="720"/>
    </w:pPr>
    <w:rPr>
      <w:i/>
      <w:iCs/>
    </w:rPr>
  </w:style>
  <w:style w:type="character" w:styleId="Hyperlink">
    <w:name w:val="Hyperlink"/>
    <w:basedOn w:val="DefaultParagraphFont"/>
    <w:uiPriority w:val="99"/>
    <w:unhideWhenUsed/>
    <w:rsid w:val="0038109B"/>
    <w:rPr>
      <w:color w:val="006994" w:themeColor="accent4" w:themeShade="BF"/>
      <w:u w:val="single"/>
    </w:rPr>
  </w:style>
  <w:style w:type="paragraph" w:styleId="BodyText3">
    <w:name w:val="Body Text 3"/>
    <w:basedOn w:val="Normal"/>
    <w:rPr>
      <w:i/>
      <w:iCs/>
    </w:rPr>
  </w:style>
  <w:style w:type="paragraph" w:styleId="NormalWeb">
    <w:name w:val="Normal (Web)"/>
    <w:basedOn w:val="Normal"/>
    <w:rsid w:val="00E409B6"/>
    <w:pPr>
      <w:spacing w:before="100" w:beforeAutospacing="1" w:after="100" w:afterAutospacing="1"/>
    </w:pPr>
    <w:rPr>
      <w:color w:val="000000"/>
      <w:sz w:val="20"/>
      <w:szCs w:val="20"/>
    </w:rPr>
  </w:style>
  <w:style w:type="character" w:customStyle="1" w:styleId="StyleTimesNewRomanItalic">
    <w:name w:val="Style Times New Roman Italic"/>
    <w:rsid w:val="005C0B64"/>
    <w:rPr>
      <w:rFonts w:ascii="Arial" w:hAnsi="Arial"/>
      <w:i/>
      <w:iCs/>
    </w:rPr>
  </w:style>
  <w:style w:type="character" w:customStyle="1" w:styleId="HeaderChar">
    <w:name w:val="Header Char"/>
    <w:link w:val="Header"/>
    <w:rsid w:val="00E820F0"/>
    <w:rPr>
      <w:rFonts w:ascii="Arial" w:hAnsi="Arial" w:cs="Arial"/>
      <w:sz w:val="22"/>
      <w:szCs w:val="22"/>
    </w:rPr>
  </w:style>
  <w:style w:type="character" w:customStyle="1" w:styleId="Heading2Char">
    <w:name w:val="Heading 2 Char"/>
    <w:basedOn w:val="DefaultParagraphFont"/>
    <w:link w:val="Heading2"/>
    <w:uiPriority w:val="9"/>
    <w:rsid w:val="005B36DE"/>
    <w:rPr>
      <w:rFonts w:ascii="Arial" w:eastAsiaTheme="majorEastAsia" w:hAnsi="Arial" w:cstheme="majorBidi"/>
      <w:color w:val="247775" w:themeColor="accent3" w:themeShade="BF"/>
      <w:sz w:val="28"/>
      <w:szCs w:val="26"/>
    </w:rPr>
  </w:style>
  <w:style w:type="character" w:customStyle="1" w:styleId="Heading3Char">
    <w:name w:val="Heading 3 Char"/>
    <w:basedOn w:val="DefaultParagraphFont"/>
    <w:link w:val="Heading3"/>
    <w:uiPriority w:val="9"/>
    <w:rsid w:val="005B36DE"/>
    <w:rPr>
      <w:rFonts w:asciiTheme="majorHAnsi" w:eastAsiaTheme="majorEastAsia" w:hAnsiTheme="majorHAnsi" w:cstheme="majorBidi"/>
      <w:i/>
      <w:color w:val="31A09D" w:themeColor="accent3"/>
      <w:sz w:val="26"/>
      <w:szCs w:val="24"/>
    </w:rPr>
  </w:style>
  <w:style w:type="character" w:customStyle="1" w:styleId="Heading5Char">
    <w:name w:val="Heading 5 Char"/>
    <w:basedOn w:val="DefaultParagraphFont"/>
    <w:link w:val="Heading5"/>
    <w:uiPriority w:val="9"/>
    <w:rsid w:val="0038109B"/>
    <w:rPr>
      <w:rFonts w:asciiTheme="majorHAnsi" w:eastAsiaTheme="majorEastAsia" w:hAnsiTheme="majorHAnsi" w:cstheme="majorBidi"/>
      <w:color w:val="3A3A3A" w:themeColor="background2" w:themeShade="40"/>
      <w:sz w:val="22"/>
      <w:szCs w:val="22"/>
    </w:rPr>
  </w:style>
  <w:style w:type="character" w:styleId="CommentReference">
    <w:name w:val="annotation reference"/>
    <w:rsid w:val="005A0746"/>
    <w:rPr>
      <w:sz w:val="16"/>
      <w:szCs w:val="16"/>
    </w:rPr>
  </w:style>
  <w:style w:type="paragraph" w:styleId="CommentText">
    <w:name w:val="annotation text"/>
    <w:basedOn w:val="Normal"/>
    <w:link w:val="CommentTextChar"/>
    <w:rsid w:val="005A0746"/>
    <w:rPr>
      <w:sz w:val="20"/>
      <w:szCs w:val="20"/>
    </w:rPr>
  </w:style>
  <w:style w:type="character" w:customStyle="1" w:styleId="CommentTextChar">
    <w:name w:val="Comment Text Char"/>
    <w:link w:val="CommentText"/>
    <w:rsid w:val="005A0746"/>
    <w:rPr>
      <w:rFonts w:ascii="Arial" w:hAnsi="Arial" w:cs="Arial"/>
    </w:rPr>
  </w:style>
  <w:style w:type="paragraph" w:styleId="CommentSubject">
    <w:name w:val="annotation subject"/>
    <w:basedOn w:val="CommentText"/>
    <w:next w:val="CommentText"/>
    <w:link w:val="CommentSubjectChar"/>
    <w:rsid w:val="005A0746"/>
    <w:rPr>
      <w:b/>
      <w:bCs/>
    </w:rPr>
  </w:style>
  <w:style w:type="character" w:customStyle="1" w:styleId="CommentSubjectChar">
    <w:name w:val="Comment Subject Char"/>
    <w:link w:val="CommentSubject"/>
    <w:rsid w:val="005A0746"/>
    <w:rPr>
      <w:rFonts w:ascii="Arial" w:hAnsi="Arial" w:cs="Arial"/>
      <w:b/>
      <w:bCs/>
    </w:rPr>
  </w:style>
  <w:style w:type="paragraph" w:styleId="BalloonText">
    <w:name w:val="Balloon Text"/>
    <w:basedOn w:val="Normal"/>
    <w:link w:val="BalloonTextChar"/>
    <w:rsid w:val="005A0746"/>
    <w:rPr>
      <w:rFonts w:ascii="Segoe UI" w:hAnsi="Segoe UI" w:cs="Segoe UI"/>
      <w:sz w:val="18"/>
      <w:szCs w:val="18"/>
    </w:rPr>
  </w:style>
  <w:style w:type="character" w:customStyle="1" w:styleId="BalloonTextChar">
    <w:name w:val="Balloon Text Char"/>
    <w:link w:val="BalloonText"/>
    <w:rsid w:val="005A0746"/>
    <w:rPr>
      <w:rFonts w:ascii="Segoe UI" w:hAnsi="Segoe UI" w:cs="Segoe UI"/>
      <w:sz w:val="18"/>
      <w:szCs w:val="18"/>
    </w:rPr>
  </w:style>
  <w:style w:type="paragraph" w:styleId="ListParagraph">
    <w:name w:val="List Paragraph"/>
    <w:basedOn w:val="Normal"/>
    <w:uiPriority w:val="34"/>
    <w:qFormat/>
    <w:rsid w:val="00584921"/>
    <w:pPr>
      <w:ind w:left="720"/>
      <w:contextualSpacing/>
    </w:pPr>
  </w:style>
  <w:style w:type="character" w:customStyle="1" w:styleId="Heading4Char">
    <w:name w:val="Heading 4 Char"/>
    <w:basedOn w:val="DefaultParagraphFont"/>
    <w:link w:val="Heading4"/>
    <w:uiPriority w:val="9"/>
    <w:rsid w:val="005B36DE"/>
    <w:rPr>
      <w:rFonts w:asciiTheme="majorHAnsi" w:eastAsiaTheme="majorEastAsia" w:hAnsiTheme="majorHAnsi" w:cstheme="majorBidi"/>
      <w:i/>
      <w:iCs/>
      <w:color w:val="31A09D" w:themeColor="accent3"/>
      <w:sz w:val="24"/>
      <w:szCs w:val="22"/>
    </w:rPr>
  </w:style>
  <w:style w:type="character" w:styleId="Strong">
    <w:name w:val="Strong"/>
    <w:basedOn w:val="DefaultParagraphFont"/>
    <w:uiPriority w:val="22"/>
    <w:qFormat/>
    <w:rsid w:val="005B36DE"/>
    <w:rPr>
      <w:rFonts w:ascii="Arial Rounded MT Bold" w:hAnsi="Arial Rounded MT Bold"/>
      <w:b w:val="0"/>
      <w:bCs/>
      <w:sz w:val="24"/>
    </w:rPr>
  </w:style>
  <w:style w:type="character" w:styleId="SubtleEmphasis">
    <w:name w:val="Subtle Emphasis"/>
    <w:basedOn w:val="DefaultParagraphFont"/>
    <w:uiPriority w:val="19"/>
    <w:qFormat/>
    <w:rsid w:val="005B36DE"/>
    <w:rPr>
      <w:rFonts w:ascii="Arial Narrow" w:hAnsi="Arial Narrow"/>
      <w:i/>
      <w:iCs/>
      <w:color w:val="404040" w:themeColor="text1" w:themeTint="BF"/>
      <w:sz w:val="24"/>
    </w:rPr>
  </w:style>
  <w:style w:type="character" w:styleId="SubtleReference">
    <w:name w:val="Subtle Reference"/>
    <w:basedOn w:val="DefaultParagraphFont"/>
    <w:uiPriority w:val="31"/>
    <w:qFormat/>
    <w:rsid w:val="005B36DE"/>
    <w:rPr>
      <w:rFonts w:ascii="Arial" w:hAnsi="Arial"/>
      <w:smallCaps/>
      <w:color w:val="5A5A5A" w:themeColor="text1" w:themeTint="A5"/>
      <w:sz w:val="24"/>
    </w:rPr>
  </w:style>
  <w:style w:type="paragraph" w:styleId="ListNumber">
    <w:name w:val="List Number"/>
    <w:basedOn w:val="Normal"/>
    <w:uiPriority w:val="99"/>
    <w:unhideWhenUsed/>
    <w:qFormat/>
    <w:rsid w:val="005B36DE"/>
    <w:pPr>
      <w:numPr>
        <w:numId w:val="14"/>
      </w:numPr>
      <w:contextualSpacing/>
    </w:pPr>
  </w:style>
  <w:style w:type="paragraph" w:styleId="ListBullet">
    <w:name w:val="List Bullet"/>
    <w:basedOn w:val="Normal"/>
    <w:uiPriority w:val="99"/>
    <w:unhideWhenUsed/>
    <w:qFormat/>
    <w:rsid w:val="005B36DE"/>
    <w:pPr>
      <w:numPr>
        <w:numId w:val="2"/>
      </w:numPr>
      <w:contextualSpacing/>
    </w:pPr>
  </w:style>
  <w:style w:type="character" w:customStyle="1" w:styleId="Heading1Char">
    <w:name w:val="Heading 1 Char"/>
    <w:basedOn w:val="DefaultParagraphFont"/>
    <w:link w:val="Heading1"/>
    <w:uiPriority w:val="9"/>
    <w:rsid w:val="005B36DE"/>
    <w:rPr>
      <w:rFonts w:ascii="Arial" w:eastAsiaTheme="majorEastAsia" w:hAnsi="Arial" w:cstheme="majorBidi"/>
      <w:color w:val="247775" w:themeColor="accent3" w:themeShade="BF"/>
      <w:sz w:val="32"/>
      <w:szCs w:val="32"/>
    </w:rPr>
  </w:style>
  <w:style w:type="character" w:customStyle="1" w:styleId="TitleChar">
    <w:name w:val="Title Char"/>
    <w:basedOn w:val="DefaultParagraphFont"/>
    <w:link w:val="Title"/>
    <w:uiPriority w:val="10"/>
    <w:rsid w:val="005B36DE"/>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5B36DE"/>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5B36DE"/>
    <w:rPr>
      <w:rFonts w:ascii="Arial" w:eastAsiaTheme="minorEastAsia" w:hAnsi="Arial" w:cstheme="minorBidi"/>
      <w:color w:val="5A5A5A" w:themeColor="text1" w:themeTint="A5"/>
      <w:spacing w:val="15"/>
      <w:sz w:val="28"/>
      <w:szCs w:val="22"/>
    </w:rPr>
  </w:style>
  <w:style w:type="paragraph" w:styleId="NoSpacing">
    <w:name w:val="No Spacing"/>
    <w:uiPriority w:val="1"/>
    <w:qFormat/>
    <w:rsid w:val="005B36DE"/>
    <w:rPr>
      <w:rFonts w:asciiTheme="minorHAnsi" w:eastAsiaTheme="minorHAnsi" w:hAnsiTheme="minorHAnsi" w:cstheme="minorBidi"/>
      <w:sz w:val="24"/>
      <w:szCs w:val="21"/>
    </w:rPr>
  </w:style>
  <w:style w:type="paragraph" w:styleId="TOCHeading">
    <w:name w:val="TOC Heading"/>
    <w:basedOn w:val="Heading1"/>
    <w:next w:val="Normal"/>
    <w:uiPriority w:val="39"/>
    <w:semiHidden/>
    <w:unhideWhenUsed/>
    <w:qFormat/>
    <w:rsid w:val="005B36DE"/>
    <w:pPr>
      <w:outlineLvl w:val="9"/>
    </w:pPr>
  </w:style>
  <w:style w:type="table" w:styleId="TableGrid">
    <w:name w:val="Table Grid"/>
    <w:basedOn w:val="TableNormal"/>
    <w:uiPriority w:val="39"/>
    <w:rsid w:val="005B36DE"/>
    <w:rPr>
      <w:rFonts w:asciiTheme="minorHAnsi" w:eastAsiaTheme="minorHAnsi" w:hAnsiTheme="minorHAnsi" w:cstheme="minorBidi"/>
      <w:sz w:val="22"/>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5B36D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B36DE"/>
    <w:rPr>
      <w:rFonts w:ascii="Arial" w:eastAsiaTheme="minorHAnsi" w:hAnsi="Arial" w:cstheme="minorBidi"/>
      <w:i/>
      <w:iCs/>
      <w:color w:val="404040" w:themeColor="text1" w:themeTint="BF"/>
      <w:sz w:val="24"/>
      <w:szCs w:val="22"/>
    </w:rPr>
  </w:style>
  <w:style w:type="character" w:styleId="IntenseEmphasis">
    <w:name w:val="Intense Emphasis"/>
    <w:basedOn w:val="DefaultParagraphFont"/>
    <w:uiPriority w:val="21"/>
    <w:rsid w:val="005B36DE"/>
    <w:rPr>
      <w:rFonts w:ascii="Arial Black" w:hAnsi="Arial Black"/>
      <w:i/>
      <w:iCs/>
      <w:color w:val="288A7C" w:themeColor="accent2"/>
      <w:sz w:val="24"/>
    </w:rPr>
  </w:style>
  <w:style w:type="character" w:customStyle="1" w:styleId="Heading6Char">
    <w:name w:val="Heading 6 Char"/>
    <w:basedOn w:val="DefaultParagraphFont"/>
    <w:link w:val="Heading6"/>
    <w:uiPriority w:val="9"/>
    <w:rsid w:val="0038109B"/>
    <w:rPr>
      <w:rFonts w:asciiTheme="majorHAnsi" w:eastAsiaTheme="majorEastAsia" w:hAnsiTheme="majorHAnsi" w:cstheme="majorBidi"/>
      <w:i/>
      <w:color w:val="3A3A3A" w:themeColor="background2" w:themeShade="40"/>
      <w:sz w:val="22"/>
      <w:szCs w:val="22"/>
    </w:rPr>
  </w:style>
  <w:style w:type="character" w:styleId="Emphasis">
    <w:name w:val="Emphasis"/>
    <w:basedOn w:val="DefaultParagraphFont"/>
    <w:uiPriority w:val="20"/>
    <w:rsid w:val="0038109B"/>
    <w:rPr>
      <w:i/>
      <w:iCs/>
    </w:rPr>
  </w:style>
  <w:style w:type="character" w:styleId="PlaceholderText">
    <w:name w:val="Placeholder Text"/>
    <w:basedOn w:val="DefaultParagraphFont"/>
    <w:uiPriority w:val="99"/>
    <w:semiHidden/>
    <w:rsid w:val="0038109B"/>
    <w:rPr>
      <w:color w:val="808080"/>
    </w:rPr>
  </w:style>
  <w:style w:type="character" w:styleId="UnresolvedMention">
    <w:name w:val="Unresolved Mention"/>
    <w:basedOn w:val="DefaultParagraphFont"/>
    <w:uiPriority w:val="99"/>
    <w:semiHidden/>
    <w:unhideWhenUsed/>
    <w:rsid w:val="00C96EA6"/>
    <w:rPr>
      <w:color w:val="605E5C"/>
      <w:shd w:val="clear" w:color="auto" w:fill="E1DFDD"/>
    </w:rPr>
  </w:style>
  <w:style w:type="character" w:customStyle="1" w:styleId="BodyTextChar">
    <w:name w:val="Body Text Char"/>
    <w:basedOn w:val="DefaultParagraphFont"/>
    <w:link w:val="BodyText"/>
    <w:rsid w:val="00262AAA"/>
    <w:rPr>
      <w:rFonts w:asciiTheme="minorHAnsi" w:eastAsiaTheme="minorHAnsi" w:hAnsiTheme="minorHAnsi" w:cstheme="minorBidi"/>
      <w:sz w:val="24"/>
      <w:szCs w:val="21"/>
    </w:rPr>
  </w:style>
  <w:style w:type="character" w:customStyle="1" w:styleId="BodyTextIndentChar">
    <w:name w:val="Body Text Indent Char"/>
    <w:basedOn w:val="DefaultParagraphFont"/>
    <w:link w:val="BodyTextIndent"/>
    <w:rsid w:val="00262AAA"/>
    <w:rPr>
      <w:rFonts w:asciiTheme="minorHAnsi" w:eastAsiaTheme="minorHAnsi" w:hAnsiTheme="minorHAnsi" w:cstheme="minorBidi"/>
      <w:i/>
      <w:iCs/>
      <w:sz w:val="24"/>
      <w:szCs w:val="21"/>
    </w:rPr>
  </w:style>
  <w:style w:type="paragraph" w:styleId="Caption">
    <w:name w:val="caption"/>
    <w:basedOn w:val="Normal"/>
    <w:next w:val="Normal"/>
    <w:unhideWhenUsed/>
    <w:qFormat/>
    <w:rsid w:val="00F32D50"/>
    <w:rPr>
      <w:i/>
      <w:iCs/>
      <w:color w:val="323E43" w:themeColor="text2"/>
      <w:sz w:val="18"/>
      <w:szCs w:val="18"/>
    </w:rPr>
  </w:style>
  <w:style w:type="paragraph" w:styleId="FootnoteText">
    <w:name w:val="footnote text"/>
    <w:basedOn w:val="Normal"/>
    <w:link w:val="FootnoteTextChar"/>
    <w:rsid w:val="00F32D50"/>
    <w:rPr>
      <w:sz w:val="20"/>
      <w:szCs w:val="20"/>
    </w:rPr>
  </w:style>
  <w:style w:type="character" w:customStyle="1" w:styleId="FootnoteTextChar">
    <w:name w:val="Footnote Text Char"/>
    <w:basedOn w:val="DefaultParagraphFont"/>
    <w:link w:val="FootnoteText"/>
    <w:rsid w:val="00F32D50"/>
    <w:rPr>
      <w:rFonts w:asciiTheme="minorHAnsi" w:eastAsiaTheme="minorHAnsi" w:hAnsiTheme="minorHAnsi" w:cstheme="minorBidi"/>
    </w:rPr>
  </w:style>
  <w:style w:type="character" w:styleId="FootnoteReference">
    <w:name w:val="footnote reference"/>
    <w:basedOn w:val="DefaultParagraphFont"/>
    <w:rsid w:val="00F32D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81102">
      <w:bodyDiv w:val="1"/>
      <w:marLeft w:val="0"/>
      <w:marRight w:val="0"/>
      <w:marTop w:val="0"/>
      <w:marBottom w:val="0"/>
      <w:divBdr>
        <w:top w:val="none" w:sz="0" w:space="0" w:color="auto"/>
        <w:left w:val="none" w:sz="0" w:space="0" w:color="auto"/>
        <w:bottom w:val="none" w:sz="0" w:space="0" w:color="auto"/>
        <w:right w:val="none" w:sz="0" w:space="0" w:color="auto"/>
      </w:divBdr>
    </w:div>
    <w:div w:id="9962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SOM Theme">
  <a:themeElements>
    <a:clrScheme name="SOM Brand Colors">
      <a:dk1>
        <a:sysClr val="windowText" lastClr="000000"/>
      </a:dk1>
      <a:lt1>
        <a:sysClr val="window" lastClr="FFFFFF"/>
      </a:lt1>
      <a:dk2>
        <a:srgbClr val="323E43"/>
      </a:dk2>
      <a:lt2>
        <a:srgbClr val="EAEAEA"/>
      </a:lt2>
      <a:accent1>
        <a:srgbClr val="0077A7"/>
      </a:accent1>
      <a:accent2>
        <a:srgbClr val="288A7C"/>
      </a:accent2>
      <a:accent3>
        <a:srgbClr val="31A09D"/>
      </a:accent3>
      <a:accent4>
        <a:srgbClr val="008EC6"/>
      </a:accent4>
      <a:accent5>
        <a:srgbClr val="C75300"/>
      </a:accent5>
      <a:accent6>
        <a:srgbClr val="B80000"/>
      </a:accent6>
      <a:hlink>
        <a:srgbClr val="2559FF"/>
      </a:hlink>
      <a:folHlink>
        <a:srgbClr val="FF822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346E-AC2C-4627-9645-137AFB82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1906</Words>
  <Characters>10423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Consumer Confidence Report Template</vt:lpstr>
    </vt:vector>
  </TitlesOfParts>
  <Company>DEQ</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Confidence Report Template</dc:title>
  <dc:subject/>
  <dc:creator>EGLE</dc:creator>
  <cp:keywords>CCR</cp:keywords>
  <cp:lastModifiedBy>Holly Shroyer</cp:lastModifiedBy>
  <cp:revision>2</cp:revision>
  <cp:lastPrinted>2023-06-09T13:27:00Z</cp:lastPrinted>
  <dcterms:created xsi:type="dcterms:W3CDTF">2023-06-21T18:17:00Z</dcterms:created>
  <dcterms:modified xsi:type="dcterms:W3CDTF">2023-06-21T18:17:00Z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2022-11-01T17:22:37Z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875a9df8-9155-479b-b4ed-86492d61642b</vt:lpwstr>
  </property>
  <property fmtid="{D5CDD505-2E9C-101B-9397-08002B2CF9AE}" pid="8" name="MSIP_Label_3a2fed65-62e7-46ea-af74-187e0c17143a_ContentBits">
    <vt:lpwstr>0</vt:lpwstr>
  </property>
</Properties>
</file>