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CB" w:rsidRDefault="00DA2CCB" w:rsidP="00DA2CCB">
      <w:pPr>
        <w:pStyle w:val="Heading1"/>
        <w:rPr>
          <w:rFonts w:ascii="Century Gothic" w:hAnsi="Century Gothic"/>
          <w:b/>
          <w:sz w:val="28"/>
          <w:szCs w:val="28"/>
          <w:u w:val="single"/>
        </w:rPr>
      </w:pPr>
      <w:bookmarkStart w:id="0" w:name="_Toc64810409"/>
      <w:bookmarkStart w:id="1" w:name="_Toc66014244"/>
      <w:r>
        <w:rPr>
          <w:rFonts w:ascii="Century Gothic" w:hAnsi="Century Gothic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0A13EA0" wp14:editId="64EC316D">
            <wp:simplePos x="0" y="0"/>
            <wp:positionH relativeFrom="column">
              <wp:posOffset>-38100</wp:posOffset>
            </wp:positionH>
            <wp:positionV relativeFrom="paragraph">
              <wp:posOffset>-857250</wp:posOffset>
            </wp:positionV>
            <wp:extent cx="5943600" cy="1510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CCB" w:rsidRDefault="00DA2CCB" w:rsidP="00DA2CCB">
      <w:pPr>
        <w:pStyle w:val="Heading1"/>
        <w:rPr>
          <w:rFonts w:ascii="Century Gothic" w:hAnsi="Century Gothic"/>
          <w:b/>
          <w:sz w:val="28"/>
          <w:szCs w:val="28"/>
          <w:u w:val="single"/>
        </w:rPr>
      </w:pPr>
    </w:p>
    <w:p w:rsidR="00DA2CCB" w:rsidRDefault="00DA2CCB" w:rsidP="00DA2CCB">
      <w:pPr>
        <w:pStyle w:val="Heading1"/>
        <w:rPr>
          <w:rFonts w:ascii="Century Gothic" w:hAnsi="Century Gothic"/>
          <w:b/>
          <w:sz w:val="28"/>
          <w:szCs w:val="28"/>
          <w:u w:val="single"/>
        </w:rPr>
      </w:pPr>
    </w:p>
    <w:bookmarkEnd w:id="0"/>
    <w:bookmarkEnd w:id="1"/>
    <w:p w:rsidR="004A1ADB" w:rsidRDefault="004A1ADB" w:rsidP="004A1ADB">
      <w:pPr>
        <w:jc w:val="center"/>
        <w:rPr>
          <w:rFonts w:ascii="Century Gothic" w:hAnsi="Century Gothic"/>
          <w:sz w:val="40"/>
          <w:szCs w:val="40"/>
        </w:rPr>
      </w:pPr>
    </w:p>
    <w:p w:rsidR="004A1ADB" w:rsidRPr="00E638AA" w:rsidRDefault="004A1ADB" w:rsidP="004A1ADB">
      <w:pPr>
        <w:jc w:val="center"/>
        <w:rPr>
          <w:rFonts w:ascii="Century Gothic" w:hAnsi="Century Gothic"/>
          <w:sz w:val="40"/>
          <w:szCs w:val="40"/>
        </w:rPr>
      </w:pPr>
      <w:r w:rsidRPr="00E638AA">
        <w:rPr>
          <w:rFonts w:ascii="Century Gothic" w:hAnsi="Century Gothic"/>
          <w:sz w:val="40"/>
          <w:szCs w:val="40"/>
        </w:rPr>
        <w:t>Communicable Disease Reporting Agreement</w:t>
      </w:r>
    </w:p>
    <w:p w:rsidR="004A1ADB" w:rsidRDefault="004A1ADB" w:rsidP="004A1ADB">
      <w:pPr>
        <w:jc w:val="center"/>
        <w:rPr>
          <w:rFonts w:ascii="Times New Roman" w:hAnsi="Times New Roman"/>
          <w:sz w:val="36"/>
          <w:szCs w:val="36"/>
        </w:rPr>
      </w:pPr>
    </w:p>
    <w:p w:rsidR="004A1ADB" w:rsidRDefault="004A1ADB" w:rsidP="004A1ADB">
      <w:pPr>
        <w:jc w:val="center"/>
        <w:rPr>
          <w:rFonts w:ascii="Times New Roman" w:hAnsi="Times New Roman"/>
          <w:sz w:val="36"/>
          <w:szCs w:val="36"/>
        </w:rPr>
      </w:pPr>
      <w:bookmarkStart w:id="2" w:name="_GoBack"/>
      <w:bookmarkEnd w:id="2"/>
      <w:r>
        <w:rPr>
          <w:rFonts w:ascii="Times New Roman" w:hAnsi="Times New Roman"/>
          <w:sz w:val="36"/>
          <w:szCs w:val="36"/>
        </w:rPr>
        <w:t xml:space="preserve"> </w:t>
      </w:r>
    </w:p>
    <w:p w:rsidR="004A1ADB" w:rsidRPr="00E638AA" w:rsidRDefault="004A1ADB" w:rsidP="004A1ADB">
      <w:pPr>
        <w:spacing w:line="480" w:lineRule="auto"/>
        <w:ind w:firstLine="720"/>
        <w:contextualSpacing/>
        <w:rPr>
          <w:rFonts w:ascii="Century Gothic" w:hAnsi="Century Gothic"/>
          <w:sz w:val="28"/>
          <w:szCs w:val="28"/>
        </w:rPr>
      </w:pPr>
      <w:r w:rsidRPr="00E638AA">
        <w:rPr>
          <w:rFonts w:ascii="Century Gothic" w:hAnsi="Century Gothic"/>
          <w:sz w:val="28"/>
          <w:szCs w:val="28"/>
        </w:rPr>
        <w:t>I (We) agree to notify Bright Beginnings within 24 hours, or the next business day if my child</w:t>
      </w:r>
      <w:r>
        <w:rPr>
          <w:rFonts w:ascii="Century Gothic" w:hAnsi="Century Gothic"/>
          <w:sz w:val="28"/>
          <w:szCs w:val="28"/>
        </w:rPr>
        <w:t>/children</w:t>
      </w:r>
      <w:r w:rsidRPr="00E638AA">
        <w:rPr>
          <w:rFonts w:ascii="Century Gothic" w:hAnsi="Century Gothic"/>
          <w:sz w:val="28"/>
          <w:szCs w:val="28"/>
        </w:rPr>
        <w:t xml:space="preserve"> or any member of the immediate household has developed any reportable communicable disease, as defined by the State Board of Health except for life threatening illnesses which must be reported immediately.</w:t>
      </w:r>
    </w:p>
    <w:p w:rsidR="004A1ADB" w:rsidRPr="00E638AA" w:rsidRDefault="004A1ADB" w:rsidP="004A1ADB">
      <w:pPr>
        <w:rPr>
          <w:rFonts w:ascii="Century Gothic" w:hAnsi="Century Gothic"/>
          <w:sz w:val="28"/>
          <w:szCs w:val="28"/>
        </w:rPr>
      </w:pPr>
    </w:p>
    <w:p w:rsidR="00DA2CCB" w:rsidRDefault="00DA2CCB">
      <w:pPr>
        <w:rPr>
          <w:rFonts w:ascii="Century Gothic" w:hAnsi="Century Gothic"/>
          <w:szCs w:val="24"/>
        </w:rPr>
      </w:pPr>
    </w:p>
    <w:p w:rsidR="004A1ADB" w:rsidRPr="00DA2CCB" w:rsidRDefault="004A1ADB">
      <w:pPr>
        <w:rPr>
          <w:rFonts w:ascii="Century Gothic" w:hAnsi="Century Gothic"/>
          <w:szCs w:val="24"/>
        </w:rPr>
      </w:pPr>
    </w:p>
    <w:p w:rsidR="00DA2CCB" w:rsidRDefault="00DA2CCB">
      <w:pPr>
        <w:rPr>
          <w:rFonts w:ascii="Century Gothic" w:hAnsi="Century Gothic"/>
          <w:szCs w:val="24"/>
        </w:rPr>
      </w:pPr>
    </w:p>
    <w:p w:rsidR="00DA2CCB" w:rsidRPr="00DA2CCB" w:rsidRDefault="00DA2CCB" w:rsidP="00192918">
      <w:pPr>
        <w:spacing w:line="480" w:lineRule="auto"/>
        <w:contextualSpacing/>
        <w:rPr>
          <w:rFonts w:ascii="Century Gothic" w:hAnsi="Century Gothic"/>
          <w:szCs w:val="24"/>
        </w:rPr>
      </w:pPr>
      <w:r w:rsidRPr="00DA2CCB">
        <w:rPr>
          <w:rFonts w:ascii="Century Gothic" w:hAnsi="Century Gothic"/>
          <w:szCs w:val="24"/>
        </w:rPr>
        <w:t>Name (print) ______________________________________</w:t>
      </w:r>
    </w:p>
    <w:p w:rsidR="00DA2CCB" w:rsidRPr="00DA2CCB" w:rsidRDefault="00DA2CCB" w:rsidP="00192918">
      <w:pPr>
        <w:spacing w:line="480" w:lineRule="auto"/>
        <w:contextualSpacing/>
        <w:rPr>
          <w:rFonts w:ascii="Century Gothic" w:hAnsi="Century Gothic"/>
          <w:szCs w:val="24"/>
        </w:rPr>
      </w:pPr>
      <w:r w:rsidRPr="00DA2CCB">
        <w:rPr>
          <w:rFonts w:ascii="Century Gothic" w:hAnsi="Century Gothic"/>
          <w:szCs w:val="24"/>
        </w:rPr>
        <w:t>Signature: ________________________________________</w:t>
      </w:r>
      <w:r>
        <w:rPr>
          <w:rFonts w:ascii="Century Gothic" w:hAnsi="Century Gothic"/>
          <w:szCs w:val="24"/>
        </w:rPr>
        <w:t>_</w:t>
      </w:r>
    </w:p>
    <w:p w:rsidR="00DA2CCB" w:rsidRPr="00DA2CCB" w:rsidRDefault="00DA2CCB" w:rsidP="00192918">
      <w:pPr>
        <w:spacing w:line="480" w:lineRule="auto"/>
        <w:contextualSpacing/>
        <w:rPr>
          <w:rFonts w:ascii="Century Gothic" w:hAnsi="Century Gothic"/>
          <w:szCs w:val="24"/>
        </w:rPr>
      </w:pPr>
      <w:r w:rsidRPr="00DA2CCB">
        <w:rPr>
          <w:rFonts w:ascii="Century Gothic" w:hAnsi="Century Gothic"/>
          <w:szCs w:val="24"/>
        </w:rPr>
        <w:t>Date: ____________</w:t>
      </w:r>
      <w:r>
        <w:rPr>
          <w:rFonts w:ascii="Century Gothic" w:hAnsi="Century Gothic"/>
          <w:szCs w:val="24"/>
        </w:rPr>
        <w:t>_________________________________</w:t>
      </w:r>
    </w:p>
    <w:sectPr w:rsidR="00DA2CCB" w:rsidRPr="00DA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zoo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868_"/>
      </v:shape>
    </w:pict>
  </w:numPicBullet>
  <w:abstractNum w:abstractNumId="0">
    <w:nsid w:val="02C44003"/>
    <w:multiLevelType w:val="hybridMultilevel"/>
    <w:tmpl w:val="E984F9B2"/>
    <w:lvl w:ilvl="0" w:tplc="D954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8E2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DC7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2E2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AF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AB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3A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2A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2C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247"/>
    <w:multiLevelType w:val="hybridMultilevel"/>
    <w:tmpl w:val="FD4E42EE"/>
    <w:lvl w:ilvl="0" w:tplc="F43C5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C7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9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D8F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43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65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E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0A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0B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AC1859"/>
    <w:multiLevelType w:val="hybridMultilevel"/>
    <w:tmpl w:val="8A8A36F4"/>
    <w:lvl w:ilvl="0" w:tplc="B2527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010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4C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4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20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E0A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383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EB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021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CB"/>
    <w:rsid w:val="00192918"/>
    <w:rsid w:val="004A1ADB"/>
    <w:rsid w:val="00741544"/>
    <w:rsid w:val="00881231"/>
    <w:rsid w:val="00D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2CCB"/>
    <w:pPr>
      <w:keepNext/>
      <w:jc w:val="center"/>
      <w:outlineLvl w:val="0"/>
    </w:pPr>
    <w:rPr>
      <w:rFonts w:ascii="Bazooka" w:hAnsi="Bazook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CCB"/>
    <w:rPr>
      <w:rFonts w:ascii="Bazooka" w:eastAsia="Times New Roman" w:hAnsi="Bazooka" w:cs="Times New Roman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C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2CCB"/>
    <w:pPr>
      <w:keepNext/>
      <w:jc w:val="center"/>
      <w:outlineLvl w:val="0"/>
    </w:pPr>
    <w:rPr>
      <w:rFonts w:ascii="Bazooka" w:hAnsi="Bazook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CCB"/>
    <w:rPr>
      <w:rFonts w:ascii="Bazooka" w:eastAsia="Times New Roman" w:hAnsi="Bazooka" w:cs="Times New Roman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2</cp:revision>
  <cp:lastPrinted>2014-05-20T15:07:00Z</cp:lastPrinted>
  <dcterms:created xsi:type="dcterms:W3CDTF">2014-05-20T15:16:00Z</dcterms:created>
  <dcterms:modified xsi:type="dcterms:W3CDTF">2014-05-20T15:16:00Z</dcterms:modified>
</cp:coreProperties>
</file>