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15760" w14:textId="77777777" w:rsidR="007C5D09" w:rsidRDefault="007C5D09" w:rsidP="007C5D09">
      <w:pPr>
        <w:pBdr>
          <w:top w:val="single" w:sz="18" w:space="1" w:color="auto"/>
          <w:left w:val="single" w:sz="18" w:space="4" w:color="auto"/>
          <w:bottom w:val="single" w:sz="18" w:space="1" w:color="auto"/>
          <w:right w:val="single" w:sz="18" w:space="4" w:color="auto"/>
        </w:pBdr>
        <w:jc w:val="center"/>
        <w:rPr>
          <w:rFonts w:asciiTheme="majorHAnsi" w:hAnsiTheme="majorHAnsi"/>
          <w:b/>
          <w:sz w:val="36"/>
          <w:szCs w:val="36"/>
        </w:rPr>
      </w:pPr>
      <w:bookmarkStart w:id="0" w:name="_GoBack"/>
      <w:bookmarkEnd w:id="0"/>
    </w:p>
    <w:p w14:paraId="06B1BB3F" w14:textId="77777777" w:rsidR="007C5D09" w:rsidRPr="007C03E3" w:rsidRDefault="007C5D09" w:rsidP="007C5D09">
      <w:pPr>
        <w:pBdr>
          <w:top w:val="single" w:sz="18" w:space="1" w:color="auto"/>
          <w:left w:val="single" w:sz="18" w:space="4" w:color="auto"/>
          <w:bottom w:val="single" w:sz="18" w:space="1" w:color="auto"/>
          <w:right w:val="single" w:sz="18" w:space="4" w:color="auto"/>
        </w:pBdr>
        <w:jc w:val="center"/>
        <w:rPr>
          <w:b/>
          <w:sz w:val="56"/>
          <w:szCs w:val="72"/>
        </w:rPr>
      </w:pPr>
      <w:r w:rsidRPr="007C03E3">
        <w:rPr>
          <w:b/>
          <w:sz w:val="56"/>
          <w:szCs w:val="72"/>
        </w:rPr>
        <w:t>GOVERNMENT IN ACTION</w:t>
      </w:r>
    </w:p>
    <w:p w14:paraId="6B690A4B" w14:textId="77777777" w:rsidR="007C5D09" w:rsidRDefault="007C5D09" w:rsidP="007C5D09">
      <w:pPr>
        <w:pBdr>
          <w:top w:val="single" w:sz="18" w:space="1" w:color="auto"/>
          <w:left w:val="single" w:sz="18" w:space="4" w:color="auto"/>
          <w:bottom w:val="single" w:sz="18" w:space="1" w:color="auto"/>
          <w:right w:val="single" w:sz="18" w:space="4" w:color="auto"/>
        </w:pBdr>
        <w:jc w:val="center"/>
        <w:rPr>
          <w:rFonts w:asciiTheme="majorHAnsi" w:hAnsiTheme="majorHAnsi"/>
          <w:b/>
          <w:sz w:val="48"/>
          <w:szCs w:val="48"/>
        </w:rPr>
      </w:pPr>
    </w:p>
    <w:p w14:paraId="5822F207" w14:textId="032F9638" w:rsidR="00805DFD" w:rsidRDefault="007C5D09" w:rsidP="007C03E3">
      <w:pPr>
        <w:pBdr>
          <w:top w:val="single" w:sz="18" w:space="1" w:color="auto"/>
          <w:left w:val="single" w:sz="18" w:space="4" w:color="auto"/>
          <w:bottom w:val="single" w:sz="18" w:space="1" w:color="auto"/>
          <w:right w:val="single" w:sz="18" w:space="4" w:color="auto"/>
        </w:pBdr>
        <w:jc w:val="center"/>
        <w:rPr>
          <w:rFonts w:asciiTheme="majorHAnsi" w:hAnsiTheme="majorHAnsi"/>
          <w:b/>
          <w:sz w:val="48"/>
          <w:szCs w:val="48"/>
        </w:rPr>
      </w:pPr>
      <w:r>
        <w:rPr>
          <w:rFonts w:asciiTheme="majorHAnsi" w:hAnsiTheme="majorHAnsi"/>
          <w:b/>
          <w:noProof/>
          <w:sz w:val="48"/>
          <w:szCs w:val="48"/>
        </w:rPr>
        <w:drawing>
          <wp:inline distT="0" distB="0" distL="0" distR="0" wp14:anchorId="30A8CCDC" wp14:editId="3C5CD119">
            <wp:extent cx="2077447" cy="2349262"/>
            <wp:effectExtent l="0" t="0" r="5715" b="0"/>
            <wp:docPr id="3" name="Picture 2" descr="Uncle Sam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le Sam Image.jpg"/>
                    <pic:cNvPicPr/>
                  </pic:nvPicPr>
                  <pic:blipFill>
                    <a:blip r:embed="rId8" cstate="print"/>
                    <a:stretch>
                      <a:fillRect/>
                    </a:stretch>
                  </pic:blipFill>
                  <pic:spPr>
                    <a:xfrm>
                      <a:off x="0" y="0"/>
                      <a:ext cx="2082818" cy="2355336"/>
                    </a:xfrm>
                    <a:prstGeom prst="rect">
                      <a:avLst/>
                    </a:prstGeom>
                  </pic:spPr>
                </pic:pic>
              </a:graphicData>
            </a:graphic>
          </wp:inline>
        </w:drawing>
      </w:r>
    </w:p>
    <w:p w14:paraId="2541A113" w14:textId="77777777" w:rsidR="00E31198" w:rsidRPr="00805DFD" w:rsidRDefault="00E31198" w:rsidP="007C03E3">
      <w:pPr>
        <w:pBdr>
          <w:top w:val="single" w:sz="18" w:space="1" w:color="auto"/>
          <w:left w:val="single" w:sz="18" w:space="4" w:color="auto"/>
          <w:bottom w:val="single" w:sz="18" w:space="1" w:color="auto"/>
          <w:right w:val="single" w:sz="18" w:space="4" w:color="auto"/>
        </w:pBdr>
        <w:jc w:val="center"/>
        <w:rPr>
          <w:rFonts w:asciiTheme="majorHAnsi" w:hAnsiTheme="majorHAnsi"/>
          <w:b/>
          <w:sz w:val="48"/>
          <w:szCs w:val="48"/>
        </w:rPr>
      </w:pPr>
    </w:p>
    <w:p w14:paraId="031C6252" w14:textId="74BCDFD0" w:rsidR="00E31198" w:rsidRPr="00E31198" w:rsidRDefault="007C03E3" w:rsidP="007C03E3">
      <w:pPr>
        <w:pBdr>
          <w:top w:val="single" w:sz="18" w:space="1" w:color="auto"/>
          <w:left w:val="single" w:sz="18" w:space="4" w:color="auto"/>
          <w:bottom w:val="single" w:sz="18" w:space="1" w:color="auto"/>
          <w:right w:val="single" w:sz="18" w:space="4" w:color="auto"/>
        </w:pBdr>
        <w:rPr>
          <w:rFonts w:asciiTheme="majorHAnsi" w:hAnsiTheme="majorHAnsi"/>
          <w:sz w:val="44"/>
          <w:szCs w:val="36"/>
        </w:rPr>
      </w:pPr>
      <w:r w:rsidRPr="00E31198">
        <w:rPr>
          <w:rFonts w:asciiTheme="majorHAnsi" w:hAnsiTheme="majorHAnsi"/>
          <w:sz w:val="44"/>
          <w:szCs w:val="36"/>
        </w:rPr>
        <w:t>Interest Groups (Review)</w:t>
      </w:r>
      <w:r w:rsidR="00E31198" w:rsidRPr="00E31198">
        <w:rPr>
          <w:rFonts w:asciiTheme="majorHAnsi" w:hAnsiTheme="majorHAnsi"/>
          <w:sz w:val="44"/>
          <w:szCs w:val="36"/>
        </w:rPr>
        <w:tab/>
      </w:r>
      <w:r w:rsidR="00E31198" w:rsidRPr="00E31198">
        <w:rPr>
          <w:rFonts w:asciiTheme="majorHAnsi" w:hAnsiTheme="majorHAnsi"/>
          <w:sz w:val="44"/>
          <w:szCs w:val="36"/>
        </w:rPr>
        <w:tab/>
      </w:r>
      <w:r w:rsidR="00E31198" w:rsidRPr="00E31198">
        <w:rPr>
          <w:rFonts w:asciiTheme="majorHAnsi" w:hAnsiTheme="majorHAnsi"/>
          <w:sz w:val="44"/>
          <w:szCs w:val="36"/>
        </w:rPr>
        <w:tab/>
      </w:r>
      <w:r w:rsidR="00E31198" w:rsidRPr="00E31198">
        <w:rPr>
          <w:rFonts w:asciiTheme="majorHAnsi" w:hAnsiTheme="majorHAnsi"/>
          <w:sz w:val="44"/>
          <w:szCs w:val="36"/>
        </w:rPr>
        <w:tab/>
        <w:t>Bureaucracy</w:t>
      </w:r>
      <w:r w:rsidR="00E31198" w:rsidRPr="00E31198">
        <w:rPr>
          <w:rFonts w:asciiTheme="majorHAnsi" w:hAnsiTheme="majorHAnsi"/>
          <w:sz w:val="44"/>
          <w:szCs w:val="36"/>
        </w:rPr>
        <w:tab/>
      </w:r>
    </w:p>
    <w:p w14:paraId="53A28BEE" w14:textId="00978DBA" w:rsidR="007C03E3" w:rsidRPr="00E31198" w:rsidRDefault="00E31198" w:rsidP="007C03E3">
      <w:pPr>
        <w:pBdr>
          <w:top w:val="single" w:sz="18" w:space="1" w:color="auto"/>
          <w:left w:val="single" w:sz="18" w:space="4" w:color="auto"/>
          <w:bottom w:val="single" w:sz="18" w:space="1" w:color="auto"/>
          <w:right w:val="single" w:sz="18" w:space="4" w:color="auto"/>
        </w:pBdr>
        <w:rPr>
          <w:rFonts w:asciiTheme="majorHAnsi" w:hAnsiTheme="majorHAnsi"/>
          <w:sz w:val="44"/>
          <w:szCs w:val="36"/>
        </w:rPr>
      </w:pPr>
      <w:r w:rsidRPr="00E31198">
        <w:rPr>
          <w:rFonts w:asciiTheme="majorHAnsi" w:hAnsiTheme="majorHAnsi"/>
          <w:sz w:val="44"/>
          <w:szCs w:val="36"/>
        </w:rPr>
        <w:t>Congress (Review)</w:t>
      </w:r>
      <w:r w:rsidRPr="00E31198">
        <w:rPr>
          <w:rFonts w:asciiTheme="majorHAnsi" w:hAnsiTheme="majorHAnsi"/>
          <w:sz w:val="44"/>
          <w:szCs w:val="36"/>
        </w:rPr>
        <w:tab/>
      </w:r>
      <w:r w:rsidRPr="00E31198">
        <w:rPr>
          <w:rFonts w:asciiTheme="majorHAnsi" w:hAnsiTheme="majorHAnsi"/>
          <w:sz w:val="44"/>
          <w:szCs w:val="36"/>
        </w:rPr>
        <w:tab/>
      </w:r>
      <w:r w:rsidRPr="00E31198">
        <w:rPr>
          <w:rFonts w:asciiTheme="majorHAnsi" w:hAnsiTheme="majorHAnsi"/>
          <w:sz w:val="44"/>
          <w:szCs w:val="36"/>
        </w:rPr>
        <w:tab/>
      </w:r>
      <w:r w:rsidRPr="00E31198">
        <w:rPr>
          <w:rFonts w:asciiTheme="majorHAnsi" w:hAnsiTheme="majorHAnsi"/>
          <w:sz w:val="44"/>
          <w:szCs w:val="36"/>
        </w:rPr>
        <w:tab/>
      </w:r>
      <w:r w:rsidRPr="00E31198">
        <w:rPr>
          <w:rFonts w:asciiTheme="majorHAnsi" w:hAnsiTheme="majorHAnsi"/>
          <w:sz w:val="44"/>
          <w:szCs w:val="36"/>
        </w:rPr>
        <w:tab/>
      </w:r>
      <w:r>
        <w:rPr>
          <w:rFonts w:asciiTheme="majorHAnsi" w:hAnsiTheme="majorHAnsi"/>
          <w:sz w:val="44"/>
          <w:szCs w:val="36"/>
        </w:rPr>
        <w:tab/>
      </w:r>
      <w:r w:rsidRPr="00E31198">
        <w:rPr>
          <w:rFonts w:asciiTheme="majorHAnsi" w:hAnsiTheme="majorHAnsi"/>
          <w:sz w:val="44"/>
          <w:szCs w:val="36"/>
        </w:rPr>
        <w:t>Presidency</w:t>
      </w:r>
    </w:p>
    <w:p w14:paraId="7401491C" w14:textId="04441928" w:rsidR="00E31198" w:rsidRPr="00E31198" w:rsidRDefault="00E31198" w:rsidP="00E31198">
      <w:pPr>
        <w:pBdr>
          <w:top w:val="single" w:sz="18" w:space="1" w:color="auto"/>
          <w:left w:val="single" w:sz="18" w:space="4" w:color="auto"/>
          <w:bottom w:val="single" w:sz="18" w:space="1" w:color="auto"/>
          <w:right w:val="single" w:sz="18" w:space="4" w:color="auto"/>
        </w:pBdr>
        <w:rPr>
          <w:rFonts w:asciiTheme="majorHAnsi" w:hAnsiTheme="majorHAnsi"/>
          <w:sz w:val="44"/>
          <w:szCs w:val="36"/>
        </w:rPr>
      </w:pPr>
      <w:r w:rsidRPr="00E31198">
        <w:rPr>
          <w:rFonts w:asciiTheme="majorHAnsi" w:hAnsiTheme="majorHAnsi"/>
          <w:sz w:val="44"/>
          <w:szCs w:val="36"/>
        </w:rPr>
        <w:t>Courts (Review)</w:t>
      </w:r>
      <w:r w:rsidRPr="00E31198">
        <w:rPr>
          <w:rFonts w:asciiTheme="majorHAnsi" w:hAnsiTheme="majorHAnsi"/>
          <w:sz w:val="44"/>
          <w:szCs w:val="36"/>
        </w:rPr>
        <w:tab/>
      </w:r>
      <w:r w:rsidRPr="00E31198">
        <w:rPr>
          <w:rFonts w:asciiTheme="majorHAnsi" w:hAnsiTheme="majorHAnsi"/>
          <w:sz w:val="44"/>
          <w:szCs w:val="36"/>
        </w:rPr>
        <w:tab/>
      </w:r>
      <w:r w:rsidRPr="00E31198">
        <w:rPr>
          <w:rFonts w:asciiTheme="majorHAnsi" w:hAnsiTheme="majorHAnsi"/>
          <w:sz w:val="44"/>
          <w:szCs w:val="36"/>
        </w:rPr>
        <w:tab/>
      </w:r>
      <w:r w:rsidRPr="00E31198">
        <w:rPr>
          <w:rFonts w:asciiTheme="majorHAnsi" w:hAnsiTheme="majorHAnsi"/>
          <w:sz w:val="44"/>
          <w:szCs w:val="36"/>
        </w:rPr>
        <w:tab/>
      </w:r>
      <w:r w:rsidRPr="00E31198">
        <w:rPr>
          <w:rFonts w:asciiTheme="majorHAnsi" w:hAnsiTheme="majorHAnsi"/>
          <w:sz w:val="44"/>
          <w:szCs w:val="36"/>
        </w:rPr>
        <w:tab/>
      </w:r>
      <w:r w:rsidRPr="00E31198">
        <w:rPr>
          <w:rFonts w:asciiTheme="majorHAnsi" w:hAnsiTheme="majorHAnsi"/>
          <w:sz w:val="44"/>
          <w:szCs w:val="36"/>
        </w:rPr>
        <w:tab/>
        <w:t>Budget</w:t>
      </w:r>
    </w:p>
    <w:p w14:paraId="13ABDEAB" w14:textId="4385D70B" w:rsidR="00E31198" w:rsidRDefault="00E31198" w:rsidP="00E31198">
      <w:pPr>
        <w:pBdr>
          <w:top w:val="single" w:sz="18" w:space="1" w:color="auto"/>
          <w:left w:val="single" w:sz="18" w:space="4" w:color="auto"/>
          <w:bottom w:val="single" w:sz="18" w:space="1" w:color="auto"/>
          <w:right w:val="single" w:sz="18" w:space="4" w:color="auto"/>
        </w:pBdr>
        <w:rPr>
          <w:rFonts w:asciiTheme="majorHAnsi" w:hAnsiTheme="majorHAnsi"/>
          <w:sz w:val="36"/>
          <w:szCs w:val="36"/>
        </w:rPr>
      </w:pP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t xml:space="preserve"> </w:t>
      </w:r>
    </w:p>
    <w:p w14:paraId="4FCE8C24" w14:textId="77777777" w:rsidR="00E31198" w:rsidRDefault="00E31198" w:rsidP="007C03E3">
      <w:pPr>
        <w:pBdr>
          <w:top w:val="single" w:sz="18" w:space="1" w:color="auto"/>
          <w:left w:val="single" w:sz="18" w:space="4" w:color="auto"/>
          <w:bottom w:val="single" w:sz="18" w:space="1" w:color="auto"/>
          <w:right w:val="single" w:sz="18" w:space="4" w:color="auto"/>
        </w:pBdr>
        <w:rPr>
          <w:rFonts w:asciiTheme="majorHAnsi" w:hAnsiTheme="majorHAnsi"/>
          <w:sz w:val="36"/>
          <w:szCs w:val="36"/>
        </w:rPr>
      </w:pPr>
    </w:p>
    <w:p w14:paraId="6BD7088F" w14:textId="566CD282" w:rsidR="007C5D09" w:rsidRPr="00E31198" w:rsidRDefault="007C5D09" w:rsidP="007C5D09">
      <w:pPr>
        <w:pBdr>
          <w:top w:val="single" w:sz="18" w:space="1" w:color="auto"/>
          <w:left w:val="single" w:sz="18" w:space="4" w:color="auto"/>
          <w:bottom w:val="single" w:sz="18" w:space="1" w:color="auto"/>
          <w:right w:val="single" w:sz="18" w:space="4" w:color="auto"/>
        </w:pBdr>
        <w:rPr>
          <w:rFonts w:asciiTheme="majorHAnsi" w:hAnsiTheme="majorHAnsi"/>
          <w:sz w:val="36"/>
          <w:szCs w:val="36"/>
        </w:rPr>
      </w:pPr>
      <w:r w:rsidRPr="007C03E3">
        <w:rPr>
          <w:sz w:val="36"/>
          <w:szCs w:val="36"/>
        </w:rPr>
        <w:t>NAME: _____</w:t>
      </w:r>
      <w:r w:rsidR="007C03E3">
        <w:rPr>
          <w:sz w:val="36"/>
          <w:szCs w:val="36"/>
        </w:rPr>
        <w:t>_____________________________</w:t>
      </w:r>
      <w:r w:rsidR="007C03E3">
        <w:rPr>
          <w:sz w:val="36"/>
          <w:szCs w:val="36"/>
        </w:rPr>
        <w:tab/>
      </w:r>
      <w:r w:rsidRPr="007C03E3">
        <w:rPr>
          <w:sz w:val="36"/>
          <w:szCs w:val="36"/>
        </w:rPr>
        <w:tab/>
      </w:r>
      <w:r w:rsidR="00D665AC" w:rsidRPr="007C03E3">
        <w:rPr>
          <w:sz w:val="36"/>
          <w:szCs w:val="36"/>
        </w:rPr>
        <w:t>Block</w:t>
      </w:r>
      <w:r w:rsidRPr="007033DA">
        <w:rPr>
          <w:rFonts w:asciiTheme="majorHAnsi" w:hAnsiTheme="majorHAnsi"/>
          <w:sz w:val="36"/>
          <w:szCs w:val="36"/>
        </w:rPr>
        <w:t>:</w:t>
      </w:r>
      <w:r w:rsidR="007C03E3">
        <w:rPr>
          <w:rFonts w:asciiTheme="majorHAnsi" w:hAnsiTheme="majorHAnsi"/>
          <w:sz w:val="36"/>
          <w:szCs w:val="36"/>
        </w:rPr>
        <w:t xml:space="preserve"> _____</w:t>
      </w:r>
      <w:r w:rsidRPr="007033DA">
        <w:rPr>
          <w:rFonts w:asciiTheme="majorHAnsi" w:hAnsiTheme="majorHAnsi"/>
          <w:sz w:val="36"/>
          <w:szCs w:val="36"/>
        </w:rPr>
        <w:t xml:space="preserve"> </w:t>
      </w:r>
    </w:p>
    <w:p w14:paraId="337036E8" w14:textId="77777777" w:rsidR="007C5D09" w:rsidRDefault="007C5D09" w:rsidP="007C5D09">
      <w:pPr>
        <w:pBdr>
          <w:top w:val="single" w:sz="18" w:space="1" w:color="auto"/>
          <w:left w:val="single" w:sz="18" w:space="4" w:color="auto"/>
          <w:bottom w:val="single" w:sz="18" w:space="1" w:color="auto"/>
          <w:right w:val="single" w:sz="18" w:space="4" w:color="auto"/>
        </w:pBdr>
        <w:rPr>
          <w:rFonts w:asciiTheme="majorHAnsi" w:hAnsiTheme="majorHAnsi"/>
          <w:b/>
          <w:sz w:val="44"/>
          <w:szCs w:val="44"/>
        </w:rPr>
      </w:pPr>
    </w:p>
    <w:p w14:paraId="72F73DEA" w14:textId="77777777" w:rsidR="00CD2FFC" w:rsidRDefault="00CD2FFC" w:rsidP="00CD2FFC">
      <w:pPr>
        <w:jc w:val="center"/>
        <w:rPr>
          <w:b/>
          <w:sz w:val="32"/>
        </w:rPr>
      </w:pPr>
      <w:r w:rsidRPr="00E31198">
        <w:rPr>
          <w:b/>
          <w:sz w:val="32"/>
        </w:rPr>
        <w:t>Changing Policy, One Branch at a Time</w:t>
      </w:r>
    </w:p>
    <w:p w14:paraId="15A8FB5D" w14:textId="77777777" w:rsidR="00BD6D9D" w:rsidRPr="00452C09" w:rsidRDefault="00BD6D9D" w:rsidP="00BD6D9D">
      <w:pPr>
        <w:pStyle w:val="NoSpacing"/>
        <w:ind w:firstLine="720"/>
        <w:rPr>
          <w:rFonts w:asciiTheme="minorHAnsi" w:hAnsiTheme="minorHAnsi" w:cstheme="minorHAnsi"/>
          <w:sz w:val="22"/>
          <w:szCs w:val="22"/>
        </w:rPr>
      </w:pPr>
    </w:p>
    <w:p w14:paraId="6CFC6185" w14:textId="6F9A540D" w:rsidR="00E31198" w:rsidRPr="00BD6D9D" w:rsidRDefault="00BD6D9D" w:rsidP="00BD6D9D">
      <w:pPr>
        <w:spacing w:after="0" w:line="240" w:lineRule="auto"/>
        <w:ind w:left="90"/>
        <w:rPr>
          <w:rFonts w:cs="Calibri"/>
        </w:rPr>
      </w:pPr>
      <w:r w:rsidRPr="00BD6D9D">
        <w:rPr>
          <w:rFonts w:cs="Calibri"/>
          <w:b/>
        </w:rPr>
        <w:lastRenderedPageBreak/>
        <w:t xml:space="preserve">SUGGESTED TEXT MATERIALS: </w:t>
      </w:r>
      <w:r w:rsidRPr="00BD6D9D">
        <w:t xml:space="preserve">Edwards, George C. III, Martin P. Wattenberg, </w:t>
      </w:r>
      <w:proofErr w:type="gramStart"/>
      <w:r w:rsidRPr="00BD6D9D">
        <w:t>Robert</w:t>
      </w:r>
      <w:proofErr w:type="gramEnd"/>
      <w:r w:rsidRPr="00BD6D9D">
        <w:t xml:space="preserve"> L. </w:t>
      </w:r>
      <w:proofErr w:type="spellStart"/>
      <w:r w:rsidRPr="00BD6D9D">
        <w:t>Lineberry</w:t>
      </w:r>
      <w:proofErr w:type="spellEnd"/>
      <w:r w:rsidRPr="00BD6D9D">
        <w:t xml:space="preserve">. </w:t>
      </w:r>
      <w:r w:rsidRPr="006755AC">
        <w:rPr>
          <w:i/>
        </w:rPr>
        <w:t>Government in America: People, Politics, and Policy</w:t>
      </w:r>
      <w:r w:rsidRPr="00BD6D9D">
        <w:t xml:space="preserve">. </w:t>
      </w:r>
      <w:r w:rsidR="00EB3EA3" w:rsidRPr="00BD6D9D">
        <w:t>14</w:t>
      </w:r>
      <w:r w:rsidR="00EB3EA3" w:rsidRPr="00EB3EA3">
        <w:t>th</w:t>
      </w:r>
      <w:r w:rsidR="00EB3EA3">
        <w:t xml:space="preserve"> Ed.</w:t>
      </w:r>
      <w:r w:rsidR="00EB3EA3" w:rsidRPr="00BD6D9D">
        <w:t xml:space="preserve"> </w:t>
      </w:r>
      <w:r w:rsidRPr="00BD6D9D">
        <w:t xml:space="preserve">New York: Longman, </w:t>
      </w:r>
      <w:r w:rsidR="00EB3EA3">
        <w:t>2009.</w:t>
      </w:r>
    </w:p>
    <w:p w14:paraId="27A55309" w14:textId="3CF00C4C" w:rsidR="00B43E9E" w:rsidRPr="00452C09" w:rsidRDefault="00B43E9E" w:rsidP="00B43E9E">
      <w:pPr>
        <w:pStyle w:val="NoSpacing"/>
        <w:rPr>
          <w:rFonts w:asciiTheme="minorHAnsi" w:hAnsiTheme="minorHAnsi" w:cstheme="minorHAnsi"/>
          <w:b/>
          <w:sz w:val="28"/>
          <w:szCs w:val="22"/>
        </w:rPr>
      </w:pPr>
      <w:r w:rsidRPr="00452C09">
        <w:rPr>
          <w:rFonts w:asciiTheme="minorHAnsi" w:hAnsiTheme="minorHAnsi" w:cstheme="minorHAnsi"/>
          <w:b/>
          <w:sz w:val="28"/>
          <w:szCs w:val="22"/>
        </w:rPr>
        <w:t>POLICY</w:t>
      </w:r>
      <w:r w:rsidR="00EB3EA3">
        <w:rPr>
          <w:rFonts w:asciiTheme="minorHAnsi" w:hAnsiTheme="minorHAnsi" w:cstheme="minorHAnsi"/>
          <w:b/>
          <w:sz w:val="28"/>
          <w:szCs w:val="22"/>
        </w:rPr>
        <w:t>-</w:t>
      </w:r>
      <w:r w:rsidRPr="00452C09">
        <w:rPr>
          <w:rFonts w:asciiTheme="minorHAnsi" w:hAnsiTheme="minorHAnsi" w:cstheme="minorHAnsi"/>
          <w:b/>
          <w:sz w:val="28"/>
          <w:szCs w:val="22"/>
        </w:rPr>
        <w:t>MAKING INSTITUTIONS</w:t>
      </w:r>
    </w:p>
    <w:p w14:paraId="0C6F3C11" w14:textId="77777777" w:rsidR="00B43E9E" w:rsidRPr="00F7704D" w:rsidRDefault="00B43E9E" w:rsidP="00B43E9E">
      <w:pPr>
        <w:pStyle w:val="NoSpacing"/>
        <w:jc w:val="center"/>
        <w:rPr>
          <w:rFonts w:asciiTheme="minorHAnsi" w:hAnsiTheme="minorHAnsi" w:cstheme="minorHAnsi"/>
          <w:b/>
          <w:sz w:val="22"/>
          <w:szCs w:val="22"/>
        </w:rPr>
      </w:pPr>
      <w:r w:rsidRPr="00452C09">
        <w:rPr>
          <w:rFonts w:asciiTheme="minorHAnsi" w:hAnsiTheme="minorHAnsi" w:cstheme="minorHAnsi"/>
          <w:b/>
          <w:sz w:val="28"/>
          <w:szCs w:val="22"/>
        </w:rPr>
        <w:t>Judicial Branch, Executive Branch/Bureaucracy, the Legislative Branch and Budget</w:t>
      </w:r>
    </w:p>
    <w:p w14:paraId="226009B5" w14:textId="77777777" w:rsidR="00B43E9E" w:rsidRPr="00452C09" w:rsidRDefault="00B43E9E" w:rsidP="00B43E9E">
      <w:pPr>
        <w:pStyle w:val="NoSpacing"/>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10908"/>
      </w:tblGrid>
      <w:tr w:rsidR="00B43E9E" w:rsidRPr="00452C09" w14:paraId="6341CED3" w14:textId="77777777" w:rsidTr="00B43E9E">
        <w:trPr>
          <w:trHeight w:val="2447"/>
        </w:trPr>
        <w:tc>
          <w:tcPr>
            <w:tcW w:w="10908" w:type="dxa"/>
            <w:vAlign w:val="center"/>
          </w:tcPr>
          <w:p w14:paraId="59611AB3" w14:textId="77777777" w:rsidR="00B43E9E" w:rsidRDefault="00B43E9E" w:rsidP="00B43E9E">
            <w:pPr>
              <w:outlineLvl w:val="0"/>
              <w:rPr>
                <w:rFonts w:cstheme="minorHAnsi"/>
                <w:b/>
                <w:bCs/>
                <w:kern w:val="36"/>
              </w:rPr>
            </w:pPr>
          </w:p>
          <w:p w14:paraId="7D4A3CD6" w14:textId="527C8D20" w:rsidR="00B43E9E" w:rsidRDefault="00B43E9E" w:rsidP="00B43E9E">
            <w:pPr>
              <w:outlineLvl w:val="0"/>
              <w:rPr>
                <w:rFonts w:cstheme="minorHAnsi"/>
                <w:b/>
                <w:bCs/>
                <w:kern w:val="36"/>
              </w:rPr>
            </w:pPr>
            <w:r>
              <w:rPr>
                <w:rFonts w:cstheme="minorHAnsi"/>
                <w:b/>
                <w:bCs/>
                <w:kern w:val="36"/>
              </w:rPr>
              <w:t xml:space="preserve">Summary: </w:t>
            </w:r>
            <w:r w:rsidRPr="00452C09">
              <w:rPr>
                <w:rFonts w:cstheme="minorHAnsi"/>
                <w:b/>
                <w:bCs/>
                <w:kern w:val="36"/>
              </w:rPr>
              <w:t>The Judicial Branch (Courts)</w:t>
            </w:r>
          </w:p>
          <w:p w14:paraId="240CC898" w14:textId="77777777" w:rsidR="00B43E9E" w:rsidRPr="00452C09" w:rsidRDefault="00B43E9E" w:rsidP="00B43E9E">
            <w:pPr>
              <w:outlineLvl w:val="0"/>
              <w:rPr>
                <w:rFonts w:cstheme="minorHAnsi"/>
                <w:b/>
                <w:bCs/>
                <w:kern w:val="36"/>
              </w:rPr>
            </w:pPr>
          </w:p>
          <w:p w14:paraId="19782399" w14:textId="5C152BB0" w:rsidR="00B43E9E" w:rsidRPr="00452C09" w:rsidRDefault="00B43E9E" w:rsidP="00B43E9E">
            <w:pPr>
              <w:outlineLvl w:val="0"/>
              <w:rPr>
                <w:rFonts w:cstheme="minorHAnsi"/>
                <w:b/>
                <w:bCs/>
                <w:kern w:val="36"/>
              </w:rPr>
            </w:pPr>
            <w:r w:rsidRPr="00452C09">
              <w:rPr>
                <w:rFonts w:cstheme="minorHAnsi"/>
              </w:rPr>
              <w:t>Although the scope of the Supreme Court</w:t>
            </w:r>
            <w:r w:rsidR="00EB3EA3">
              <w:rPr>
                <w:rFonts w:cstheme="minorHAnsi"/>
              </w:rPr>
              <w:t>’</w:t>
            </w:r>
            <w:r w:rsidRPr="00452C09">
              <w:rPr>
                <w:rFonts w:cstheme="minorHAnsi"/>
              </w:rPr>
              <w:t xml:space="preserve">s decisions is broad, the actual number of cases tried in our legal system in </w:t>
            </w:r>
            <w:r w:rsidR="006755AC">
              <w:rPr>
                <w:rFonts w:cstheme="minorHAnsi"/>
              </w:rPr>
              <w:t xml:space="preserve">the </w:t>
            </w:r>
            <w:r w:rsidRPr="00452C09">
              <w:rPr>
                <w:rFonts w:cstheme="minorHAnsi"/>
              </w:rPr>
              <w:t>lower federal</w:t>
            </w:r>
            <w:r w:rsidR="006755AC">
              <w:rPr>
                <w:rFonts w:cstheme="minorHAnsi"/>
              </w:rPr>
              <w:t xml:space="preserve"> courts</w:t>
            </w:r>
            <w:r w:rsidRPr="00452C09">
              <w:rPr>
                <w:rFonts w:cstheme="minorHAnsi"/>
              </w:rPr>
              <w:t xml:space="preserve"> or state and local courts. This means that a great deal of judicial policymaking occurs in courts other than the Supreme Court. This chapter describes how the court systems are structured, how judges are selected, and </w:t>
            </w:r>
            <w:r w:rsidR="00CE5B66">
              <w:rPr>
                <w:rFonts w:cstheme="minorHAnsi"/>
              </w:rPr>
              <w:t>how</w:t>
            </w:r>
            <w:r w:rsidRPr="00452C09">
              <w:rPr>
                <w:rFonts w:cstheme="minorHAnsi"/>
              </w:rPr>
              <w:t xml:space="preserve"> the courts </w:t>
            </w:r>
            <w:r w:rsidR="00CE5B66">
              <w:rPr>
                <w:rFonts w:cstheme="minorHAnsi"/>
              </w:rPr>
              <w:t>influence</w:t>
            </w:r>
            <w:r w:rsidRPr="00452C09">
              <w:rPr>
                <w:rFonts w:cstheme="minorHAnsi"/>
              </w:rPr>
              <w:t xml:space="preserve"> the policy agenda in the United States.</w:t>
            </w:r>
          </w:p>
          <w:p w14:paraId="30FA56C9" w14:textId="77777777" w:rsidR="00B43E9E" w:rsidRPr="00452C09" w:rsidRDefault="00B43E9E" w:rsidP="00B43E9E">
            <w:pPr>
              <w:outlineLvl w:val="0"/>
              <w:rPr>
                <w:rFonts w:cstheme="minorHAnsi"/>
                <w:b/>
                <w:bCs/>
                <w:kern w:val="36"/>
              </w:rPr>
            </w:pPr>
          </w:p>
          <w:p w14:paraId="0EE02B53" w14:textId="47924C0E" w:rsidR="00B43E9E" w:rsidRDefault="00B43E9E" w:rsidP="00B43E9E">
            <w:pPr>
              <w:outlineLvl w:val="0"/>
              <w:rPr>
                <w:rFonts w:cstheme="minorHAnsi"/>
                <w:b/>
                <w:bCs/>
                <w:kern w:val="36"/>
              </w:rPr>
            </w:pPr>
            <w:r>
              <w:rPr>
                <w:rFonts w:cstheme="minorHAnsi"/>
                <w:b/>
                <w:bCs/>
                <w:kern w:val="36"/>
              </w:rPr>
              <w:t xml:space="preserve">Summary: </w:t>
            </w:r>
            <w:r w:rsidRPr="00452C09">
              <w:rPr>
                <w:rFonts w:cstheme="minorHAnsi"/>
                <w:b/>
                <w:bCs/>
                <w:kern w:val="36"/>
              </w:rPr>
              <w:t>The Executive Branch (Presidency)</w:t>
            </w:r>
          </w:p>
          <w:p w14:paraId="48EABB82" w14:textId="77777777" w:rsidR="00B43E9E" w:rsidRPr="00452C09" w:rsidRDefault="00B43E9E" w:rsidP="00B43E9E">
            <w:pPr>
              <w:outlineLvl w:val="0"/>
              <w:rPr>
                <w:rFonts w:cstheme="minorHAnsi"/>
                <w:b/>
                <w:bCs/>
                <w:kern w:val="36"/>
              </w:rPr>
            </w:pPr>
          </w:p>
          <w:p w14:paraId="70285872" w14:textId="71ACDFC4" w:rsidR="00B43E9E" w:rsidRPr="00452C09" w:rsidRDefault="00B43E9E" w:rsidP="00B43E9E">
            <w:pPr>
              <w:rPr>
                <w:rFonts w:cstheme="minorHAnsi"/>
              </w:rPr>
            </w:pPr>
            <w:r w:rsidRPr="00452C09">
              <w:rPr>
                <w:rFonts w:cstheme="minorHAnsi"/>
              </w:rPr>
              <w:t xml:space="preserve">This chapter examines </w:t>
            </w:r>
            <w:r w:rsidRPr="00452C09">
              <w:rPr>
                <w:rFonts w:cstheme="minorHAnsi"/>
                <w:i/>
                <w:iCs/>
              </w:rPr>
              <w:t>how presidents exercise leadership</w:t>
            </w:r>
            <w:r w:rsidRPr="00452C09">
              <w:rPr>
                <w:rFonts w:cstheme="minorHAnsi"/>
              </w:rPr>
              <w:t xml:space="preserve"> and looks at </w:t>
            </w:r>
            <w:r w:rsidRPr="00452C09">
              <w:rPr>
                <w:rFonts w:cstheme="minorHAnsi"/>
                <w:i/>
                <w:iCs/>
              </w:rPr>
              <w:t>limitations</w:t>
            </w:r>
            <w:r w:rsidRPr="00452C09">
              <w:rPr>
                <w:rFonts w:cstheme="minorHAnsi"/>
              </w:rPr>
              <w:t xml:space="preserve"> on executive authority. Americans expect a lot from presidents (perhaps too much). The myth of the president as a powerhouse distorts the public</w:t>
            </w:r>
            <w:r w:rsidR="00EB3EA3">
              <w:rPr>
                <w:rFonts w:cstheme="minorHAnsi"/>
              </w:rPr>
              <w:t>’</w:t>
            </w:r>
            <w:r w:rsidRPr="00452C09">
              <w:rPr>
                <w:rFonts w:cstheme="minorHAnsi"/>
              </w:rPr>
              <w:t>s image of presidential reality.</w:t>
            </w:r>
          </w:p>
          <w:p w14:paraId="56D5EEAC" w14:textId="70651573" w:rsidR="00B43E9E" w:rsidRPr="00452C09" w:rsidRDefault="00B43E9E" w:rsidP="00B43E9E">
            <w:pPr>
              <w:rPr>
                <w:rFonts w:cstheme="minorHAnsi"/>
              </w:rPr>
            </w:pPr>
            <w:r w:rsidRPr="00452C09">
              <w:rPr>
                <w:rFonts w:cstheme="minorHAnsi"/>
              </w:rPr>
              <w:t>Presidents operate in an environment filled with checks and balances and competing centers of power. Other policy</w:t>
            </w:r>
            <w:r w:rsidR="00CE5B66">
              <w:rPr>
                <w:rFonts w:cstheme="minorHAnsi"/>
              </w:rPr>
              <w:t xml:space="preserve"> </w:t>
            </w:r>
            <w:r w:rsidRPr="00452C09">
              <w:rPr>
                <w:rFonts w:cstheme="minorHAnsi"/>
              </w:rPr>
              <w:t xml:space="preserve">makers with whom they deal have their own agendas, their own interests, and their own sources of power. To be effective, the president must have highly developed political skills to mobilize influence, manage conflict, negotiate, and build compromises. Political scientist Richard Neustadt has argued that presidential power is </w:t>
            </w:r>
            <w:r w:rsidRPr="00452C09">
              <w:rPr>
                <w:rFonts w:cstheme="minorHAnsi"/>
                <w:i/>
                <w:iCs/>
              </w:rPr>
              <w:t>the power to persuade</w:t>
            </w:r>
            <w:r w:rsidRPr="00452C09">
              <w:rPr>
                <w:rFonts w:cstheme="minorHAnsi"/>
              </w:rPr>
              <w:t>, not to command.</w:t>
            </w:r>
          </w:p>
          <w:p w14:paraId="68320DA1" w14:textId="77777777" w:rsidR="00B43E9E" w:rsidRPr="00452C09" w:rsidRDefault="00B43E9E" w:rsidP="00B43E9E">
            <w:pPr>
              <w:rPr>
                <w:rFonts w:cstheme="minorHAnsi"/>
              </w:rPr>
            </w:pPr>
          </w:p>
        </w:tc>
      </w:tr>
    </w:tbl>
    <w:p w14:paraId="6EA85FB9" w14:textId="77777777" w:rsidR="00B43E9E" w:rsidRPr="00452C09" w:rsidRDefault="00B43E9E" w:rsidP="00B43E9E">
      <w:pPr>
        <w:pStyle w:val="NoSpacing"/>
        <w:ind w:left="720"/>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10908"/>
      </w:tblGrid>
      <w:tr w:rsidR="00B43E9E" w:rsidRPr="00452C09" w14:paraId="2394CB05" w14:textId="77777777" w:rsidTr="00B43E9E">
        <w:trPr>
          <w:trHeight w:val="2222"/>
        </w:trPr>
        <w:tc>
          <w:tcPr>
            <w:tcW w:w="10908" w:type="dxa"/>
          </w:tcPr>
          <w:p w14:paraId="4C6D2BB3" w14:textId="6D3BACB7" w:rsidR="00B43E9E" w:rsidRDefault="00B43E9E" w:rsidP="00B43E9E">
            <w:pPr>
              <w:outlineLvl w:val="0"/>
              <w:rPr>
                <w:rFonts w:cstheme="minorHAnsi"/>
                <w:b/>
                <w:bCs/>
                <w:kern w:val="36"/>
              </w:rPr>
            </w:pPr>
          </w:p>
          <w:p w14:paraId="133256A9" w14:textId="568B283E" w:rsidR="00B43E9E" w:rsidRDefault="00B43E9E" w:rsidP="00B43E9E">
            <w:pPr>
              <w:outlineLvl w:val="0"/>
              <w:rPr>
                <w:rFonts w:cstheme="minorHAnsi"/>
                <w:b/>
                <w:bCs/>
                <w:kern w:val="36"/>
              </w:rPr>
            </w:pPr>
            <w:r>
              <w:rPr>
                <w:rFonts w:cstheme="minorHAnsi"/>
                <w:b/>
                <w:bCs/>
                <w:kern w:val="36"/>
              </w:rPr>
              <w:t xml:space="preserve">Summary: </w:t>
            </w:r>
            <w:r w:rsidRPr="00452C09">
              <w:rPr>
                <w:rFonts w:cstheme="minorHAnsi"/>
                <w:b/>
                <w:bCs/>
                <w:kern w:val="36"/>
              </w:rPr>
              <w:t>The Federal Bureaucracy</w:t>
            </w:r>
          </w:p>
          <w:p w14:paraId="0D3342B3" w14:textId="77777777" w:rsidR="00B43E9E" w:rsidRPr="00452C09" w:rsidRDefault="00B43E9E" w:rsidP="00B43E9E">
            <w:pPr>
              <w:outlineLvl w:val="0"/>
              <w:rPr>
                <w:rFonts w:cstheme="minorHAnsi"/>
                <w:b/>
                <w:bCs/>
                <w:kern w:val="36"/>
              </w:rPr>
            </w:pPr>
          </w:p>
          <w:p w14:paraId="02929470" w14:textId="5206A4DF" w:rsidR="00B43E9E" w:rsidRPr="00452C09" w:rsidRDefault="00B43E9E" w:rsidP="00B43E9E">
            <w:pPr>
              <w:rPr>
                <w:rFonts w:cstheme="minorHAnsi"/>
              </w:rPr>
            </w:pPr>
            <w:r w:rsidRPr="00452C09">
              <w:rPr>
                <w:rFonts w:cstheme="minorHAnsi"/>
              </w:rPr>
              <w:t xml:space="preserve">Once Congress, the president, or the Supreme Court make a policy decision, it is most likely that bureaucrats must step in to implement those decisions. </w:t>
            </w:r>
            <w:r w:rsidR="00CE5B66">
              <w:rPr>
                <w:rFonts w:cstheme="minorHAnsi"/>
              </w:rPr>
              <w:t>Because</w:t>
            </w:r>
            <w:r w:rsidR="00CE5B66" w:rsidRPr="00452C09">
              <w:rPr>
                <w:rFonts w:cstheme="minorHAnsi"/>
              </w:rPr>
              <w:t xml:space="preserve"> </w:t>
            </w:r>
            <w:r w:rsidRPr="00452C09">
              <w:rPr>
                <w:rFonts w:cstheme="minorHAnsi"/>
              </w:rPr>
              <w:t xml:space="preserve">bureaucrats are typically less visible and are not elected to their positions, their actions and power are often subjects of considerable debate. </w:t>
            </w:r>
          </w:p>
          <w:p w14:paraId="4C554422" w14:textId="7CCA8830" w:rsidR="00B43E9E" w:rsidRDefault="00B43E9E" w:rsidP="00B43E9E">
            <w:pPr>
              <w:rPr>
                <w:rFonts w:cstheme="minorHAnsi"/>
              </w:rPr>
            </w:pPr>
            <w:r w:rsidRPr="00452C09">
              <w:rPr>
                <w:rFonts w:cstheme="minorHAnsi"/>
              </w:rPr>
              <w:t xml:space="preserve">The classic conception of bureaucracy was advanced by German sociologist </w:t>
            </w:r>
            <w:r w:rsidRPr="00452C09">
              <w:rPr>
                <w:rFonts w:cstheme="minorHAnsi"/>
                <w:b/>
                <w:bCs/>
              </w:rPr>
              <w:t>Max Weber</w:t>
            </w:r>
            <w:r w:rsidR="006755AC">
              <w:rPr>
                <w:rFonts w:cstheme="minorHAnsi"/>
              </w:rPr>
              <w:t>; he</w:t>
            </w:r>
            <w:r w:rsidRPr="00452C09">
              <w:rPr>
                <w:rFonts w:cstheme="minorHAnsi"/>
              </w:rPr>
              <w:t xml:space="preserve"> stressed that the bureaucracy was a </w:t>
            </w:r>
            <w:r w:rsidR="00EB3EA3" w:rsidRPr="006755AC">
              <w:rPr>
                <w:rFonts w:cstheme="minorHAnsi"/>
                <w:iCs/>
              </w:rPr>
              <w:t>“</w:t>
            </w:r>
            <w:r w:rsidRPr="006755AC">
              <w:rPr>
                <w:rFonts w:cstheme="minorHAnsi"/>
                <w:iCs/>
              </w:rPr>
              <w:t>rational</w:t>
            </w:r>
            <w:r w:rsidR="00EB3EA3" w:rsidRPr="006755AC">
              <w:rPr>
                <w:rFonts w:cstheme="minorHAnsi"/>
                <w:iCs/>
              </w:rPr>
              <w:t>”</w:t>
            </w:r>
            <w:r w:rsidRPr="00452C09">
              <w:rPr>
                <w:rFonts w:cstheme="minorHAnsi"/>
              </w:rPr>
              <w:t xml:space="preserve"> way for a modern society to conduct its business. To Weber, a </w:t>
            </w:r>
            <w:r w:rsidRPr="00452C09">
              <w:rPr>
                <w:rFonts w:cstheme="minorHAnsi"/>
                <w:b/>
                <w:bCs/>
              </w:rPr>
              <w:t>bureaucracy</w:t>
            </w:r>
            <w:r w:rsidRPr="00452C09">
              <w:rPr>
                <w:rFonts w:cstheme="minorHAnsi"/>
              </w:rPr>
              <w:t xml:space="preserve"> depends upon certain elements, including a hierarchical authority structure, task specialization, and extensive rules, which allow similar cases to be handled in similar ways. </w:t>
            </w:r>
          </w:p>
          <w:p w14:paraId="7E23B613" w14:textId="77777777" w:rsidR="00B43E9E" w:rsidRPr="00452C09" w:rsidRDefault="00B43E9E" w:rsidP="00B43E9E">
            <w:pPr>
              <w:rPr>
                <w:rFonts w:cstheme="minorHAnsi"/>
              </w:rPr>
            </w:pPr>
          </w:p>
          <w:p w14:paraId="3B0CF30F" w14:textId="3393C8FC" w:rsidR="00B43E9E" w:rsidRDefault="00B43E9E" w:rsidP="00B43E9E">
            <w:pPr>
              <w:outlineLvl w:val="0"/>
              <w:rPr>
                <w:rFonts w:cstheme="minorHAnsi"/>
                <w:b/>
                <w:bCs/>
                <w:kern w:val="36"/>
              </w:rPr>
            </w:pPr>
            <w:r>
              <w:rPr>
                <w:rFonts w:cstheme="minorHAnsi"/>
                <w:b/>
                <w:bCs/>
                <w:kern w:val="36"/>
              </w:rPr>
              <w:t xml:space="preserve">Summary: </w:t>
            </w:r>
            <w:r w:rsidRPr="00452C09">
              <w:rPr>
                <w:rFonts w:cstheme="minorHAnsi"/>
                <w:b/>
                <w:bCs/>
                <w:kern w:val="36"/>
              </w:rPr>
              <w:t>The Budget</w:t>
            </w:r>
          </w:p>
          <w:p w14:paraId="7AD55F89" w14:textId="77777777" w:rsidR="00B43E9E" w:rsidRPr="00452C09" w:rsidRDefault="00B43E9E" w:rsidP="00B43E9E">
            <w:pPr>
              <w:outlineLvl w:val="0"/>
              <w:rPr>
                <w:rFonts w:cstheme="minorHAnsi"/>
                <w:b/>
                <w:bCs/>
                <w:kern w:val="36"/>
              </w:rPr>
            </w:pPr>
          </w:p>
          <w:p w14:paraId="66BF09D9" w14:textId="1BCCEBC2" w:rsidR="00B43E9E" w:rsidRPr="00452C09" w:rsidRDefault="00B43E9E" w:rsidP="00B43E9E">
            <w:pPr>
              <w:rPr>
                <w:rFonts w:cstheme="minorHAnsi"/>
              </w:rPr>
            </w:pPr>
            <w:r w:rsidRPr="00452C09">
              <w:rPr>
                <w:rFonts w:cstheme="minorHAnsi"/>
              </w:rPr>
              <w:t xml:space="preserve">The central political issue for many years has been how to pay for policies that most people support. A </w:t>
            </w:r>
            <w:r w:rsidRPr="00452C09">
              <w:rPr>
                <w:rFonts w:cstheme="minorHAnsi"/>
                <w:b/>
                <w:bCs/>
              </w:rPr>
              <w:t>budget</w:t>
            </w:r>
            <w:r w:rsidRPr="00452C09">
              <w:rPr>
                <w:rFonts w:cstheme="minorHAnsi"/>
              </w:rPr>
              <w:t xml:space="preserve"> is a policy document allocating burdens (taxes) and benefits (expenditures). Over the past </w:t>
            </w:r>
            <w:r w:rsidR="00CE5B66">
              <w:rPr>
                <w:rFonts w:cstheme="minorHAnsi"/>
              </w:rPr>
              <w:t>thirty</w:t>
            </w:r>
            <w:r w:rsidR="00CE5B66" w:rsidRPr="00452C09">
              <w:rPr>
                <w:rFonts w:cstheme="minorHAnsi"/>
              </w:rPr>
              <w:t xml:space="preserve"> </w:t>
            </w:r>
            <w:r w:rsidRPr="00452C09">
              <w:rPr>
                <w:rFonts w:cstheme="minorHAnsi"/>
              </w:rPr>
              <w:t xml:space="preserve">years, the national government has run up large annual budget deficits. A budget </w:t>
            </w:r>
            <w:r w:rsidRPr="00452C09">
              <w:rPr>
                <w:rFonts w:cstheme="minorHAnsi"/>
                <w:b/>
                <w:bCs/>
              </w:rPr>
              <w:t>deficit</w:t>
            </w:r>
            <w:r w:rsidRPr="00452C09">
              <w:rPr>
                <w:rFonts w:cstheme="minorHAnsi"/>
              </w:rPr>
              <w:t xml:space="preserve"> occurs when expenditures exceed revenues in a fiscal year.</w:t>
            </w:r>
          </w:p>
          <w:p w14:paraId="255DCEFC" w14:textId="77777777" w:rsidR="000714C7" w:rsidRDefault="000714C7" w:rsidP="00B43E9E">
            <w:pPr>
              <w:rPr>
                <w:rFonts w:cstheme="minorHAnsi"/>
              </w:rPr>
            </w:pPr>
          </w:p>
          <w:p w14:paraId="49E9A612" w14:textId="77777777" w:rsidR="000714C7" w:rsidRPr="00452C09" w:rsidRDefault="000714C7" w:rsidP="00B43E9E">
            <w:pPr>
              <w:rPr>
                <w:rFonts w:cstheme="minorHAnsi"/>
              </w:rPr>
            </w:pPr>
          </w:p>
        </w:tc>
      </w:tr>
    </w:tbl>
    <w:p w14:paraId="78B70D68" w14:textId="77777777" w:rsidR="00BD6D9D" w:rsidRDefault="00BD6D9D" w:rsidP="00BD6D9D">
      <w:pPr>
        <w:jc w:val="center"/>
        <w:rPr>
          <w:b/>
          <w:sz w:val="28"/>
        </w:rPr>
      </w:pPr>
    </w:p>
    <w:p w14:paraId="4FCE4210" w14:textId="064B8F81" w:rsidR="00BD6D9D" w:rsidRDefault="00BD6D9D">
      <w:pPr>
        <w:jc w:val="center"/>
        <w:rPr>
          <w:b/>
        </w:rPr>
      </w:pPr>
      <w:r w:rsidRPr="00BD6D9D">
        <w:rPr>
          <w:b/>
          <w:sz w:val="28"/>
        </w:rPr>
        <w:t>Changing Policy, One Branch at a Time</w:t>
      </w:r>
    </w:p>
    <w:p w14:paraId="43B77258" w14:textId="77777777" w:rsidR="00CE5B66" w:rsidRDefault="00CE5B66">
      <w:pPr>
        <w:rPr>
          <w:b/>
        </w:rPr>
      </w:pPr>
      <w:r>
        <w:rPr>
          <w:b/>
        </w:rPr>
        <w:br w:type="page"/>
      </w:r>
    </w:p>
    <w:p w14:paraId="1E589D41" w14:textId="5D91F6D7" w:rsidR="00E31198" w:rsidRPr="00E31198" w:rsidRDefault="00E31198" w:rsidP="00E31198">
      <w:pPr>
        <w:jc w:val="center"/>
        <w:rPr>
          <w:b/>
        </w:rPr>
      </w:pPr>
      <w:r>
        <w:rPr>
          <w:b/>
        </w:rPr>
        <w:lastRenderedPageBreak/>
        <w:t>Changing Policy, One Branch at a Time</w:t>
      </w:r>
    </w:p>
    <w:p w14:paraId="5124CC0C" w14:textId="62C83AD6" w:rsidR="00E31198" w:rsidRDefault="00CD2FFC" w:rsidP="00CD2FFC">
      <w:pPr>
        <w:rPr>
          <w:sz w:val="21"/>
          <w:szCs w:val="21"/>
        </w:rPr>
      </w:pPr>
      <w:r w:rsidRPr="003570E7">
        <w:rPr>
          <w:b/>
          <w:sz w:val="21"/>
          <w:szCs w:val="21"/>
        </w:rPr>
        <w:t>In this challenge</w:t>
      </w:r>
      <w:r w:rsidR="002E580F">
        <w:rPr>
          <w:b/>
          <w:sz w:val="21"/>
          <w:szCs w:val="21"/>
        </w:rPr>
        <w:t>,</w:t>
      </w:r>
      <w:r w:rsidRPr="003570E7">
        <w:rPr>
          <w:b/>
          <w:sz w:val="21"/>
          <w:szCs w:val="21"/>
        </w:rPr>
        <w:t xml:space="preserve"> you get to </w:t>
      </w:r>
      <w:r w:rsidR="005A275F">
        <w:rPr>
          <w:b/>
          <w:sz w:val="21"/>
          <w:szCs w:val="21"/>
        </w:rPr>
        <w:t>develop firsthand knowledge of immigration reform</w:t>
      </w:r>
      <w:r w:rsidR="00143E10" w:rsidRPr="003570E7">
        <w:rPr>
          <w:b/>
          <w:sz w:val="21"/>
          <w:szCs w:val="21"/>
        </w:rPr>
        <w:t xml:space="preserve"> by taki</w:t>
      </w:r>
      <w:r w:rsidR="0004141C" w:rsidRPr="003570E7">
        <w:rPr>
          <w:b/>
          <w:sz w:val="21"/>
          <w:szCs w:val="21"/>
        </w:rPr>
        <w:t>ng on the role</w:t>
      </w:r>
      <w:r w:rsidR="00163832">
        <w:rPr>
          <w:b/>
          <w:sz w:val="21"/>
          <w:szCs w:val="21"/>
        </w:rPr>
        <w:t xml:space="preserve"> of a political advisory firm that is advising an interest group on what they can do to reach their policy goals</w:t>
      </w:r>
      <w:r w:rsidR="00143E10" w:rsidRPr="003570E7">
        <w:rPr>
          <w:b/>
          <w:sz w:val="21"/>
          <w:szCs w:val="21"/>
        </w:rPr>
        <w:t>.</w:t>
      </w:r>
      <w:r w:rsidR="00EB3EA3">
        <w:rPr>
          <w:sz w:val="21"/>
          <w:szCs w:val="21"/>
        </w:rPr>
        <w:t xml:space="preserve"> </w:t>
      </w:r>
    </w:p>
    <w:p w14:paraId="2F51A9C3" w14:textId="00D79347" w:rsidR="00E31198" w:rsidRDefault="002E580F" w:rsidP="00CD2FFC">
      <w:pPr>
        <w:rPr>
          <w:sz w:val="21"/>
          <w:szCs w:val="21"/>
        </w:rPr>
      </w:pPr>
      <w:r>
        <w:rPr>
          <w:sz w:val="21"/>
          <w:szCs w:val="21"/>
        </w:rPr>
        <w:t>T</w:t>
      </w:r>
      <w:r w:rsidR="00143E10" w:rsidRPr="00965E2C">
        <w:rPr>
          <w:sz w:val="21"/>
          <w:szCs w:val="21"/>
        </w:rPr>
        <w:t>o accomplish this</w:t>
      </w:r>
      <w:r>
        <w:rPr>
          <w:sz w:val="21"/>
          <w:szCs w:val="21"/>
        </w:rPr>
        <w:t xml:space="preserve"> goal</w:t>
      </w:r>
      <w:r w:rsidR="00143E10" w:rsidRPr="00965E2C">
        <w:rPr>
          <w:sz w:val="21"/>
          <w:szCs w:val="21"/>
        </w:rPr>
        <w:t xml:space="preserve">, you will </w:t>
      </w:r>
      <w:r w:rsidR="00163832">
        <w:rPr>
          <w:sz w:val="21"/>
          <w:szCs w:val="21"/>
        </w:rPr>
        <w:t>add to your knowledge</w:t>
      </w:r>
      <w:r w:rsidR="00143E10" w:rsidRPr="00965E2C">
        <w:rPr>
          <w:sz w:val="21"/>
          <w:szCs w:val="21"/>
        </w:rPr>
        <w:t xml:space="preserve"> about how the government is organized to make policy and where the entry points in that process are for citizens.</w:t>
      </w:r>
      <w:r w:rsidR="00EB3EA3">
        <w:rPr>
          <w:sz w:val="21"/>
          <w:szCs w:val="21"/>
        </w:rPr>
        <w:t xml:space="preserve"> </w:t>
      </w:r>
      <w:r w:rsidR="00143E10" w:rsidRPr="00965E2C">
        <w:rPr>
          <w:sz w:val="21"/>
          <w:szCs w:val="21"/>
        </w:rPr>
        <w:t>You will also develop expertise about how interest groups are organized and what they do to cr</w:t>
      </w:r>
      <w:r w:rsidR="0004141C">
        <w:rPr>
          <w:sz w:val="21"/>
          <w:szCs w:val="21"/>
        </w:rPr>
        <w:t>eate the policy changes</w:t>
      </w:r>
      <w:r w:rsidR="00143E10" w:rsidRPr="00965E2C">
        <w:rPr>
          <w:sz w:val="21"/>
          <w:szCs w:val="21"/>
        </w:rPr>
        <w:t>.</w:t>
      </w:r>
      <w:r w:rsidR="00EB3EA3">
        <w:rPr>
          <w:sz w:val="21"/>
          <w:szCs w:val="21"/>
        </w:rPr>
        <w:t xml:space="preserve"> </w:t>
      </w:r>
    </w:p>
    <w:p w14:paraId="120F3FD5" w14:textId="6015ABE2" w:rsidR="00143E10" w:rsidRPr="00965E2C" w:rsidRDefault="00F720B3" w:rsidP="00CD2FFC">
      <w:pPr>
        <w:rPr>
          <w:sz w:val="21"/>
          <w:szCs w:val="21"/>
        </w:rPr>
      </w:pPr>
      <w:r>
        <w:rPr>
          <w:sz w:val="21"/>
          <w:szCs w:val="21"/>
        </w:rPr>
        <w:t>You should think of this cycle as a</w:t>
      </w:r>
      <w:r w:rsidR="00E31198">
        <w:rPr>
          <w:sz w:val="21"/>
          <w:szCs w:val="21"/>
        </w:rPr>
        <w:t>n</w:t>
      </w:r>
      <w:r>
        <w:rPr>
          <w:sz w:val="21"/>
          <w:szCs w:val="21"/>
        </w:rPr>
        <w:t xml:space="preserve"> advocacy/issues campaign.</w:t>
      </w:r>
      <w:r w:rsidR="00EB3EA3">
        <w:rPr>
          <w:sz w:val="21"/>
          <w:szCs w:val="21"/>
        </w:rPr>
        <w:t xml:space="preserve"> </w:t>
      </w:r>
      <w:r>
        <w:rPr>
          <w:sz w:val="21"/>
          <w:szCs w:val="21"/>
        </w:rPr>
        <w:t>Your goal is to help your client win the policy agenda.</w:t>
      </w:r>
    </w:p>
    <w:p w14:paraId="0CB3E4D1" w14:textId="6939B0C8" w:rsidR="009F42E4" w:rsidRPr="00E31198" w:rsidRDefault="00143E10" w:rsidP="00CD2FFC">
      <w:pPr>
        <w:rPr>
          <w:i/>
          <w:sz w:val="21"/>
          <w:szCs w:val="21"/>
          <w:u w:val="single"/>
        </w:rPr>
      </w:pPr>
      <w:r w:rsidRPr="00E31198">
        <w:rPr>
          <w:i/>
          <w:sz w:val="21"/>
          <w:szCs w:val="21"/>
          <w:u w:val="single"/>
        </w:rPr>
        <w:t>Immigration is a</w:t>
      </w:r>
      <w:r w:rsidR="002E580F">
        <w:rPr>
          <w:i/>
          <w:sz w:val="21"/>
          <w:szCs w:val="21"/>
          <w:u w:val="single"/>
        </w:rPr>
        <w:t>n</w:t>
      </w:r>
      <w:r w:rsidRPr="00E31198">
        <w:rPr>
          <w:i/>
          <w:sz w:val="21"/>
          <w:szCs w:val="21"/>
          <w:u w:val="single"/>
        </w:rPr>
        <w:t xml:space="preserve"> emotional issue that is tied to deeply held beliefs about what it means to be an American.</w:t>
      </w:r>
      <w:r w:rsidR="00EB3EA3">
        <w:rPr>
          <w:i/>
          <w:sz w:val="21"/>
          <w:szCs w:val="21"/>
          <w:u w:val="single"/>
        </w:rPr>
        <w:t xml:space="preserve"> </w:t>
      </w:r>
      <w:r w:rsidRPr="00E31198">
        <w:rPr>
          <w:i/>
          <w:sz w:val="21"/>
          <w:szCs w:val="21"/>
          <w:u w:val="single"/>
        </w:rPr>
        <w:t>In our clas</w:t>
      </w:r>
      <w:r w:rsidR="0004141C" w:rsidRPr="00E31198">
        <w:rPr>
          <w:i/>
          <w:sz w:val="21"/>
          <w:szCs w:val="21"/>
          <w:u w:val="single"/>
        </w:rPr>
        <w:t>s</w:t>
      </w:r>
      <w:r w:rsidR="002E580F">
        <w:rPr>
          <w:i/>
          <w:sz w:val="21"/>
          <w:szCs w:val="21"/>
          <w:u w:val="single"/>
        </w:rPr>
        <w:t>,</w:t>
      </w:r>
      <w:r w:rsidR="0004141C" w:rsidRPr="00E31198">
        <w:rPr>
          <w:i/>
          <w:sz w:val="21"/>
          <w:szCs w:val="21"/>
          <w:u w:val="single"/>
        </w:rPr>
        <w:t xml:space="preserve"> we </w:t>
      </w:r>
      <w:r w:rsidRPr="00E31198">
        <w:rPr>
          <w:i/>
          <w:sz w:val="21"/>
          <w:szCs w:val="21"/>
          <w:u w:val="single"/>
        </w:rPr>
        <w:t>expect you to elevate the discourse above what we see in our political sphere.</w:t>
      </w:r>
      <w:r w:rsidR="00EB3EA3">
        <w:rPr>
          <w:i/>
          <w:sz w:val="21"/>
          <w:szCs w:val="21"/>
          <w:u w:val="single"/>
        </w:rPr>
        <w:t xml:space="preserve"> </w:t>
      </w:r>
      <w:r w:rsidRPr="00E31198">
        <w:rPr>
          <w:i/>
          <w:sz w:val="21"/>
          <w:szCs w:val="21"/>
          <w:u w:val="single"/>
        </w:rPr>
        <w:t>In all of your communication in this unit, be respect</w:t>
      </w:r>
      <w:r w:rsidR="009A4B76" w:rsidRPr="00E31198">
        <w:rPr>
          <w:i/>
          <w:sz w:val="21"/>
          <w:szCs w:val="21"/>
          <w:u w:val="single"/>
        </w:rPr>
        <w:t>ful, be responsive</w:t>
      </w:r>
      <w:r w:rsidR="002E580F">
        <w:rPr>
          <w:i/>
          <w:sz w:val="21"/>
          <w:szCs w:val="21"/>
          <w:u w:val="single"/>
        </w:rPr>
        <w:t>,</w:t>
      </w:r>
      <w:r w:rsidR="009A4B76" w:rsidRPr="00E31198">
        <w:rPr>
          <w:i/>
          <w:sz w:val="21"/>
          <w:szCs w:val="21"/>
          <w:u w:val="single"/>
        </w:rPr>
        <w:t xml:space="preserve"> and be kind.</w:t>
      </w:r>
    </w:p>
    <w:p w14:paraId="6C5DE1CB" w14:textId="6EB1DE5A" w:rsidR="009A4B76" w:rsidRPr="009A4B76" w:rsidRDefault="00163832" w:rsidP="00CD2FFC">
      <w:pPr>
        <w:rPr>
          <w:b/>
        </w:rPr>
        <w:sectPr w:rsidR="009A4B76" w:rsidRPr="009A4B76" w:rsidSect="000F045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r>
        <w:rPr>
          <w:b/>
        </w:rPr>
        <w:t>You will be advising one of the following possible clients:</w:t>
      </w:r>
    </w:p>
    <w:tbl>
      <w:tblPr>
        <w:tblStyle w:val="TableGrid"/>
        <w:tblW w:w="11088" w:type="dxa"/>
        <w:tblLook w:val="04A0" w:firstRow="1" w:lastRow="0" w:firstColumn="1" w:lastColumn="0" w:noHBand="0" w:noVBand="1"/>
      </w:tblPr>
      <w:tblGrid>
        <w:gridCol w:w="5598"/>
        <w:gridCol w:w="5490"/>
      </w:tblGrid>
      <w:tr w:rsidR="009A4B76" w:rsidRPr="00965E2C" w14:paraId="62BDCDDB" w14:textId="77777777" w:rsidTr="009A4B76">
        <w:trPr>
          <w:trHeight w:val="2241"/>
        </w:trPr>
        <w:tc>
          <w:tcPr>
            <w:tcW w:w="5598" w:type="dxa"/>
            <w:tcBorders>
              <w:top w:val="single" w:sz="18" w:space="0" w:color="auto"/>
              <w:left w:val="single" w:sz="18" w:space="0" w:color="auto"/>
              <w:bottom w:val="single" w:sz="18" w:space="0" w:color="auto"/>
              <w:right w:val="single" w:sz="18" w:space="0" w:color="auto"/>
            </w:tcBorders>
          </w:tcPr>
          <w:p w14:paraId="68AC079A" w14:textId="7B43F5A4" w:rsidR="009A4B76" w:rsidRPr="00965E2C" w:rsidRDefault="009A4B76" w:rsidP="00143E10">
            <w:pPr>
              <w:rPr>
                <w:sz w:val="21"/>
                <w:szCs w:val="21"/>
              </w:rPr>
            </w:pPr>
            <w:r w:rsidRPr="00965E2C">
              <w:rPr>
                <w:sz w:val="21"/>
                <w:szCs w:val="21"/>
              </w:rPr>
              <w:lastRenderedPageBreak/>
              <w:t>Americans for Immigration Reform</w:t>
            </w:r>
            <w:r w:rsidR="002E580F">
              <w:rPr>
                <w:sz w:val="21"/>
                <w:szCs w:val="21"/>
              </w:rPr>
              <w:t>:</w:t>
            </w:r>
          </w:p>
          <w:p w14:paraId="47FCCFB7" w14:textId="653FC604" w:rsidR="002E580F" w:rsidRDefault="00247FDE" w:rsidP="009A4B76">
            <w:pPr>
              <w:rPr>
                <w:sz w:val="21"/>
                <w:szCs w:val="21"/>
              </w:rPr>
            </w:pPr>
            <w:hyperlink r:id="rId15" w:history="1">
              <w:r w:rsidR="009A4B76" w:rsidRPr="00965E2C">
                <w:rPr>
                  <w:rStyle w:val="Hyperlink"/>
                  <w:sz w:val="21"/>
                  <w:szCs w:val="21"/>
                </w:rPr>
                <w:t>http://www.americansforimmigrationreform.com/</w:t>
              </w:r>
            </w:hyperlink>
          </w:p>
          <w:p w14:paraId="2AAC9DA7" w14:textId="48B977D2" w:rsidR="009A4B76" w:rsidRPr="00965E2C" w:rsidRDefault="009A4B76" w:rsidP="009A4B76">
            <w:pPr>
              <w:rPr>
                <w:sz w:val="21"/>
                <w:szCs w:val="21"/>
              </w:rPr>
            </w:pPr>
            <w:r w:rsidRPr="00965E2C">
              <w:rPr>
                <w:sz w:val="21"/>
                <w:szCs w:val="21"/>
              </w:rPr>
              <w:t>FAIR:</w:t>
            </w:r>
          </w:p>
          <w:p w14:paraId="3B28C910" w14:textId="77777777" w:rsidR="009A4B76" w:rsidRPr="00965E2C" w:rsidRDefault="00247FDE" w:rsidP="00143E10">
            <w:pPr>
              <w:rPr>
                <w:sz w:val="21"/>
                <w:szCs w:val="21"/>
              </w:rPr>
            </w:pPr>
            <w:hyperlink r:id="rId16" w:history="1">
              <w:r w:rsidR="009A4B76" w:rsidRPr="00965E2C">
                <w:rPr>
                  <w:rStyle w:val="Hyperlink"/>
                  <w:sz w:val="21"/>
                  <w:szCs w:val="21"/>
                </w:rPr>
                <w:t>http://www.fairus.org/site/PageServer</w:t>
              </w:r>
            </w:hyperlink>
          </w:p>
          <w:p w14:paraId="26B649E6" w14:textId="5A9C7931" w:rsidR="009A4B76" w:rsidRPr="00965E2C" w:rsidRDefault="009A4B76" w:rsidP="00143E10">
            <w:pPr>
              <w:rPr>
                <w:sz w:val="21"/>
                <w:szCs w:val="21"/>
              </w:rPr>
            </w:pPr>
            <w:r w:rsidRPr="00965E2C">
              <w:rPr>
                <w:sz w:val="21"/>
                <w:szCs w:val="21"/>
              </w:rPr>
              <w:t>Minute</w:t>
            </w:r>
            <w:r w:rsidR="002E580F">
              <w:rPr>
                <w:sz w:val="21"/>
                <w:szCs w:val="21"/>
              </w:rPr>
              <w:t>ma</w:t>
            </w:r>
            <w:r w:rsidRPr="00965E2C">
              <w:rPr>
                <w:sz w:val="21"/>
                <w:szCs w:val="21"/>
              </w:rPr>
              <w:t>n</w:t>
            </w:r>
            <w:r w:rsidR="002E580F">
              <w:rPr>
                <w:sz w:val="21"/>
                <w:szCs w:val="21"/>
              </w:rPr>
              <w:t xml:space="preserve"> Project</w:t>
            </w:r>
            <w:r w:rsidRPr="00965E2C">
              <w:rPr>
                <w:sz w:val="21"/>
                <w:szCs w:val="21"/>
              </w:rPr>
              <w:t>:</w:t>
            </w:r>
          </w:p>
          <w:p w14:paraId="3A3DC34A" w14:textId="77777777" w:rsidR="009A4B76" w:rsidRPr="00965E2C" w:rsidRDefault="00247FDE" w:rsidP="00143E10">
            <w:pPr>
              <w:rPr>
                <w:sz w:val="21"/>
                <w:szCs w:val="21"/>
              </w:rPr>
            </w:pPr>
            <w:hyperlink r:id="rId17" w:history="1">
              <w:r w:rsidR="009A4B76" w:rsidRPr="00965E2C">
                <w:rPr>
                  <w:rStyle w:val="Hyperlink"/>
                  <w:sz w:val="21"/>
                  <w:szCs w:val="21"/>
                </w:rPr>
                <w:t>http://www.minutemanproject.com/</w:t>
              </w:r>
            </w:hyperlink>
          </w:p>
          <w:p w14:paraId="6E79B357" w14:textId="0E36930D" w:rsidR="009A4B76" w:rsidRPr="00965E2C" w:rsidRDefault="009A4B76" w:rsidP="00143E10">
            <w:pPr>
              <w:rPr>
                <w:sz w:val="21"/>
                <w:szCs w:val="21"/>
              </w:rPr>
            </w:pPr>
            <w:r w:rsidRPr="00965E2C">
              <w:rPr>
                <w:sz w:val="21"/>
                <w:szCs w:val="21"/>
              </w:rPr>
              <w:t>Hispanic Coalition for Comprehensive Immigration Reform</w:t>
            </w:r>
            <w:r w:rsidR="002E580F">
              <w:rPr>
                <w:sz w:val="21"/>
                <w:szCs w:val="21"/>
              </w:rPr>
              <w:t>:</w:t>
            </w:r>
          </w:p>
          <w:p w14:paraId="4DE1F90E" w14:textId="77777777" w:rsidR="000F0453" w:rsidRPr="00965E2C" w:rsidRDefault="00247FDE" w:rsidP="00143E10">
            <w:pPr>
              <w:rPr>
                <w:sz w:val="21"/>
                <w:szCs w:val="21"/>
              </w:rPr>
            </w:pPr>
            <w:hyperlink r:id="rId18" w:history="1">
              <w:r w:rsidR="009A4B76" w:rsidRPr="00965E2C">
                <w:rPr>
                  <w:rStyle w:val="Hyperlink"/>
                  <w:sz w:val="21"/>
                  <w:szCs w:val="21"/>
                </w:rPr>
                <w:t>http://hispaniccoalitionforcir.com/</w:t>
              </w:r>
            </w:hyperlink>
            <w:r w:rsidR="000F0453" w:rsidRPr="00965E2C">
              <w:rPr>
                <w:sz w:val="21"/>
                <w:szCs w:val="21"/>
              </w:rPr>
              <w:t xml:space="preserve"> </w:t>
            </w:r>
          </w:p>
        </w:tc>
        <w:tc>
          <w:tcPr>
            <w:tcW w:w="5490" w:type="dxa"/>
            <w:tcBorders>
              <w:top w:val="single" w:sz="18" w:space="0" w:color="auto"/>
              <w:left w:val="single" w:sz="18" w:space="0" w:color="auto"/>
              <w:bottom w:val="single" w:sz="18" w:space="0" w:color="auto"/>
              <w:right w:val="single" w:sz="18" w:space="0" w:color="auto"/>
            </w:tcBorders>
          </w:tcPr>
          <w:p w14:paraId="711C7004" w14:textId="5EB41271" w:rsidR="009A4B76" w:rsidRPr="00965E2C" w:rsidRDefault="009A4B76" w:rsidP="00143E10">
            <w:pPr>
              <w:rPr>
                <w:sz w:val="21"/>
                <w:szCs w:val="21"/>
              </w:rPr>
            </w:pPr>
            <w:r w:rsidRPr="00965E2C">
              <w:rPr>
                <w:sz w:val="21"/>
                <w:szCs w:val="21"/>
              </w:rPr>
              <w:t>No More Deaths</w:t>
            </w:r>
            <w:r w:rsidR="002E580F">
              <w:rPr>
                <w:sz w:val="21"/>
                <w:szCs w:val="21"/>
              </w:rPr>
              <w:t>:</w:t>
            </w:r>
          </w:p>
          <w:p w14:paraId="6B0232CD" w14:textId="77777777" w:rsidR="009A4B76" w:rsidRPr="00965E2C" w:rsidRDefault="00247FDE" w:rsidP="00143E10">
            <w:pPr>
              <w:rPr>
                <w:sz w:val="21"/>
                <w:szCs w:val="21"/>
              </w:rPr>
            </w:pPr>
            <w:hyperlink r:id="rId19" w:history="1">
              <w:r w:rsidR="009A4B76" w:rsidRPr="00965E2C">
                <w:rPr>
                  <w:rStyle w:val="Hyperlink"/>
                  <w:sz w:val="21"/>
                  <w:szCs w:val="21"/>
                </w:rPr>
                <w:t>http://www.nomoredeaths.org/</w:t>
              </w:r>
            </w:hyperlink>
          </w:p>
          <w:p w14:paraId="4E63CB4C" w14:textId="3D346626" w:rsidR="009A4B76" w:rsidRPr="00965E2C" w:rsidRDefault="009A4B76" w:rsidP="00143E10">
            <w:pPr>
              <w:rPr>
                <w:sz w:val="21"/>
                <w:szCs w:val="21"/>
              </w:rPr>
            </w:pPr>
            <w:r w:rsidRPr="00965E2C">
              <w:rPr>
                <w:sz w:val="21"/>
                <w:szCs w:val="21"/>
              </w:rPr>
              <w:t>Center for Immigration Studies</w:t>
            </w:r>
            <w:r w:rsidR="002E580F">
              <w:rPr>
                <w:sz w:val="21"/>
                <w:szCs w:val="21"/>
              </w:rPr>
              <w:t>:</w:t>
            </w:r>
          </w:p>
          <w:p w14:paraId="657B00F1" w14:textId="77777777" w:rsidR="009A4B76" w:rsidRPr="00965E2C" w:rsidRDefault="00247FDE" w:rsidP="00143E10">
            <w:pPr>
              <w:rPr>
                <w:sz w:val="21"/>
                <w:szCs w:val="21"/>
              </w:rPr>
            </w:pPr>
            <w:hyperlink r:id="rId20" w:history="1">
              <w:r w:rsidR="009A4B76" w:rsidRPr="00965E2C">
                <w:rPr>
                  <w:rStyle w:val="Hyperlink"/>
                  <w:sz w:val="21"/>
                  <w:szCs w:val="21"/>
                </w:rPr>
                <w:t>http://www.cis.org/</w:t>
              </w:r>
            </w:hyperlink>
          </w:p>
          <w:p w14:paraId="3AE011B1" w14:textId="1E3F8544" w:rsidR="009A4B76" w:rsidRPr="00965E2C" w:rsidRDefault="009A4B76" w:rsidP="00143E10">
            <w:pPr>
              <w:rPr>
                <w:sz w:val="21"/>
                <w:szCs w:val="21"/>
              </w:rPr>
            </w:pPr>
            <w:r w:rsidRPr="00965E2C">
              <w:rPr>
                <w:sz w:val="21"/>
                <w:szCs w:val="21"/>
              </w:rPr>
              <w:t>American Immigration Lawyers Association</w:t>
            </w:r>
            <w:r w:rsidR="002E580F">
              <w:rPr>
                <w:sz w:val="21"/>
                <w:szCs w:val="21"/>
              </w:rPr>
              <w:t>:</w:t>
            </w:r>
          </w:p>
          <w:p w14:paraId="41137B9B" w14:textId="77777777" w:rsidR="009A4B76" w:rsidRDefault="00247FDE" w:rsidP="00CD2FFC">
            <w:pPr>
              <w:rPr>
                <w:rStyle w:val="Hyperlink"/>
                <w:sz w:val="21"/>
                <w:szCs w:val="21"/>
              </w:rPr>
            </w:pPr>
            <w:hyperlink r:id="rId21" w:history="1">
              <w:r w:rsidR="009A4B76" w:rsidRPr="00965E2C">
                <w:rPr>
                  <w:rStyle w:val="Hyperlink"/>
                  <w:sz w:val="21"/>
                  <w:szCs w:val="21"/>
                </w:rPr>
                <w:t>http://www.aila.org/</w:t>
              </w:r>
            </w:hyperlink>
          </w:p>
          <w:p w14:paraId="2379CE04" w14:textId="05E843CB" w:rsidR="00300BB7" w:rsidRPr="00965E2C" w:rsidRDefault="00300BB7" w:rsidP="00300BB7">
            <w:pPr>
              <w:rPr>
                <w:sz w:val="21"/>
                <w:szCs w:val="21"/>
              </w:rPr>
            </w:pPr>
            <w:r w:rsidRPr="00965E2C">
              <w:rPr>
                <w:sz w:val="21"/>
                <w:szCs w:val="21"/>
              </w:rPr>
              <w:t>Health Initiative of the Americas</w:t>
            </w:r>
            <w:r w:rsidR="002E580F">
              <w:rPr>
                <w:sz w:val="21"/>
                <w:szCs w:val="21"/>
              </w:rPr>
              <w:t>:</w:t>
            </w:r>
          </w:p>
          <w:p w14:paraId="12E127BA" w14:textId="77777777" w:rsidR="00300BB7" w:rsidRPr="00965E2C" w:rsidRDefault="00247FDE" w:rsidP="00300BB7">
            <w:pPr>
              <w:rPr>
                <w:sz w:val="21"/>
                <w:szCs w:val="21"/>
              </w:rPr>
            </w:pPr>
            <w:hyperlink r:id="rId22" w:history="1">
              <w:r w:rsidR="00300BB7" w:rsidRPr="00965E2C">
                <w:rPr>
                  <w:rStyle w:val="Hyperlink"/>
                  <w:sz w:val="21"/>
                  <w:szCs w:val="21"/>
                </w:rPr>
                <w:t>http://hia.berkeley.edu/</w:t>
              </w:r>
            </w:hyperlink>
          </w:p>
        </w:tc>
      </w:tr>
    </w:tbl>
    <w:p w14:paraId="5D1AE739" w14:textId="6AFF1245" w:rsidR="005A275F" w:rsidRDefault="005A275F" w:rsidP="00CD2FFC">
      <w:pPr>
        <w:rPr>
          <w:b/>
        </w:rPr>
      </w:pPr>
    </w:p>
    <w:tbl>
      <w:tblPr>
        <w:tblStyle w:val="TableGrid"/>
        <w:tblW w:w="11088" w:type="dxa"/>
        <w:tblLook w:val="04A0" w:firstRow="1" w:lastRow="0" w:firstColumn="1" w:lastColumn="0" w:noHBand="0" w:noVBand="1"/>
      </w:tblPr>
      <w:tblGrid>
        <w:gridCol w:w="11088"/>
      </w:tblGrid>
      <w:tr w:rsidR="009A4B76" w:rsidRPr="00965E2C" w14:paraId="0F494016" w14:textId="77777777" w:rsidTr="009A4B76">
        <w:tc>
          <w:tcPr>
            <w:tcW w:w="11088" w:type="dxa"/>
            <w:tcBorders>
              <w:top w:val="single" w:sz="18" w:space="0" w:color="auto"/>
              <w:left w:val="single" w:sz="18" w:space="0" w:color="auto"/>
              <w:bottom w:val="single" w:sz="18" w:space="0" w:color="auto"/>
              <w:right w:val="single" w:sz="18" w:space="0" w:color="auto"/>
            </w:tcBorders>
          </w:tcPr>
          <w:p w14:paraId="6C256C9E" w14:textId="3A7D7E2A" w:rsidR="005B568B" w:rsidRDefault="005B568B" w:rsidP="00163832">
            <w:pPr>
              <w:ind w:left="720" w:hanging="720"/>
              <w:rPr>
                <w:rFonts w:cstheme="minorHAnsi"/>
              </w:rPr>
            </w:pPr>
            <w:r w:rsidRPr="004B37F6">
              <w:rPr>
                <w:rFonts w:cstheme="minorHAnsi"/>
                <w:b/>
              </w:rPr>
              <w:t>Task 1:</w:t>
            </w:r>
            <w:r w:rsidR="006C2E91">
              <w:rPr>
                <w:rFonts w:cstheme="minorHAnsi"/>
              </w:rPr>
              <w:t xml:space="preserve"> </w:t>
            </w:r>
            <w:r w:rsidR="00163832">
              <w:rPr>
                <w:rFonts w:cstheme="minorHAnsi"/>
              </w:rPr>
              <w:t>Get to know</w:t>
            </w:r>
            <w:r w:rsidR="00320AF3">
              <w:rPr>
                <w:rFonts w:cstheme="minorHAnsi"/>
              </w:rPr>
              <w:t xml:space="preserve"> your</w:t>
            </w:r>
            <w:r w:rsidRPr="004B37F6">
              <w:rPr>
                <w:rFonts w:cstheme="minorHAnsi"/>
              </w:rPr>
              <w:t xml:space="preserve"> </w:t>
            </w:r>
            <w:r w:rsidR="00163832">
              <w:rPr>
                <w:rFonts w:cstheme="minorHAnsi"/>
              </w:rPr>
              <w:t>client</w:t>
            </w:r>
            <w:r w:rsidRPr="004B37F6">
              <w:rPr>
                <w:rFonts w:cstheme="minorHAnsi"/>
              </w:rPr>
              <w:t xml:space="preserve"> </w:t>
            </w:r>
            <w:r w:rsidR="002E580F">
              <w:rPr>
                <w:rFonts w:cstheme="minorHAnsi"/>
              </w:rPr>
              <w:t xml:space="preserve">by </w:t>
            </w:r>
            <w:r w:rsidRPr="004B37F6">
              <w:rPr>
                <w:rFonts w:cstheme="minorHAnsi"/>
              </w:rPr>
              <w:t>using online resources to understand its mission, history, and key players.</w:t>
            </w:r>
            <w:r w:rsidR="00163832">
              <w:rPr>
                <w:rFonts w:cstheme="minorHAnsi"/>
              </w:rPr>
              <w:t xml:space="preserve"> You will introduce your firm and your client at a town hall meeting.</w:t>
            </w:r>
          </w:p>
          <w:p w14:paraId="3D0D01C4" w14:textId="77777777" w:rsidR="00E31198" w:rsidRPr="004B37F6" w:rsidRDefault="00E31198" w:rsidP="00163832">
            <w:pPr>
              <w:ind w:left="720" w:hanging="720"/>
              <w:rPr>
                <w:rFonts w:cstheme="minorHAnsi"/>
              </w:rPr>
            </w:pPr>
          </w:p>
          <w:p w14:paraId="72C4CD5A" w14:textId="790564C1" w:rsidR="005B568B" w:rsidRDefault="005B568B" w:rsidP="00833C00">
            <w:pPr>
              <w:ind w:left="720" w:hanging="720"/>
              <w:rPr>
                <w:rFonts w:cstheme="minorHAnsi"/>
              </w:rPr>
            </w:pPr>
            <w:r w:rsidRPr="004B37F6">
              <w:rPr>
                <w:rFonts w:cstheme="minorHAnsi"/>
                <w:b/>
              </w:rPr>
              <w:t>Task 2</w:t>
            </w:r>
            <w:r w:rsidRPr="004B37F6">
              <w:rPr>
                <w:rFonts w:cstheme="minorHAnsi"/>
              </w:rPr>
              <w:t xml:space="preserve">: </w:t>
            </w:r>
            <w:r w:rsidR="006C2E91">
              <w:rPr>
                <w:rFonts w:cstheme="minorHAnsi"/>
              </w:rPr>
              <w:t>Give a press conference on behalf of your client.</w:t>
            </w:r>
            <w:r w:rsidR="00EB3EA3">
              <w:rPr>
                <w:rFonts w:cstheme="minorHAnsi"/>
              </w:rPr>
              <w:t xml:space="preserve"> </w:t>
            </w:r>
            <w:r w:rsidR="006C2E91">
              <w:rPr>
                <w:rFonts w:cstheme="minorHAnsi"/>
              </w:rPr>
              <w:t>Pinpoint specific bureaucratic agencies that are involved in immigration enforcement.</w:t>
            </w:r>
          </w:p>
          <w:p w14:paraId="37099B23" w14:textId="77777777" w:rsidR="00E31198" w:rsidRDefault="00E31198" w:rsidP="00833C00">
            <w:pPr>
              <w:ind w:left="720" w:hanging="720"/>
              <w:rPr>
                <w:rFonts w:cstheme="minorHAnsi"/>
              </w:rPr>
            </w:pPr>
          </w:p>
          <w:p w14:paraId="06916CE1" w14:textId="77777777" w:rsidR="00E31198" w:rsidRDefault="005B568B" w:rsidP="006C2E91">
            <w:pPr>
              <w:ind w:left="720" w:hanging="720"/>
              <w:rPr>
                <w:rFonts w:cstheme="minorHAnsi"/>
              </w:rPr>
            </w:pPr>
            <w:r>
              <w:rPr>
                <w:rFonts w:cstheme="minorHAnsi"/>
                <w:b/>
              </w:rPr>
              <w:t xml:space="preserve">Task 3: </w:t>
            </w:r>
            <w:r w:rsidR="006C2E91">
              <w:rPr>
                <w:rFonts w:cstheme="minorHAnsi"/>
              </w:rPr>
              <w:t>Wr</w:t>
            </w:r>
            <w:r w:rsidR="00E7703A">
              <w:rPr>
                <w:rFonts w:cstheme="minorHAnsi"/>
              </w:rPr>
              <w:t>ite a memo to your client that will give advice on how they should use the courts to promote their agendas</w:t>
            </w:r>
            <w:r w:rsidR="006C2E91">
              <w:rPr>
                <w:rFonts w:cstheme="minorHAnsi"/>
              </w:rPr>
              <w:t xml:space="preserve">. </w:t>
            </w:r>
          </w:p>
          <w:p w14:paraId="0306DB87" w14:textId="140A9B14" w:rsidR="005B568B" w:rsidRDefault="006C2E91" w:rsidP="006C2E91">
            <w:pPr>
              <w:ind w:left="720" w:hanging="720"/>
              <w:rPr>
                <w:rFonts w:cstheme="minorHAnsi"/>
              </w:rPr>
            </w:pPr>
            <w:r>
              <w:rPr>
                <w:rFonts w:cstheme="minorHAnsi"/>
              </w:rPr>
              <w:t xml:space="preserve"> </w:t>
            </w:r>
          </w:p>
          <w:p w14:paraId="392077D3" w14:textId="662442E1" w:rsidR="005B568B" w:rsidRDefault="005B568B" w:rsidP="006C2E91">
            <w:pPr>
              <w:ind w:left="720" w:hanging="720"/>
              <w:rPr>
                <w:rFonts w:cstheme="minorHAnsi"/>
              </w:rPr>
            </w:pPr>
            <w:r>
              <w:rPr>
                <w:rFonts w:cstheme="minorHAnsi"/>
                <w:b/>
              </w:rPr>
              <w:t xml:space="preserve">Task </w:t>
            </w:r>
            <w:r w:rsidRPr="004B37F6">
              <w:rPr>
                <w:rFonts w:cstheme="minorHAnsi"/>
                <w:b/>
              </w:rPr>
              <w:t>4</w:t>
            </w:r>
            <w:r w:rsidR="00833C00">
              <w:rPr>
                <w:rFonts w:cstheme="minorHAnsi"/>
              </w:rPr>
              <w:t xml:space="preserve">: </w:t>
            </w:r>
            <w:r w:rsidR="00EA7DD0">
              <w:rPr>
                <w:rFonts w:cstheme="minorHAnsi"/>
              </w:rPr>
              <w:t>Help your client w</w:t>
            </w:r>
            <w:r w:rsidR="00025D4C">
              <w:rPr>
                <w:rFonts w:cstheme="minorHAnsi"/>
              </w:rPr>
              <w:t>rite a letter to the president</w:t>
            </w:r>
            <w:r w:rsidR="006C2E91">
              <w:rPr>
                <w:rFonts w:cstheme="minorHAnsi"/>
              </w:rPr>
              <w:t xml:space="preserve"> </w:t>
            </w:r>
            <w:r w:rsidR="002E580F">
              <w:rPr>
                <w:rFonts w:cstheme="minorHAnsi"/>
              </w:rPr>
              <w:t xml:space="preserve">that </w:t>
            </w:r>
            <w:r w:rsidR="006C2E91">
              <w:rPr>
                <w:rFonts w:cstheme="minorHAnsi"/>
              </w:rPr>
              <w:t xml:space="preserve">will explain your </w:t>
            </w:r>
            <w:r w:rsidR="00025D4C">
              <w:rPr>
                <w:rFonts w:cstheme="minorHAnsi"/>
              </w:rPr>
              <w:t>client</w:t>
            </w:r>
            <w:r w:rsidR="00EB3EA3">
              <w:rPr>
                <w:rFonts w:cstheme="minorHAnsi"/>
              </w:rPr>
              <w:t>’</w:t>
            </w:r>
            <w:r w:rsidR="00025D4C">
              <w:rPr>
                <w:rFonts w:cstheme="minorHAnsi"/>
              </w:rPr>
              <w:t xml:space="preserve">s </w:t>
            </w:r>
            <w:r w:rsidR="006C2E91">
              <w:rPr>
                <w:rFonts w:cstheme="minorHAnsi"/>
              </w:rPr>
              <w:t>position on the</w:t>
            </w:r>
            <w:r w:rsidR="00025D4C">
              <w:rPr>
                <w:rFonts w:cstheme="minorHAnsi"/>
              </w:rPr>
              <w:t xml:space="preserve"> immigration</w:t>
            </w:r>
            <w:r w:rsidR="006C2E91">
              <w:rPr>
                <w:rFonts w:cstheme="minorHAnsi"/>
              </w:rPr>
              <w:t xml:space="preserve"> issue and why the president should support your </w:t>
            </w:r>
            <w:r w:rsidR="00025D4C">
              <w:rPr>
                <w:rFonts w:cstheme="minorHAnsi"/>
              </w:rPr>
              <w:t>client</w:t>
            </w:r>
            <w:r w:rsidR="006C2E91">
              <w:rPr>
                <w:rFonts w:cstheme="minorHAnsi"/>
              </w:rPr>
              <w:t xml:space="preserve">. </w:t>
            </w:r>
          </w:p>
          <w:p w14:paraId="75EC0F9A" w14:textId="77777777" w:rsidR="00E31198" w:rsidRPr="004B37F6" w:rsidRDefault="00E31198" w:rsidP="006C2E91">
            <w:pPr>
              <w:ind w:left="720" w:hanging="720"/>
              <w:rPr>
                <w:rFonts w:cstheme="minorHAnsi"/>
              </w:rPr>
            </w:pPr>
          </w:p>
          <w:p w14:paraId="2DA1B2D2" w14:textId="1826AAC0" w:rsidR="00BD3D2F" w:rsidRDefault="005B568B" w:rsidP="006C2E91">
            <w:pPr>
              <w:ind w:left="720" w:hanging="720"/>
              <w:rPr>
                <w:rFonts w:cstheme="minorHAnsi"/>
              </w:rPr>
            </w:pPr>
            <w:r w:rsidRPr="004B37F6">
              <w:rPr>
                <w:rFonts w:cstheme="minorHAnsi"/>
                <w:b/>
              </w:rPr>
              <w:t>Task 5:</w:t>
            </w:r>
            <w:r>
              <w:rPr>
                <w:rFonts w:cstheme="minorHAnsi"/>
                <w:b/>
              </w:rPr>
              <w:t xml:space="preserve"> </w:t>
            </w:r>
            <w:r w:rsidR="00EA7DD0">
              <w:rPr>
                <w:rFonts w:cstheme="minorHAnsi"/>
              </w:rPr>
              <w:t>Help your client create</w:t>
            </w:r>
            <w:r w:rsidR="006C2E91">
              <w:rPr>
                <w:rFonts w:cstheme="minorHAnsi"/>
              </w:rPr>
              <w:t xml:space="preserve"> a congressional testimony to be given to the </w:t>
            </w:r>
            <w:r w:rsidR="00EA7DD0">
              <w:rPr>
                <w:rFonts w:cstheme="minorHAnsi"/>
              </w:rPr>
              <w:t>bipartisan committee on immigration reform</w:t>
            </w:r>
            <w:r w:rsidR="006C2E91" w:rsidRPr="004B37F6">
              <w:rPr>
                <w:rFonts w:cstheme="minorHAnsi"/>
              </w:rPr>
              <w:t xml:space="preserve"> </w:t>
            </w:r>
            <w:r w:rsidR="006C2E91">
              <w:rPr>
                <w:rFonts w:cstheme="minorHAnsi"/>
              </w:rPr>
              <w:t xml:space="preserve">for the purposes of collecting information on the current immigration debate. </w:t>
            </w:r>
          </w:p>
          <w:p w14:paraId="7C1F6FC4" w14:textId="77777777" w:rsidR="00E31198" w:rsidRDefault="00E31198" w:rsidP="006C2E91">
            <w:pPr>
              <w:ind w:left="720" w:hanging="720"/>
              <w:rPr>
                <w:rFonts w:cstheme="minorHAnsi"/>
              </w:rPr>
            </w:pPr>
          </w:p>
          <w:p w14:paraId="2F55F29D" w14:textId="243B0012" w:rsidR="009A4B76" w:rsidRPr="003570E7" w:rsidRDefault="005B568B" w:rsidP="00FC4FB8">
            <w:pPr>
              <w:rPr>
                <w:rFonts w:cstheme="minorHAnsi"/>
              </w:rPr>
            </w:pPr>
            <w:r w:rsidRPr="004B37F6">
              <w:rPr>
                <w:rFonts w:cstheme="minorHAnsi"/>
                <w:b/>
              </w:rPr>
              <w:t>Task 6</w:t>
            </w:r>
            <w:r w:rsidRPr="004B37F6">
              <w:rPr>
                <w:rFonts w:cstheme="minorHAnsi"/>
              </w:rPr>
              <w:t>:</w:t>
            </w:r>
            <w:r w:rsidR="00EB3EA3">
              <w:rPr>
                <w:rFonts w:cstheme="minorHAnsi"/>
              </w:rPr>
              <w:t xml:space="preserve"> </w:t>
            </w:r>
            <w:r w:rsidR="00907A09">
              <w:rPr>
                <w:rFonts w:cstheme="minorHAnsi"/>
              </w:rPr>
              <w:t xml:space="preserve">Present a </w:t>
            </w:r>
            <w:r w:rsidR="00FC4FB8">
              <w:rPr>
                <w:rFonts w:cstheme="minorHAnsi"/>
              </w:rPr>
              <w:t xml:space="preserve">final comprehensive </w:t>
            </w:r>
            <w:r w:rsidR="00907A09">
              <w:rPr>
                <w:rFonts w:cstheme="minorHAnsi"/>
              </w:rPr>
              <w:t xml:space="preserve">political action plan to </w:t>
            </w:r>
            <w:r w:rsidR="00FC4FB8">
              <w:rPr>
                <w:rFonts w:cstheme="minorHAnsi"/>
              </w:rPr>
              <w:t>your client</w:t>
            </w:r>
            <w:r w:rsidR="00907A09">
              <w:rPr>
                <w:rFonts w:cstheme="minorHAnsi"/>
              </w:rPr>
              <w:t>.</w:t>
            </w:r>
            <w:r w:rsidR="00EB3EA3">
              <w:rPr>
                <w:rFonts w:cstheme="minorHAnsi"/>
              </w:rPr>
              <w:t xml:space="preserve"> </w:t>
            </w:r>
          </w:p>
        </w:tc>
      </w:tr>
    </w:tbl>
    <w:p w14:paraId="20EF36EB" w14:textId="77777777" w:rsidR="00BD6D9D" w:rsidRDefault="00BD6D9D" w:rsidP="00965E2C">
      <w:pPr>
        <w:rPr>
          <w:b/>
        </w:rPr>
      </w:pPr>
    </w:p>
    <w:p w14:paraId="282C267F" w14:textId="1E7148A4" w:rsidR="00D76FC4" w:rsidRDefault="00D76FC4" w:rsidP="00965E2C">
      <w:pPr>
        <w:rPr>
          <w:b/>
        </w:rPr>
      </w:pPr>
      <w:r>
        <w:rPr>
          <w:b/>
        </w:rPr>
        <w:t>Spiraling Discussion Questions</w:t>
      </w:r>
    </w:p>
    <w:p w14:paraId="40CD94C7" w14:textId="42F7E9D7" w:rsidR="00D76FC4" w:rsidRPr="00965E2C" w:rsidRDefault="00D76FC4" w:rsidP="00504942">
      <w:pPr>
        <w:rPr>
          <w:sz w:val="21"/>
          <w:szCs w:val="21"/>
        </w:rPr>
      </w:pPr>
      <w:r w:rsidRPr="00965E2C">
        <w:rPr>
          <w:sz w:val="21"/>
          <w:szCs w:val="21"/>
        </w:rPr>
        <w:t>For each piece of this unit you will be ending by discussing the advantages and disadvantages of pursuing change through that branch.</w:t>
      </w:r>
      <w:r w:rsidR="00EB3EA3">
        <w:rPr>
          <w:sz w:val="21"/>
          <w:szCs w:val="21"/>
        </w:rPr>
        <w:t xml:space="preserve"> </w:t>
      </w:r>
      <w:r w:rsidR="002E580F">
        <w:rPr>
          <w:sz w:val="21"/>
          <w:szCs w:val="21"/>
        </w:rPr>
        <w:t>T</w:t>
      </w:r>
      <w:r w:rsidRPr="00965E2C">
        <w:rPr>
          <w:sz w:val="21"/>
          <w:szCs w:val="21"/>
        </w:rPr>
        <w:t>o participate fully in that discussion</w:t>
      </w:r>
      <w:r w:rsidR="002E580F">
        <w:rPr>
          <w:sz w:val="21"/>
          <w:szCs w:val="21"/>
        </w:rPr>
        <w:t>,</w:t>
      </w:r>
      <w:r w:rsidRPr="00965E2C">
        <w:rPr>
          <w:sz w:val="21"/>
          <w:szCs w:val="21"/>
        </w:rPr>
        <w:t xml:space="preserve"> you should </w:t>
      </w:r>
      <w:r w:rsidR="002E580F">
        <w:rPr>
          <w:sz w:val="21"/>
          <w:szCs w:val="21"/>
        </w:rPr>
        <w:t>answer these questions</w:t>
      </w:r>
      <w:r w:rsidRPr="00965E2C">
        <w:rPr>
          <w:sz w:val="21"/>
          <w:szCs w:val="21"/>
        </w:rPr>
        <w:t xml:space="preserve"> as you go: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6048"/>
      </w:tblGrid>
      <w:tr w:rsidR="000F0453" w:rsidRPr="00965E2C" w14:paraId="3BE38FD4" w14:textId="77777777" w:rsidTr="000F0453">
        <w:tc>
          <w:tcPr>
            <w:tcW w:w="4968" w:type="dxa"/>
          </w:tcPr>
          <w:p w14:paraId="29D16A70" w14:textId="77777777" w:rsidR="000F0453" w:rsidRPr="00965E2C" w:rsidRDefault="000F0453" w:rsidP="000F0453">
            <w:pPr>
              <w:pStyle w:val="ListParagraph"/>
              <w:numPr>
                <w:ilvl w:val="0"/>
                <w:numId w:val="5"/>
              </w:numPr>
              <w:rPr>
                <w:sz w:val="21"/>
                <w:szCs w:val="21"/>
              </w:rPr>
            </w:pPr>
            <w:r w:rsidRPr="00965E2C">
              <w:rPr>
                <w:sz w:val="21"/>
                <w:szCs w:val="21"/>
              </w:rPr>
              <w:t>What does the branch do?</w:t>
            </w:r>
          </w:p>
          <w:p w14:paraId="61ED23DA" w14:textId="77777777" w:rsidR="000F0453" w:rsidRDefault="000F0453" w:rsidP="000F0453">
            <w:pPr>
              <w:pStyle w:val="ListParagraph"/>
              <w:numPr>
                <w:ilvl w:val="0"/>
                <w:numId w:val="5"/>
              </w:numPr>
              <w:rPr>
                <w:sz w:val="21"/>
                <w:szCs w:val="21"/>
              </w:rPr>
            </w:pPr>
            <w:r w:rsidRPr="00965E2C">
              <w:rPr>
                <w:sz w:val="21"/>
                <w:szCs w:val="21"/>
              </w:rPr>
              <w:t>How is the branch organized?</w:t>
            </w:r>
          </w:p>
          <w:p w14:paraId="618541E1" w14:textId="77777777" w:rsidR="00965E2C" w:rsidRPr="00965E2C" w:rsidRDefault="00965E2C" w:rsidP="000F0453">
            <w:pPr>
              <w:pStyle w:val="ListParagraph"/>
              <w:numPr>
                <w:ilvl w:val="0"/>
                <w:numId w:val="5"/>
              </w:numPr>
              <w:rPr>
                <w:sz w:val="21"/>
                <w:szCs w:val="21"/>
              </w:rPr>
            </w:pPr>
            <w:r>
              <w:rPr>
                <w:sz w:val="21"/>
                <w:szCs w:val="21"/>
              </w:rPr>
              <w:lastRenderedPageBreak/>
              <w:t>Who are the key players in the branch?</w:t>
            </w:r>
          </w:p>
          <w:p w14:paraId="503D2CDA" w14:textId="77777777" w:rsidR="000F0453" w:rsidRPr="00965E2C" w:rsidRDefault="000F0453" w:rsidP="00504942">
            <w:pPr>
              <w:rPr>
                <w:sz w:val="21"/>
                <w:szCs w:val="21"/>
              </w:rPr>
            </w:pPr>
          </w:p>
        </w:tc>
        <w:tc>
          <w:tcPr>
            <w:tcW w:w="6048" w:type="dxa"/>
          </w:tcPr>
          <w:p w14:paraId="55EE9869" w14:textId="616C1BC8" w:rsidR="000F0453" w:rsidRPr="00965E2C" w:rsidRDefault="000F0453" w:rsidP="000F0453">
            <w:pPr>
              <w:pStyle w:val="ListParagraph"/>
              <w:numPr>
                <w:ilvl w:val="0"/>
                <w:numId w:val="5"/>
              </w:numPr>
              <w:rPr>
                <w:sz w:val="21"/>
                <w:szCs w:val="21"/>
              </w:rPr>
            </w:pPr>
            <w:r w:rsidRPr="00965E2C">
              <w:rPr>
                <w:sz w:val="21"/>
                <w:szCs w:val="21"/>
              </w:rPr>
              <w:lastRenderedPageBreak/>
              <w:t>How, when</w:t>
            </w:r>
            <w:r w:rsidR="009F605F">
              <w:rPr>
                <w:sz w:val="21"/>
                <w:szCs w:val="21"/>
              </w:rPr>
              <w:t>,</w:t>
            </w:r>
            <w:r w:rsidRPr="00965E2C">
              <w:rPr>
                <w:sz w:val="21"/>
                <w:szCs w:val="21"/>
              </w:rPr>
              <w:t xml:space="preserve"> and where does the public influence the branch?</w:t>
            </w:r>
            <w:r w:rsidR="00EB3EA3">
              <w:rPr>
                <w:sz w:val="21"/>
                <w:szCs w:val="21"/>
              </w:rPr>
              <w:t xml:space="preserve"> </w:t>
            </w:r>
            <w:r w:rsidRPr="00965E2C">
              <w:rPr>
                <w:i/>
                <w:sz w:val="21"/>
                <w:szCs w:val="21"/>
              </w:rPr>
              <w:t>Be sure to record specific tools</w:t>
            </w:r>
            <w:r w:rsidR="008E3A1F">
              <w:rPr>
                <w:i/>
                <w:sz w:val="21"/>
                <w:szCs w:val="21"/>
              </w:rPr>
              <w:t>.</w:t>
            </w:r>
          </w:p>
          <w:p w14:paraId="3D59DF98" w14:textId="77777777" w:rsidR="000F0453" w:rsidRPr="00965E2C" w:rsidRDefault="000F0453" w:rsidP="000F0453">
            <w:pPr>
              <w:pStyle w:val="ListParagraph"/>
              <w:numPr>
                <w:ilvl w:val="0"/>
                <w:numId w:val="5"/>
              </w:numPr>
              <w:rPr>
                <w:sz w:val="21"/>
                <w:szCs w:val="21"/>
              </w:rPr>
            </w:pPr>
            <w:r w:rsidRPr="00965E2C">
              <w:rPr>
                <w:sz w:val="21"/>
                <w:szCs w:val="21"/>
              </w:rPr>
              <w:lastRenderedPageBreak/>
              <w:t xml:space="preserve">How can interest groups influence the branch? </w:t>
            </w:r>
          </w:p>
        </w:tc>
      </w:tr>
    </w:tbl>
    <w:p w14:paraId="7246C578" w14:textId="1AC1EF95" w:rsidR="00337710" w:rsidRPr="00BE0FFC" w:rsidRDefault="00337710" w:rsidP="00294C74">
      <w:pPr>
        <w:rPr>
          <w:rFonts w:eastAsia="Times New Roman" w:cs="Times New Roman"/>
          <w:b/>
          <w:szCs w:val="24"/>
        </w:rPr>
      </w:pPr>
      <w:r w:rsidRPr="00BE0FFC">
        <w:rPr>
          <w:rFonts w:eastAsia="Times New Roman" w:cs="Times New Roman"/>
          <w:b/>
          <w:szCs w:val="24"/>
        </w:rPr>
        <w:lastRenderedPageBreak/>
        <w:t>Vocabulary Terms</w:t>
      </w:r>
    </w:p>
    <w:p w14:paraId="6BEE2ABF" w14:textId="6611766D" w:rsidR="00B43E9E" w:rsidRPr="00B43E9E" w:rsidRDefault="00294C74" w:rsidP="00B43E9E">
      <w:pPr>
        <w:rPr>
          <w:rFonts w:cs="Calibri"/>
        </w:rPr>
      </w:pPr>
      <w:r w:rsidRPr="00E31198">
        <w:rPr>
          <w:rFonts w:cs="Calibri"/>
        </w:rPr>
        <w:t>Record definitions and notes on the following words as they are introduced through lectures, course readings, and activities. As concepts and terms are revisited throughout the project cycle, add to or adjust definitions to build understanding.</w:t>
      </w:r>
    </w:p>
    <w:tbl>
      <w:tblPr>
        <w:tblStyle w:val="TableGrid"/>
        <w:tblW w:w="0" w:type="auto"/>
        <w:tblInd w:w="108" w:type="dxa"/>
        <w:tblLook w:val="04A0" w:firstRow="1" w:lastRow="0" w:firstColumn="1" w:lastColumn="0" w:noHBand="0" w:noVBand="1"/>
      </w:tblPr>
      <w:tblGrid>
        <w:gridCol w:w="3240"/>
        <w:gridCol w:w="3420"/>
        <w:gridCol w:w="3690"/>
      </w:tblGrid>
      <w:tr w:rsidR="00D8088F" w:rsidRPr="00452C09" w14:paraId="10BFD797" w14:textId="05CAE0D0" w:rsidTr="00D8088F">
        <w:tc>
          <w:tcPr>
            <w:tcW w:w="3240" w:type="dxa"/>
          </w:tcPr>
          <w:p w14:paraId="1013CD39" w14:textId="0AE1B04A" w:rsidR="00D8088F" w:rsidRPr="00452C09" w:rsidRDefault="00D8088F" w:rsidP="00B43E9E">
            <w:pPr>
              <w:pStyle w:val="NoSpacing"/>
              <w:rPr>
                <w:rFonts w:asciiTheme="minorHAnsi" w:hAnsiTheme="minorHAnsi" w:cstheme="minorHAnsi"/>
                <w:b/>
                <w:sz w:val="22"/>
                <w:szCs w:val="22"/>
              </w:rPr>
            </w:pPr>
            <w:r w:rsidRPr="00452C09">
              <w:rPr>
                <w:rFonts w:asciiTheme="minorHAnsi" w:hAnsiTheme="minorHAnsi" w:cstheme="minorHAnsi"/>
                <w:b/>
                <w:sz w:val="22"/>
                <w:szCs w:val="22"/>
              </w:rPr>
              <w:t>The Presidency</w:t>
            </w:r>
          </w:p>
          <w:p w14:paraId="62B4C318" w14:textId="4E9B29F4" w:rsidR="00D8088F" w:rsidRPr="00452C09" w:rsidRDefault="00CE5B66" w:rsidP="00B43E9E">
            <w:pPr>
              <w:rPr>
                <w:rFonts w:cstheme="minorHAnsi"/>
              </w:rPr>
            </w:pPr>
            <w:r>
              <w:rPr>
                <w:rFonts w:cstheme="minorHAnsi"/>
              </w:rPr>
              <w:t>Twenty-Second</w:t>
            </w:r>
            <w:r w:rsidRPr="00452C09">
              <w:rPr>
                <w:rFonts w:cstheme="minorHAnsi"/>
              </w:rPr>
              <w:t xml:space="preserve"> </w:t>
            </w:r>
            <w:r w:rsidR="00D8088F" w:rsidRPr="00452C09">
              <w:rPr>
                <w:rFonts w:cstheme="minorHAnsi"/>
              </w:rPr>
              <w:t>Amendment</w:t>
            </w:r>
          </w:p>
          <w:p w14:paraId="245FD100" w14:textId="670FDB0C" w:rsidR="00BD6D9D" w:rsidRDefault="00BD6D9D" w:rsidP="00B43E9E">
            <w:pPr>
              <w:rPr>
                <w:rFonts w:cstheme="minorHAnsi"/>
              </w:rPr>
            </w:pPr>
            <w:r>
              <w:rPr>
                <w:rFonts w:cstheme="minorHAnsi"/>
              </w:rPr>
              <w:t>impeachment</w:t>
            </w:r>
          </w:p>
          <w:p w14:paraId="55C2D864" w14:textId="72B34667" w:rsidR="00D8088F" w:rsidRPr="00452C09" w:rsidRDefault="00D8088F" w:rsidP="00B43E9E">
            <w:pPr>
              <w:rPr>
                <w:rFonts w:cstheme="minorHAnsi"/>
              </w:rPr>
            </w:pPr>
            <w:r w:rsidRPr="00452C09">
              <w:rPr>
                <w:rFonts w:cstheme="minorHAnsi"/>
              </w:rPr>
              <w:t>Watergate</w:t>
            </w:r>
          </w:p>
          <w:p w14:paraId="2EF457C2" w14:textId="5DA3DFB9" w:rsidR="00D8088F" w:rsidRPr="00452C09" w:rsidRDefault="00CE5B66" w:rsidP="00B43E9E">
            <w:pPr>
              <w:rPr>
                <w:rFonts w:cstheme="minorHAnsi"/>
              </w:rPr>
            </w:pPr>
            <w:r>
              <w:rPr>
                <w:rFonts w:cstheme="minorHAnsi"/>
              </w:rPr>
              <w:t>Twenty-Fifth</w:t>
            </w:r>
            <w:r w:rsidRPr="00452C09">
              <w:rPr>
                <w:rFonts w:cstheme="minorHAnsi"/>
              </w:rPr>
              <w:t xml:space="preserve"> </w:t>
            </w:r>
            <w:r w:rsidR="00D8088F" w:rsidRPr="00452C09">
              <w:rPr>
                <w:rFonts w:cstheme="minorHAnsi"/>
              </w:rPr>
              <w:t>Amendment</w:t>
            </w:r>
          </w:p>
          <w:p w14:paraId="6ED788BD" w14:textId="6449753B" w:rsidR="00D8088F" w:rsidRPr="00452C09" w:rsidRDefault="00D8088F" w:rsidP="00B43E9E">
            <w:pPr>
              <w:rPr>
                <w:rFonts w:cstheme="minorHAnsi"/>
              </w:rPr>
            </w:pPr>
            <w:r w:rsidRPr="00452C09">
              <w:rPr>
                <w:rFonts w:cstheme="minorHAnsi"/>
              </w:rPr>
              <w:t>cabinet</w:t>
            </w:r>
          </w:p>
          <w:p w14:paraId="5DA59DA4" w14:textId="77777777" w:rsidR="00D8088F" w:rsidRPr="00452C09" w:rsidRDefault="00D8088F" w:rsidP="00B43E9E">
            <w:pPr>
              <w:rPr>
                <w:rFonts w:cstheme="minorHAnsi"/>
              </w:rPr>
            </w:pPr>
            <w:r>
              <w:rPr>
                <w:rFonts w:cstheme="minorHAnsi"/>
              </w:rPr>
              <w:t>c</w:t>
            </w:r>
            <w:r w:rsidRPr="00452C09">
              <w:rPr>
                <w:rFonts w:cstheme="minorHAnsi"/>
              </w:rPr>
              <w:t>risis</w:t>
            </w:r>
          </w:p>
          <w:p w14:paraId="359D7478" w14:textId="25E40025" w:rsidR="00D8088F" w:rsidRPr="00452C09" w:rsidRDefault="00D8088F" w:rsidP="00B43E9E">
            <w:pPr>
              <w:rPr>
                <w:rFonts w:cstheme="minorHAnsi"/>
              </w:rPr>
            </w:pPr>
            <w:r w:rsidRPr="00452C09">
              <w:rPr>
                <w:rFonts w:cstheme="minorHAnsi"/>
              </w:rPr>
              <w:t>veto</w:t>
            </w:r>
          </w:p>
          <w:p w14:paraId="7489FBE7" w14:textId="77777777" w:rsidR="00D8088F" w:rsidRPr="00452C09" w:rsidRDefault="00D8088F" w:rsidP="00B43E9E">
            <w:pPr>
              <w:rPr>
                <w:rFonts w:cstheme="minorHAnsi"/>
              </w:rPr>
            </w:pPr>
            <w:r w:rsidRPr="00452C09">
              <w:rPr>
                <w:rFonts w:cstheme="minorHAnsi"/>
              </w:rPr>
              <w:t>pocket veto</w:t>
            </w:r>
          </w:p>
          <w:p w14:paraId="6C91C4BA" w14:textId="77777777" w:rsidR="00D8088F" w:rsidRPr="00452C09" w:rsidRDefault="00D8088F" w:rsidP="00B43E9E">
            <w:pPr>
              <w:rPr>
                <w:rFonts w:cstheme="minorHAnsi"/>
              </w:rPr>
            </w:pPr>
            <w:r w:rsidRPr="00452C09">
              <w:rPr>
                <w:rFonts w:cstheme="minorHAnsi"/>
              </w:rPr>
              <w:t>presidential coattails</w:t>
            </w:r>
          </w:p>
          <w:p w14:paraId="2F34FE7F" w14:textId="77777777" w:rsidR="00D8088F" w:rsidRPr="00452C09" w:rsidRDefault="00D8088F" w:rsidP="00B43E9E">
            <w:pPr>
              <w:rPr>
                <w:rFonts w:cstheme="minorHAnsi"/>
              </w:rPr>
            </w:pPr>
            <w:r w:rsidRPr="00452C09">
              <w:rPr>
                <w:rFonts w:cstheme="minorHAnsi"/>
              </w:rPr>
              <w:t>legislative veto</w:t>
            </w:r>
          </w:p>
          <w:p w14:paraId="1F140968" w14:textId="77777777" w:rsidR="00D8088F" w:rsidRPr="00452C09" w:rsidRDefault="00D8088F" w:rsidP="00B43E9E">
            <w:pPr>
              <w:rPr>
                <w:rFonts w:cstheme="minorHAnsi"/>
              </w:rPr>
            </w:pPr>
            <w:r w:rsidRPr="00452C09">
              <w:rPr>
                <w:rFonts w:cstheme="minorHAnsi"/>
              </w:rPr>
              <w:t>War Powers Resolution</w:t>
            </w:r>
          </w:p>
          <w:p w14:paraId="5EB9A841" w14:textId="77777777" w:rsidR="00D8088F" w:rsidRPr="00452C09" w:rsidRDefault="00D8088F" w:rsidP="00B43E9E">
            <w:pPr>
              <w:rPr>
                <w:rFonts w:cstheme="minorHAnsi"/>
              </w:rPr>
            </w:pPr>
            <w:r w:rsidRPr="00452C09">
              <w:rPr>
                <w:rFonts w:cstheme="minorHAnsi"/>
              </w:rPr>
              <w:t>presidential limits</w:t>
            </w:r>
          </w:p>
          <w:p w14:paraId="1378BEC6" w14:textId="689021C8" w:rsidR="00D8088F" w:rsidRPr="00452C09" w:rsidRDefault="00D8088F" w:rsidP="00B43E9E">
            <w:pPr>
              <w:rPr>
                <w:rFonts w:cstheme="minorHAnsi"/>
              </w:rPr>
            </w:pPr>
            <w:r>
              <w:rPr>
                <w:rFonts w:cstheme="minorHAnsi"/>
              </w:rPr>
              <w:t>p</w:t>
            </w:r>
            <w:r w:rsidRPr="00452C09">
              <w:rPr>
                <w:rFonts w:cstheme="minorHAnsi"/>
              </w:rPr>
              <w:t>residential powers</w:t>
            </w:r>
          </w:p>
          <w:p w14:paraId="1A3B80C2" w14:textId="77777777" w:rsidR="00D8088F" w:rsidRPr="00452C09" w:rsidRDefault="00D8088F" w:rsidP="00B43E9E">
            <w:pPr>
              <w:rPr>
                <w:rFonts w:cstheme="minorHAnsi"/>
              </w:rPr>
            </w:pPr>
            <w:r w:rsidRPr="00452C09">
              <w:rPr>
                <w:rFonts w:cstheme="minorHAnsi"/>
              </w:rPr>
              <w:t>balancing the ticket</w:t>
            </w:r>
          </w:p>
          <w:p w14:paraId="77C7493F" w14:textId="77777777" w:rsidR="00D8088F" w:rsidRPr="00452C09" w:rsidRDefault="00D8088F" w:rsidP="00B43E9E">
            <w:pPr>
              <w:rPr>
                <w:rFonts w:cstheme="minorHAnsi"/>
              </w:rPr>
            </w:pPr>
            <w:r w:rsidRPr="00452C09">
              <w:rPr>
                <w:rFonts w:cstheme="minorHAnsi"/>
              </w:rPr>
              <w:t>viability</w:t>
            </w:r>
            <w:r w:rsidRPr="00452C09">
              <w:rPr>
                <w:rFonts w:cstheme="minorHAnsi"/>
              </w:rPr>
              <w:tab/>
            </w:r>
          </w:p>
          <w:p w14:paraId="3351EDA0" w14:textId="7B4DABE1" w:rsidR="00D8088F" w:rsidRPr="0052407C" w:rsidRDefault="00D8088F" w:rsidP="00B43E9E">
            <w:pPr>
              <w:pStyle w:val="NoSpacing"/>
              <w:rPr>
                <w:rFonts w:asciiTheme="minorHAnsi" w:hAnsiTheme="minorHAnsi" w:cstheme="minorHAnsi"/>
              </w:rPr>
            </w:pPr>
            <w:r w:rsidRPr="0052407C">
              <w:rPr>
                <w:rFonts w:asciiTheme="minorHAnsi" w:hAnsiTheme="minorHAnsi" w:cstheme="minorHAnsi"/>
              </w:rPr>
              <w:t>executive privilege</w:t>
            </w:r>
          </w:p>
          <w:p w14:paraId="6915D0CA" w14:textId="280BE52C" w:rsidR="00D8088F" w:rsidRPr="0052407C" w:rsidRDefault="00D8088F" w:rsidP="00B43E9E">
            <w:pPr>
              <w:pStyle w:val="NoSpacing"/>
              <w:rPr>
                <w:rFonts w:asciiTheme="minorHAnsi" w:hAnsiTheme="minorHAnsi" w:cstheme="minorHAnsi"/>
                <w:szCs w:val="22"/>
              </w:rPr>
            </w:pPr>
            <w:r w:rsidRPr="0052407C">
              <w:rPr>
                <w:rFonts w:asciiTheme="minorHAnsi" w:hAnsiTheme="minorHAnsi" w:cstheme="minorHAnsi"/>
              </w:rPr>
              <w:t>regulatory agencies</w:t>
            </w:r>
          </w:p>
          <w:p w14:paraId="04F7C208" w14:textId="77777777" w:rsidR="00D8088F" w:rsidRPr="00452C09" w:rsidRDefault="00D8088F" w:rsidP="00B43E9E">
            <w:pPr>
              <w:pStyle w:val="NoSpacing"/>
              <w:rPr>
                <w:rFonts w:asciiTheme="minorHAnsi" w:hAnsiTheme="minorHAnsi" w:cstheme="minorHAnsi"/>
                <w:sz w:val="22"/>
                <w:szCs w:val="22"/>
              </w:rPr>
            </w:pPr>
          </w:p>
          <w:p w14:paraId="2FDB6EEB" w14:textId="4BBF66D6" w:rsidR="00D8088F" w:rsidRPr="00452C09" w:rsidRDefault="00D8088F" w:rsidP="00B43E9E">
            <w:pPr>
              <w:rPr>
                <w:rFonts w:eastAsiaTheme="minorEastAsia" w:cstheme="minorHAnsi"/>
                <w:b/>
                <w:lang w:eastAsia="ja-JP"/>
              </w:rPr>
            </w:pPr>
            <w:r w:rsidRPr="00452C09">
              <w:rPr>
                <w:rFonts w:eastAsiaTheme="minorEastAsia" w:cstheme="minorHAnsi"/>
                <w:b/>
                <w:lang w:eastAsia="ja-JP"/>
              </w:rPr>
              <w:t>The Budget</w:t>
            </w:r>
          </w:p>
          <w:p w14:paraId="103B0830" w14:textId="77777777" w:rsidR="00D8088F" w:rsidRPr="00452C09" w:rsidRDefault="00D8088F" w:rsidP="00B43E9E">
            <w:pPr>
              <w:rPr>
                <w:rFonts w:eastAsiaTheme="minorEastAsia" w:cstheme="minorHAnsi"/>
                <w:lang w:eastAsia="ja-JP"/>
              </w:rPr>
            </w:pPr>
            <w:r>
              <w:rPr>
                <w:rFonts w:eastAsiaTheme="minorEastAsia" w:cstheme="minorHAnsi"/>
                <w:lang w:eastAsia="ja-JP"/>
              </w:rPr>
              <w:t>b</w:t>
            </w:r>
            <w:r w:rsidRPr="00452C09">
              <w:rPr>
                <w:rFonts w:eastAsiaTheme="minorEastAsia" w:cstheme="minorHAnsi"/>
                <w:lang w:eastAsia="ja-JP"/>
              </w:rPr>
              <w:t>udget</w:t>
            </w:r>
          </w:p>
          <w:p w14:paraId="43B5D29C" w14:textId="77777777" w:rsidR="00D8088F" w:rsidRPr="00452C09" w:rsidRDefault="00D8088F" w:rsidP="00B43E9E">
            <w:pPr>
              <w:rPr>
                <w:rFonts w:eastAsiaTheme="minorEastAsia" w:cstheme="minorHAnsi"/>
                <w:lang w:eastAsia="ja-JP"/>
              </w:rPr>
            </w:pPr>
            <w:r>
              <w:rPr>
                <w:rFonts w:eastAsiaTheme="minorEastAsia" w:cstheme="minorHAnsi"/>
                <w:lang w:eastAsia="ja-JP"/>
              </w:rPr>
              <w:t>d</w:t>
            </w:r>
            <w:r w:rsidRPr="00452C09">
              <w:rPr>
                <w:rFonts w:eastAsiaTheme="minorEastAsia" w:cstheme="minorHAnsi"/>
                <w:lang w:eastAsia="ja-JP"/>
              </w:rPr>
              <w:t>eficit</w:t>
            </w:r>
          </w:p>
          <w:p w14:paraId="315D74DA" w14:textId="77777777" w:rsidR="00D8088F" w:rsidRPr="00452C09" w:rsidRDefault="00D8088F" w:rsidP="00B43E9E">
            <w:pPr>
              <w:rPr>
                <w:rFonts w:eastAsiaTheme="minorEastAsia" w:cstheme="minorHAnsi"/>
                <w:lang w:eastAsia="ja-JP"/>
              </w:rPr>
            </w:pPr>
            <w:r>
              <w:rPr>
                <w:rFonts w:eastAsiaTheme="minorEastAsia" w:cstheme="minorHAnsi"/>
                <w:lang w:eastAsia="ja-JP"/>
              </w:rPr>
              <w:t>e</w:t>
            </w:r>
            <w:r w:rsidRPr="00452C09">
              <w:rPr>
                <w:rFonts w:eastAsiaTheme="minorEastAsia" w:cstheme="minorHAnsi"/>
                <w:lang w:eastAsia="ja-JP"/>
              </w:rPr>
              <w:t>xpenditures</w:t>
            </w:r>
          </w:p>
          <w:p w14:paraId="6958A24A" w14:textId="77777777" w:rsidR="00D8088F" w:rsidRPr="00452C09" w:rsidRDefault="00D8088F" w:rsidP="00B43E9E">
            <w:pPr>
              <w:rPr>
                <w:rFonts w:eastAsiaTheme="minorEastAsia" w:cstheme="minorHAnsi"/>
                <w:lang w:eastAsia="ja-JP"/>
              </w:rPr>
            </w:pPr>
            <w:r>
              <w:rPr>
                <w:rFonts w:eastAsiaTheme="minorEastAsia" w:cstheme="minorHAnsi"/>
                <w:lang w:eastAsia="ja-JP"/>
              </w:rPr>
              <w:t>r</w:t>
            </w:r>
            <w:r w:rsidRPr="00452C09">
              <w:rPr>
                <w:rFonts w:eastAsiaTheme="minorEastAsia" w:cstheme="minorHAnsi"/>
                <w:lang w:eastAsia="ja-JP"/>
              </w:rPr>
              <w:t>evenues</w:t>
            </w:r>
          </w:p>
          <w:p w14:paraId="0856DB96" w14:textId="77777777" w:rsidR="00D8088F" w:rsidRPr="00452C09" w:rsidRDefault="00D8088F" w:rsidP="00B43E9E">
            <w:pPr>
              <w:rPr>
                <w:rFonts w:eastAsiaTheme="minorEastAsia" w:cstheme="minorHAnsi"/>
                <w:lang w:eastAsia="ja-JP"/>
              </w:rPr>
            </w:pPr>
            <w:r>
              <w:rPr>
                <w:rFonts w:eastAsiaTheme="minorEastAsia" w:cstheme="minorHAnsi"/>
                <w:lang w:eastAsia="ja-JP"/>
              </w:rPr>
              <w:t>i</w:t>
            </w:r>
            <w:r w:rsidRPr="00452C09">
              <w:rPr>
                <w:rFonts w:eastAsiaTheme="minorEastAsia" w:cstheme="minorHAnsi"/>
                <w:lang w:eastAsia="ja-JP"/>
              </w:rPr>
              <w:t>ncome tax</w:t>
            </w:r>
          </w:p>
          <w:p w14:paraId="0732AFC9" w14:textId="7BDCEEBD" w:rsidR="00D8088F" w:rsidRPr="00452C09" w:rsidRDefault="00CE5B66" w:rsidP="00B43E9E">
            <w:pPr>
              <w:rPr>
                <w:rFonts w:eastAsiaTheme="minorEastAsia" w:cstheme="minorHAnsi"/>
                <w:lang w:eastAsia="ja-JP"/>
              </w:rPr>
            </w:pPr>
            <w:r>
              <w:rPr>
                <w:rFonts w:eastAsiaTheme="minorEastAsia" w:cstheme="minorHAnsi"/>
                <w:lang w:eastAsia="ja-JP"/>
              </w:rPr>
              <w:t xml:space="preserve">Sixteenth </w:t>
            </w:r>
            <w:r w:rsidR="00D8088F" w:rsidRPr="00452C09">
              <w:rPr>
                <w:rFonts w:eastAsiaTheme="minorEastAsia" w:cstheme="minorHAnsi"/>
                <w:lang w:eastAsia="ja-JP"/>
              </w:rPr>
              <w:t>Amendment</w:t>
            </w:r>
          </w:p>
          <w:p w14:paraId="3E8E5E87" w14:textId="77777777" w:rsidR="00D8088F" w:rsidRPr="00452C09" w:rsidRDefault="00D8088F" w:rsidP="00B43E9E">
            <w:pPr>
              <w:rPr>
                <w:rFonts w:eastAsiaTheme="minorEastAsia" w:cstheme="minorHAnsi"/>
                <w:lang w:eastAsia="ja-JP"/>
              </w:rPr>
            </w:pPr>
            <w:r>
              <w:rPr>
                <w:rFonts w:eastAsiaTheme="minorEastAsia" w:cstheme="minorHAnsi"/>
                <w:lang w:eastAsia="ja-JP"/>
              </w:rPr>
              <w:t>f</w:t>
            </w:r>
            <w:r w:rsidRPr="00452C09">
              <w:rPr>
                <w:rFonts w:eastAsiaTheme="minorEastAsia" w:cstheme="minorHAnsi"/>
                <w:lang w:eastAsia="ja-JP"/>
              </w:rPr>
              <w:t>ederal debt</w:t>
            </w:r>
          </w:p>
          <w:p w14:paraId="76CD36D5" w14:textId="77777777" w:rsidR="00D8088F" w:rsidRPr="00452C09" w:rsidRDefault="00D8088F" w:rsidP="00B43E9E">
            <w:pPr>
              <w:rPr>
                <w:rFonts w:eastAsiaTheme="minorEastAsia" w:cstheme="minorHAnsi"/>
                <w:lang w:eastAsia="ja-JP"/>
              </w:rPr>
            </w:pPr>
            <w:r>
              <w:rPr>
                <w:rFonts w:eastAsiaTheme="minorEastAsia" w:cstheme="minorHAnsi"/>
                <w:lang w:eastAsia="ja-JP"/>
              </w:rPr>
              <w:t>t</w:t>
            </w:r>
            <w:r w:rsidRPr="00452C09">
              <w:rPr>
                <w:rFonts w:eastAsiaTheme="minorEastAsia" w:cstheme="minorHAnsi"/>
                <w:lang w:eastAsia="ja-JP"/>
              </w:rPr>
              <w:t>ax expenditures</w:t>
            </w:r>
          </w:p>
          <w:p w14:paraId="39BD88C2" w14:textId="77777777" w:rsidR="00D8088F" w:rsidRPr="00452C09" w:rsidRDefault="00D8088F" w:rsidP="00B43E9E">
            <w:pPr>
              <w:rPr>
                <w:rFonts w:eastAsiaTheme="minorEastAsia" w:cstheme="minorHAnsi"/>
                <w:lang w:eastAsia="ja-JP"/>
              </w:rPr>
            </w:pPr>
            <w:r w:rsidRPr="00452C09">
              <w:rPr>
                <w:rFonts w:eastAsiaTheme="minorEastAsia" w:cstheme="minorHAnsi"/>
                <w:lang w:eastAsia="ja-JP"/>
              </w:rPr>
              <w:t>Social Security Act</w:t>
            </w:r>
          </w:p>
          <w:p w14:paraId="37344C39" w14:textId="77777777" w:rsidR="00D8088F" w:rsidRPr="00452C09" w:rsidRDefault="00D8088F" w:rsidP="00B43E9E">
            <w:pPr>
              <w:rPr>
                <w:rFonts w:eastAsiaTheme="minorEastAsia" w:cstheme="minorHAnsi"/>
                <w:lang w:eastAsia="ja-JP"/>
              </w:rPr>
            </w:pPr>
            <w:r w:rsidRPr="00452C09">
              <w:rPr>
                <w:rFonts w:eastAsiaTheme="minorEastAsia" w:cstheme="minorHAnsi"/>
                <w:lang w:eastAsia="ja-JP"/>
              </w:rPr>
              <w:t>Medicare</w:t>
            </w:r>
          </w:p>
          <w:p w14:paraId="6C5D0710" w14:textId="77777777" w:rsidR="00D8088F" w:rsidRPr="00452C09" w:rsidRDefault="00D8088F" w:rsidP="00B43E9E">
            <w:pPr>
              <w:rPr>
                <w:rFonts w:eastAsiaTheme="minorEastAsia" w:cstheme="minorHAnsi"/>
                <w:lang w:eastAsia="ja-JP"/>
              </w:rPr>
            </w:pPr>
            <w:proofErr w:type="spellStart"/>
            <w:r>
              <w:rPr>
                <w:rFonts w:eastAsiaTheme="minorEastAsia" w:cstheme="minorHAnsi"/>
                <w:lang w:eastAsia="ja-JP"/>
              </w:rPr>
              <w:t>i</w:t>
            </w:r>
            <w:r w:rsidRPr="00452C09">
              <w:rPr>
                <w:rFonts w:eastAsiaTheme="minorEastAsia" w:cstheme="minorHAnsi"/>
                <w:lang w:eastAsia="ja-JP"/>
              </w:rPr>
              <w:t>ncrementalism</w:t>
            </w:r>
            <w:proofErr w:type="spellEnd"/>
          </w:p>
          <w:p w14:paraId="47E4E148" w14:textId="65BFBB86" w:rsidR="00D8088F" w:rsidRPr="00452C09" w:rsidRDefault="002E580F" w:rsidP="00B43E9E">
            <w:pPr>
              <w:rPr>
                <w:rFonts w:eastAsiaTheme="minorEastAsia" w:cstheme="minorHAnsi"/>
                <w:lang w:eastAsia="ja-JP"/>
              </w:rPr>
            </w:pPr>
            <w:r>
              <w:rPr>
                <w:rFonts w:eastAsiaTheme="minorEastAsia" w:cstheme="minorHAnsi"/>
                <w:lang w:eastAsia="ja-JP"/>
              </w:rPr>
              <w:t>e</w:t>
            </w:r>
            <w:r w:rsidR="00D8088F" w:rsidRPr="00452C09">
              <w:rPr>
                <w:rFonts w:eastAsiaTheme="minorEastAsia" w:cstheme="minorHAnsi"/>
                <w:lang w:eastAsia="ja-JP"/>
              </w:rPr>
              <w:t>ntitlements</w:t>
            </w:r>
          </w:p>
          <w:p w14:paraId="32A3535C" w14:textId="77777777" w:rsidR="00D8088F" w:rsidRPr="00452C09" w:rsidRDefault="00D8088F" w:rsidP="00B43E9E">
            <w:pPr>
              <w:rPr>
                <w:rFonts w:eastAsiaTheme="minorEastAsia" w:cstheme="minorHAnsi"/>
                <w:lang w:eastAsia="ja-JP"/>
              </w:rPr>
            </w:pPr>
            <w:r w:rsidRPr="00452C09">
              <w:rPr>
                <w:rFonts w:eastAsiaTheme="minorEastAsia" w:cstheme="minorHAnsi"/>
                <w:lang w:eastAsia="ja-JP"/>
              </w:rPr>
              <w:t>Congressional B</w:t>
            </w:r>
            <w:r>
              <w:rPr>
                <w:rFonts w:eastAsiaTheme="minorEastAsia" w:cstheme="minorHAnsi"/>
                <w:lang w:eastAsia="ja-JP"/>
              </w:rPr>
              <w:t>udget and Impoundment Control Ac</w:t>
            </w:r>
            <w:r w:rsidRPr="00452C09">
              <w:rPr>
                <w:rFonts w:eastAsiaTheme="minorEastAsia" w:cstheme="minorHAnsi"/>
                <w:lang w:eastAsia="ja-JP"/>
              </w:rPr>
              <w:t>t of 1974</w:t>
            </w:r>
          </w:p>
          <w:p w14:paraId="3EC1BFD9" w14:textId="77777777" w:rsidR="00D8088F" w:rsidRPr="00452C09" w:rsidRDefault="00D8088F" w:rsidP="00B43E9E">
            <w:pPr>
              <w:rPr>
                <w:rFonts w:eastAsiaTheme="minorEastAsia" w:cstheme="minorHAnsi"/>
                <w:lang w:eastAsia="ja-JP"/>
              </w:rPr>
            </w:pPr>
            <w:r w:rsidRPr="00452C09">
              <w:rPr>
                <w:rFonts w:eastAsiaTheme="minorEastAsia" w:cstheme="minorHAnsi"/>
                <w:lang w:eastAsia="ja-JP"/>
              </w:rPr>
              <w:t>Congressional Budget Office (CBO)</w:t>
            </w:r>
          </w:p>
          <w:p w14:paraId="29E9AFFD" w14:textId="77777777" w:rsidR="00D8088F" w:rsidRPr="00452C09" w:rsidRDefault="00D8088F" w:rsidP="00B43E9E">
            <w:pPr>
              <w:rPr>
                <w:rFonts w:eastAsiaTheme="minorEastAsia" w:cstheme="minorHAnsi"/>
                <w:lang w:eastAsia="ja-JP"/>
              </w:rPr>
            </w:pPr>
            <w:r>
              <w:rPr>
                <w:rFonts w:eastAsiaTheme="minorEastAsia" w:cstheme="minorHAnsi"/>
                <w:lang w:eastAsia="ja-JP"/>
              </w:rPr>
              <w:t>a</w:t>
            </w:r>
            <w:r w:rsidRPr="00452C09">
              <w:rPr>
                <w:rFonts w:eastAsiaTheme="minorEastAsia" w:cstheme="minorHAnsi"/>
                <w:lang w:eastAsia="ja-JP"/>
              </w:rPr>
              <w:t>uthorization bill</w:t>
            </w:r>
          </w:p>
          <w:p w14:paraId="051153AE" w14:textId="77777777" w:rsidR="00D8088F" w:rsidRPr="00452C09" w:rsidRDefault="00D8088F" w:rsidP="00B43E9E">
            <w:pPr>
              <w:rPr>
                <w:rFonts w:eastAsiaTheme="minorEastAsia" w:cstheme="minorHAnsi"/>
                <w:lang w:eastAsia="ja-JP"/>
              </w:rPr>
            </w:pPr>
            <w:r>
              <w:rPr>
                <w:rFonts w:eastAsiaTheme="minorEastAsia" w:cstheme="minorHAnsi"/>
                <w:lang w:eastAsia="ja-JP"/>
              </w:rPr>
              <w:t>a</w:t>
            </w:r>
            <w:r w:rsidRPr="00452C09">
              <w:rPr>
                <w:rFonts w:eastAsiaTheme="minorEastAsia" w:cstheme="minorHAnsi"/>
                <w:lang w:eastAsia="ja-JP"/>
              </w:rPr>
              <w:t>ppropriations bill</w:t>
            </w:r>
          </w:p>
          <w:p w14:paraId="04C3FABA" w14:textId="77777777" w:rsidR="00D8088F" w:rsidRPr="00452C09" w:rsidRDefault="00D8088F" w:rsidP="00B43E9E">
            <w:pPr>
              <w:pStyle w:val="NoSpacing"/>
              <w:rPr>
                <w:rFonts w:asciiTheme="minorHAnsi" w:hAnsiTheme="minorHAnsi" w:cstheme="minorHAnsi"/>
                <w:sz w:val="22"/>
                <w:szCs w:val="22"/>
              </w:rPr>
            </w:pPr>
          </w:p>
        </w:tc>
        <w:tc>
          <w:tcPr>
            <w:tcW w:w="3420" w:type="dxa"/>
          </w:tcPr>
          <w:p w14:paraId="74511509" w14:textId="5E7F1116" w:rsidR="00D8088F" w:rsidRPr="00452C09" w:rsidRDefault="00D8088F" w:rsidP="00B43E9E">
            <w:pPr>
              <w:pStyle w:val="NoSpacing"/>
              <w:rPr>
                <w:rFonts w:asciiTheme="minorHAnsi" w:hAnsiTheme="minorHAnsi" w:cstheme="minorHAnsi"/>
                <w:b/>
                <w:sz w:val="22"/>
                <w:szCs w:val="22"/>
              </w:rPr>
            </w:pPr>
            <w:r w:rsidRPr="00452C09">
              <w:rPr>
                <w:rFonts w:asciiTheme="minorHAnsi" w:hAnsiTheme="minorHAnsi" w:cstheme="minorHAnsi"/>
                <w:b/>
                <w:sz w:val="22"/>
                <w:szCs w:val="22"/>
              </w:rPr>
              <w:t>The Bureaucracy</w:t>
            </w:r>
          </w:p>
          <w:p w14:paraId="65A0E364" w14:textId="77777777" w:rsidR="00D8088F" w:rsidRPr="00452C09" w:rsidRDefault="00D8088F" w:rsidP="00B43E9E">
            <w:pPr>
              <w:rPr>
                <w:rFonts w:cstheme="minorHAnsi"/>
              </w:rPr>
            </w:pPr>
            <w:r>
              <w:rPr>
                <w:rFonts w:cstheme="minorHAnsi"/>
              </w:rPr>
              <w:t>b</w:t>
            </w:r>
            <w:r w:rsidRPr="00452C09">
              <w:rPr>
                <w:rFonts w:cstheme="minorHAnsi"/>
              </w:rPr>
              <w:t>ureaucracy</w:t>
            </w:r>
          </w:p>
          <w:p w14:paraId="68406D89" w14:textId="77777777" w:rsidR="00D8088F" w:rsidRPr="00452C09" w:rsidRDefault="00D8088F" w:rsidP="00B43E9E">
            <w:pPr>
              <w:rPr>
                <w:rFonts w:cstheme="minorHAnsi"/>
              </w:rPr>
            </w:pPr>
            <w:r>
              <w:rPr>
                <w:rFonts w:cstheme="minorHAnsi"/>
              </w:rPr>
              <w:t>p</w:t>
            </w:r>
            <w:r w:rsidRPr="00452C09">
              <w:rPr>
                <w:rFonts w:cstheme="minorHAnsi"/>
              </w:rPr>
              <w:t>atronage</w:t>
            </w:r>
          </w:p>
          <w:p w14:paraId="0AB7046E" w14:textId="77777777" w:rsidR="00D8088F" w:rsidRPr="00452C09" w:rsidRDefault="00D8088F" w:rsidP="00B43E9E">
            <w:pPr>
              <w:rPr>
                <w:rFonts w:cstheme="minorHAnsi"/>
              </w:rPr>
            </w:pPr>
            <w:r w:rsidRPr="00452C09">
              <w:rPr>
                <w:rFonts w:cstheme="minorHAnsi"/>
              </w:rPr>
              <w:t>civil service</w:t>
            </w:r>
          </w:p>
          <w:p w14:paraId="2A319367" w14:textId="77777777" w:rsidR="00D8088F" w:rsidRPr="00452C09" w:rsidRDefault="00D8088F" w:rsidP="00B43E9E">
            <w:pPr>
              <w:rPr>
                <w:rFonts w:cstheme="minorHAnsi"/>
              </w:rPr>
            </w:pPr>
            <w:r w:rsidRPr="00452C09">
              <w:rPr>
                <w:rFonts w:cstheme="minorHAnsi"/>
              </w:rPr>
              <w:t>merit principle</w:t>
            </w:r>
          </w:p>
          <w:p w14:paraId="4AF0AD09" w14:textId="77777777" w:rsidR="00D8088F" w:rsidRPr="00452C09" w:rsidRDefault="00D8088F" w:rsidP="00B43E9E">
            <w:pPr>
              <w:rPr>
                <w:rFonts w:cstheme="minorHAnsi"/>
              </w:rPr>
            </w:pPr>
            <w:r w:rsidRPr="00452C09">
              <w:rPr>
                <w:rFonts w:cstheme="minorHAnsi"/>
              </w:rPr>
              <w:t>Hatch Act</w:t>
            </w:r>
          </w:p>
          <w:p w14:paraId="0E2B0B36" w14:textId="77777777" w:rsidR="00D8088F" w:rsidRPr="00452C09" w:rsidRDefault="00D8088F" w:rsidP="00B43E9E">
            <w:pPr>
              <w:rPr>
                <w:rFonts w:cstheme="minorHAnsi"/>
              </w:rPr>
            </w:pPr>
            <w:r w:rsidRPr="00452C09">
              <w:rPr>
                <w:rFonts w:cstheme="minorHAnsi"/>
              </w:rPr>
              <w:t>independent regulatory agency</w:t>
            </w:r>
          </w:p>
          <w:p w14:paraId="2459E166" w14:textId="4FB67644" w:rsidR="00D8088F" w:rsidRPr="00452C09" w:rsidRDefault="00D8088F" w:rsidP="00B43E9E">
            <w:pPr>
              <w:rPr>
                <w:rFonts w:cstheme="minorHAnsi"/>
              </w:rPr>
            </w:pPr>
            <w:r w:rsidRPr="00452C09">
              <w:rPr>
                <w:rFonts w:cstheme="minorHAnsi"/>
              </w:rPr>
              <w:t>issue network</w:t>
            </w:r>
          </w:p>
          <w:p w14:paraId="2728C42C" w14:textId="77777777" w:rsidR="00D8088F" w:rsidRPr="00452C09" w:rsidRDefault="00D8088F" w:rsidP="00B43E9E">
            <w:pPr>
              <w:rPr>
                <w:rFonts w:cstheme="minorHAnsi"/>
              </w:rPr>
            </w:pPr>
            <w:r w:rsidRPr="00452C09">
              <w:rPr>
                <w:rFonts w:cstheme="minorHAnsi"/>
              </w:rPr>
              <w:t>government corporation</w:t>
            </w:r>
          </w:p>
          <w:p w14:paraId="61FA95B6" w14:textId="77777777" w:rsidR="00D8088F" w:rsidRPr="00452C09" w:rsidRDefault="00D8088F" w:rsidP="00B43E9E">
            <w:pPr>
              <w:rPr>
                <w:rFonts w:cstheme="minorHAnsi"/>
              </w:rPr>
            </w:pPr>
            <w:r w:rsidRPr="00452C09">
              <w:rPr>
                <w:rFonts w:cstheme="minorHAnsi"/>
              </w:rPr>
              <w:t>Pendleton Civil Service Act</w:t>
            </w:r>
          </w:p>
          <w:p w14:paraId="654E5D21" w14:textId="5EC50E2F" w:rsidR="00D8088F" w:rsidRPr="00452C09" w:rsidRDefault="00D8088F" w:rsidP="00B43E9E">
            <w:pPr>
              <w:rPr>
                <w:rFonts w:cstheme="minorHAnsi"/>
              </w:rPr>
            </w:pPr>
            <w:r w:rsidRPr="00452C09">
              <w:rPr>
                <w:rFonts w:cstheme="minorHAnsi"/>
              </w:rPr>
              <w:t>independent executive agency</w:t>
            </w:r>
          </w:p>
          <w:p w14:paraId="06019ECB" w14:textId="3F6EA538" w:rsidR="00BD6D9D" w:rsidRDefault="00BD6D9D" w:rsidP="00B43E9E">
            <w:pPr>
              <w:rPr>
                <w:rFonts w:cstheme="minorHAnsi"/>
              </w:rPr>
            </w:pPr>
            <w:r>
              <w:rPr>
                <w:rFonts w:cstheme="minorHAnsi"/>
              </w:rPr>
              <w:t>policy implementation</w:t>
            </w:r>
          </w:p>
          <w:p w14:paraId="5D70F520" w14:textId="36370E29" w:rsidR="00D8088F" w:rsidRPr="00452C09" w:rsidRDefault="00D8088F" w:rsidP="00B43E9E">
            <w:pPr>
              <w:rPr>
                <w:rFonts w:cstheme="minorHAnsi"/>
              </w:rPr>
            </w:pPr>
            <w:r w:rsidRPr="00452C09">
              <w:rPr>
                <w:rFonts w:cstheme="minorHAnsi"/>
              </w:rPr>
              <w:t>regulation</w:t>
            </w:r>
          </w:p>
          <w:p w14:paraId="5178B4A0" w14:textId="77777777" w:rsidR="00D8088F" w:rsidRPr="00452C09" w:rsidRDefault="00D8088F" w:rsidP="00B43E9E">
            <w:pPr>
              <w:rPr>
                <w:rFonts w:cstheme="minorHAnsi"/>
              </w:rPr>
            </w:pPr>
            <w:r w:rsidRPr="00452C09">
              <w:rPr>
                <w:rFonts w:cstheme="minorHAnsi"/>
              </w:rPr>
              <w:t>deregulation</w:t>
            </w:r>
          </w:p>
          <w:p w14:paraId="1EB63C76" w14:textId="77C27163" w:rsidR="00D8088F" w:rsidRPr="00452C09" w:rsidRDefault="00D8088F" w:rsidP="00B43E9E">
            <w:pPr>
              <w:rPr>
                <w:rFonts w:cstheme="minorHAnsi"/>
              </w:rPr>
            </w:pPr>
            <w:r w:rsidRPr="00452C09">
              <w:rPr>
                <w:rFonts w:cstheme="minorHAnsi"/>
              </w:rPr>
              <w:t>executive orders</w:t>
            </w:r>
          </w:p>
          <w:p w14:paraId="503A48A4" w14:textId="7984EB8E" w:rsidR="00D8088F" w:rsidRDefault="00D8088F" w:rsidP="00B43E9E">
            <w:pPr>
              <w:rPr>
                <w:rFonts w:cstheme="minorHAnsi"/>
              </w:rPr>
            </w:pPr>
            <w:r w:rsidRPr="00452C09">
              <w:rPr>
                <w:rFonts w:cstheme="minorHAnsi"/>
              </w:rPr>
              <w:t>iron triangles</w:t>
            </w:r>
          </w:p>
          <w:p w14:paraId="6701AA3F" w14:textId="77777777" w:rsidR="00D8088F" w:rsidRDefault="00D8088F" w:rsidP="00B43E9E">
            <w:pPr>
              <w:rPr>
                <w:rFonts w:cstheme="minorHAnsi"/>
              </w:rPr>
            </w:pPr>
          </w:p>
          <w:p w14:paraId="45ED1797" w14:textId="77777777" w:rsidR="00D8088F" w:rsidRDefault="00D8088F" w:rsidP="00B43E9E">
            <w:pPr>
              <w:rPr>
                <w:rFonts w:ascii="Calibri" w:hAnsi="Calibri" w:cs="Calibri"/>
                <w:b/>
              </w:rPr>
            </w:pPr>
          </w:p>
          <w:p w14:paraId="33AEDA7E" w14:textId="7BC6E7E5" w:rsidR="00D8088F" w:rsidRPr="00A941FD" w:rsidRDefault="00D8088F" w:rsidP="00B43E9E">
            <w:pPr>
              <w:rPr>
                <w:rFonts w:ascii="Calibri" w:hAnsi="Calibri" w:cs="Calibri"/>
                <w:b/>
              </w:rPr>
            </w:pPr>
            <w:r>
              <w:rPr>
                <w:rFonts w:ascii="Calibri" w:hAnsi="Calibri" w:cs="Calibri"/>
                <w:b/>
              </w:rPr>
              <w:t>The Courts</w:t>
            </w:r>
          </w:p>
          <w:p w14:paraId="5600D70F" w14:textId="77777777" w:rsidR="00D8088F" w:rsidRPr="00A941FD" w:rsidRDefault="00D8088F" w:rsidP="00B43E9E">
            <w:pPr>
              <w:rPr>
                <w:rFonts w:ascii="Calibri" w:hAnsi="Calibri" w:cs="Calibri"/>
              </w:rPr>
            </w:pPr>
            <w:r>
              <w:rPr>
                <w:rFonts w:ascii="Calibri" w:hAnsi="Calibri" w:cs="Calibri"/>
              </w:rPr>
              <w:t>s</w:t>
            </w:r>
            <w:r w:rsidRPr="00A941FD">
              <w:rPr>
                <w:rFonts w:ascii="Calibri" w:hAnsi="Calibri" w:cs="Calibri"/>
              </w:rPr>
              <w:t>tanding to sue</w:t>
            </w:r>
          </w:p>
          <w:p w14:paraId="794738A2" w14:textId="65650D1C" w:rsidR="00D8088F" w:rsidRPr="00A941FD" w:rsidRDefault="00D8088F" w:rsidP="00B43E9E">
            <w:pPr>
              <w:rPr>
                <w:rFonts w:ascii="Calibri" w:hAnsi="Calibri" w:cs="Calibri"/>
              </w:rPr>
            </w:pPr>
            <w:r>
              <w:rPr>
                <w:rFonts w:ascii="Calibri" w:hAnsi="Calibri" w:cs="Calibri"/>
              </w:rPr>
              <w:t>c</w:t>
            </w:r>
            <w:r w:rsidRPr="00A941FD">
              <w:rPr>
                <w:rFonts w:ascii="Calibri" w:hAnsi="Calibri" w:cs="Calibri"/>
              </w:rPr>
              <w:t>lass</w:t>
            </w:r>
            <w:r w:rsidR="002E580F">
              <w:rPr>
                <w:rFonts w:ascii="Calibri" w:hAnsi="Calibri" w:cs="Calibri"/>
              </w:rPr>
              <w:t>-</w:t>
            </w:r>
            <w:r w:rsidRPr="00A941FD">
              <w:rPr>
                <w:rFonts w:ascii="Calibri" w:hAnsi="Calibri" w:cs="Calibri"/>
              </w:rPr>
              <w:t>action suits</w:t>
            </w:r>
          </w:p>
          <w:p w14:paraId="3C54850E" w14:textId="6FAA6472" w:rsidR="00D8088F" w:rsidRPr="00A941FD" w:rsidRDefault="00D8088F" w:rsidP="00B43E9E">
            <w:pPr>
              <w:rPr>
                <w:rFonts w:ascii="Calibri" w:hAnsi="Calibri" w:cs="Calibri"/>
              </w:rPr>
            </w:pPr>
            <w:r>
              <w:rPr>
                <w:rFonts w:ascii="Calibri" w:hAnsi="Calibri" w:cs="Calibri"/>
              </w:rPr>
              <w:t>a</w:t>
            </w:r>
            <w:r w:rsidRPr="00A941FD">
              <w:rPr>
                <w:rFonts w:ascii="Calibri" w:hAnsi="Calibri" w:cs="Calibri"/>
              </w:rPr>
              <w:t>micus cur</w:t>
            </w:r>
            <w:r w:rsidR="00CE5B66">
              <w:rPr>
                <w:rFonts w:ascii="Calibri" w:hAnsi="Calibri" w:cs="Calibri"/>
              </w:rPr>
              <w:t>i</w:t>
            </w:r>
            <w:r w:rsidRPr="00A941FD">
              <w:rPr>
                <w:rFonts w:ascii="Calibri" w:hAnsi="Calibri" w:cs="Calibri"/>
              </w:rPr>
              <w:t>ae briefs</w:t>
            </w:r>
          </w:p>
          <w:p w14:paraId="11813AA3" w14:textId="77777777" w:rsidR="00D8088F" w:rsidRPr="00A941FD" w:rsidRDefault="00D8088F" w:rsidP="00B43E9E">
            <w:pPr>
              <w:rPr>
                <w:rFonts w:ascii="Calibri" w:hAnsi="Calibri" w:cs="Calibri"/>
              </w:rPr>
            </w:pPr>
            <w:r>
              <w:rPr>
                <w:rFonts w:ascii="Calibri" w:hAnsi="Calibri" w:cs="Calibri"/>
              </w:rPr>
              <w:t>o</w:t>
            </w:r>
            <w:r w:rsidRPr="00A941FD">
              <w:rPr>
                <w:rFonts w:ascii="Calibri" w:hAnsi="Calibri" w:cs="Calibri"/>
              </w:rPr>
              <w:t>riginal jurisdiction</w:t>
            </w:r>
          </w:p>
          <w:p w14:paraId="25B33CCF" w14:textId="77777777" w:rsidR="00D8088F" w:rsidRPr="00A941FD" w:rsidRDefault="00D8088F" w:rsidP="00B43E9E">
            <w:pPr>
              <w:rPr>
                <w:rFonts w:ascii="Calibri" w:hAnsi="Calibri" w:cs="Calibri"/>
              </w:rPr>
            </w:pPr>
            <w:r>
              <w:rPr>
                <w:rFonts w:ascii="Calibri" w:hAnsi="Calibri" w:cs="Calibri"/>
              </w:rPr>
              <w:t>a</w:t>
            </w:r>
            <w:r w:rsidRPr="00A941FD">
              <w:rPr>
                <w:rFonts w:ascii="Calibri" w:hAnsi="Calibri" w:cs="Calibri"/>
              </w:rPr>
              <w:t>ppellate jurisdiction</w:t>
            </w:r>
          </w:p>
          <w:p w14:paraId="68309083" w14:textId="0A4B4CAD" w:rsidR="00D8088F" w:rsidRPr="00A941FD" w:rsidRDefault="00D8088F" w:rsidP="00B43E9E">
            <w:pPr>
              <w:rPr>
                <w:rFonts w:ascii="Calibri" w:hAnsi="Calibri" w:cs="Calibri"/>
              </w:rPr>
            </w:pPr>
            <w:r>
              <w:rPr>
                <w:rFonts w:ascii="Calibri" w:hAnsi="Calibri" w:cs="Calibri"/>
              </w:rPr>
              <w:t>s</w:t>
            </w:r>
            <w:r w:rsidRPr="00A941FD">
              <w:rPr>
                <w:rFonts w:ascii="Calibri" w:hAnsi="Calibri" w:cs="Calibri"/>
              </w:rPr>
              <w:t xml:space="preserve">enatorial </w:t>
            </w:r>
            <w:r w:rsidR="002E580F">
              <w:rPr>
                <w:rFonts w:ascii="Calibri" w:hAnsi="Calibri" w:cs="Calibri"/>
              </w:rPr>
              <w:t>c</w:t>
            </w:r>
            <w:r w:rsidRPr="00A941FD">
              <w:rPr>
                <w:rFonts w:ascii="Calibri" w:hAnsi="Calibri" w:cs="Calibri"/>
              </w:rPr>
              <w:t>ourtesy</w:t>
            </w:r>
          </w:p>
          <w:p w14:paraId="2A24DE16" w14:textId="77777777" w:rsidR="00D8088F" w:rsidRPr="00A941FD" w:rsidRDefault="00D8088F" w:rsidP="00B43E9E">
            <w:pPr>
              <w:rPr>
                <w:rFonts w:ascii="Calibri" w:hAnsi="Calibri" w:cs="Calibri"/>
              </w:rPr>
            </w:pPr>
            <w:r>
              <w:rPr>
                <w:rFonts w:ascii="Calibri" w:hAnsi="Calibri" w:cs="Calibri"/>
              </w:rPr>
              <w:t>o</w:t>
            </w:r>
            <w:r w:rsidRPr="00A941FD">
              <w:rPr>
                <w:rFonts w:ascii="Calibri" w:hAnsi="Calibri" w:cs="Calibri"/>
              </w:rPr>
              <w:t>pinion</w:t>
            </w:r>
          </w:p>
          <w:p w14:paraId="6368CC6E" w14:textId="77777777" w:rsidR="00D8088F" w:rsidRPr="00A941FD" w:rsidRDefault="00D8088F" w:rsidP="00B43E9E">
            <w:pPr>
              <w:rPr>
                <w:rFonts w:ascii="Calibri" w:hAnsi="Calibri" w:cs="Calibri"/>
              </w:rPr>
            </w:pPr>
            <w:r>
              <w:rPr>
                <w:rFonts w:ascii="Calibri" w:hAnsi="Calibri" w:cs="Calibri"/>
              </w:rPr>
              <w:t xml:space="preserve">stare </w:t>
            </w:r>
            <w:proofErr w:type="spellStart"/>
            <w:r>
              <w:rPr>
                <w:rFonts w:ascii="Calibri" w:hAnsi="Calibri" w:cs="Calibri"/>
              </w:rPr>
              <w:t>d</w:t>
            </w:r>
            <w:r w:rsidRPr="00A941FD">
              <w:rPr>
                <w:rFonts w:ascii="Calibri" w:hAnsi="Calibri" w:cs="Calibri"/>
              </w:rPr>
              <w:t>ecisis</w:t>
            </w:r>
            <w:proofErr w:type="spellEnd"/>
          </w:p>
          <w:p w14:paraId="46777B04" w14:textId="77777777" w:rsidR="00D8088F" w:rsidRPr="00A941FD" w:rsidRDefault="00D8088F" w:rsidP="00B43E9E">
            <w:pPr>
              <w:rPr>
                <w:rFonts w:ascii="Calibri" w:hAnsi="Calibri" w:cs="Calibri"/>
              </w:rPr>
            </w:pPr>
            <w:r>
              <w:rPr>
                <w:rFonts w:ascii="Calibri" w:hAnsi="Calibri" w:cs="Calibri"/>
              </w:rPr>
              <w:t>p</w:t>
            </w:r>
            <w:r w:rsidRPr="00A941FD">
              <w:rPr>
                <w:rFonts w:ascii="Calibri" w:hAnsi="Calibri" w:cs="Calibri"/>
              </w:rPr>
              <w:t>recedents</w:t>
            </w:r>
          </w:p>
          <w:p w14:paraId="70B7273C" w14:textId="77777777" w:rsidR="00D8088F" w:rsidRPr="00A941FD" w:rsidRDefault="00D8088F" w:rsidP="00B43E9E">
            <w:pPr>
              <w:rPr>
                <w:rFonts w:ascii="Calibri" w:hAnsi="Calibri" w:cs="Calibri"/>
              </w:rPr>
            </w:pPr>
            <w:r>
              <w:rPr>
                <w:rFonts w:ascii="Calibri" w:hAnsi="Calibri" w:cs="Calibri"/>
              </w:rPr>
              <w:t>o</w:t>
            </w:r>
            <w:r w:rsidRPr="00A941FD">
              <w:rPr>
                <w:rFonts w:ascii="Calibri" w:hAnsi="Calibri" w:cs="Calibri"/>
              </w:rPr>
              <w:t>riginal intent</w:t>
            </w:r>
          </w:p>
          <w:p w14:paraId="3D692062" w14:textId="77777777" w:rsidR="00D8088F" w:rsidRPr="00A941FD" w:rsidRDefault="00D8088F" w:rsidP="00B43E9E">
            <w:pPr>
              <w:rPr>
                <w:rFonts w:ascii="Calibri" w:hAnsi="Calibri" w:cs="Calibri"/>
              </w:rPr>
            </w:pPr>
            <w:r>
              <w:rPr>
                <w:rFonts w:ascii="Calibri" w:hAnsi="Calibri" w:cs="Calibri"/>
              </w:rPr>
              <w:t>j</w:t>
            </w:r>
            <w:r w:rsidRPr="00A941FD">
              <w:rPr>
                <w:rFonts w:ascii="Calibri" w:hAnsi="Calibri" w:cs="Calibri"/>
              </w:rPr>
              <w:t>udicial implementation</w:t>
            </w:r>
          </w:p>
          <w:p w14:paraId="050C258C" w14:textId="77777777" w:rsidR="00D8088F" w:rsidRPr="00672A8B" w:rsidRDefault="00D8088F" w:rsidP="00B43E9E">
            <w:pPr>
              <w:rPr>
                <w:rFonts w:ascii="Calibri" w:hAnsi="Calibri" w:cs="Calibri"/>
                <w:i/>
              </w:rPr>
            </w:pPr>
            <w:r w:rsidRPr="00672A8B">
              <w:rPr>
                <w:rFonts w:ascii="Calibri" w:hAnsi="Calibri" w:cs="Calibri"/>
                <w:i/>
              </w:rPr>
              <w:t>Marbury v. Madison</w:t>
            </w:r>
          </w:p>
          <w:p w14:paraId="3E092C73" w14:textId="77777777" w:rsidR="00D8088F" w:rsidRPr="00A941FD" w:rsidRDefault="00D8088F" w:rsidP="00B43E9E">
            <w:pPr>
              <w:rPr>
                <w:rFonts w:ascii="Calibri" w:hAnsi="Calibri" w:cs="Calibri"/>
              </w:rPr>
            </w:pPr>
            <w:r>
              <w:rPr>
                <w:rFonts w:ascii="Calibri" w:hAnsi="Calibri" w:cs="Calibri"/>
              </w:rPr>
              <w:t>j</w:t>
            </w:r>
            <w:r w:rsidRPr="00A941FD">
              <w:rPr>
                <w:rFonts w:ascii="Calibri" w:hAnsi="Calibri" w:cs="Calibri"/>
              </w:rPr>
              <w:t>udicial review</w:t>
            </w:r>
          </w:p>
          <w:p w14:paraId="00FB0149" w14:textId="77777777" w:rsidR="00D8088F" w:rsidRPr="00A941FD" w:rsidRDefault="00D8088F" w:rsidP="00B43E9E">
            <w:pPr>
              <w:rPr>
                <w:rFonts w:ascii="Calibri" w:hAnsi="Calibri" w:cs="Calibri"/>
              </w:rPr>
            </w:pPr>
            <w:r>
              <w:rPr>
                <w:rFonts w:ascii="Calibri" w:hAnsi="Calibri" w:cs="Calibri"/>
              </w:rPr>
              <w:t>j</w:t>
            </w:r>
            <w:r w:rsidRPr="00A941FD">
              <w:rPr>
                <w:rFonts w:ascii="Calibri" w:hAnsi="Calibri" w:cs="Calibri"/>
              </w:rPr>
              <w:t>udicial restraint</w:t>
            </w:r>
          </w:p>
          <w:p w14:paraId="386D0844" w14:textId="77777777" w:rsidR="00D8088F" w:rsidRPr="00A941FD" w:rsidRDefault="00D8088F" w:rsidP="00B43E9E">
            <w:pPr>
              <w:rPr>
                <w:rFonts w:ascii="Calibri" w:hAnsi="Calibri" w:cs="Calibri"/>
              </w:rPr>
            </w:pPr>
            <w:r>
              <w:rPr>
                <w:rFonts w:ascii="Calibri" w:hAnsi="Calibri" w:cs="Calibri"/>
              </w:rPr>
              <w:t>j</w:t>
            </w:r>
            <w:r w:rsidRPr="00A941FD">
              <w:rPr>
                <w:rFonts w:ascii="Calibri" w:hAnsi="Calibri" w:cs="Calibri"/>
              </w:rPr>
              <w:t>udicial activism</w:t>
            </w:r>
          </w:p>
          <w:p w14:paraId="49E2DBC4" w14:textId="77777777" w:rsidR="00D8088F" w:rsidRPr="00A941FD" w:rsidRDefault="00D8088F" w:rsidP="00B43E9E">
            <w:pPr>
              <w:rPr>
                <w:rFonts w:ascii="Calibri" w:hAnsi="Calibri" w:cs="Calibri"/>
              </w:rPr>
            </w:pPr>
            <w:r>
              <w:rPr>
                <w:rFonts w:ascii="Calibri" w:hAnsi="Calibri" w:cs="Calibri"/>
              </w:rPr>
              <w:t>l</w:t>
            </w:r>
            <w:r w:rsidRPr="00A941FD">
              <w:rPr>
                <w:rFonts w:ascii="Calibri" w:hAnsi="Calibri" w:cs="Calibri"/>
              </w:rPr>
              <w:t>itigants</w:t>
            </w:r>
          </w:p>
          <w:p w14:paraId="1F15C2F3" w14:textId="77777777" w:rsidR="00D8088F" w:rsidRPr="00A941FD" w:rsidRDefault="00D8088F" w:rsidP="00B43E9E">
            <w:pPr>
              <w:rPr>
                <w:rFonts w:ascii="Calibri" w:hAnsi="Calibri" w:cs="Calibri"/>
              </w:rPr>
            </w:pPr>
            <w:r>
              <w:rPr>
                <w:rFonts w:ascii="Calibri" w:hAnsi="Calibri" w:cs="Calibri"/>
              </w:rPr>
              <w:t>rule of f</w:t>
            </w:r>
            <w:r w:rsidRPr="00A941FD">
              <w:rPr>
                <w:rFonts w:ascii="Calibri" w:hAnsi="Calibri" w:cs="Calibri"/>
              </w:rPr>
              <w:t>our</w:t>
            </w:r>
          </w:p>
          <w:p w14:paraId="20E4A877" w14:textId="77777777" w:rsidR="00D8088F" w:rsidRPr="00A941FD" w:rsidRDefault="00D8088F" w:rsidP="00B43E9E">
            <w:pPr>
              <w:rPr>
                <w:rFonts w:ascii="Calibri" w:hAnsi="Calibri" w:cs="Calibri"/>
              </w:rPr>
            </w:pPr>
            <w:r>
              <w:rPr>
                <w:rFonts w:ascii="Calibri" w:hAnsi="Calibri" w:cs="Calibri"/>
              </w:rPr>
              <w:t>t</w:t>
            </w:r>
            <w:r w:rsidRPr="00A941FD">
              <w:rPr>
                <w:rFonts w:ascii="Calibri" w:hAnsi="Calibri" w:cs="Calibri"/>
              </w:rPr>
              <w:t>rial courts</w:t>
            </w:r>
          </w:p>
          <w:p w14:paraId="7F1F9BF1" w14:textId="77777777" w:rsidR="00D8088F" w:rsidRDefault="00D8088F" w:rsidP="00B43E9E">
            <w:pPr>
              <w:rPr>
                <w:rFonts w:ascii="Calibri" w:hAnsi="Calibri" w:cs="Calibri"/>
              </w:rPr>
            </w:pPr>
            <w:r>
              <w:rPr>
                <w:rFonts w:ascii="Calibri" w:hAnsi="Calibri" w:cs="Calibri"/>
              </w:rPr>
              <w:t>a</w:t>
            </w:r>
            <w:r w:rsidRPr="00A941FD">
              <w:rPr>
                <w:rFonts w:ascii="Calibri" w:hAnsi="Calibri" w:cs="Calibri"/>
              </w:rPr>
              <w:t>ppellate courts</w:t>
            </w:r>
          </w:p>
          <w:p w14:paraId="7AAE6E06" w14:textId="77777777" w:rsidR="00D8088F" w:rsidRPr="00452C09" w:rsidRDefault="00D8088F" w:rsidP="00B43E9E">
            <w:pPr>
              <w:rPr>
                <w:rFonts w:cstheme="minorHAnsi"/>
              </w:rPr>
            </w:pPr>
          </w:p>
        </w:tc>
        <w:tc>
          <w:tcPr>
            <w:tcW w:w="3690" w:type="dxa"/>
          </w:tcPr>
          <w:p w14:paraId="5A43039D" w14:textId="77777777" w:rsidR="00D8088F" w:rsidRPr="00BE0FFC" w:rsidRDefault="00D8088F" w:rsidP="00D8088F">
            <w:pPr>
              <w:pBdr>
                <w:top w:val="single" w:sz="4" w:space="1" w:color="auto"/>
                <w:left w:val="single" w:sz="4" w:space="4" w:color="auto"/>
                <w:bottom w:val="single" w:sz="4" w:space="1" w:color="auto"/>
                <w:right w:val="single" w:sz="4" w:space="4" w:color="auto"/>
              </w:pBdr>
              <w:rPr>
                <w:rFonts w:eastAsia="Times New Roman" w:cs="Times New Roman"/>
                <w:b/>
                <w:szCs w:val="24"/>
              </w:rPr>
            </w:pPr>
            <w:r w:rsidRPr="00BE0FFC">
              <w:rPr>
                <w:rFonts w:eastAsia="Times New Roman" w:cs="Times New Roman"/>
                <w:b/>
                <w:szCs w:val="24"/>
              </w:rPr>
              <w:t>Interest Groups</w:t>
            </w:r>
          </w:p>
          <w:p w14:paraId="53992D4D" w14:textId="226EA8B8" w:rsidR="00D8088F"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sidRPr="00BE0FFC">
              <w:rPr>
                <w:rFonts w:eastAsia="Times New Roman" w:cs="Times New Roman"/>
                <w:szCs w:val="24"/>
              </w:rPr>
              <w:t>faction</w:t>
            </w:r>
          </w:p>
          <w:p w14:paraId="628D1AD9" w14:textId="70B4E707" w:rsidR="00D8088F"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sidRPr="00BE0FFC">
              <w:rPr>
                <w:rFonts w:eastAsia="Times New Roman" w:cs="Times New Roman"/>
                <w:szCs w:val="24"/>
              </w:rPr>
              <w:t xml:space="preserve">interest </w:t>
            </w:r>
            <w:r w:rsidR="00D8088F" w:rsidRPr="00BE0FFC">
              <w:rPr>
                <w:rFonts w:eastAsia="Times New Roman" w:cs="Times New Roman"/>
                <w:szCs w:val="24"/>
              </w:rPr>
              <w:t>group</w:t>
            </w:r>
          </w:p>
          <w:p w14:paraId="267050B4" w14:textId="2D76D867" w:rsidR="00D8088F"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Pr>
                <w:rFonts w:eastAsia="Times New Roman" w:cs="Times New Roman"/>
                <w:szCs w:val="24"/>
              </w:rPr>
              <w:t>free-</w:t>
            </w:r>
            <w:r w:rsidR="00D8088F">
              <w:rPr>
                <w:rFonts w:eastAsia="Times New Roman" w:cs="Times New Roman"/>
                <w:szCs w:val="24"/>
              </w:rPr>
              <w:t>rider problem</w:t>
            </w:r>
          </w:p>
          <w:p w14:paraId="424AFBF8" w14:textId="72CAAC86" w:rsidR="00D8088F"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Pr>
                <w:rFonts w:eastAsia="Times New Roman" w:cs="Times New Roman"/>
                <w:szCs w:val="24"/>
              </w:rPr>
              <w:t xml:space="preserve">nongovernmental </w:t>
            </w:r>
            <w:r w:rsidR="00D8088F" w:rsidRPr="00BE0FFC">
              <w:rPr>
                <w:rFonts w:eastAsia="Times New Roman" w:cs="Times New Roman"/>
                <w:szCs w:val="24"/>
              </w:rPr>
              <w:t>organization</w:t>
            </w:r>
            <w:r w:rsidR="00D8088F">
              <w:rPr>
                <w:rFonts w:eastAsia="Times New Roman" w:cs="Times New Roman"/>
                <w:szCs w:val="24"/>
              </w:rPr>
              <w:t xml:space="preserve"> </w:t>
            </w:r>
            <w:r w:rsidR="00D8088F" w:rsidRPr="00BE0FFC">
              <w:rPr>
                <w:rFonts w:eastAsia="Times New Roman" w:cs="Times New Roman"/>
                <w:szCs w:val="24"/>
              </w:rPr>
              <w:t>(NGO)</w:t>
            </w:r>
          </w:p>
          <w:p w14:paraId="70648A60" w14:textId="71234FA4" w:rsidR="00D8088F" w:rsidRDefault="00D8088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sidRPr="00BE0FFC">
              <w:rPr>
                <w:rFonts w:eastAsia="Times New Roman" w:cs="Times New Roman"/>
                <w:szCs w:val="24"/>
              </w:rPr>
              <w:t>Collective Action</w:t>
            </w:r>
            <w:r w:rsidR="00EB3EA3">
              <w:rPr>
                <w:rFonts w:eastAsia="Times New Roman" w:cs="Times New Roman"/>
                <w:szCs w:val="24"/>
              </w:rPr>
              <w:t xml:space="preserve"> </w:t>
            </w:r>
            <w:r>
              <w:rPr>
                <w:rFonts w:eastAsia="Times New Roman" w:cs="Times New Roman"/>
                <w:szCs w:val="24"/>
              </w:rPr>
              <w:t>Federal Register</w:t>
            </w:r>
          </w:p>
          <w:p w14:paraId="51C7E0B1" w14:textId="36E6656E" w:rsidR="00D8088F"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sidRPr="00BE0FFC">
              <w:rPr>
                <w:rFonts w:eastAsia="Times New Roman" w:cs="Times New Roman"/>
                <w:szCs w:val="24"/>
              </w:rPr>
              <w:t>amicus curiae brief</w:t>
            </w:r>
          </w:p>
          <w:p w14:paraId="740EF746" w14:textId="62A0D91F" w:rsidR="00D8088F" w:rsidRPr="00BE0FFC"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sidRPr="00BE0FFC">
              <w:rPr>
                <w:rFonts w:eastAsia="Times New Roman" w:cs="Times New Roman"/>
                <w:szCs w:val="24"/>
              </w:rPr>
              <w:t>lobbyist</w:t>
            </w:r>
          </w:p>
          <w:p w14:paraId="1774EC8C" w14:textId="3FCE0C92" w:rsidR="00D8088F"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Pr>
                <w:rFonts w:eastAsia="Times New Roman" w:cs="Times New Roman"/>
                <w:szCs w:val="24"/>
              </w:rPr>
              <w:t>lobbying</w:t>
            </w:r>
          </w:p>
          <w:p w14:paraId="7D312A8B" w14:textId="0C34CD05" w:rsidR="00D8088F" w:rsidRPr="00BE0FFC"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sidRPr="00BE0FFC">
              <w:rPr>
                <w:rFonts w:eastAsia="Times New Roman" w:cs="Times New Roman"/>
                <w:szCs w:val="24"/>
              </w:rPr>
              <w:t xml:space="preserve">political </w:t>
            </w:r>
            <w:r w:rsidR="00D8088F" w:rsidRPr="00BE0FFC">
              <w:rPr>
                <w:rFonts w:eastAsia="Times New Roman" w:cs="Times New Roman"/>
                <w:szCs w:val="24"/>
              </w:rPr>
              <w:t>action committee (PAC)</w:t>
            </w:r>
          </w:p>
          <w:p w14:paraId="2E870754" w14:textId="48BE1669" w:rsidR="00D8088F"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Pr>
                <w:rFonts w:eastAsia="Times New Roman" w:cs="Times New Roman"/>
                <w:szCs w:val="24"/>
              </w:rPr>
              <w:t>bundling</w:t>
            </w:r>
          </w:p>
          <w:p w14:paraId="0D21B368" w14:textId="2F2EEC96" w:rsidR="00D8088F"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sidRPr="00BE0FFC">
              <w:rPr>
                <w:rFonts w:eastAsia="Times New Roman" w:cs="Times New Roman"/>
                <w:szCs w:val="24"/>
              </w:rPr>
              <w:t>soft mone</w:t>
            </w:r>
            <w:r>
              <w:rPr>
                <w:rFonts w:eastAsia="Times New Roman" w:cs="Times New Roman"/>
                <w:szCs w:val="24"/>
              </w:rPr>
              <w:t>y</w:t>
            </w:r>
          </w:p>
          <w:p w14:paraId="391F3F0B" w14:textId="7927024C" w:rsidR="00D8088F"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sidRPr="00BE0FFC">
              <w:rPr>
                <w:rFonts w:eastAsia="Times New Roman" w:cs="Times New Roman"/>
                <w:szCs w:val="24"/>
              </w:rPr>
              <w:t xml:space="preserve">independent </w:t>
            </w:r>
            <w:r w:rsidR="00D8088F" w:rsidRPr="00BE0FFC">
              <w:rPr>
                <w:rFonts w:eastAsia="Times New Roman" w:cs="Times New Roman"/>
                <w:szCs w:val="24"/>
              </w:rPr>
              <w:t>expenditure</w:t>
            </w:r>
            <w:r w:rsidR="00D8088F">
              <w:rPr>
                <w:rFonts w:eastAsia="Times New Roman" w:cs="Times New Roman"/>
                <w:szCs w:val="24"/>
              </w:rPr>
              <w:t>s</w:t>
            </w:r>
          </w:p>
          <w:p w14:paraId="3DE505A2" w14:textId="7C6CDF60" w:rsidR="00D8088F" w:rsidRDefault="002E580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sidRPr="00BE0FFC">
              <w:rPr>
                <w:rFonts w:eastAsia="Times New Roman" w:cs="Times New Roman"/>
                <w:szCs w:val="24"/>
              </w:rPr>
              <w:t>issue advocacy</w:t>
            </w:r>
          </w:p>
          <w:p w14:paraId="1ADA5F9C" w14:textId="77777777" w:rsidR="000714C7" w:rsidRDefault="00D8088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Pr>
                <w:rFonts w:eastAsia="Times New Roman" w:cs="Times New Roman"/>
                <w:szCs w:val="24"/>
              </w:rPr>
              <w:t>527 organization</w:t>
            </w:r>
          </w:p>
          <w:p w14:paraId="7FC90977" w14:textId="77777777" w:rsidR="000714C7" w:rsidRDefault="000714C7"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r>
              <w:rPr>
                <w:rFonts w:eastAsia="Times New Roman" w:cs="Times New Roman"/>
                <w:szCs w:val="24"/>
              </w:rPr>
              <w:t>grassroots</w:t>
            </w:r>
          </w:p>
          <w:p w14:paraId="464C7DE0" w14:textId="275CA3FD" w:rsidR="00D8088F" w:rsidRPr="00BE0FFC" w:rsidRDefault="000714C7" w:rsidP="00D8088F">
            <w:pPr>
              <w:pBdr>
                <w:top w:val="single" w:sz="4" w:space="1" w:color="auto"/>
                <w:left w:val="single" w:sz="4" w:space="4" w:color="auto"/>
                <w:bottom w:val="single" w:sz="4" w:space="1" w:color="auto"/>
                <w:right w:val="single" w:sz="4" w:space="4" w:color="auto"/>
              </w:pBdr>
            </w:pPr>
            <w:r>
              <w:rPr>
                <w:rFonts w:eastAsia="Times New Roman" w:cs="Times New Roman"/>
                <w:szCs w:val="24"/>
              </w:rPr>
              <w:t>going public</w:t>
            </w:r>
          </w:p>
          <w:p w14:paraId="6774BA91" w14:textId="6B638EAA" w:rsidR="00D8088F" w:rsidRPr="0074774E" w:rsidRDefault="00D8088F" w:rsidP="00D8088F">
            <w:pPr>
              <w:pBdr>
                <w:top w:val="single" w:sz="4" w:space="1" w:color="auto"/>
                <w:left w:val="single" w:sz="4" w:space="4" w:color="auto"/>
                <w:bottom w:val="single" w:sz="4" w:space="1" w:color="auto"/>
                <w:right w:val="single" w:sz="4" w:space="4" w:color="auto"/>
              </w:pBdr>
              <w:rPr>
                <w:rFonts w:eastAsia="Times New Roman" w:cs="Times New Roman"/>
                <w:szCs w:val="24"/>
              </w:rPr>
            </w:pPr>
          </w:p>
          <w:p w14:paraId="04264A69" w14:textId="77777777" w:rsidR="00D8088F" w:rsidRDefault="00D8088F" w:rsidP="00D8088F">
            <w:pPr>
              <w:ind w:left="360" w:hanging="360"/>
              <w:rPr>
                <w:rFonts w:cstheme="majorHAnsi"/>
                <w:b/>
              </w:rPr>
            </w:pPr>
          </w:p>
          <w:p w14:paraId="531F305A" w14:textId="77777777" w:rsidR="00D8088F" w:rsidRPr="00452C09" w:rsidRDefault="00D8088F" w:rsidP="00B43E9E">
            <w:pPr>
              <w:pStyle w:val="NoSpacing"/>
              <w:rPr>
                <w:rFonts w:asciiTheme="minorHAnsi" w:hAnsiTheme="minorHAnsi" w:cstheme="minorHAnsi"/>
                <w:b/>
                <w:sz w:val="22"/>
                <w:szCs w:val="22"/>
              </w:rPr>
            </w:pPr>
          </w:p>
        </w:tc>
      </w:tr>
    </w:tbl>
    <w:p w14:paraId="2617C43C" w14:textId="07359423" w:rsidR="005A6DAD" w:rsidRDefault="005A6DAD" w:rsidP="0074774E">
      <w:pPr>
        <w:spacing w:after="0" w:line="240" w:lineRule="auto"/>
        <w:ind w:left="360" w:hanging="360"/>
        <w:rPr>
          <w:rFonts w:cstheme="majorHAnsi"/>
          <w:b/>
        </w:rPr>
      </w:pPr>
    </w:p>
    <w:p w14:paraId="135431B1" w14:textId="77777777" w:rsidR="00574B9F" w:rsidRDefault="00574B9F" w:rsidP="003F47FC">
      <w:pPr>
        <w:jc w:val="center"/>
        <w:rPr>
          <w:sz w:val="40"/>
          <w:szCs w:val="40"/>
        </w:rPr>
      </w:pPr>
    </w:p>
    <w:p w14:paraId="20030FC5" w14:textId="77777777" w:rsidR="00574B9F" w:rsidRDefault="00574B9F" w:rsidP="003F47FC">
      <w:pPr>
        <w:jc w:val="center"/>
        <w:rPr>
          <w:sz w:val="40"/>
          <w:szCs w:val="40"/>
        </w:rPr>
      </w:pPr>
    </w:p>
    <w:p w14:paraId="6A362FEE" w14:textId="3485FA55" w:rsidR="003F47FC" w:rsidRDefault="005A6DAD" w:rsidP="005A6DAD">
      <w:pPr>
        <w:rPr>
          <w:sz w:val="36"/>
          <w:szCs w:val="40"/>
        </w:rPr>
      </w:pPr>
      <w:r w:rsidRPr="005A6DAD">
        <w:rPr>
          <w:sz w:val="36"/>
          <w:szCs w:val="40"/>
        </w:rPr>
        <w:t xml:space="preserve">Government in Action </w:t>
      </w:r>
      <w:r w:rsidR="003F47FC" w:rsidRPr="005A6DAD">
        <w:rPr>
          <w:sz w:val="36"/>
          <w:szCs w:val="40"/>
        </w:rPr>
        <w:t>FRQs</w:t>
      </w:r>
    </w:p>
    <w:p w14:paraId="1EAA2737" w14:textId="20750E1B" w:rsidR="001F2E59" w:rsidRPr="001F2E59" w:rsidRDefault="001F2E59" w:rsidP="001F2E59">
      <w:pPr>
        <w:rPr>
          <w:rFonts w:ascii="Calibri" w:hAnsi="Calibri" w:cs="Calibri"/>
          <w:b/>
        </w:rPr>
      </w:pPr>
      <w:r w:rsidRPr="00014250">
        <w:rPr>
          <w:rFonts w:ascii="Calibri" w:hAnsi="Calibri" w:cs="Calibri"/>
          <w:b/>
        </w:rPr>
        <w:t>The Federal Courts</w:t>
      </w:r>
    </w:p>
    <w:p w14:paraId="5CC6196D" w14:textId="0789EF0E" w:rsidR="001F2E59" w:rsidRPr="00A941FD" w:rsidRDefault="001F2E59" w:rsidP="001F2E59">
      <w:pPr>
        <w:rPr>
          <w:rFonts w:ascii="Calibri" w:hAnsi="Calibri" w:cs="Calibri"/>
        </w:rPr>
      </w:pPr>
      <w:r>
        <w:rPr>
          <w:rFonts w:ascii="Calibri" w:hAnsi="Calibri" w:cs="Calibri"/>
        </w:rPr>
        <w:t xml:space="preserve">1. </w:t>
      </w:r>
      <w:r w:rsidRPr="00A941FD">
        <w:rPr>
          <w:rFonts w:ascii="Calibri" w:hAnsi="Calibri" w:cs="Calibri"/>
        </w:rPr>
        <w:t xml:space="preserve">The judicial branch is designed to be more independent </w:t>
      </w:r>
      <w:r w:rsidR="00BB4363">
        <w:rPr>
          <w:rFonts w:ascii="Calibri" w:hAnsi="Calibri" w:cs="Calibri"/>
        </w:rPr>
        <w:t>from</w:t>
      </w:r>
      <w:r w:rsidRPr="00A941FD">
        <w:rPr>
          <w:rFonts w:ascii="Calibri" w:hAnsi="Calibri" w:cs="Calibri"/>
        </w:rPr>
        <w:t xml:space="preserve"> public opinion than are the legislature or the executive.</w:t>
      </w:r>
      <w:r w:rsidR="00EB3EA3">
        <w:rPr>
          <w:rFonts w:ascii="Calibri" w:hAnsi="Calibri" w:cs="Calibri"/>
        </w:rPr>
        <w:t xml:space="preserve"> </w:t>
      </w:r>
      <w:r w:rsidRPr="00A941FD">
        <w:rPr>
          <w:rFonts w:ascii="Calibri" w:hAnsi="Calibri" w:cs="Calibri"/>
        </w:rPr>
        <w:t>Yet, the United States Supreme Court rarely deviates too far for too long from prevalent public opinion.</w:t>
      </w:r>
    </w:p>
    <w:p w14:paraId="36CA63E9" w14:textId="6C16D81C" w:rsidR="001F2E59" w:rsidRPr="006E4307" w:rsidRDefault="001F2E59" w:rsidP="001F2E59">
      <w:pPr>
        <w:pStyle w:val="ListParagraph"/>
        <w:numPr>
          <w:ilvl w:val="0"/>
          <w:numId w:val="31"/>
        </w:numPr>
        <w:spacing w:after="0" w:line="240" w:lineRule="auto"/>
        <w:rPr>
          <w:rFonts w:ascii="Calibri" w:hAnsi="Calibri" w:cs="Calibri"/>
        </w:rPr>
      </w:pPr>
      <w:r w:rsidRPr="006E4307">
        <w:rPr>
          <w:rFonts w:ascii="Calibri" w:hAnsi="Calibri" w:cs="Calibri"/>
        </w:rPr>
        <w:t xml:space="preserve">Describe two ways in which the United States Supreme </w:t>
      </w:r>
      <w:r w:rsidR="00BD6D9D" w:rsidRPr="006E4307">
        <w:rPr>
          <w:rFonts w:ascii="Calibri" w:hAnsi="Calibri" w:cs="Calibri"/>
        </w:rPr>
        <w:t>Court</w:t>
      </w:r>
      <w:r w:rsidRPr="006E4307">
        <w:rPr>
          <w:rFonts w:ascii="Calibri" w:hAnsi="Calibri" w:cs="Calibri"/>
        </w:rPr>
        <w:t xml:space="preserve"> is insulated from public opinion.</w:t>
      </w:r>
    </w:p>
    <w:p w14:paraId="52E60CDA" w14:textId="77777777" w:rsidR="001F2E59" w:rsidRPr="006E4307" w:rsidRDefault="001F2E59" w:rsidP="001F2E59">
      <w:pPr>
        <w:ind w:left="720"/>
        <w:rPr>
          <w:rFonts w:cs="Calibri"/>
          <w:b/>
        </w:rPr>
      </w:pPr>
    </w:p>
    <w:p w14:paraId="5E87F4BD" w14:textId="77777777" w:rsidR="001F2E59" w:rsidRDefault="001F2E59" w:rsidP="001F2E59">
      <w:pPr>
        <w:ind w:left="720"/>
        <w:rPr>
          <w:rFonts w:ascii="Calibri" w:hAnsi="Calibri" w:cs="Calibri"/>
        </w:rPr>
      </w:pPr>
      <w:r>
        <w:rPr>
          <w:rFonts w:ascii="Calibri" w:hAnsi="Calibri" w:cs="Calibri"/>
        </w:rPr>
        <w:t xml:space="preserve">b. </w:t>
      </w:r>
      <w:r w:rsidRPr="00A941FD">
        <w:rPr>
          <w:rFonts w:ascii="Calibri" w:hAnsi="Calibri" w:cs="Calibri"/>
        </w:rPr>
        <w:t>Explain how two factors work to keep the United States Supreme Court from deviating too far from public opinion.</w:t>
      </w:r>
    </w:p>
    <w:p w14:paraId="2C293900" w14:textId="77777777" w:rsidR="001F2E59" w:rsidRPr="00452C09" w:rsidRDefault="001F2E59" w:rsidP="001F2E59">
      <w:pPr>
        <w:pStyle w:val="NoSpacing"/>
        <w:rPr>
          <w:rFonts w:asciiTheme="minorHAnsi" w:hAnsiTheme="minorHAnsi" w:cstheme="minorHAnsi"/>
          <w:b/>
          <w:sz w:val="22"/>
          <w:szCs w:val="22"/>
        </w:rPr>
      </w:pPr>
      <w:r w:rsidRPr="00452C09">
        <w:rPr>
          <w:rFonts w:asciiTheme="minorHAnsi" w:hAnsiTheme="minorHAnsi" w:cstheme="minorHAnsi"/>
          <w:b/>
          <w:sz w:val="22"/>
          <w:szCs w:val="22"/>
        </w:rPr>
        <w:t xml:space="preserve">The Presidency </w:t>
      </w:r>
    </w:p>
    <w:p w14:paraId="447C7CDB" w14:textId="77777777" w:rsidR="001F2E59" w:rsidRDefault="001F2E59" w:rsidP="001F2E59">
      <w:pPr>
        <w:pStyle w:val="NoSpacing"/>
        <w:rPr>
          <w:rFonts w:asciiTheme="minorHAnsi" w:hAnsiTheme="minorHAnsi" w:cstheme="minorHAnsi"/>
          <w:sz w:val="22"/>
          <w:szCs w:val="22"/>
        </w:rPr>
      </w:pPr>
    </w:p>
    <w:p w14:paraId="76CEBED0" w14:textId="77777777" w:rsidR="001F2E59" w:rsidRPr="00452C09" w:rsidRDefault="001F2E59" w:rsidP="001F2E59">
      <w:pPr>
        <w:pStyle w:val="NoSpacing"/>
        <w:rPr>
          <w:rFonts w:asciiTheme="minorHAnsi" w:hAnsiTheme="minorHAnsi" w:cstheme="minorHAnsi"/>
          <w:sz w:val="22"/>
          <w:szCs w:val="22"/>
        </w:rPr>
      </w:pPr>
      <w:r>
        <w:rPr>
          <w:rFonts w:asciiTheme="minorHAnsi" w:hAnsiTheme="minorHAnsi" w:cstheme="minorHAnsi"/>
          <w:sz w:val="22"/>
          <w:szCs w:val="22"/>
        </w:rPr>
        <w:t xml:space="preserve">2. </w:t>
      </w:r>
      <w:r w:rsidRPr="00452C09">
        <w:rPr>
          <w:rFonts w:asciiTheme="minorHAnsi" w:hAnsiTheme="minorHAnsi" w:cstheme="minorHAnsi"/>
          <w:sz w:val="22"/>
          <w:szCs w:val="22"/>
        </w:rPr>
        <w:t xml:space="preserve">The Constitution makes several provisions for the case of war. However, modern technology has radically changed the way government goes about engaging in war. The president, who serves as commander in chief, now has instant decisions to make, affording him the opportunity to bypass Congress. </w:t>
      </w:r>
    </w:p>
    <w:p w14:paraId="747B28EC" w14:textId="77777777" w:rsidR="001F2E59" w:rsidRDefault="001F2E59" w:rsidP="001F2E59">
      <w:pPr>
        <w:pStyle w:val="NoSpacing"/>
        <w:rPr>
          <w:rFonts w:asciiTheme="minorHAnsi" w:hAnsiTheme="minorHAnsi" w:cstheme="minorHAnsi"/>
          <w:sz w:val="22"/>
          <w:szCs w:val="22"/>
        </w:rPr>
      </w:pPr>
    </w:p>
    <w:p w14:paraId="33DDCD36" w14:textId="51A4AABA" w:rsidR="001F2E59" w:rsidRPr="00452C09" w:rsidRDefault="001F2E59" w:rsidP="001F2E59">
      <w:pPr>
        <w:pStyle w:val="NoSpacing"/>
        <w:rPr>
          <w:rFonts w:asciiTheme="minorHAnsi" w:hAnsiTheme="minorHAnsi" w:cstheme="minorHAnsi"/>
          <w:sz w:val="22"/>
          <w:szCs w:val="22"/>
        </w:rPr>
      </w:pPr>
      <w:r w:rsidRPr="00452C09">
        <w:rPr>
          <w:rFonts w:asciiTheme="minorHAnsi" w:hAnsiTheme="minorHAnsi" w:cstheme="minorHAnsi"/>
          <w:sz w:val="22"/>
          <w:szCs w:val="22"/>
        </w:rPr>
        <w:t>How do the new conditions of war affect the system of checks and balances between the executive and legislative branches</w:t>
      </w:r>
      <w:r w:rsidR="00861540">
        <w:rPr>
          <w:rFonts w:asciiTheme="minorHAnsi" w:hAnsiTheme="minorHAnsi" w:cstheme="minorHAnsi"/>
          <w:sz w:val="22"/>
          <w:szCs w:val="22"/>
        </w:rPr>
        <w:t>?</w:t>
      </w:r>
      <w:r w:rsidRPr="00452C09">
        <w:rPr>
          <w:rFonts w:asciiTheme="minorHAnsi" w:hAnsiTheme="minorHAnsi" w:cstheme="minorHAnsi"/>
          <w:sz w:val="22"/>
          <w:szCs w:val="22"/>
        </w:rPr>
        <w:t xml:space="preserve"> Address each of the following points in your response.</w:t>
      </w:r>
    </w:p>
    <w:p w14:paraId="5F16649C" w14:textId="77777777" w:rsidR="001F2E59" w:rsidRPr="00452C09" w:rsidRDefault="001F2E59" w:rsidP="001F2E59">
      <w:pPr>
        <w:pStyle w:val="NoSpacing"/>
        <w:ind w:left="2160"/>
        <w:rPr>
          <w:rFonts w:asciiTheme="minorHAnsi" w:hAnsiTheme="minorHAnsi" w:cstheme="minorHAnsi"/>
          <w:sz w:val="22"/>
          <w:szCs w:val="22"/>
        </w:rPr>
      </w:pPr>
    </w:p>
    <w:p w14:paraId="791EA643" w14:textId="35C1E35C" w:rsidR="001F2E59" w:rsidRDefault="001F2E59" w:rsidP="001F2E59">
      <w:pPr>
        <w:pStyle w:val="NoSpacing"/>
        <w:numPr>
          <w:ilvl w:val="0"/>
          <w:numId w:val="33"/>
        </w:numPr>
        <w:rPr>
          <w:rFonts w:asciiTheme="minorHAnsi" w:hAnsiTheme="minorHAnsi" w:cstheme="minorHAnsi"/>
          <w:sz w:val="22"/>
          <w:szCs w:val="22"/>
        </w:rPr>
      </w:pPr>
      <w:r w:rsidRPr="00452C09">
        <w:rPr>
          <w:rFonts w:asciiTheme="minorHAnsi" w:hAnsiTheme="minorHAnsi" w:cstheme="minorHAnsi"/>
          <w:sz w:val="22"/>
          <w:szCs w:val="22"/>
        </w:rPr>
        <w:t>Define the military powers of the legislative and executive branches</w:t>
      </w:r>
      <w:r w:rsidR="00BB4363">
        <w:rPr>
          <w:rFonts w:asciiTheme="minorHAnsi" w:hAnsiTheme="minorHAnsi" w:cstheme="minorHAnsi"/>
          <w:sz w:val="22"/>
          <w:szCs w:val="22"/>
        </w:rPr>
        <w:t>.</w:t>
      </w:r>
    </w:p>
    <w:p w14:paraId="4AEE76A9" w14:textId="77777777" w:rsidR="001F2E59" w:rsidRPr="00452C09" w:rsidRDefault="001F2E59" w:rsidP="001F2E59">
      <w:pPr>
        <w:pStyle w:val="NoSpacing"/>
        <w:ind w:left="2520"/>
        <w:rPr>
          <w:rFonts w:asciiTheme="minorHAnsi" w:hAnsiTheme="minorHAnsi" w:cstheme="minorHAnsi"/>
          <w:sz w:val="22"/>
          <w:szCs w:val="22"/>
        </w:rPr>
      </w:pPr>
    </w:p>
    <w:p w14:paraId="394B0192" w14:textId="6A3C0F65" w:rsidR="001F2E59" w:rsidRDefault="001F2E59" w:rsidP="001F2E59">
      <w:pPr>
        <w:pStyle w:val="NoSpacing"/>
        <w:numPr>
          <w:ilvl w:val="0"/>
          <w:numId w:val="33"/>
        </w:numPr>
        <w:rPr>
          <w:rFonts w:asciiTheme="minorHAnsi" w:hAnsiTheme="minorHAnsi" w:cstheme="minorHAnsi"/>
          <w:sz w:val="22"/>
          <w:szCs w:val="22"/>
        </w:rPr>
      </w:pPr>
      <w:r w:rsidRPr="00452C09">
        <w:rPr>
          <w:rFonts w:asciiTheme="minorHAnsi" w:hAnsiTheme="minorHAnsi" w:cstheme="minorHAnsi"/>
          <w:sz w:val="22"/>
          <w:szCs w:val="22"/>
        </w:rPr>
        <w:t>Discuss how these powers changed as a result of modern technology</w:t>
      </w:r>
      <w:r w:rsidR="00BB4363">
        <w:rPr>
          <w:rFonts w:asciiTheme="minorHAnsi" w:hAnsiTheme="minorHAnsi" w:cstheme="minorHAnsi"/>
          <w:sz w:val="22"/>
          <w:szCs w:val="22"/>
        </w:rPr>
        <w:t>.</w:t>
      </w:r>
    </w:p>
    <w:p w14:paraId="7E6AE99D" w14:textId="77777777" w:rsidR="001F2E59" w:rsidRDefault="001F2E59" w:rsidP="001F2E59">
      <w:pPr>
        <w:pStyle w:val="NoSpacing"/>
        <w:rPr>
          <w:rFonts w:asciiTheme="minorHAnsi" w:hAnsiTheme="minorHAnsi" w:cstheme="minorHAnsi"/>
          <w:sz w:val="22"/>
          <w:szCs w:val="22"/>
        </w:rPr>
      </w:pPr>
    </w:p>
    <w:p w14:paraId="66911814" w14:textId="054EC6A6" w:rsidR="001F2E59" w:rsidRPr="00452C09" w:rsidRDefault="001F2E59" w:rsidP="006755AC">
      <w:pPr>
        <w:pStyle w:val="NoSpacing"/>
        <w:numPr>
          <w:ilvl w:val="0"/>
          <w:numId w:val="33"/>
        </w:numPr>
        <w:rPr>
          <w:rFonts w:asciiTheme="minorHAnsi" w:hAnsiTheme="minorHAnsi" w:cstheme="minorHAnsi"/>
          <w:sz w:val="22"/>
          <w:szCs w:val="22"/>
        </w:rPr>
      </w:pPr>
      <w:r w:rsidRPr="00452C09">
        <w:rPr>
          <w:rFonts w:asciiTheme="minorHAnsi" w:hAnsiTheme="minorHAnsi" w:cstheme="minorHAnsi"/>
          <w:sz w:val="22"/>
          <w:szCs w:val="22"/>
        </w:rPr>
        <w:t>Provide one example of a president</w:t>
      </w:r>
      <w:r w:rsidR="00EB3EA3">
        <w:rPr>
          <w:rFonts w:asciiTheme="minorHAnsi" w:hAnsiTheme="minorHAnsi" w:cstheme="minorHAnsi"/>
          <w:sz w:val="22"/>
          <w:szCs w:val="22"/>
        </w:rPr>
        <w:t>’</w:t>
      </w:r>
      <w:r w:rsidRPr="00452C09">
        <w:rPr>
          <w:rFonts w:asciiTheme="minorHAnsi" w:hAnsiTheme="minorHAnsi" w:cstheme="minorHAnsi"/>
          <w:sz w:val="22"/>
          <w:szCs w:val="22"/>
        </w:rPr>
        <w:t>s use of expanded power to act independently in a crisis.</w:t>
      </w:r>
    </w:p>
    <w:p w14:paraId="6755B4C5" w14:textId="77777777" w:rsidR="001F2E59" w:rsidRDefault="001F2E59" w:rsidP="001F2E59">
      <w:pPr>
        <w:pStyle w:val="NoSpacing"/>
        <w:rPr>
          <w:rFonts w:asciiTheme="minorHAnsi" w:hAnsiTheme="minorHAnsi" w:cstheme="minorHAnsi"/>
          <w:sz w:val="22"/>
          <w:szCs w:val="22"/>
        </w:rPr>
      </w:pPr>
    </w:p>
    <w:p w14:paraId="79364E07" w14:textId="77777777" w:rsidR="001F2E59" w:rsidRPr="00452C09" w:rsidRDefault="001F2E59" w:rsidP="001F2E59">
      <w:pPr>
        <w:pStyle w:val="NoSpacing"/>
        <w:rPr>
          <w:rFonts w:asciiTheme="minorHAnsi" w:hAnsiTheme="minorHAnsi" w:cstheme="minorHAnsi"/>
          <w:sz w:val="22"/>
          <w:szCs w:val="22"/>
        </w:rPr>
      </w:pPr>
    </w:p>
    <w:p w14:paraId="335C49A5" w14:textId="77777777" w:rsidR="001F2E59" w:rsidRDefault="001F2E59" w:rsidP="001F2E59">
      <w:pPr>
        <w:pStyle w:val="NoSpacing"/>
        <w:rPr>
          <w:rFonts w:asciiTheme="minorHAnsi" w:hAnsiTheme="minorHAnsi" w:cstheme="minorHAnsi"/>
          <w:sz w:val="22"/>
          <w:szCs w:val="22"/>
        </w:rPr>
      </w:pPr>
    </w:p>
    <w:p w14:paraId="76821661" w14:textId="77777777" w:rsidR="001F2E59" w:rsidRDefault="001F2E59" w:rsidP="001F2E59">
      <w:pPr>
        <w:pStyle w:val="NoSpacing"/>
        <w:rPr>
          <w:rFonts w:asciiTheme="minorHAnsi" w:hAnsiTheme="minorHAnsi" w:cstheme="minorHAnsi"/>
          <w:sz w:val="22"/>
          <w:szCs w:val="22"/>
        </w:rPr>
      </w:pPr>
      <w:r>
        <w:rPr>
          <w:rFonts w:asciiTheme="minorHAnsi" w:hAnsiTheme="minorHAnsi" w:cstheme="minorHAnsi"/>
          <w:sz w:val="22"/>
          <w:szCs w:val="22"/>
        </w:rPr>
        <w:t xml:space="preserve">3. </w:t>
      </w:r>
      <w:r w:rsidRPr="00452C09">
        <w:rPr>
          <w:rFonts w:asciiTheme="minorHAnsi" w:hAnsiTheme="minorHAnsi" w:cstheme="minorHAnsi"/>
          <w:sz w:val="22"/>
          <w:szCs w:val="22"/>
        </w:rPr>
        <w:t>Presidential approval ratings fluctuate over the course of each presidential administration.</w:t>
      </w:r>
    </w:p>
    <w:p w14:paraId="2D67B0D6" w14:textId="0E48FE0E" w:rsidR="001F2E59" w:rsidRPr="001F2E59" w:rsidRDefault="001F2E59" w:rsidP="001F2E59">
      <w:pPr>
        <w:pStyle w:val="NoSpacing"/>
        <w:rPr>
          <w:rFonts w:asciiTheme="minorHAnsi" w:hAnsiTheme="minorHAnsi" w:cstheme="minorHAnsi"/>
          <w:color w:val="FF0000"/>
          <w:sz w:val="22"/>
          <w:szCs w:val="22"/>
        </w:rPr>
      </w:pPr>
      <w:r>
        <w:rPr>
          <w:rFonts w:asciiTheme="minorHAnsi" w:hAnsiTheme="minorHAnsi" w:cstheme="minorHAnsi"/>
          <w:sz w:val="22"/>
          <w:szCs w:val="22"/>
        </w:rPr>
        <w:tab/>
      </w:r>
    </w:p>
    <w:p w14:paraId="7DF7C9D2" w14:textId="77777777" w:rsidR="001F2E59" w:rsidRDefault="001F2E59" w:rsidP="001F2E59">
      <w:pPr>
        <w:pStyle w:val="NoSpacing"/>
        <w:numPr>
          <w:ilvl w:val="0"/>
          <w:numId w:val="34"/>
        </w:numPr>
        <w:rPr>
          <w:rFonts w:asciiTheme="minorHAnsi" w:hAnsiTheme="minorHAnsi" w:cstheme="minorHAnsi"/>
          <w:sz w:val="22"/>
          <w:szCs w:val="22"/>
        </w:rPr>
      </w:pPr>
      <w:r w:rsidRPr="00452C09">
        <w:rPr>
          <w:rFonts w:asciiTheme="minorHAnsi" w:hAnsiTheme="minorHAnsi" w:cstheme="minorHAnsi"/>
          <w:sz w:val="22"/>
          <w:szCs w:val="22"/>
        </w:rPr>
        <w:t>Identify two factors that decrease presidential approval ratings, and explain why each factor has that effect.</w:t>
      </w:r>
    </w:p>
    <w:p w14:paraId="6087EDD9" w14:textId="77777777" w:rsidR="001F2E59" w:rsidRPr="00452C09" w:rsidRDefault="001F2E59" w:rsidP="001F2E59">
      <w:pPr>
        <w:pStyle w:val="NoSpacing"/>
        <w:ind w:left="2520"/>
        <w:rPr>
          <w:rFonts w:asciiTheme="minorHAnsi" w:hAnsiTheme="minorHAnsi" w:cstheme="minorHAnsi"/>
          <w:sz w:val="22"/>
          <w:szCs w:val="22"/>
        </w:rPr>
      </w:pPr>
    </w:p>
    <w:p w14:paraId="59BC8D53" w14:textId="6AC74522" w:rsidR="001F2E59" w:rsidRPr="00452C09" w:rsidRDefault="001F2E59" w:rsidP="001F2E59">
      <w:pPr>
        <w:pStyle w:val="NoSpacing"/>
        <w:ind w:firstLine="720"/>
        <w:rPr>
          <w:rFonts w:asciiTheme="minorHAnsi" w:hAnsiTheme="minorHAnsi" w:cstheme="minorHAnsi"/>
          <w:sz w:val="22"/>
          <w:szCs w:val="22"/>
        </w:rPr>
      </w:pPr>
      <w:r>
        <w:rPr>
          <w:rFonts w:asciiTheme="minorHAnsi" w:hAnsiTheme="minorHAnsi" w:cstheme="minorHAnsi"/>
          <w:sz w:val="22"/>
          <w:szCs w:val="22"/>
        </w:rPr>
        <w:t>b.</w:t>
      </w:r>
      <w:r w:rsidR="00EB3EA3">
        <w:rPr>
          <w:rFonts w:asciiTheme="minorHAnsi" w:hAnsiTheme="minorHAnsi" w:cstheme="minorHAnsi"/>
          <w:sz w:val="22"/>
          <w:szCs w:val="22"/>
        </w:rPr>
        <w:t xml:space="preserve"> </w:t>
      </w:r>
      <w:r w:rsidRPr="00452C09">
        <w:rPr>
          <w:rFonts w:asciiTheme="minorHAnsi" w:hAnsiTheme="minorHAnsi" w:cstheme="minorHAnsi"/>
          <w:sz w:val="22"/>
          <w:szCs w:val="22"/>
        </w:rPr>
        <w:t xml:space="preserve">Identify two factors that increase presidential approval ratings, and explain why each factor has that effect. </w:t>
      </w:r>
    </w:p>
    <w:p w14:paraId="40447C8F" w14:textId="77777777" w:rsidR="001F2E59" w:rsidRDefault="001F2E59" w:rsidP="001F2E59">
      <w:pPr>
        <w:pStyle w:val="NoSpacing"/>
        <w:rPr>
          <w:rFonts w:asciiTheme="minorHAnsi" w:hAnsiTheme="minorHAnsi" w:cstheme="minorHAnsi"/>
          <w:sz w:val="22"/>
          <w:szCs w:val="22"/>
        </w:rPr>
      </w:pPr>
    </w:p>
    <w:p w14:paraId="1E6B57C3" w14:textId="77777777" w:rsidR="001F2E59" w:rsidRDefault="001F2E59" w:rsidP="001F2E59">
      <w:pPr>
        <w:pStyle w:val="NoSpacing"/>
        <w:rPr>
          <w:rFonts w:asciiTheme="minorHAnsi" w:hAnsiTheme="minorHAnsi" w:cstheme="minorHAnsi"/>
          <w:sz w:val="22"/>
          <w:szCs w:val="22"/>
        </w:rPr>
      </w:pPr>
    </w:p>
    <w:p w14:paraId="17129734" w14:textId="77777777" w:rsidR="001F2E59" w:rsidRDefault="001F2E59" w:rsidP="001F2E59">
      <w:pPr>
        <w:pStyle w:val="NoSpacing"/>
        <w:rPr>
          <w:rFonts w:asciiTheme="minorHAnsi" w:hAnsiTheme="minorHAnsi" w:cstheme="minorHAnsi"/>
          <w:sz w:val="22"/>
          <w:szCs w:val="22"/>
        </w:rPr>
      </w:pPr>
      <w:r>
        <w:rPr>
          <w:rFonts w:asciiTheme="minorHAnsi" w:hAnsiTheme="minorHAnsi" w:cstheme="minorHAnsi"/>
          <w:sz w:val="22"/>
          <w:szCs w:val="22"/>
        </w:rPr>
        <w:t xml:space="preserve">4. </w:t>
      </w:r>
      <w:r w:rsidRPr="00452C09">
        <w:rPr>
          <w:rFonts w:asciiTheme="minorHAnsi" w:hAnsiTheme="minorHAnsi" w:cstheme="minorHAnsi"/>
          <w:sz w:val="22"/>
          <w:szCs w:val="22"/>
        </w:rPr>
        <w:t>A number of factors enable presidents to exert influence over Congress in the area of domestic policy. However, presidents are also limited in their influence over domestic policy in Congress.</w:t>
      </w:r>
    </w:p>
    <w:p w14:paraId="5236932B" w14:textId="77777777" w:rsidR="001F2E59" w:rsidRDefault="001F2E59" w:rsidP="001F2E59">
      <w:pPr>
        <w:pStyle w:val="NoSpacing"/>
        <w:rPr>
          <w:rFonts w:asciiTheme="minorHAnsi" w:hAnsiTheme="minorHAnsi" w:cstheme="minorHAnsi"/>
          <w:sz w:val="22"/>
          <w:szCs w:val="22"/>
        </w:rPr>
      </w:pPr>
    </w:p>
    <w:p w14:paraId="12B8B90F" w14:textId="77777777" w:rsidR="001F2E59" w:rsidRDefault="001F2E59" w:rsidP="001F2E59">
      <w:pPr>
        <w:pStyle w:val="NoSpacing"/>
        <w:numPr>
          <w:ilvl w:val="0"/>
          <w:numId w:val="35"/>
        </w:numPr>
        <w:rPr>
          <w:rFonts w:asciiTheme="minorHAnsi" w:hAnsiTheme="minorHAnsi" w:cstheme="minorHAnsi"/>
          <w:sz w:val="22"/>
          <w:szCs w:val="22"/>
        </w:rPr>
      </w:pPr>
      <w:r w:rsidRPr="00452C09">
        <w:rPr>
          <w:rFonts w:asciiTheme="minorHAnsi" w:hAnsiTheme="minorHAnsi" w:cstheme="minorHAnsi"/>
          <w:sz w:val="22"/>
          <w:szCs w:val="22"/>
        </w:rPr>
        <w:t>The Constitution grants the president certain enumerated powers. Describe two of the powers that enable the president to exert influence over domestic policy.</w:t>
      </w:r>
    </w:p>
    <w:p w14:paraId="40B279C0" w14:textId="77777777" w:rsidR="001F2E59" w:rsidRPr="00452C09" w:rsidRDefault="001F2E59" w:rsidP="001F2E59">
      <w:pPr>
        <w:pStyle w:val="NoSpacing"/>
        <w:ind w:left="2880"/>
        <w:rPr>
          <w:rFonts w:asciiTheme="minorHAnsi" w:hAnsiTheme="minorHAnsi" w:cstheme="minorHAnsi"/>
          <w:sz w:val="22"/>
          <w:szCs w:val="22"/>
        </w:rPr>
      </w:pPr>
    </w:p>
    <w:p w14:paraId="19F58382" w14:textId="3A2787A0" w:rsidR="001F2E59" w:rsidRPr="00452C09" w:rsidRDefault="001F2E59" w:rsidP="001F2E59">
      <w:pPr>
        <w:pStyle w:val="NoSpacing"/>
        <w:ind w:left="1080" w:hanging="360"/>
        <w:rPr>
          <w:rFonts w:asciiTheme="minorHAnsi" w:hAnsiTheme="minorHAnsi" w:cstheme="minorHAnsi"/>
          <w:sz w:val="22"/>
          <w:szCs w:val="22"/>
        </w:rPr>
      </w:pPr>
      <w:r>
        <w:rPr>
          <w:rFonts w:asciiTheme="minorHAnsi" w:hAnsiTheme="minorHAnsi" w:cstheme="minorHAnsi"/>
          <w:sz w:val="22"/>
          <w:szCs w:val="22"/>
        </w:rPr>
        <w:t>b.</w:t>
      </w:r>
      <w:r w:rsidR="00EB3EA3">
        <w:rPr>
          <w:rFonts w:asciiTheme="minorHAnsi" w:hAnsiTheme="minorHAnsi" w:cstheme="minorHAnsi"/>
          <w:sz w:val="22"/>
          <w:szCs w:val="22"/>
        </w:rPr>
        <w:t xml:space="preserve"> </w:t>
      </w:r>
      <w:r w:rsidRPr="00452C09">
        <w:rPr>
          <w:rFonts w:asciiTheme="minorHAnsi" w:hAnsiTheme="minorHAnsi" w:cstheme="minorHAnsi"/>
          <w:sz w:val="22"/>
          <w:szCs w:val="22"/>
        </w:rPr>
        <w:t xml:space="preserve">Choose </w:t>
      </w:r>
      <w:r w:rsidRPr="00452C09">
        <w:rPr>
          <w:rFonts w:asciiTheme="minorHAnsi" w:hAnsiTheme="minorHAnsi" w:cstheme="minorHAnsi"/>
          <w:b/>
          <w:sz w:val="22"/>
          <w:szCs w:val="22"/>
        </w:rPr>
        <w:t>TWO</w:t>
      </w:r>
      <w:r w:rsidRPr="00452C09">
        <w:rPr>
          <w:rFonts w:asciiTheme="minorHAnsi" w:hAnsiTheme="minorHAnsi" w:cstheme="minorHAnsi"/>
          <w:sz w:val="22"/>
          <w:szCs w:val="22"/>
        </w:rPr>
        <w:t xml:space="preserve"> of the following</w:t>
      </w:r>
      <w:r w:rsidR="00BB4363">
        <w:rPr>
          <w:rFonts w:asciiTheme="minorHAnsi" w:hAnsiTheme="minorHAnsi" w:cstheme="minorHAnsi"/>
          <w:sz w:val="22"/>
          <w:szCs w:val="22"/>
        </w:rPr>
        <w:t xml:space="preserve"> terms</w:t>
      </w:r>
      <w:r w:rsidRPr="00452C09">
        <w:rPr>
          <w:rFonts w:asciiTheme="minorHAnsi" w:hAnsiTheme="minorHAnsi" w:cstheme="minorHAnsi"/>
          <w:sz w:val="22"/>
          <w:szCs w:val="22"/>
        </w:rPr>
        <w:t>. Define and explain how each</w:t>
      </w:r>
      <w:r w:rsidR="00BB4363">
        <w:rPr>
          <w:rFonts w:asciiTheme="minorHAnsi" w:hAnsiTheme="minorHAnsi" w:cstheme="minorHAnsi"/>
          <w:sz w:val="22"/>
          <w:szCs w:val="22"/>
        </w:rPr>
        <w:t xml:space="preserve"> one</w:t>
      </w:r>
      <w:r w:rsidRPr="00452C09">
        <w:rPr>
          <w:rFonts w:asciiTheme="minorHAnsi" w:hAnsiTheme="minorHAnsi" w:cstheme="minorHAnsi"/>
          <w:sz w:val="22"/>
          <w:szCs w:val="22"/>
        </w:rPr>
        <w:t xml:space="preserve"> limits the president</w:t>
      </w:r>
      <w:r w:rsidR="00EB3EA3">
        <w:rPr>
          <w:rFonts w:asciiTheme="minorHAnsi" w:hAnsiTheme="minorHAnsi" w:cstheme="minorHAnsi"/>
          <w:sz w:val="22"/>
          <w:szCs w:val="22"/>
        </w:rPr>
        <w:t>’</w:t>
      </w:r>
      <w:r w:rsidRPr="00452C09">
        <w:rPr>
          <w:rFonts w:asciiTheme="minorHAnsi" w:hAnsiTheme="minorHAnsi" w:cstheme="minorHAnsi"/>
          <w:sz w:val="22"/>
          <w:szCs w:val="22"/>
        </w:rPr>
        <w:t>s ability to influence domestic policy</w:t>
      </w:r>
      <w:r w:rsidR="00BB4363">
        <w:rPr>
          <w:rFonts w:asciiTheme="minorHAnsi" w:hAnsiTheme="minorHAnsi" w:cstheme="minorHAnsi"/>
          <w:sz w:val="22"/>
          <w:szCs w:val="22"/>
        </w:rPr>
        <w:t xml:space="preserve"> </w:t>
      </w:r>
      <w:r w:rsidRPr="00452C09">
        <w:rPr>
          <w:rFonts w:asciiTheme="minorHAnsi" w:hAnsiTheme="minorHAnsi" w:cstheme="minorHAnsi"/>
          <w:sz w:val="22"/>
          <w:szCs w:val="22"/>
        </w:rPr>
        <w:t>making in Congress.</w:t>
      </w:r>
    </w:p>
    <w:p w14:paraId="7AC2D403" w14:textId="198ADD3E" w:rsidR="001F2E59" w:rsidRPr="00452C09" w:rsidRDefault="00BB4363" w:rsidP="00BD6D9D">
      <w:pPr>
        <w:pStyle w:val="NoSpacing"/>
        <w:numPr>
          <w:ilvl w:val="0"/>
          <w:numId w:val="32"/>
        </w:numPr>
        <w:spacing w:line="480" w:lineRule="auto"/>
        <w:ind w:left="3240"/>
        <w:rPr>
          <w:rFonts w:asciiTheme="minorHAnsi" w:hAnsiTheme="minorHAnsi" w:cstheme="minorHAnsi"/>
          <w:sz w:val="22"/>
          <w:szCs w:val="22"/>
        </w:rPr>
      </w:pPr>
      <w:r>
        <w:rPr>
          <w:rFonts w:asciiTheme="minorHAnsi" w:hAnsiTheme="minorHAnsi" w:cstheme="minorHAnsi"/>
          <w:sz w:val="22"/>
          <w:szCs w:val="22"/>
        </w:rPr>
        <w:t>m</w:t>
      </w:r>
      <w:r w:rsidR="001F2E59" w:rsidRPr="00452C09">
        <w:rPr>
          <w:rFonts w:asciiTheme="minorHAnsi" w:hAnsiTheme="minorHAnsi" w:cstheme="minorHAnsi"/>
          <w:sz w:val="22"/>
          <w:szCs w:val="22"/>
        </w:rPr>
        <w:t>andatory spending</w:t>
      </w:r>
      <w:r w:rsidR="001F2E59" w:rsidRPr="00452C09">
        <w:rPr>
          <w:rFonts w:asciiTheme="minorHAnsi" w:hAnsiTheme="minorHAnsi" w:cstheme="minorHAnsi"/>
          <w:sz w:val="22"/>
          <w:szCs w:val="22"/>
        </w:rPr>
        <w:tab/>
      </w:r>
    </w:p>
    <w:p w14:paraId="1F4C635D" w14:textId="7F565E60" w:rsidR="001F2E59" w:rsidRPr="00452C09" w:rsidRDefault="00BB4363" w:rsidP="00BD6D9D">
      <w:pPr>
        <w:pStyle w:val="NoSpacing"/>
        <w:numPr>
          <w:ilvl w:val="0"/>
          <w:numId w:val="32"/>
        </w:numPr>
        <w:spacing w:line="480" w:lineRule="auto"/>
        <w:ind w:left="3240"/>
        <w:rPr>
          <w:rFonts w:asciiTheme="minorHAnsi" w:hAnsiTheme="minorHAnsi" w:cstheme="minorHAnsi"/>
          <w:sz w:val="22"/>
          <w:szCs w:val="22"/>
        </w:rPr>
      </w:pPr>
      <w:r>
        <w:rPr>
          <w:rFonts w:asciiTheme="minorHAnsi" w:hAnsiTheme="minorHAnsi" w:cstheme="minorHAnsi"/>
          <w:sz w:val="22"/>
          <w:szCs w:val="22"/>
        </w:rPr>
        <w:t>pa</w:t>
      </w:r>
      <w:r w:rsidR="001F2E59" w:rsidRPr="00452C09">
        <w:rPr>
          <w:rFonts w:asciiTheme="minorHAnsi" w:hAnsiTheme="minorHAnsi" w:cstheme="minorHAnsi"/>
          <w:sz w:val="22"/>
          <w:szCs w:val="22"/>
        </w:rPr>
        <w:t>rty polarization</w:t>
      </w:r>
      <w:r w:rsidR="001F2E59" w:rsidRPr="00452C09">
        <w:rPr>
          <w:rFonts w:asciiTheme="minorHAnsi" w:hAnsiTheme="minorHAnsi" w:cstheme="minorHAnsi"/>
          <w:sz w:val="22"/>
          <w:szCs w:val="22"/>
        </w:rPr>
        <w:tab/>
      </w:r>
      <w:r w:rsidR="001F2E59" w:rsidRPr="00452C09">
        <w:rPr>
          <w:rFonts w:asciiTheme="minorHAnsi" w:hAnsiTheme="minorHAnsi" w:cstheme="minorHAnsi"/>
          <w:sz w:val="22"/>
          <w:szCs w:val="22"/>
        </w:rPr>
        <w:tab/>
      </w:r>
    </w:p>
    <w:p w14:paraId="508CAC65" w14:textId="2F6F7453" w:rsidR="001F2E59" w:rsidRDefault="00BB4363" w:rsidP="00BD6D9D">
      <w:pPr>
        <w:pStyle w:val="NoSpacing"/>
        <w:numPr>
          <w:ilvl w:val="0"/>
          <w:numId w:val="32"/>
        </w:numPr>
        <w:spacing w:line="480" w:lineRule="auto"/>
        <w:ind w:left="3240"/>
        <w:rPr>
          <w:rFonts w:asciiTheme="minorHAnsi" w:hAnsiTheme="minorHAnsi" w:cstheme="minorHAnsi"/>
          <w:sz w:val="22"/>
          <w:szCs w:val="22"/>
        </w:rPr>
      </w:pPr>
      <w:r>
        <w:rPr>
          <w:rFonts w:asciiTheme="minorHAnsi" w:hAnsiTheme="minorHAnsi" w:cstheme="minorHAnsi"/>
          <w:sz w:val="22"/>
          <w:szCs w:val="22"/>
        </w:rPr>
        <w:t>l</w:t>
      </w:r>
      <w:r w:rsidR="001F2E59" w:rsidRPr="00452C09">
        <w:rPr>
          <w:rFonts w:asciiTheme="minorHAnsi" w:hAnsiTheme="minorHAnsi" w:cstheme="minorHAnsi"/>
          <w:sz w:val="22"/>
          <w:szCs w:val="22"/>
        </w:rPr>
        <w:t>ame-duck period</w:t>
      </w:r>
    </w:p>
    <w:p w14:paraId="3FBE6EB7" w14:textId="77777777" w:rsidR="001F2E59" w:rsidRDefault="001F2E59" w:rsidP="001F2E59">
      <w:pPr>
        <w:pStyle w:val="NoSpacing"/>
        <w:rPr>
          <w:rFonts w:asciiTheme="minorHAnsi" w:hAnsiTheme="minorHAnsi" w:cstheme="minorHAnsi"/>
          <w:b/>
          <w:sz w:val="22"/>
          <w:szCs w:val="22"/>
        </w:rPr>
      </w:pPr>
    </w:p>
    <w:p w14:paraId="1EF706DA" w14:textId="77777777" w:rsidR="001F2E59" w:rsidRDefault="001F2E59" w:rsidP="001F2E59">
      <w:pPr>
        <w:pStyle w:val="NoSpacing"/>
        <w:rPr>
          <w:rFonts w:asciiTheme="minorHAnsi" w:hAnsiTheme="minorHAnsi" w:cstheme="minorHAnsi"/>
          <w:b/>
          <w:sz w:val="22"/>
          <w:szCs w:val="22"/>
        </w:rPr>
      </w:pPr>
      <w:r w:rsidRPr="00452C09">
        <w:rPr>
          <w:rFonts w:asciiTheme="minorHAnsi" w:hAnsiTheme="minorHAnsi" w:cstheme="minorHAnsi"/>
          <w:b/>
          <w:sz w:val="22"/>
          <w:szCs w:val="22"/>
        </w:rPr>
        <w:t>The Federal Bureaucracy</w:t>
      </w:r>
    </w:p>
    <w:p w14:paraId="05CEA52E" w14:textId="77777777" w:rsidR="001F2E59" w:rsidRPr="00452C09" w:rsidRDefault="001F2E59" w:rsidP="001F2E59">
      <w:pPr>
        <w:pStyle w:val="NoSpacing"/>
        <w:rPr>
          <w:rFonts w:asciiTheme="minorHAnsi" w:hAnsiTheme="minorHAnsi" w:cstheme="minorHAnsi"/>
          <w:b/>
          <w:sz w:val="22"/>
          <w:szCs w:val="22"/>
        </w:rPr>
      </w:pPr>
    </w:p>
    <w:p w14:paraId="64EBF090" w14:textId="77D44639" w:rsidR="001F2E59" w:rsidRPr="001F2E59" w:rsidRDefault="001F2E59" w:rsidP="001F2E59">
      <w:pPr>
        <w:pStyle w:val="NoSpacing"/>
        <w:rPr>
          <w:rFonts w:asciiTheme="minorHAnsi" w:hAnsiTheme="minorHAnsi" w:cstheme="minorHAnsi"/>
          <w:sz w:val="22"/>
          <w:szCs w:val="22"/>
        </w:rPr>
      </w:pPr>
      <w:r>
        <w:rPr>
          <w:rFonts w:asciiTheme="minorHAnsi" w:hAnsiTheme="minorHAnsi" w:cstheme="minorHAnsi"/>
          <w:sz w:val="22"/>
          <w:szCs w:val="22"/>
        </w:rPr>
        <w:t xml:space="preserve">5. </w:t>
      </w:r>
      <w:r w:rsidRPr="00696497">
        <w:rPr>
          <w:rFonts w:asciiTheme="minorHAnsi" w:hAnsiTheme="minorHAnsi" w:cstheme="minorHAnsi"/>
          <w:sz w:val="22"/>
          <w:szCs w:val="22"/>
        </w:rPr>
        <w:t>Iron triangles, or sub</w:t>
      </w:r>
      <w:r w:rsidR="006755AC">
        <w:rPr>
          <w:rFonts w:asciiTheme="minorHAnsi" w:hAnsiTheme="minorHAnsi" w:cstheme="minorHAnsi"/>
          <w:sz w:val="22"/>
          <w:szCs w:val="22"/>
        </w:rPr>
        <w:t>-</w:t>
      </w:r>
      <w:r w:rsidRPr="00696497">
        <w:rPr>
          <w:rFonts w:asciiTheme="minorHAnsi" w:hAnsiTheme="minorHAnsi" w:cstheme="minorHAnsi"/>
          <w:sz w:val="22"/>
          <w:szCs w:val="22"/>
        </w:rPr>
        <w:t>governments, often form around a specific policy area to shape and administer relevant policies.</w:t>
      </w:r>
    </w:p>
    <w:p w14:paraId="4A78BAB3" w14:textId="77777777" w:rsidR="001F2E59" w:rsidRPr="00696497" w:rsidRDefault="001F2E59" w:rsidP="001F2E59">
      <w:pPr>
        <w:pStyle w:val="NoSpacing"/>
        <w:rPr>
          <w:rFonts w:asciiTheme="minorHAnsi" w:hAnsiTheme="minorHAnsi" w:cstheme="minorHAnsi"/>
          <w:sz w:val="22"/>
          <w:szCs w:val="22"/>
        </w:rPr>
      </w:pPr>
    </w:p>
    <w:p w14:paraId="149F3E92" w14:textId="1CE8949C" w:rsidR="001F2E59" w:rsidRPr="00B924F2" w:rsidRDefault="001F2E59" w:rsidP="006755AC">
      <w:pPr>
        <w:pStyle w:val="NoSpacing"/>
        <w:numPr>
          <w:ilvl w:val="0"/>
          <w:numId w:val="40"/>
        </w:numPr>
        <w:rPr>
          <w:rFonts w:asciiTheme="minorHAnsi" w:hAnsiTheme="minorHAnsi" w:cstheme="minorHAnsi"/>
          <w:sz w:val="22"/>
          <w:szCs w:val="22"/>
        </w:rPr>
      </w:pPr>
      <w:r w:rsidRPr="00452C09">
        <w:rPr>
          <w:rFonts w:asciiTheme="minorHAnsi" w:hAnsiTheme="minorHAnsi" w:cstheme="minorHAnsi"/>
          <w:sz w:val="22"/>
          <w:szCs w:val="22"/>
        </w:rPr>
        <w:t xml:space="preserve">Select TWO of the following policy areas: </w:t>
      </w:r>
      <w:r w:rsidRPr="006755AC">
        <w:rPr>
          <w:rFonts w:asciiTheme="minorHAnsi" w:hAnsiTheme="minorHAnsi" w:cstheme="minorHAnsi"/>
          <w:sz w:val="22"/>
          <w:szCs w:val="22"/>
        </w:rPr>
        <w:t xml:space="preserve">agriculture, the environment, product safety, </w:t>
      </w:r>
      <w:r w:rsidR="00B924F2">
        <w:rPr>
          <w:rFonts w:asciiTheme="minorHAnsi" w:hAnsiTheme="minorHAnsi" w:cstheme="minorHAnsi"/>
          <w:sz w:val="22"/>
          <w:szCs w:val="22"/>
        </w:rPr>
        <w:t xml:space="preserve">and </w:t>
      </w:r>
      <w:r w:rsidRPr="006755AC">
        <w:rPr>
          <w:rFonts w:asciiTheme="minorHAnsi" w:hAnsiTheme="minorHAnsi" w:cstheme="minorHAnsi"/>
          <w:sz w:val="22"/>
          <w:szCs w:val="22"/>
        </w:rPr>
        <w:t>oil</w:t>
      </w:r>
      <w:r w:rsidRPr="00B924F2">
        <w:rPr>
          <w:rFonts w:asciiTheme="minorHAnsi" w:hAnsiTheme="minorHAnsi" w:cstheme="minorHAnsi"/>
          <w:sz w:val="22"/>
          <w:szCs w:val="22"/>
        </w:rPr>
        <w:t>.</w:t>
      </w:r>
    </w:p>
    <w:p w14:paraId="522FA520" w14:textId="267BD62D" w:rsidR="001F2E59" w:rsidRPr="001F2E59" w:rsidRDefault="001F2E59" w:rsidP="001F2E59">
      <w:pPr>
        <w:pStyle w:val="NoSpacing"/>
        <w:ind w:left="720"/>
        <w:rPr>
          <w:rFonts w:asciiTheme="minorHAnsi" w:hAnsiTheme="minorHAnsi" w:cstheme="minorHAnsi"/>
          <w:color w:val="FF0000"/>
          <w:sz w:val="22"/>
          <w:szCs w:val="22"/>
        </w:rPr>
      </w:pPr>
    </w:p>
    <w:p w14:paraId="08DE9678" w14:textId="2C1419FB" w:rsidR="001F2E59" w:rsidRDefault="001F2E59" w:rsidP="001F2E59">
      <w:pPr>
        <w:pStyle w:val="NoSpacing"/>
        <w:numPr>
          <w:ilvl w:val="0"/>
          <w:numId w:val="35"/>
        </w:numPr>
        <w:rPr>
          <w:rFonts w:asciiTheme="minorHAnsi" w:hAnsiTheme="minorHAnsi" w:cstheme="minorHAnsi"/>
          <w:sz w:val="22"/>
          <w:szCs w:val="22"/>
        </w:rPr>
      </w:pPr>
      <w:r w:rsidRPr="00452C09">
        <w:rPr>
          <w:rFonts w:asciiTheme="minorHAnsi" w:hAnsiTheme="minorHAnsi" w:cstheme="minorHAnsi"/>
          <w:sz w:val="22"/>
          <w:szCs w:val="22"/>
        </w:rPr>
        <w:t>For the policy areas you selected, describe how an iron triangle might form. Identify the political participants and explain their roles and responsibilities to each other.</w:t>
      </w:r>
    </w:p>
    <w:p w14:paraId="3BD9C2D4" w14:textId="77777777" w:rsidR="001F2E59" w:rsidRDefault="001F2E59" w:rsidP="001F2E59">
      <w:pPr>
        <w:pStyle w:val="NoSpacing"/>
        <w:rPr>
          <w:rFonts w:asciiTheme="minorHAnsi" w:hAnsiTheme="minorHAnsi" w:cstheme="minorHAnsi"/>
          <w:sz w:val="22"/>
          <w:szCs w:val="22"/>
        </w:rPr>
      </w:pPr>
    </w:p>
    <w:p w14:paraId="107AF430" w14:textId="306DAB38" w:rsidR="001F2E59" w:rsidRDefault="001F2E59" w:rsidP="001F2E59">
      <w:pPr>
        <w:pStyle w:val="NoSpacing"/>
        <w:ind w:left="270" w:hanging="270"/>
        <w:rPr>
          <w:rFonts w:asciiTheme="minorHAnsi" w:hAnsiTheme="minorHAnsi" w:cstheme="minorHAnsi"/>
          <w:sz w:val="22"/>
          <w:szCs w:val="22"/>
        </w:rPr>
      </w:pPr>
      <w:r>
        <w:rPr>
          <w:rFonts w:asciiTheme="minorHAnsi" w:hAnsiTheme="minorHAnsi" w:cstheme="minorHAnsi"/>
          <w:sz w:val="22"/>
          <w:szCs w:val="22"/>
        </w:rPr>
        <w:t>6.</w:t>
      </w:r>
      <w:r w:rsidR="00EB3EA3">
        <w:rPr>
          <w:rFonts w:asciiTheme="minorHAnsi" w:hAnsiTheme="minorHAnsi" w:cstheme="minorHAnsi"/>
          <w:sz w:val="22"/>
          <w:szCs w:val="22"/>
        </w:rPr>
        <w:t xml:space="preserve"> </w:t>
      </w:r>
      <w:r w:rsidRPr="00452C09">
        <w:rPr>
          <w:rFonts w:asciiTheme="minorHAnsi" w:hAnsiTheme="minorHAnsi" w:cstheme="minorHAnsi"/>
          <w:sz w:val="22"/>
          <w:szCs w:val="22"/>
        </w:rPr>
        <w:t>Is Congress effective in exercising legislative oversight of the federal bureaucracy? Respond by providing a look at</w:t>
      </w:r>
      <w:r w:rsidR="00EB3EA3">
        <w:rPr>
          <w:rFonts w:asciiTheme="minorHAnsi" w:hAnsiTheme="minorHAnsi" w:cstheme="minorHAnsi"/>
          <w:sz w:val="22"/>
          <w:szCs w:val="22"/>
        </w:rPr>
        <w:t xml:space="preserve"> </w:t>
      </w:r>
      <w:r w:rsidRPr="00452C09">
        <w:rPr>
          <w:rFonts w:asciiTheme="minorHAnsi" w:hAnsiTheme="minorHAnsi" w:cstheme="minorHAnsi"/>
          <w:sz w:val="22"/>
          <w:szCs w:val="22"/>
        </w:rPr>
        <w:t xml:space="preserve">both sides of the issue. </w:t>
      </w:r>
    </w:p>
    <w:p w14:paraId="2C0FB759" w14:textId="77777777" w:rsidR="001F2E59" w:rsidRPr="00452C09" w:rsidRDefault="001F2E59" w:rsidP="001F2E59">
      <w:pPr>
        <w:pStyle w:val="NoSpacing"/>
        <w:ind w:left="720"/>
        <w:rPr>
          <w:rFonts w:asciiTheme="minorHAnsi" w:hAnsiTheme="minorHAnsi" w:cstheme="minorHAnsi"/>
          <w:sz w:val="22"/>
          <w:szCs w:val="22"/>
        </w:rPr>
      </w:pPr>
    </w:p>
    <w:p w14:paraId="193ACFF8" w14:textId="45E598F3" w:rsidR="001F2E59" w:rsidRDefault="001F2E59" w:rsidP="001F2E59">
      <w:pPr>
        <w:pStyle w:val="NoSpacing"/>
        <w:numPr>
          <w:ilvl w:val="0"/>
          <w:numId w:val="36"/>
        </w:numPr>
        <w:rPr>
          <w:rFonts w:asciiTheme="minorHAnsi" w:hAnsiTheme="minorHAnsi" w:cstheme="minorHAnsi"/>
          <w:sz w:val="22"/>
          <w:szCs w:val="22"/>
        </w:rPr>
      </w:pPr>
      <w:r w:rsidRPr="00452C09">
        <w:rPr>
          <w:rFonts w:asciiTheme="minorHAnsi" w:hAnsiTheme="minorHAnsi" w:cstheme="minorHAnsi"/>
          <w:sz w:val="22"/>
          <w:szCs w:val="22"/>
        </w:rPr>
        <w:t xml:space="preserve">Explain two specific methods Congress uses to exercise effective oversight of the federal bureaucracy. </w:t>
      </w:r>
    </w:p>
    <w:p w14:paraId="142973BA" w14:textId="77777777" w:rsidR="001F2E59" w:rsidRPr="001F2E59" w:rsidRDefault="001F2E59" w:rsidP="001F2E59">
      <w:pPr>
        <w:pStyle w:val="NoSpacing"/>
        <w:ind w:left="720"/>
        <w:rPr>
          <w:rFonts w:asciiTheme="minorHAnsi" w:hAnsiTheme="minorHAnsi" w:cstheme="minorHAnsi"/>
          <w:sz w:val="22"/>
          <w:szCs w:val="22"/>
        </w:rPr>
      </w:pPr>
    </w:p>
    <w:p w14:paraId="59AFD6FF" w14:textId="70F9E324" w:rsidR="001F2E59" w:rsidRDefault="001F2E59" w:rsidP="001F2E59">
      <w:pPr>
        <w:pStyle w:val="NoSpacing"/>
        <w:numPr>
          <w:ilvl w:val="0"/>
          <w:numId w:val="36"/>
        </w:numPr>
        <w:rPr>
          <w:rFonts w:asciiTheme="minorHAnsi" w:hAnsiTheme="minorHAnsi" w:cstheme="minorHAnsi"/>
          <w:sz w:val="22"/>
          <w:szCs w:val="22"/>
        </w:rPr>
      </w:pPr>
      <w:r w:rsidRPr="00452C09">
        <w:rPr>
          <w:rFonts w:asciiTheme="minorHAnsi" w:hAnsiTheme="minorHAnsi" w:cstheme="minorHAnsi"/>
          <w:sz w:val="22"/>
          <w:szCs w:val="22"/>
        </w:rPr>
        <w:t xml:space="preserve">Give two specific explanations for the failure of Congress to exercise effective oversight of the federal bureaucracy. </w:t>
      </w:r>
    </w:p>
    <w:p w14:paraId="2026DCE3" w14:textId="77777777" w:rsidR="00361724" w:rsidRDefault="00361724" w:rsidP="00361724">
      <w:pPr>
        <w:pStyle w:val="NoSpacing"/>
        <w:rPr>
          <w:rFonts w:asciiTheme="minorHAnsi" w:hAnsiTheme="minorHAnsi" w:cstheme="minorHAnsi"/>
          <w:sz w:val="22"/>
          <w:szCs w:val="22"/>
        </w:rPr>
      </w:pPr>
    </w:p>
    <w:p w14:paraId="45170BA7" w14:textId="0DF4B46E" w:rsidR="00361724" w:rsidRPr="00361724" w:rsidRDefault="00361724" w:rsidP="00361724">
      <w:pPr>
        <w:pStyle w:val="NoSpacing"/>
        <w:rPr>
          <w:rFonts w:asciiTheme="minorHAnsi" w:hAnsiTheme="minorHAnsi" w:cstheme="minorHAnsi"/>
          <w:b/>
          <w:sz w:val="22"/>
          <w:szCs w:val="22"/>
        </w:rPr>
      </w:pPr>
      <w:r w:rsidRPr="00361724">
        <w:rPr>
          <w:rFonts w:asciiTheme="minorHAnsi" w:hAnsiTheme="minorHAnsi" w:cstheme="minorHAnsi"/>
          <w:b/>
          <w:sz w:val="22"/>
          <w:szCs w:val="22"/>
        </w:rPr>
        <w:t>Congress</w:t>
      </w:r>
    </w:p>
    <w:p w14:paraId="348CE9FF" w14:textId="77777777" w:rsidR="001F2E59" w:rsidRDefault="001F2E59" w:rsidP="001F2E59">
      <w:pPr>
        <w:pStyle w:val="NoSpacing"/>
        <w:rPr>
          <w:rFonts w:asciiTheme="minorHAnsi" w:hAnsiTheme="minorHAnsi" w:cstheme="minorHAnsi"/>
          <w:sz w:val="22"/>
          <w:szCs w:val="22"/>
        </w:rPr>
      </w:pPr>
    </w:p>
    <w:p w14:paraId="1CF99E53" w14:textId="77777777" w:rsidR="001F2E59" w:rsidRDefault="001F2E59" w:rsidP="001F2E59">
      <w:pPr>
        <w:pStyle w:val="NoSpacing"/>
        <w:rPr>
          <w:rFonts w:asciiTheme="minorHAnsi" w:hAnsiTheme="minorHAnsi" w:cstheme="minorHAnsi"/>
          <w:sz w:val="22"/>
          <w:szCs w:val="22"/>
        </w:rPr>
      </w:pPr>
      <w:r>
        <w:rPr>
          <w:rFonts w:asciiTheme="minorHAnsi" w:hAnsiTheme="minorHAnsi" w:cstheme="minorHAnsi"/>
          <w:sz w:val="22"/>
          <w:szCs w:val="22"/>
        </w:rPr>
        <w:t xml:space="preserve">7. </w:t>
      </w:r>
      <w:r w:rsidRPr="00452C09">
        <w:rPr>
          <w:rFonts w:asciiTheme="minorHAnsi" w:hAnsiTheme="minorHAnsi" w:cstheme="minorHAnsi"/>
          <w:sz w:val="22"/>
          <w:szCs w:val="22"/>
        </w:rPr>
        <w:t xml:space="preserve">The committee system in Congress distributes the responsibility of assessing proposed legislation to smaller groups of congressional representatives, allowing them to specialize in fewer policy areas. This system, however, is composed of dozens of committees and subcommittees in both houses, each attempting to generate new policies from the perspective of their different policy areas. </w:t>
      </w:r>
    </w:p>
    <w:p w14:paraId="1DE74B73" w14:textId="3D8BC4D4" w:rsidR="001F2E59" w:rsidRPr="00BD6D9D" w:rsidRDefault="001F2E59" w:rsidP="00BD6D9D">
      <w:pPr>
        <w:pStyle w:val="NoSpacing"/>
        <w:rPr>
          <w:rFonts w:asciiTheme="minorHAnsi" w:hAnsiTheme="minorHAnsi" w:cstheme="minorHAnsi"/>
          <w:b/>
          <w:szCs w:val="22"/>
        </w:rPr>
      </w:pPr>
      <w:r>
        <w:rPr>
          <w:rFonts w:asciiTheme="minorHAnsi" w:hAnsiTheme="minorHAnsi" w:cstheme="minorHAnsi"/>
          <w:sz w:val="22"/>
          <w:szCs w:val="22"/>
        </w:rPr>
        <w:tab/>
      </w:r>
      <w:r>
        <w:rPr>
          <w:rFonts w:asciiTheme="minorHAnsi" w:hAnsiTheme="minorHAnsi" w:cstheme="minorHAnsi"/>
          <w:b/>
          <w:szCs w:val="22"/>
        </w:rPr>
        <w:t xml:space="preserve"> </w:t>
      </w:r>
    </w:p>
    <w:p w14:paraId="4D464854" w14:textId="28EE68E3" w:rsidR="001F2E59" w:rsidRDefault="001F2E59" w:rsidP="006755AC">
      <w:pPr>
        <w:pStyle w:val="NoSpacing"/>
        <w:numPr>
          <w:ilvl w:val="0"/>
          <w:numId w:val="37"/>
        </w:numPr>
        <w:rPr>
          <w:rFonts w:asciiTheme="minorHAnsi" w:hAnsiTheme="minorHAnsi" w:cstheme="minorHAnsi"/>
          <w:sz w:val="22"/>
          <w:szCs w:val="22"/>
        </w:rPr>
      </w:pPr>
      <w:r w:rsidRPr="00452C09">
        <w:rPr>
          <w:rFonts w:asciiTheme="minorHAnsi" w:hAnsiTheme="minorHAnsi" w:cstheme="minorHAnsi"/>
          <w:sz w:val="22"/>
          <w:szCs w:val="22"/>
        </w:rPr>
        <w:t>Does the committee system do more harm than good, or does it contribute to effective policy</w:t>
      </w:r>
      <w:r w:rsidR="00B924F2">
        <w:rPr>
          <w:rFonts w:asciiTheme="minorHAnsi" w:hAnsiTheme="minorHAnsi" w:cstheme="minorHAnsi"/>
          <w:sz w:val="22"/>
          <w:szCs w:val="22"/>
        </w:rPr>
        <w:t xml:space="preserve"> </w:t>
      </w:r>
      <w:r w:rsidRPr="00452C09">
        <w:rPr>
          <w:rFonts w:asciiTheme="minorHAnsi" w:hAnsiTheme="minorHAnsi" w:cstheme="minorHAnsi"/>
          <w:sz w:val="22"/>
          <w:szCs w:val="22"/>
        </w:rPr>
        <w:t xml:space="preserve">making? </w:t>
      </w:r>
    </w:p>
    <w:p w14:paraId="4D7D8216" w14:textId="77777777" w:rsidR="001F2E59" w:rsidRDefault="001F2E59" w:rsidP="001F2E59">
      <w:pPr>
        <w:pStyle w:val="NoSpacing"/>
        <w:rPr>
          <w:rFonts w:asciiTheme="minorHAnsi" w:hAnsiTheme="minorHAnsi" w:cstheme="minorHAnsi"/>
          <w:sz w:val="22"/>
          <w:szCs w:val="22"/>
        </w:rPr>
      </w:pPr>
    </w:p>
    <w:p w14:paraId="62F45EA1" w14:textId="77777777" w:rsidR="001F2E59" w:rsidRDefault="001F2E59" w:rsidP="001F2E59">
      <w:pPr>
        <w:pStyle w:val="NoSpacing"/>
        <w:numPr>
          <w:ilvl w:val="0"/>
          <w:numId w:val="37"/>
        </w:numPr>
        <w:rPr>
          <w:rFonts w:asciiTheme="minorHAnsi" w:hAnsiTheme="minorHAnsi" w:cstheme="minorHAnsi"/>
          <w:sz w:val="22"/>
          <w:szCs w:val="22"/>
        </w:rPr>
      </w:pPr>
      <w:r w:rsidRPr="00452C09">
        <w:rPr>
          <w:rFonts w:asciiTheme="minorHAnsi" w:hAnsiTheme="minorHAnsi" w:cstheme="minorHAnsi"/>
          <w:sz w:val="22"/>
          <w:szCs w:val="22"/>
        </w:rPr>
        <w:t xml:space="preserve">Identify and explain </w:t>
      </w:r>
      <w:r w:rsidRPr="00452C09">
        <w:rPr>
          <w:rFonts w:asciiTheme="minorHAnsi" w:hAnsiTheme="minorHAnsi" w:cstheme="minorHAnsi"/>
          <w:b/>
          <w:sz w:val="22"/>
          <w:szCs w:val="22"/>
        </w:rPr>
        <w:t>three</w:t>
      </w:r>
      <w:r w:rsidRPr="00452C09">
        <w:rPr>
          <w:rFonts w:asciiTheme="minorHAnsi" w:hAnsiTheme="minorHAnsi" w:cstheme="minorHAnsi"/>
          <w:sz w:val="22"/>
          <w:szCs w:val="22"/>
        </w:rPr>
        <w:t xml:space="preserve"> advantages or disadvantages to the system. </w:t>
      </w:r>
    </w:p>
    <w:p w14:paraId="24FA2928" w14:textId="77777777" w:rsidR="00BD6D9D" w:rsidRDefault="00BD6D9D" w:rsidP="001F2E59">
      <w:pPr>
        <w:pStyle w:val="NoSpacing"/>
        <w:rPr>
          <w:rFonts w:asciiTheme="minorHAnsi" w:hAnsiTheme="minorHAnsi" w:cstheme="minorHAnsi"/>
          <w:b/>
          <w:sz w:val="22"/>
          <w:szCs w:val="22"/>
        </w:rPr>
      </w:pPr>
    </w:p>
    <w:p w14:paraId="45381993" w14:textId="4E476BAA" w:rsidR="001F2E59" w:rsidRDefault="001F2E59" w:rsidP="001F2E59">
      <w:pPr>
        <w:pStyle w:val="NoSpacing"/>
        <w:rPr>
          <w:rFonts w:asciiTheme="minorHAnsi" w:hAnsiTheme="minorHAnsi" w:cstheme="minorHAnsi"/>
          <w:b/>
          <w:sz w:val="22"/>
          <w:szCs w:val="22"/>
        </w:rPr>
      </w:pPr>
      <w:r>
        <w:rPr>
          <w:rFonts w:asciiTheme="minorHAnsi" w:hAnsiTheme="minorHAnsi" w:cstheme="minorHAnsi"/>
          <w:b/>
          <w:sz w:val="22"/>
          <w:szCs w:val="22"/>
        </w:rPr>
        <w:t>Budget</w:t>
      </w:r>
    </w:p>
    <w:p w14:paraId="73DC6EB8" w14:textId="77777777" w:rsidR="00BD6D9D" w:rsidRPr="00B70F07" w:rsidRDefault="00BD6D9D" w:rsidP="001F2E59">
      <w:pPr>
        <w:pStyle w:val="NoSpacing"/>
        <w:rPr>
          <w:rFonts w:asciiTheme="minorHAnsi" w:hAnsiTheme="minorHAnsi" w:cstheme="minorHAnsi"/>
          <w:b/>
          <w:sz w:val="22"/>
          <w:szCs w:val="22"/>
        </w:rPr>
      </w:pPr>
    </w:p>
    <w:p w14:paraId="1439EA8E" w14:textId="2BCF342E" w:rsidR="001F2E59" w:rsidRPr="006755AC" w:rsidRDefault="001F2E59" w:rsidP="001F2E59">
      <w:pPr>
        <w:pStyle w:val="NoSpacing"/>
        <w:rPr>
          <w:rFonts w:asciiTheme="minorHAnsi" w:hAnsiTheme="minorHAnsi" w:cstheme="minorHAnsi"/>
          <w:sz w:val="22"/>
          <w:szCs w:val="22"/>
        </w:rPr>
      </w:pPr>
      <w:r w:rsidRPr="00B70F07">
        <w:rPr>
          <w:rFonts w:asciiTheme="minorHAnsi" w:hAnsiTheme="minorHAnsi" w:cstheme="minorHAnsi"/>
          <w:sz w:val="22"/>
          <w:szCs w:val="22"/>
        </w:rPr>
        <w:t xml:space="preserve">8. </w:t>
      </w:r>
      <w:r w:rsidRPr="006755AC">
        <w:rPr>
          <w:rFonts w:asciiTheme="minorHAnsi" w:hAnsiTheme="minorHAnsi" w:cstheme="minorHAnsi"/>
          <w:sz w:val="22"/>
          <w:szCs w:val="22"/>
        </w:rPr>
        <w:t>Using the information in the pie charts below</w:t>
      </w:r>
      <w:r w:rsidR="00B924F2">
        <w:rPr>
          <w:rFonts w:asciiTheme="minorHAnsi" w:hAnsiTheme="minorHAnsi" w:cstheme="minorHAnsi"/>
          <w:sz w:val="22"/>
          <w:szCs w:val="22"/>
        </w:rPr>
        <w:t>,</w:t>
      </w:r>
    </w:p>
    <w:p w14:paraId="0CE80E60" w14:textId="1BBC8F39" w:rsidR="001F2E59" w:rsidRPr="00B924F2" w:rsidRDefault="001F2E59" w:rsidP="001F2E59">
      <w:pPr>
        <w:pStyle w:val="NoSpacing"/>
        <w:rPr>
          <w:rFonts w:asciiTheme="minorHAnsi" w:hAnsiTheme="minorHAnsi" w:cstheme="minorHAnsi"/>
          <w:b/>
          <w:sz w:val="22"/>
          <w:szCs w:val="22"/>
        </w:rPr>
      </w:pPr>
    </w:p>
    <w:p w14:paraId="3D7C229C" w14:textId="2C678DED" w:rsidR="001F2E59" w:rsidRPr="006755AC" w:rsidRDefault="00B924F2" w:rsidP="001F2E59">
      <w:pPr>
        <w:pStyle w:val="ListParagraph"/>
        <w:numPr>
          <w:ilvl w:val="0"/>
          <w:numId w:val="38"/>
        </w:numPr>
        <w:rPr>
          <w:rFonts w:cstheme="minorHAnsi"/>
        </w:rPr>
      </w:pPr>
      <w:proofErr w:type="gramStart"/>
      <w:r>
        <w:rPr>
          <w:rFonts w:cstheme="minorHAnsi"/>
        </w:rPr>
        <w:t>i</w:t>
      </w:r>
      <w:r w:rsidR="001F2E59" w:rsidRPr="006755AC">
        <w:rPr>
          <w:rFonts w:cstheme="minorHAnsi"/>
        </w:rPr>
        <w:t>dentify</w:t>
      </w:r>
      <w:proofErr w:type="gramEnd"/>
      <w:r w:rsidR="001F2E59" w:rsidRPr="006755AC">
        <w:rPr>
          <w:rFonts w:cstheme="minorHAnsi"/>
        </w:rPr>
        <w:t xml:space="preserve"> two budgetary barriers that hinder the creation of new policy initiatives</w:t>
      </w:r>
      <w:r>
        <w:rPr>
          <w:rFonts w:cstheme="minorHAnsi"/>
        </w:rPr>
        <w:t>.</w:t>
      </w:r>
    </w:p>
    <w:p w14:paraId="22760BC1" w14:textId="2596FCA8" w:rsidR="001F2E59" w:rsidRPr="006755AC" w:rsidRDefault="00B924F2" w:rsidP="001F2E59">
      <w:pPr>
        <w:pStyle w:val="ListParagraph"/>
        <w:numPr>
          <w:ilvl w:val="0"/>
          <w:numId w:val="38"/>
        </w:numPr>
        <w:rPr>
          <w:rFonts w:cstheme="minorHAnsi"/>
        </w:rPr>
      </w:pPr>
      <w:proofErr w:type="gramStart"/>
      <w:r>
        <w:rPr>
          <w:rFonts w:cstheme="minorHAnsi"/>
        </w:rPr>
        <w:t>e</w:t>
      </w:r>
      <w:r w:rsidR="001F2E59" w:rsidRPr="006755AC">
        <w:rPr>
          <w:rFonts w:cstheme="minorHAnsi"/>
        </w:rPr>
        <w:t>xplain</w:t>
      </w:r>
      <w:proofErr w:type="gramEnd"/>
      <w:r w:rsidR="001F2E59" w:rsidRPr="006755AC">
        <w:rPr>
          <w:rFonts w:cstheme="minorHAnsi"/>
        </w:rPr>
        <w:t xml:space="preserve"> why each of the barriers you identified persists</w:t>
      </w:r>
      <w:r>
        <w:rPr>
          <w:rFonts w:cstheme="minorHAnsi"/>
        </w:rPr>
        <w:t>.</w:t>
      </w:r>
    </w:p>
    <w:p w14:paraId="131F5C35" w14:textId="4711A493" w:rsidR="001F2E59" w:rsidRPr="006755AC" w:rsidRDefault="00B924F2" w:rsidP="001F2E59">
      <w:pPr>
        <w:rPr>
          <w:rFonts w:cstheme="minorHAnsi"/>
        </w:rPr>
      </w:pPr>
      <w:r>
        <w:rPr>
          <w:rFonts w:cstheme="minorHAnsi"/>
        </w:rPr>
        <w:t xml:space="preserve">9. </w:t>
      </w:r>
      <w:r w:rsidR="001F2E59" w:rsidRPr="006755AC">
        <w:rPr>
          <w:rFonts w:cstheme="minorHAnsi"/>
        </w:rPr>
        <w:t>Using your knowledge of United States politics</w:t>
      </w:r>
      <w:r>
        <w:rPr>
          <w:rFonts w:cstheme="minorHAnsi"/>
        </w:rPr>
        <w:t>,</w:t>
      </w:r>
    </w:p>
    <w:p w14:paraId="3521227D" w14:textId="07AE0C2B" w:rsidR="001F2E59" w:rsidRPr="006755AC" w:rsidRDefault="00B924F2" w:rsidP="001F2E59">
      <w:pPr>
        <w:pStyle w:val="ListParagraph"/>
        <w:numPr>
          <w:ilvl w:val="0"/>
          <w:numId w:val="39"/>
        </w:numPr>
        <w:rPr>
          <w:rFonts w:cstheme="minorHAnsi"/>
        </w:rPr>
      </w:pPr>
      <w:proofErr w:type="gramStart"/>
      <w:r>
        <w:rPr>
          <w:rFonts w:cstheme="minorHAnsi"/>
        </w:rPr>
        <w:t>i</w:t>
      </w:r>
      <w:r w:rsidR="001F2E59" w:rsidRPr="006755AC">
        <w:rPr>
          <w:rFonts w:cstheme="minorHAnsi"/>
        </w:rPr>
        <w:t>dentify</w:t>
      </w:r>
      <w:proofErr w:type="gramEnd"/>
      <w:r w:rsidR="001F2E59" w:rsidRPr="006755AC">
        <w:rPr>
          <w:rFonts w:cstheme="minorHAnsi"/>
        </w:rPr>
        <w:t xml:space="preserve"> one non</w:t>
      </w:r>
      <w:r w:rsidR="006755AC">
        <w:rPr>
          <w:rFonts w:cstheme="minorHAnsi"/>
        </w:rPr>
        <w:t>-</w:t>
      </w:r>
      <w:r w:rsidR="001F2E59" w:rsidRPr="006755AC">
        <w:rPr>
          <w:rFonts w:cstheme="minorHAnsi"/>
        </w:rPr>
        <w:t>budgetary barrier</w:t>
      </w:r>
      <w:r>
        <w:rPr>
          <w:rFonts w:cstheme="minorHAnsi"/>
        </w:rPr>
        <w:t>.</w:t>
      </w:r>
    </w:p>
    <w:p w14:paraId="2FD9C6C9" w14:textId="6FC705D3" w:rsidR="001F2E59" w:rsidRPr="006755AC" w:rsidRDefault="00B924F2" w:rsidP="001F2E59">
      <w:pPr>
        <w:pStyle w:val="ListParagraph"/>
        <w:numPr>
          <w:ilvl w:val="0"/>
          <w:numId w:val="39"/>
        </w:numPr>
        <w:rPr>
          <w:rFonts w:cstheme="minorHAnsi"/>
        </w:rPr>
      </w:pPr>
      <w:proofErr w:type="gramStart"/>
      <w:r>
        <w:rPr>
          <w:rFonts w:cstheme="minorHAnsi"/>
        </w:rPr>
        <w:t>e</w:t>
      </w:r>
      <w:r w:rsidR="001F2E59" w:rsidRPr="006755AC">
        <w:rPr>
          <w:rFonts w:cstheme="minorHAnsi"/>
        </w:rPr>
        <w:t>xplain</w:t>
      </w:r>
      <w:proofErr w:type="gramEnd"/>
      <w:r w:rsidR="001F2E59" w:rsidRPr="006755AC">
        <w:rPr>
          <w:rFonts w:cstheme="minorHAnsi"/>
        </w:rPr>
        <w:t xml:space="preserve"> how this barrier hinders the creation of new policy initiatives</w:t>
      </w:r>
      <w:r>
        <w:rPr>
          <w:rFonts w:cstheme="minorHAnsi"/>
        </w:rPr>
        <w:t>.</w:t>
      </w:r>
    </w:p>
    <w:p w14:paraId="37D63865" w14:textId="77777777" w:rsidR="001F2E59" w:rsidRDefault="001F2E59" w:rsidP="001F2E59">
      <w:pPr>
        <w:pStyle w:val="ListParagraph"/>
        <w:ind w:left="1080"/>
        <w:rPr>
          <w:rFonts w:cstheme="minorHAnsi"/>
          <w:b/>
          <w:szCs w:val="20"/>
        </w:rPr>
      </w:pPr>
    </w:p>
    <w:p w14:paraId="18CD130B" w14:textId="7E156B63" w:rsidR="001F2E59" w:rsidRPr="00BD6D9D" w:rsidRDefault="001F2E59" w:rsidP="00BD6D9D">
      <w:pPr>
        <w:pStyle w:val="ListParagraph"/>
        <w:ind w:left="1080"/>
        <w:rPr>
          <w:rFonts w:cstheme="minorHAnsi"/>
          <w:b/>
          <w:szCs w:val="20"/>
        </w:rPr>
      </w:pPr>
      <w:r>
        <w:rPr>
          <w:rFonts w:asciiTheme="majorHAnsi" w:hAnsiTheme="majorHAnsi"/>
          <w:noProof/>
        </w:rPr>
        <w:drawing>
          <wp:inline distT="0" distB="0" distL="0" distR="0" wp14:anchorId="2C3151D9" wp14:editId="11978D53">
            <wp:extent cx="3093578" cy="2107645"/>
            <wp:effectExtent l="0" t="0" r="5715" b="63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3095486" cy="2108945"/>
                    </a:xfrm>
                    <a:prstGeom prst="rect">
                      <a:avLst/>
                    </a:prstGeom>
                    <a:noFill/>
                    <a:ln w="9525">
                      <a:noFill/>
                      <a:miter lim="800000"/>
                      <a:headEnd/>
                      <a:tailEnd/>
                    </a:ln>
                  </pic:spPr>
                </pic:pic>
              </a:graphicData>
            </a:graphic>
          </wp:inline>
        </w:drawing>
      </w:r>
    </w:p>
    <w:sectPr w:rsidR="001F2E59" w:rsidRPr="00BD6D9D" w:rsidSect="009A4B7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DA9B8" w14:textId="77777777" w:rsidR="00042B11" w:rsidRDefault="00042B11" w:rsidP="009F42E4">
      <w:pPr>
        <w:spacing w:after="0" w:line="240" w:lineRule="auto"/>
      </w:pPr>
      <w:r>
        <w:separator/>
      </w:r>
    </w:p>
  </w:endnote>
  <w:endnote w:type="continuationSeparator" w:id="0">
    <w:p w14:paraId="7E98B80A" w14:textId="77777777" w:rsidR="00042B11" w:rsidRDefault="00042B11" w:rsidP="009F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0CCC1" w14:textId="41332CF1" w:rsidR="006755AC" w:rsidRDefault="00247FDE">
    <w:pPr>
      <w:pStyle w:val="Footer"/>
    </w:pPr>
    <w:sdt>
      <w:sdtPr>
        <w:id w:val="969400743"/>
        <w:placeholder>
          <w:docPart w:val="1171E4322020904E89D82D74AD7874D7"/>
        </w:placeholder>
        <w:temporary/>
        <w:showingPlcHdr/>
      </w:sdtPr>
      <w:sdtEndPr/>
      <w:sdtContent>
        <w:r w:rsidR="006755AC">
          <w:t>[Type text]</w:t>
        </w:r>
      </w:sdtContent>
    </w:sdt>
    <w:r w:rsidR="006755AC">
      <w:ptab w:relativeTo="margin" w:alignment="center" w:leader="none"/>
    </w:r>
    <w:sdt>
      <w:sdtPr>
        <w:id w:val="969400748"/>
        <w:placeholder>
          <w:docPart w:val="C85FE1C2894A584D90877D6C82A4FFB3"/>
        </w:placeholder>
        <w:temporary/>
        <w:showingPlcHdr/>
      </w:sdtPr>
      <w:sdtEndPr/>
      <w:sdtContent>
        <w:r w:rsidR="006755AC">
          <w:t>[Type text]</w:t>
        </w:r>
      </w:sdtContent>
    </w:sdt>
    <w:r w:rsidR="006755AC">
      <w:ptab w:relativeTo="margin" w:alignment="right" w:leader="none"/>
    </w:r>
    <w:sdt>
      <w:sdtPr>
        <w:id w:val="969400753"/>
        <w:placeholder>
          <w:docPart w:val="CD7F941DA2D8BE4691C4B42D2FA7FACA"/>
        </w:placeholder>
        <w:temporary/>
        <w:showingPlcHdr/>
      </w:sdtPr>
      <w:sdtEndPr/>
      <w:sdtContent>
        <w:r w:rsidR="006755AC">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DB3B3" w14:textId="1B75CBBB" w:rsidR="006755AC" w:rsidRDefault="006755AC" w:rsidP="006755AC">
    <w:pPr>
      <w:pStyle w:val="Footer"/>
      <w:jc w:val="center"/>
    </w:pPr>
    <w:r>
      <w:t>Government in Action: Task 1 – Lesson 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ECB1E" w14:textId="77777777" w:rsidR="006755AC" w:rsidRDefault="00675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1D0C7" w14:textId="77777777" w:rsidR="00042B11" w:rsidRDefault="00042B11" w:rsidP="009F42E4">
      <w:pPr>
        <w:spacing w:after="0" w:line="240" w:lineRule="auto"/>
      </w:pPr>
      <w:r>
        <w:separator/>
      </w:r>
    </w:p>
  </w:footnote>
  <w:footnote w:type="continuationSeparator" w:id="0">
    <w:p w14:paraId="4F1100AF" w14:textId="77777777" w:rsidR="00042B11" w:rsidRDefault="00042B11" w:rsidP="009F4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016AD" w14:textId="77777777" w:rsidR="006755AC" w:rsidRDefault="006755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DAB18" w14:textId="77777777" w:rsidR="006755AC" w:rsidRDefault="006755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89B98" w14:textId="77777777" w:rsidR="006755AC" w:rsidRDefault="006755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0E02"/>
    <w:multiLevelType w:val="hybridMultilevel"/>
    <w:tmpl w:val="2AB6FF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D034B"/>
    <w:multiLevelType w:val="hybridMultilevel"/>
    <w:tmpl w:val="27FC44F0"/>
    <w:lvl w:ilvl="0" w:tplc="AC3E6DC0">
      <w:start w:val="1"/>
      <w:numFmt w:val="lowerLetter"/>
      <w:lvlText w:val="%1."/>
      <w:lvlJc w:val="left"/>
      <w:pPr>
        <w:ind w:left="720" w:hanging="360"/>
      </w:pPr>
      <w:rPr>
        <w:rFonts w:asciiTheme="majorHAnsi" w:hAnsiTheme="majorHAnsi" w:hint="default"/>
        <w:sz w:val="22"/>
      </w:rPr>
    </w:lvl>
    <w:lvl w:ilvl="1" w:tplc="04090003">
      <w:start w:val="1"/>
      <w:numFmt w:val="bullet"/>
      <w:lvlText w:val="o"/>
      <w:lvlJc w:val="left"/>
      <w:pPr>
        <w:ind w:left="1440" w:hanging="360"/>
      </w:pPr>
      <w:rPr>
        <w:rFonts w:ascii="Courier New" w:hAnsi="Courier New" w:hint="default"/>
      </w:rPr>
    </w:lvl>
    <w:lvl w:ilvl="2" w:tplc="148488C4">
      <w:start w:val="2"/>
      <w:numFmt w:val="bullet"/>
      <w:lvlText w:val="-"/>
      <w:lvlJc w:val="left"/>
      <w:pPr>
        <w:ind w:left="2160" w:hanging="360"/>
      </w:pPr>
      <w:rPr>
        <w:rFonts w:ascii="Cambria" w:eastAsia="Times New Roman" w:hAnsi="Cambri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311E8"/>
    <w:multiLevelType w:val="multilevel"/>
    <w:tmpl w:val="60CE54A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1F392A"/>
    <w:multiLevelType w:val="hybridMultilevel"/>
    <w:tmpl w:val="09CA0418"/>
    <w:lvl w:ilvl="0" w:tplc="048A8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E8478E"/>
    <w:multiLevelType w:val="hybridMultilevel"/>
    <w:tmpl w:val="F014AD7C"/>
    <w:lvl w:ilvl="0" w:tplc="B6880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6F3936"/>
    <w:multiLevelType w:val="hybridMultilevel"/>
    <w:tmpl w:val="2B908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2505FE"/>
    <w:multiLevelType w:val="hybridMultilevel"/>
    <w:tmpl w:val="8A02FAC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CC1968"/>
    <w:multiLevelType w:val="hybridMultilevel"/>
    <w:tmpl w:val="0B866B18"/>
    <w:lvl w:ilvl="0" w:tplc="0590C8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76076A"/>
    <w:multiLevelType w:val="multilevel"/>
    <w:tmpl w:val="E95E37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AA4BBE"/>
    <w:multiLevelType w:val="hybridMultilevel"/>
    <w:tmpl w:val="8D1AA112"/>
    <w:lvl w:ilvl="0" w:tplc="5FB28E18">
      <w:start w:val="1"/>
      <w:numFmt w:val="lowerLetter"/>
      <w:lvlText w:val="(%1)"/>
      <w:lvlJc w:val="left"/>
      <w:pPr>
        <w:ind w:left="1080" w:hanging="360"/>
      </w:pPr>
      <w:rPr>
        <w:rFonts w:hint="default"/>
      </w:rPr>
    </w:lvl>
    <w:lvl w:ilvl="1" w:tplc="C6845082">
      <w:start w:val="1"/>
      <w:numFmt w:val="bullet"/>
      <w:lvlText w:val="-"/>
      <w:lvlJc w:val="left"/>
      <w:pPr>
        <w:ind w:left="1800" w:hanging="360"/>
      </w:pPr>
      <w:rPr>
        <w:rFonts w:ascii="Cambria" w:eastAsia="Times New Roman" w:hAnsi="Cambria"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4505F1"/>
    <w:multiLevelType w:val="multilevel"/>
    <w:tmpl w:val="DE62D736"/>
    <w:lvl w:ilvl="0">
      <w:start w:val="1"/>
      <w:numFmt w:val="lowerLetter"/>
      <w:lvlText w:val="%1."/>
      <w:lvlJc w:val="left"/>
      <w:pPr>
        <w:ind w:left="720" w:hanging="360"/>
      </w:pPr>
      <w:rPr>
        <w:rFonts w:asciiTheme="majorHAnsi" w:hAnsiTheme="majorHAnsi"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9CB7CD1"/>
    <w:multiLevelType w:val="hybridMultilevel"/>
    <w:tmpl w:val="2CBA4A24"/>
    <w:lvl w:ilvl="0" w:tplc="6F6E5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460088"/>
    <w:multiLevelType w:val="hybridMultilevel"/>
    <w:tmpl w:val="0CAA1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D6D6B38"/>
    <w:multiLevelType w:val="hybridMultilevel"/>
    <w:tmpl w:val="11847640"/>
    <w:lvl w:ilvl="0" w:tplc="29F035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9911AB"/>
    <w:multiLevelType w:val="hybridMultilevel"/>
    <w:tmpl w:val="E26E2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610FAB"/>
    <w:multiLevelType w:val="hybridMultilevel"/>
    <w:tmpl w:val="AFDC40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18084A"/>
    <w:multiLevelType w:val="hybridMultilevel"/>
    <w:tmpl w:val="93AC9D7E"/>
    <w:lvl w:ilvl="0" w:tplc="6E36A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AE6BB9"/>
    <w:multiLevelType w:val="hybridMultilevel"/>
    <w:tmpl w:val="410A6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205145"/>
    <w:multiLevelType w:val="multilevel"/>
    <w:tmpl w:val="DE62D736"/>
    <w:lvl w:ilvl="0">
      <w:start w:val="1"/>
      <w:numFmt w:val="lowerLetter"/>
      <w:lvlText w:val="%1."/>
      <w:lvlJc w:val="left"/>
      <w:pPr>
        <w:ind w:left="720" w:hanging="360"/>
      </w:pPr>
      <w:rPr>
        <w:rFonts w:asciiTheme="majorHAnsi" w:hAnsiTheme="majorHAnsi"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D1C0B3E"/>
    <w:multiLevelType w:val="multilevel"/>
    <w:tmpl w:val="DE62D736"/>
    <w:lvl w:ilvl="0">
      <w:start w:val="1"/>
      <w:numFmt w:val="lowerLetter"/>
      <w:lvlText w:val="%1."/>
      <w:lvlJc w:val="left"/>
      <w:pPr>
        <w:ind w:left="720" w:hanging="360"/>
      </w:pPr>
      <w:rPr>
        <w:rFonts w:asciiTheme="majorHAnsi" w:hAnsiTheme="majorHAnsi"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F1831DF"/>
    <w:multiLevelType w:val="hybridMultilevel"/>
    <w:tmpl w:val="DFC04330"/>
    <w:lvl w:ilvl="0" w:tplc="53742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1C3F37"/>
    <w:multiLevelType w:val="hybridMultilevel"/>
    <w:tmpl w:val="60CE54AE"/>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600A3C"/>
    <w:multiLevelType w:val="hybridMultilevel"/>
    <w:tmpl w:val="8D8E14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876FF6"/>
    <w:multiLevelType w:val="hybridMultilevel"/>
    <w:tmpl w:val="50483A6C"/>
    <w:lvl w:ilvl="0" w:tplc="85EC35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C469FB"/>
    <w:multiLevelType w:val="hybridMultilevel"/>
    <w:tmpl w:val="2EEA1330"/>
    <w:lvl w:ilvl="0" w:tplc="1520E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EB1DFB"/>
    <w:multiLevelType w:val="hybridMultilevel"/>
    <w:tmpl w:val="4530A0D0"/>
    <w:lvl w:ilvl="0" w:tplc="3B768FFC">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B17541"/>
    <w:multiLevelType w:val="hybridMultilevel"/>
    <w:tmpl w:val="FFB21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5B3D20"/>
    <w:multiLevelType w:val="multilevel"/>
    <w:tmpl w:val="356A7452"/>
    <w:lvl w:ilvl="0">
      <w:start w:val="1"/>
      <w:numFmt w:val="lowerLetter"/>
      <w:lvlText w:val="(%1)"/>
      <w:lvlJc w:val="left"/>
      <w:pPr>
        <w:ind w:left="720" w:hanging="360"/>
      </w:pPr>
      <w:rPr>
        <w:rFonts w:ascii="Times" w:hAnsi="Times" w:cs="Times"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628C67C7"/>
    <w:multiLevelType w:val="hybridMultilevel"/>
    <w:tmpl w:val="098EE8F2"/>
    <w:lvl w:ilvl="0" w:tplc="304057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577C75"/>
    <w:multiLevelType w:val="multilevel"/>
    <w:tmpl w:val="6694A07C"/>
    <w:lvl w:ilvl="0">
      <w:start w:val="1"/>
      <w:numFmt w:val="lowerLetter"/>
      <w:lvlText w:val="(%1)"/>
      <w:lvlJc w:val="left"/>
      <w:pPr>
        <w:ind w:left="720" w:hanging="360"/>
      </w:pPr>
      <w:rPr>
        <w:rFonts w:ascii="Times" w:hAnsi="Times" w:cs="Times"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C6C2954"/>
    <w:multiLevelType w:val="hybridMultilevel"/>
    <w:tmpl w:val="257C6878"/>
    <w:lvl w:ilvl="0" w:tplc="347CF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B97F2F"/>
    <w:multiLevelType w:val="hybridMultilevel"/>
    <w:tmpl w:val="8604B866"/>
    <w:lvl w:ilvl="0" w:tplc="D32602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0E4D32"/>
    <w:multiLevelType w:val="multilevel"/>
    <w:tmpl w:val="60CE54AE"/>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1A92D94"/>
    <w:multiLevelType w:val="hybridMultilevel"/>
    <w:tmpl w:val="5F6080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3D04764"/>
    <w:multiLevelType w:val="hybridMultilevel"/>
    <w:tmpl w:val="2020AEC4"/>
    <w:lvl w:ilvl="0" w:tplc="72081A44">
      <w:start w:val="1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4177859"/>
    <w:multiLevelType w:val="hybridMultilevel"/>
    <w:tmpl w:val="95684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5842CF0"/>
    <w:multiLevelType w:val="hybridMultilevel"/>
    <w:tmpl w:val="7924D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74E3F08"/>
    <w:multiLevelType w:val="multilevel"/>
    <w:tmpl w:val="09CA041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77AA0680"/>
    <w:multiLevelType w:val="hybridMultilevel"/>
    <w:tmpl w:val="0270E080"/>
    <w:lvl w:ilvl="0" w:tplc="AC3E6DC0">
      <w:start w:val="1"/>
      <w:numFmt w:val="lowerLetter"/>
      <w:lvlText w:val="%1."/>
      <w:lvlJc w:val="left"/>
      <w:pPr>
        <w:ind w:left="720" w:hanging="360"/>
      </w:pPr>
      <w:rPr>
        <w:rFonts w:asciiTheme="majorHAnsi" w:hAnsiTheme="majorHAnsi" w:hint="default"/>
        <w:sz w:val="22"/>
      </w:rPr>
    </w:lvl>
    <w:lvl w:ilvl="1" w:tplc="04090001">
      <w:start w:val="1"/>
      <w:numFmt w:val="bullet"/>
      <w:lvlText w:val=""/>
      <w:lvlJc w:val="left"/>
      <w:pPr>
        <w:ind w:left="1440" w:hanging="360"/>
      </w:pPr>
      <w:rPr>
        <w:rFonts w:ascii="Symbol" w:hAnsi="Symbol" w:hint="default"/>
      </w:rPr>
    </w:lvl>
    <w:lvl w:ilvl="2" w:tplc="148488C4">
      <w:start w:val="2"/>
      <w:numFmt w:val="bullet"/>
      <w:lvlText w:val="-"/>
      <w:lvlJc w:val="left"/>
      <w:pPr>
        <w:ind w:left="2160" w:hanging="360"/>
      </w:pPr>
      <w:rPr>
        <w:rFonts w:ascii="Cambria" w:eastAsia="Times New Roman" w:hAnsi="Cambri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766EED"/>
    <w:multiLevelType w:val="hybridMultilevel"/>
    <w:tmpl w:val="CA862ABA"/>
    <w:lvl w:ilvl="0" w:tplc="1990FC54">
      <w:start w:val="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34"/>
  </w:num>
  <w:num w:numId="4">
    <w:abstractNumId w:val="39"/>
  </w:num>
  <w:num w:numId="5">
    <w:abstractNumId w:val="6"/>
  </w:num>
  <w:num w:numId="6">
    <w:abstractNumId w:val="31"/>
  </w:num>
  <w:num w:numId="7">
    <w:abstractNumId w:val="3"/>
  </w:num>
  <w:num w:numId="8">
    <w:abstractNumId w:val="24"/>
  </w:num>
  <w:num w:numId="9">
    <w:abstractNumId w:val="1"/>
  </w:num>
  <w:num w:numId="10">
    <w:abstractNumId w:val="0"/>
  </w:num>
  <w:num w:numId="11">
    <w:abstractNumId w:val="35"/>
  </w:num>
  <w:num w:numId="12">
    <w:abstractNumId w:val="37"/>
  </w:num>
  <w:num w:numId="13">
    <w:abstractNumId w:val="27"/>
  </w:num>
  <w:num w:numId="14">
    <w:abstractNumId w:val="29"/>
  </w:num>
  <w:num w:numId="15">
    <w:abstractNumId w:val="18"/>
  </w:num>
  <w:num w:numId="16">
    <w:abstractNumId w:val="19"/>
  </w:num>
  <w:num w:numId="17">
    <w:abstractNumId w:val="10"/>
  </w:num>
  <w:num w:numId="18">
    <w:abstractNumId w:val="15"/>
  </w:num>
  <w:num w:numId="19">
    <w:abstractNumId w:val="21"/>
  </w:num>
  <w:num w:numId="20">
    <w:abstractNumId w:val="9"/>
  </w:num>
  <w:num w:numId="21">
    <w:abstractNumId w:val="8"/>
  </w:num>
  <w:num w:numId="22">
    <w:abstractNumId w:val="32"/>
  </w:num>
  <w:num w:numId="23">
    <w:abstractNumId w:val="14"/>
  </w:num>
  <w:num w:numId="24">
    <w:abstractNumId w:val="2"/>
  </w:num>
  <w:num w:numId="25">
    <w:abstractNumId w:val="5"/>
  </w:num>
  <w:num w:numId="26">
    <w:abstractNumId w:val="26"/>
  </w:num>
  <w:num w:numId="27">
    <w:abstractNumId w:val="33"/>
  </w:num>
  <w:num w:numId="28">
    <w:abstractNumId w:val="36"/>
  </w:num>
  <w:num w:numId="29">
    <w:abstractNumId w:val="38"/>
  </w:num>
  <w:num w:numId="30">
    <w:abstractNumId w:val="22"/>
  </w:num>
  <w:num w:numId="31">
    <w:abstractNumId w:val="16"/>
  </w:num>
  <w:num w:numId="32">
    <w:abstractNumId w:val="12"/>
  </w:num>
  <w:num w:numId="33">
    <w:abstractNumId w:val="30"/>
  </w:num>
  <w:num w:numId="34">
    <w:abstractNumId w:val="4"/>
  </w:num>
  <w:num w:numId="35">
    <w:abstractNumId w:val="13"/>
  </w:num>
  <w:num w:numId="36">
    <w:abstractNumId w:val="28"/>
  </w:num>
  <w:num w:numId="37">
    <w:abstractNumId w:val="23"/>
  </w:num>
  <w:num w:numId="38">
    <w:abstractNumId w:val="11"/>
  </w:num>
  <w:num w:numId="39">
    <w:abstractNumId w:val="2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F0"/>
    <w:rsid w:val="00025D4C"/>
    <w:rsid w:val="0004141C"/>
    <w:rsid w:val="00042B11"/>
    <w:rsid w:val="0006171A"/>
    <w:rsid w:val="000714C7"/>
    <w:rsid w:val="00073783"/>
    <w:rsid w:val="000B2039"/>
    <w:rsid w:val="000D1324"/>
    <w:rsid w:val="000F0453"/>
    <w:rsid w:val="00143E10"/>
    <w:rsid w:val="001507AD"/>
    <w:rsid w:val="00163832"/>
    <w:rsid w:val="00186269"/>
    <w:rsid w:val="001C5A92"/>
    <w:rsid w:val="001F2E59"/>
    <w:rsid w:val="002007F5"/>
    <w:rsid w:val="00247FDE"/>
    <w:rsid w:val="00273B29"/>
    <w:rsid w:val="002831F2"/>
    <w:rsid w:val="00294C74"/>
    <w:rsid w:val="002C1789"/>
    <w:rsid w:val="002E580F"/>
    <w:rsid w:val="002E7DC2"/>
    <w:rsid w:val="00300BB7"/>
    <w:rsid w:val="00320AF3"/>
    <w:rsid w:val="00337710"/>
    <w:rsid w:val="003570E7"/>
    <w:rsid w:val="0035718D"/>
    <w:rsid w:val="00361724"/>
    <w:rsid w:val="003857DF"/>
    <w:rsid w:val="003A5208"/>
    <w:rsid w:val="003E4F33"/>
    <w:rsid w:val="003F47FC"/>
    <w:rsid w:val="00401697"/>
    <w:rsid w:val="00440A19"/>
    <w:rsid w:val="0045186B"/>
    <w:rsid w:val="004526C3"/>
    <w:rsid w:val="00504942"/>
    <w:rsid w:val="00511CCF"/>
    <w:rsid w:val="00512B38"/>
    <w:rsid w:val="00527D7A"/>
    <w:rsid w:val="005469BB"/>
    <w:rsid w:val="00574B9F"/>
    <w:rsid w:val="005A275F"/>
    <w:rsid w:val="005A6DAD"/>
    <w:rsid w:val="005B568B"/>
    <w:rsid w:val="005C1618"/>
    <w:rsid w:val="00602BE3"/>
    <w:rsid w:val="00671FF0"/>
    <w:rsid w:val="006755AC"/>
    <w:rsid w:val="006B6BB4"/>
    <w:rsid w:val="006C2E91"/>
    <w:rsid w:val="0074774E"/>
    <w:rsid w:val="007C03E3"/>
    <w:rsid w:val="007C2051"/>
    <w:rsid w:val="007C5D09"/>
    <w:rsid w:val="00805DFD"/>
    <w:rsid w:val="00833C00"/>
    <w:rsid w:val="00861540"/>
    <w:rsid w:val="008E3A1F"/>
    <w:rsid w:val="00907A09"/>
    <w:rsid w:val="009373D1"/>
    <w:rsid w:val="00965E2C"/>
    <w:rsid w:val="009A4B76"/>
    <w:rsid w:val="009F42E4"/>
    <w:rsid w:val="009F605F"/>
    <w:rsid w:val="00A802F0"/>
    <w:rsid w:val="00A83284"/>
    <w:rsid w:val="00A92E4F"/>
    <w:rsid w:val="00B0644E"/>
    <w:rsid w:val="00B43E9E"/>
    <w:rsid w:val="00B924F2"/>
    <w:rsid w:val="00BA73AC"/>
    <w:rsid w:val="00BB4363"/>
    <w:rsid w:val="00BB6D95"/>
    <w:rsid w:val="00BD3D2F"/>
    <w:rsid w:val="00BD6D9D"/>
    <w:rsid w:val="00BE0FFC"/>
    <w:rsid w:val="00CA007D"/>
    <w:rsid w:val="00CB5B1A"/>
    <w:rsid w:val="00CD2FFC"/>
    <w:rsid w:val="00CE5B66"/>
    <w:rsid w:val="00D14076"/>
    <w:rsid w:val="00D665AC"/>
    <w:rsid w:val="00D76FC4"/>
    <w:rsid w:val="00D8088F"/>
    <w:rsid w:val="00DA3FBD"/>
    <w:rsid w:val="00E31198"/>
    <w:rsid w:val="00E7703A"/>
    <w:rsid w:val="00E879F9"/>
    <w:rsid w:val="00EA7DD0"/>
    <w:rsid w:val="00EB3EA3"/>
    <w:rsid w:val="00EC2137"/>
    <w:rsid w:val="00F720B3"/>
    <w:rsid w:val="00F85B21"/>
    <w:rsid w:val="00FC0EAF"/>
    <w:rsid w:val="00FC0F6A"/>
    <w:rsid w:val="00FC4FB8"/>
    <w:rsid w:val="00FE01F7"/>
    <w:rsid w:val="00FE5F31"/>
    <w:rsid w:val="00FF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C0DFD"/>
  <w15:docId w15:val="{AA38A4C6-A1F6-4603-A387-4C3B3680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802F0"/>
    <w:pPr>
      <w:ind w:left="720"/>
      <w:contextualSpacing/>
    </w:pPr>
  </w:style>
  <w:style w:type="table" w:styleId="TableGrid">
    <w:name w:val="Table Grid"/>
    <w:basedOn w:val="TableNormal"/>
    <w:uiPriority w:val="59"/>
    <w:rsid w:val="00143E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3E10"/>
    <w:rPr>
      <w:color w:val="0000FF"/>
      <w:u w:val="single"/>
    </w:rPr>
  </w:style>
  <w:style w:type="character" w:styleId="CommentReference">
    <w:name w:val="annotation reference"/>
    <w:basedOn w:val="DefaultParagraphFont"/>
    <w:uiPriority w:val="99"/>
    <w:semiHidden/>
    <w:unhideWhenUsed/>
    <w:rsid w:val="00F85B21"/>
    <w:rPr>
      <w:sz w:val="16"/>
      <w:szCs w:val="16"/>
    </w:rPr>
  </w:style>
  <w:style w:type="paragraph" w:styleId="CommentText">
    <w:name w:val="annotation text"/>
    <w:basedOn w:val="Normal"/>
    <w:link w:val="CommentTextChar"/>
    <w:uiPriority w:val="99"/>
    <w:semiHidden/>
    <w:unhideWhenUsed/>
    <w:rsid w:val="00F85B21"/>
    <w:pPr>
      <w:spacing w:line="240" w:lineRule="auto"/>
    </w:pPr>
    <w:rPr>
      <w:sz w:val="20"/>
      <w:szCs w:val="20"/>
    </w:rPr>
  </w:style>
  <w:style w:type="character" w:customStyle="1" w:styleId="CommentTextChar">
    <w:name w:val="Comment Text Char"/>
    <w:basedOn w:val="DefaultParagraphFont"/>
    <w:link w:val="CommentText"/>
    <w:uiPriority w:val="99"/>
    <w:semiHidden/>
    <w:rsid w:val="00F85B21"/>
    <w:rPr>
      <w:sz w:val="20"/>
      <w:szCs w:val="20"/>
    </w:rPr>
  </w:style>
  <w:style w:type="paragraph" w:styleId="CommentSubject">
    <w:name w:val="annotation subject"/>
    <w:basedOn w:val="CommentText"/>
    <w:next w:val="CommentText"/>
    <w:link w:val="CommentSubjectChar"/>
    <w:uiPriority w:val="99"/>
    <w:semiHidden/>
    <w:unhideWhenUsed/>
    <w:rsid w:val="00F85B21"/>
    <w:rPr>
      <w:b/>
      <w:bCs/>
    </w:rPr>
  </w:style>
  <w:style w:type="character" w:customStyle="1" w:styleId="CommentSubjectChar">
    <w:name w:val="Comment Subject Char"/>
    <w:basedOn w:val="CommentTextChar"/>
    <w:link w:val="CommentSubject"/>
    <w:uiPriority w:val="99"/>
    <w:semiHidden/>
    <w:rsid w:val="00F85B21"/>
    <w:rPr>
      <w:b/>
      <w:bCs/>
      <w:sz w:val="20"/>
      <w:szCs w:val="20"/>
    </w:rPr>
  </w:style>
  <w:style w:type="paragraph" w:styleId="BalloonText">
    <w:name w:val="Balloon Text"/>
    <w:basedOn w:val="Normal"/>
    <w:link w:val="BalloonTextChar"/>
    <w:uiPriority w:val="99"/>
    <w:semiHidden/>
    <w:unhideWhenUsed/>
    <w:rsid w:val="00F85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B21"/>
    <w:rPr>
      <w:rFonts w:ascii="Tahoma" w:hAnsi="Tahoma" w:cs="Tahoma"/>
      <w:sz w:val="16"/>
      <w:szCs w:val="16"/>
    </w:rPr>
  </w:style>
  <w:style w:type="paragraph" w:styleId="Header">
    <w:name w:val="header"/>
    <w:basedOn w:val="Normal"/>
    <w:link w:val="HeaderChar"/>
    <w:uiPriority w:val="99"/>
    <w:unhideWhenUsed/>
    <w:rsid w:val="009F4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2E4"/>
  </w:style>
  <w:style w:type="paragraph" w:styleId="Footer">
    <w:name w:val="footer"/>
    <w:basedOn w:val="Normal"/>
    <w:link w:val="FooterChar"/>
    <w:uiPriority w:val="99"/>
    <w:unhideWhenUsed/>
    <w:rsid w:val="009F4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2E4"/>
  </w:style>
  <w:style w:type="paragraph" w:styleId="NoSpacing">
    <w:name w:val="No Spacing"/>
    <w:uiPriority w:val="1"/>
    <w:qFormat/>
    <w:rsid w:val="00B43E9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139624">
      <w:bodyDiv w:val="1"/>
      <w:marLeft w:val="0"/>
      <w:marRight w:val="0"/>
      <w:marTop w:val="0"/>
      <w:marBottom w:val="0"/>
      <w:divBdr>
        <w:top w:val="none" w:sz="0" w:space="0" w:color="auto"/>
        <w:left w:val="none" w:sz="0" w:space="0" w:color="auto"/>
        <w:bottom w:val="none" w:sz="0" w:space="0" w:color="auto"/>
        <w:right w:val="none" w:sz="0" w:space="0" w:color="auto"/>
      </w:divBdr>
      <w:divsChild>
        <w:div w:id="1040590011">
          <w:marLeft w:val="0"/>
          <w:marRight w:val="0"/>
          <w:marTop w:val="0"/>
          <w:marBottom w:val="0"/>
          <w:divBdr>
            <w:top w:val="none" w:sz="0" w:space="0" w:color="auto"/>
            <w:left w:val="none" w:sz="0" w:space="0" w:color="auto"/>
            <w:bottom w:val="none" w:sz="0" w:space="0" w:color="auto"/>
            <w:right w:val="none" w:sz="0" w:space="0" w:color="auto"/>
          </w:divBdr>
          <w:divsChild>
            <w:div w:id="415132117">
              <w:marLeft w:val="0"/>
              <w:marRight w:val="0"/>
              <w:marTop w:val="0"/>
              <w:marBottom w:val="0"/>
              <w:divBdr>
                <w:top w:val="none" w:sz="0" w:space="0" w:color="auto"/>
                <w:left w:val="none" w:sz="0" w:space="0" w:color="auto"/>
                <w:bottom w:val="none" w:sz="0" w:space="0" w:color="auto"/>
                <w:right w:val="none" w:sz="0" w:space="0" w:color="auto"/>
              </w:divBdr>
              <w:divsChild>
                <w:div w:id="1458916789">
                  <w:marLeft w:val="0"/>
                  <w:marRight w:val="0"/>
                  <w:marTop w:val="0"/>
                  <w:marBottom w:val="0"/>
                  <w:divBdr>
                    <w:top w:val="none" w:sz="0" w:space="0" w:color="auto"/>
                    <w:left w:val="none" w:sz="0" w:space="0" w:color="auto"/>
                    <w:bottom w:val="none" w:sz="0" w:space="0" w:color="auto"/>
                    <w:right w:val="none" w:sz="0" w:space="0" w:color="auto"/>
                  </w:divBdr>
                </w:div>
                <w:div w:id="820121638">
                  <w:marLeft w:val="0"/>
                  <w:marRight w:val="0"/>
                  <w:marTop w:val="0"/>
                  <w:marBottom w:val="0"/>
                  <w:divBdr>
                    <w:top w:val="none" w:sz="0" w:space="0" w:color="auto"/>
                    <w:left w:val="none" w:sz="0" w:space="0" w:color="auto"/>
                    <w:bottom w:val="none" w:sz="0" w:space="0" w:color="auto"/>
                    <w:right w:val="none" w:sz="0" w:space="0" w:color="auto"/>
                  </w:divBdr>
                </w:div>
                <w:div w:id="19403589">
                  <w:marLeft w:val="0"/>
                  <w:marRight w:val="0"/>
                  <w:marTop w:val="0"/>
                  <w:marBottom w:val="0"/>
                  <w:divBdr>
                    <w:top w:val="none" w:sz="0" w:space="0" w:color="auto"/>
                    <w:left w:val="none" w:sz="0" w:space="0" w:color="auto"/>
                    <w:bottom w:val="none" w:sz="0" w:space="0" w:color="auto"/>
                    <w:right w:val="none" w:sz="0" w:space="0" w:color="auto"/>
                  </w:divBdr>
                </w:div>
                <w:div w:id="1160463866">
                  <w:marLeft w:val="0"/>
                  <w:marRight w:val="0"/>
                  <w:marTop w:val="0"/>
                  <w:marBottom w:val="0"/>
                  <w:divBdr>
                    <w:top w:val="none" w:sz="0" w:space="0" w:color="auto"/>
                    <w:left w:val="none" w:sz="0" w:space="0" w:color="auto"/>
                    <w:bottom w:val="none" w:sz="0" w:space="0" w:color="auto"/>
                    <w:right w:val="none" w:sz="0" w:space="0" w:color="auto"/>
                  </w:divBdr>
                </w:div>
                <w:div w:id="828012076">
                  <w:marLeft w:val="0"/>
                  <w:marRight w:val="0"/>
                  <w:marTop w:val="0"/>
                  <w:marBottom w:val="0"/>
                  <w:divBdr>
                    <w:top w:val="none" w:sz="0" w:space="0" w:color="auto"/>
                    <w:left w:val="none" w:sz="0" w:space="0" w:color="auto"/>
                    <w:bottom w:val="none" w:sz="0" w:space="0" w:color="auto"/>
                    <w:right w:val="none" w:sz="0" w:space="0" w:color="auto"/>
                  </w:divBdr>
                </w:div>
                <w:div w:id="729308244">
                  <w:marLeft w:val="0"/>
                  <w:marRight w:val="0"/>
                  <w:marTop w:val="0"/>
                  <w:marBottom w:val="0"/>
                  <w:divBdr>
                    <w:top w:val="none" w:sz="0" w:space="0" w:color="auto"/>
                    <w:left w:val="none" w:sz="0" w:space="0" w:color="auto"/>
                    <w:bottom w:val="none" w:sz="0" w:space="0" w:color="auto"/>
                    <w:right w:val="none" w:sz="0" w:space="0" w:color="auto"/>
                  </w:divBdr>
                </w:div>
                <w:div w:id="455569371">
                  <w:marLeft w:val="0"/>
                  <w:marRight w:val="0"/>
                  <w:marTop w:val="0"/>
                  <w:marBottom w:val="0"/>
                  <w:divBdr>
                    <w:top w:val="none" w:sz="0" w:space="0" w:color="auto"/>
                    <w:left w:val="none" w:sz="0" w:space="0" w:color="auto"/>
                    <w:bottom w:val="none" w:sz="0" w:space="0" w:color="auto"/>
                    <w:right w:val="none" w:sz="0" w:space="0" w:color="auto"/>
                  </w:divBdr>
                </w:div>
                <w:div w:id="1613973892">
                  <w:marLeft w:val="0"/>
                  <w:marRight w:val="0"/>
                  <w:marTop w:val="0"/>
                  <w:marBottom w:val="0"/>
                  <w:divBdr>
                    <w:top w:val="none" w:sz="0" w:space="0" w:color="auto"/>
                    <w:left w:val="none" w:sz="0" w:space="0" w:color="auto"/>
                    <w:bottom w:val="none" w:sz="0" w:space="0" w:color="auto"/>
                    <w:right w:val="none" w:sz="0" w:space="0" w:color="auto"/>
                  </w:divBdr>
                </w:div>
                <w:div w:id="1823428258">
                  <w:marLeft w:val="0"/>
                  <w:marRight w:val="0"/>
                  <w:marTop w:val="0"/>
                  <w:marBottom w:val="0"/>
                  <w:divBdr>
                    <w:top w:val="none" w:sz="0" w:space="0" w:color="auto"/>
                    <w:left w:val="none" w:sz="0" w:space="0" w:color="auto"/>
                    <w:bottom w:val="none" w:sz="0" w:space="0" w:color="auto"/>
                    <w:right w:val="none" w:sz="0" w:space="0" w:color="auto"/>
                  </w:divBdr>
                </w:div>
                <w:div w:id="1070230538">
                  <w:marLeft w:val="0"/>
                  <w:marRight w:val="0"/>
                  <w:marTop w:val="0"/>
                  <w:marBottom w:val="0"/>
                  <w:divBdr>
                    <w:top w:val="none" w:sz="0" w:space="0" w:color="auto"/>
                    <w:left w:val="none" w:sz="0" w:space="0" w:color="auto"/>
                    <w:bottom w:val="none" w:sz="0" w:space="0" w:color="auto"/>
                    <w:right w:val="none" w:sz="0" w:space="0" w:color="auto"/>
                  </w:divBdr>
                </w:div>
                <w:div w:id="1937857566">
                  <w:marLeft w:val="0"/>
                  <w:marRight w:val="0"/>
                  <w:marTop w:val="0"/>
                  <w:marBottom w:val="0"/>
                  <w:divBdr>
                    <w:top w:val="none" w:sz="0" w:space="0" w:color="auto"/>
                    <w:left w:val="none" w:sz="0" w:space="0" w:color="auto"/>
                    <w:bottom w:val="none" w:sz="0" w:space="0" w:color="auto"/>
                    <w:right w:val="none" w:sz="0" w:space="0" w:color="auto"/>
                  </w:divBdr>
                </w:div>
                <w:div w:id="129397272">
                  <w:marLeft w:val="0"/>
                  <w:marRight w:val="0"/>
                  <w:marTop w:val="0"/>
                  <w:marBottom w:val="0"/>
                  <w:divBdr>
                    <w:top w:val="none" w:sz="0" w:space="0" w:color="auto"/>
                    <w:left w:val="none" w:sz="0" w:space="0" w:color="auto"/>
                    <w:bottom w:val="none" w:sz="0" w:space="0" w:color="auto"/>
                    <w:right w:val="none" w:sz="0" w:space="0" w:color="auto"/>
                  </w:divBdr>
                </w:div>
                <w:div w:id="771241985">
                  <w:marLeft w:val="0"/>
                  <w:marRight w:val="0"/>
                  <w:marTop w:val="0"/>
                  <w:marBottom w:val="0"/>
                  <w:divBdr>
                    <w:top w:val="none" w:sz="0" w:space="0" w:color="auto"/>
                    <w:left w:val="none" w:sz="0" w:space="0" w:color="auto"/>
                    <w:bottom w:val="none" w:sz="0" w:space="0" w:color="auto"/>
                    <w:right w:val="none" w:sz="0" w:space="0" w:color="auto"/>
                  </w:divBdr>
                </w:div>
                <w:div w:id="424569620">
                  <w:marLeft w:val="0"/>
                  <w:marRight w:val="0"/>
                  <w:marTop w:val="0"/>
                  <w:marBottom w:val="0"/>
                  <w:divBdr>
                    <w:top w:val="none" w:sz="0" w:space="0" w:color="auto"/>
                    <w:left w:val="none" w:sz="0" w:space="0" w:color="auto"/>
                    <w:bottom w:val="none" w:sz="0" w:space="0" w:color="auto"/>
                    <w:right w:val="none" w:sz="0" w:space="0" w:color="auto"/>
                  </w:divBdr>
                </w:div>
                <w:div w:id="425002199">
                  <w:marLeft w:val="0"/>
                  <w:marRight w:val="0"/>
                  <w:marTop w:val="0"/>
                  <w:marBottom w:val="0"/>
                  <w:divBdr>
                    <w:top w:val="none" w:sz="0" w:space="0" w:color="auto"/>
                    <w:left w:val="none" w:sz="0" w:space="0" w:color="auto"/>
                    <w:bottom w:val="none" w:sz="0" w:space="0" w:color="auto"/>
                    <w:right w:val="none" w:sz="0" w:space="0" w:color="auto"/>
                  </w:divBdr>
                </w:div>
                <w:div w:id="810561864">
                  <w:marLeft w:val="0"/>
                  <w:marRight w:val="0"/>
                  <w:marTop w:val="0"/>
                  <w:marBottom w:val="0"/>
                  <w:divBdr>
                    <w:top w:val="none" w:sz="0" w:space="0" w:color="auto"/>
                    <w:left w:val="none" w:sz="0" w:space="0" w:color="auto"/>
                    <w:bottom w:val="none" w:sz="0" w:space="0" w:color="auto"/>
                    <w:right w:val="none" w:sz="0" w:space="0" w:color="auto"/>
                  </w:divBdr>
                </w:div>
                <w:div w:id="1007248147">
                  <w:marLeft w:val="0"/>
                  <w:marRight w:val="0"/>
                  <w:marTop w:val="0"/>
                  <w:marBottom w:val="0"/>
                  <w:divBdr>
                    <w:top w:val="none" w:sz="0" w:space="0" w:color="auto"/>
                    <w:left w:val="none" w:sz="0" w:space="0" w:color="auto"/>
                    <w:bottom w:val="none" w:sz="0" w:space="0" w:color="auto"/>
                    <w:right w:val="none" w:sz="0" w:space="0" w:color="auto"/>
                  </w:divBdr>
                </w:div>
                <w:div w:id="1839417854">
                  <w:marLeft w:val="0"/>
                  <w:marRight w:val="0"/>
                  <w:marTop w:val="0"/>
                  <w:marBottom w:val="0"/>
                  <w:divBdr>
                    <w:top w:val="none" w:sz="0" w:space="0" w:color="auto"/>
                    <w:left w:val="none" w:sz="0" w:space="0" w:color="auto"/>
                    <w:bottom w:val="none" w:sz="0" w:space="0" w:color="auto"/>
                    <w:right w:val="none" w:sz="0" w:space="0" w:color="auto"/>
                  </w:divBdr>
                </w:div>
                <w:div w:id="1066031685">
                  <w:marLeft w:val="0"/>
                  <w:marRight w:val="0"/>
                  <w:marTop w:val="0"/>
                  <w:marBottom w:val="0"/>
                  <w:divBdr>
                    <w:top w:val="none" w:sz="0" w:space="0" w:color="auto"/>
                    <w:left w:val="none" w:sz="0" w:space="0" w:color="auto"/>
                    <w:bottom w:val="none" w:sz="0" w:space="0" w:color="auto"/>
                    <w:right w:val="none" w:sz="0" w:space="0" w:color="auto"/>
                  </w:divBdr>
                </w:div>
                <w:div w:id="469321333">
                  <w:marLeft w:val="0"/>
                  <w:marRight w:val="0"/>
                  <w:marTop w:val="0"/>
                  <w:marBottom w:val="0"/>
                  <w:divBdr>
                    <w:top w:val="none" w:sz="0" w:space="0" w:color="auto"/>
                    <w:left w:val="none" w:sz="0" w:space="0" w:color="auto"/>
                    <w:bottom w:val="none" w:sz="0" w:space="0" w:color="auto"/>
                    <w:right w:val="none" w:sz="0" w:space="0" w:color="auto"/>
                  </w:divBdr>
                </w:div>
                <w:div w:id="632642609">
                  <w:marLeft w:val="0"/>
                  <w:marRight w:val="0"/>
                  <w:marTop w:val="0"/>
                  <w:marBottom w:val="0"/>
                  <w:divBdr>
                    <w:top w:val="none" w:sz="0" w:space="0" w:color="auto"/>
                    <w:left w:val="none" w:sz="0" w:space="0" w:color="auto"/>
                    <w:bottom w:val="none" w:sz="0" w:space="0" w:color="auto"/>
                    <w:right w:val="none" w:sz="0" w:space="0" w:color="auto"/>
                  </w:divBdr>
                </w:div>
                <w:div w:id="1929843231">
                  <w:marLeft w:val="0"/>
                  <w:marRight w:val="0"/>
                  <w:marTop w:val="0"/>
                  <w:marBottom w:val="0"/>
                  <w:divBdr>
                    <w:top w:val="none" w:sz="0" w:space="0" w:color="auto"/>
                    <w:left w:val="none" w:sz="0" w:space="0" w:color="auto"/>
                    <w:bottom w:val="none" w:sz="0" w:space="0" w:color="auto"/>
                    <w:right w:val="none" w:sz="0" w:space="0" w:color="auto"/>
                  </w:divBdr>
                </w:div>
                <w:div w:id="924077058">
                  <w:marLeft w:val="0"/>
                  <w:marRight w:val="0"/>
                  <w:marTop w:val="0"/>
                  <w:marBottom w:val="0"/>
                  <w:divBdr>
                    <w:top w:val="none" w:sz="0" w:space="0" w:color="auto"/>
                    <w:left w:val="none" w:sz="0" w:space="0" w:color="auto"/>
                    <w:bottom w:val="none" w:sz="0" w:space="0" w:color="auto"/>
                    <w:right w:val="none" w:sz="0" w:space="0" w:color="auto"/>
                  </w:divBdr>
                </w:div>
                <w:div w:id="33238652">
                  <w:marLeft w:val="0"/>
                  <w:marRight w:val="0"/>
                  <w:marTop w:val="0"/>
                  <w:marBottom w:val="0"/>
                  <w:divBdr>
                    <w:top w:val="none" w:sz="0" w:space="0" w:color="auto"/>
                    <w:left w:val="none" w:sz="0" w:space="0" w:color="auto"/>
                    <w:bottom w:val="none" w:sz="0" w:space="0" w:color="auto"/>
                    <w:right w:val="none" w:sz="0" w:space="0" w:color="auto"/>
                  </w:divBdr>
                </w:div>
                <w:div w:id="1831680208">
                  <w:marLeft w:val="0"/>
                  <w:marRight w:val="0"/>
                  <w:marTop w:val="0"/>
                  <w:marBottom w:val="0"/>
                  <w:divBdr>
                    <w:top w:val="none" w:sz="0" w:space="0" w:color="auto"/>
                    <w:left w:val="none" w:sz="0" w:space="0" w:color="auto"/>
                    <w:bottom w:val="none" w:sz="0" w:space="0" w:color="auto"/>
                    <w:right w:val="none" w:sz="0" w:space="0" w:color="auto"/>
                  </w:divBdr>
                </w:div>
                <w:div w:id="211963008">
                  <w:marLeft w:val="0"/>
                  <w:marRight w:val="0"/>
                  <w:marTop w:val="0"/>
                  <w:marBottom w:val="0"/>
                  <w:divBdr>
                    <w:top w:val="none" w:sz="0" w:space="0" w:color="auto"/>
                    <w:left w:val="none" w:sz="0" w:space="0" w:color="auto"/>
                    <w:bottom w:val="none" w:sz="0" w:space="0" w:color="auto"/>
                    <w:right w:val="none" w:sz="0" w:space="0" w:color="auto"/>
                  </w:divBdr>
                </w:div>
                <w:div w:id="1679579923">
                  <w:marLeft w:val="0"/>
                  <w:marRight w:val="0"/>
                  <w:marTop w:val="0"/>
                  <w:marBottom w:val="0"/>
                  <w:divBdr>
                    <w:top w:val="none" w:sz="0" w:space="0" w:color="auto"/>
                    <w:left w:val="none" w:sz="0" w:space="0" w:color="auto"/>
                    <w:bottom w:val="none" w:sz="0" w:space="0" w:color="auto"/>
                    <w:right w:val="none" w:sz="0" w:space="0" w:color="auto"/>
                  </w:divBdr>
                </w:div>
                <w:div w:id="2134130497">
                  <w:marLeft w:val="0"/>
                  <w:marRight w:val="0"/>
                  <w:marTop w:val="0"/>
                  <w:marBottom w:val="0"/>
                  <w:divBdr>
                    <w:top w:val="none" w:sz="0" w:space="0" w:color="auto"/>
                    <w:left w:val="none" w:sz="0" w:space="0" w:color="auto"/>
                    <w:bottom w:val="none" w:sz="0" w:space="0" w:color="auto"/>
                    <w:right w:val="none" w:sz="0" w:space="0" w:color="auto"/>
                  </w:divBdr>
                </w:div>
                <w:div w:id="920409598">
                  <w:marLeft w:val="0"/>
                  <w:marRight w:val="0"/>
                  <w:marTop w:val="0"/>
                  <w:marBottom w:val="0"/>
                  <w:divBdr>
                    <w:top w:val="none" w:sz="0" w:space="0" w:color="auto"/>
                    <w:left w:val="none" w:sz="0" w:space="0" w:color="auto"/>
                    <w:bottom w:val="none" w:sz="0" w:space="0" w:color="auto"/>
                    <w:right w:val="none" w:sz="0" w:space="0" w:color="auto"/>
                  </w:divBdr>
                </w:div>
                <w:div w:id="4780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1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hispaniccoalitionforcir.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ila.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inutemanproject.co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fairus.org/site/PageServer" TargetMode="External"/><Relationship Id="rId20" Type="http://schemas.openxmlformats.org/officeDocument/2006/relationships/hyperlink" Target="http://www.ci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mericansforimmigrationreform.com/" TargetMode="External"/><Relationship Id="rId23"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hyperlink" Target="http://www.nomoredeaths.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hia.berkeley.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71E4322020904E89D82D74AD7874D7"/>
        <w:category>
          <w:name w:val="General"/>
          <w:gallery w:val="placeholder"/>
        </w:category>
        <w:types>
          <w:type w:val="bbPlcHdr"/>
        </w:types>
        <w:behaviors>
          <w:behavior w:val="content"/>
        </w:behaviors>
        <w:guid w:val="{A45262E3-E031-DB4D-8313-9396EE72E087}"/>
      </w:docPartPr>
      <w:docPartBody>
        <w:p w:rsidR="00AD1A0A" w:rsidRDefault="0048716B" w:rsidP="0048716B">
          <w:pPr>
            <w:pStyle w:val="1171E4322020904E89D82D74AD7874D7"/>
          </w:pPr>
          <w:r>
            <w:t>[Type text]</w:t>
          </w:r>
        </w:p>
      </w:docPartBody>
    </w:docPart>
    <w:docPart>
      <w:docPartPr>
        <w:name w:val="C85FE1C2894A584D90877D6C82A4FFB3"/>
        <w:category>
          <w:name w:val="General"/>
          <w:gallery w:val="placeholder"/>
        </w:category>
        <w:types>
          <w:type w:val="bbPlcHdr"/>
        </w:types>
        <w:behaviors>
          <w:behavior w:val="content"/>
        </w:behaviors>
        <w:guid w:val="{DF2410BE-FB67-3640-8C99-8DBE911C37A8}"/>
      </w:docPartPr>
      <w:docPartBody>
        <w:p w:rsidR="00AD1A0A" w:rsidRDefault="0048716B" w:rsidP="0048716B">
          <w:pPr>
            <w:pStyle w:val="C85FE1C2894A584D90877D6C82A4FFB3"/>
          </w:pPr>
          <w:r>
            <w:t>[Type text]</w:t>
          </w:r>
        </w:p>
      </w:docPartBody>
    </w:docPart>
    <w:docPart>
      <w:docPartPr>
        <w:name w:val="CD7F941DA2D8BE4691C4B42D2FA7FACA"/>
        <w:category>
          <w:name w:val="General"/>
          <w:gallery w:val="placeholder"/>
        </w:category>
        <w:types>
          <w:type w:val="bbPlcHdr"/>
        </w:types>
        <w:behaviors>
          <w:behavior w:val="content"/>
        </w:behaviors>
        <w:guid w:val="{4EE9B9A5-1C0D-D846-ACA5-166C771B1D81}"/>
      </w:docPartPr>
      <w:docPartBody>
        <w:p w:rsidR="00AD1A0A" w:rsidRDefault="0048716B" w:rsidP="0048716B">
          <w:pPr>
            <w:pStyle w:val="CD7F941DA2D8BE4691C4B42D2FA7FAC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16B"/>
    <w:rsid w:val="0048716B"/>
    <w:rsid w:val="00AD1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71E4322020904E89D82D74AD7874D7">
    <w:name w:val="1171E4322020904E89D82D74AD7874D7"/>
    <w:rsid w:val="0048716B"/>
  </w:style>
  <w:style w:type="paragraph" w:customStyle="1" w:styleId="C85FE1C2894A584D90877D6C82A4FFB3">
    <w:name w:val="C85FE1C2894A584D90877D6C82A4FFB3"/>
    <w:rsid w:val="0048716B"/>
  </w:style>
  <w:style w:type="paragraph" w:customStyle="1" w:styleId="CD7F941DA2D8BE4691C4B42D2FA7FACA">
    <w:name w:val="CD7F941DA2D8BE4691C4B42D2FA7FACA"/>
    <w:rsid w:val="0048716B"/>
  </w:style>
  <w:style w:type="paragraph" w:customStyle="1" w:styleId="D622C2983FC5DB4480644E692E3711D4">
    <w:name w:val="D622C2983FC5DB4480644E692E3711D4"/>
    <w:rsid w:val="0048716B"/>
  </w:style>
  <w:style w:type="paragraph" w:customStyle="1" w:styleId="FFC2D490891CF24C8B2C3C90F95C06DF">
    <w:name w:val="FFC2D490891CF24C8B2C3C90F95C06DF"/>
    <w:rsid w:val="0048716B"/>
  </w:style>
  <w:style w:type="paragraph" w:customStyle="1" w:styleId="EF5D36B48B989E40ABDF6ED40EC704E5">
    <w:name w:val="EF5D36B48B989E40ABDF6ED40EC704E5"/>
    <w:rsid w:val="004871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1BEC5-022A-4EAD-B12A-3F6059DD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1762</Words>
  <Characters>10045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Bellevue School District</Company>
  <LinksUpToDate>false</LinksUpToDate>
  <CharactersWithSpaces>11784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Vitale, Alan</cp:lastModifiedBy>
  <cp:revision>2</cp:revision>
  <cp:lastPrinted>2012-01-13T16:33:00Z</cp:lastPrinted>
  <dcterms:created xsi:type="dcterms:W3CDTF">2017-03-23T16:08:00Z</dcterms:created>
  <dcterms:modified xsi:type="dcterms:W3CDTF">2017-03-23T16:08:00Z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1IdDznSf9ad4pCXlH3L9Z3n_uJRA5CdIdPZu7T4h1YDg</vt:lpwstr>
  </property>
  <property fmtid="{D5CDD505-2E9C-101B-9397-08002B2CF9AE}" pid="4" name="Google.Documents.RevisionId">
    <vt:lpwstr>01439143540758548308</vt:lpwstr>
  </property>
  <property fmtid="{D5CDD505-2E9C-101B-9397-08002B2CF9AE}" pid="5" name="Google.Documents.PreviousRevisionId">
    <vt:lpwstr>11180812615253690253</vt:lpwstr>
  </property>
  <property fmtid="{D5CDD505-2E9C-101B-9397-08002B2CF9AE}" pid="6" name="Google.Documents.PluginVersion">
    <vt:lpwstr>2.0.2424.7283</vt:lpwstr>
  </property>
  <property fmtid="{D5CDD505-2E9C-101B-9397-08002B2CF9AE}" pid="7" name="Google.Documents.MergeIncapabilityFlags">
    <vt:i4>0</vt:i4>
  </property>
</Properties>
</file>