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A4098" w14:textId="191A63D4" w:rsidR="00810C9C" w:rsidRDefault="00753033" w:rsidP="006E4B39">
      <w:pPr>
        <w:shd w:val="clear" w:color="auto" w:fill="FFFFFF"/>
        <w:spacing w:after="0" w:line="240" w:lineRule="auto"/>
        <w:rPr>
          <w:rFonts w:ascii="Bookman Old Style" w:eastAsia="Times New Roman" w:hAnsi="Bookman Old Style" w:cs="Times New Roman"/>
          <w:color w:val="000000"/>
          <w:sz w:val="24"/>
          <w:szCs w:val="24"/>
        </w:rPr>
      </w:pPr>
      <w:r>
        <w:rPr>
          <w:rFonts w:ascii="Bookman Old Style" w:eastAsia="Times New Roman" w:hAnsi="Bookman Old Style" w:cs="Times New Roman"/>
          <w:color w:val="000000"/>
          <w:sz w:val="24"/>
          <w:szCs w:val="24"/>
        </w:rPr>
        <w:t>D</w:t>
      </w:r>
      <w:r w:rsidR="00286C74">
        <w:rPr>
          <w:rFonts w:ascii="Bookman Old Style" w:eastAsia="Times New Roman" w:hAnsi="Bookman Old Style" w:cs="Times New Roman"/>
          <w:color w:val="000000"/>
          <w:sz w:val="24"/>
          <w:szCs w:val="24"/>
        </w:rPr>
        <w:t>ear NO’s and BOD</w:t>
      </w:r>
      <w:r w:rsidR="00810C9C">
        <w:rPr>
          <w:rFonts w:ascii="Bookman Old Style" w:eastAsia="Times New Roman" w:hAnsi="Bookman Old Style" w:cs="Times New Roman"/>
          <w:color w:val="000000"/>
          <w:sz w:val="24"/>
          <w:szCs w:val="24"/>
        </w:rPr>
        <w:t xml:space="preserve">, </w:t>
      </w:r>
    </w:p>
    <w:p w14:paraId="64EBD3C8" w14:textId="77777777" w:rsidR="00810C9C" w:rsidRDefault="00810C9C" w:rsidP="006E4B39">
      <w:pPr>
        <w:shd w:val="clear" w:color="auto" w:fill="FFFFFF"/>
        <w:spacing w:after="0" w:line="240" w:lineRule="auto"/>
        <w:rPr>
          <w:rFonts w:ascii="Bookman Old Style" w:eastAsia="Times New Roman" w:hAnsi="Bookman Old Style" w:cs="Times New Roman"/>
          <w:color w:val="000000"/>
          <w:sz w:val="24"/>
          <w:szCs w:val="24"/>
        </w:rPr>
      </w:pPr>
    </w:p>
    <w:p w14:paraId="50924AC2" w14:textId="2BE09E96" w:rsidR="00810C9C" w:rsidRDefault="00810C9C" w:rsidP="006E4B39">
      <w:pPr>
        <w:shd w:val="clear" w:color="auto" w:fill="FFFFFF"/>
        <w:spacing w:after="0" w:line="240" w:lineRule="auto"/>
        <w:rPr>
          <w:rFonts w:ascii="Bookman Old Style" w:eastAsia="Times New Roman" w:hAnsi="Bookman Old Style" w:cs="Times New Roman"/>
          <w:color w:val="000000"/>
          <w:sz w:val="24"/>
          <w:szCs w:val="24"/>
        </w:rPr>
      </w:pPr>
      <w:r>
        <w:rPr>
          <w:rFonts w:ascii="Bookman Old Style" w:eastAsia="Times New Roman" w:hAnsi="Bookman Old Style" w:cs="Times New Roman"/>
          <w:color w:val="000000"/>
          <w:sz w:val="24"/>
          <w:szCs w:val="24"/>
        </w:rPr>
        <w:t>Please see my recent correspondence</w:t>
      </w:r>
      <w:r w:rsidR="00117706">
        <w:rPr>
          <w:rFonts w:ascii="Bookman Old Style" w:eastAsia="Times New Roman" w:hAnsi="Bookman Old Style" w:cs="Times New Roman"/>
          <w:color w:val="000000"/>
          <w:sz w:val="24"/>
          <w:szCs w:val="24"/>
        </w:rPr>
        <w:t xml:space="preserve"> (in-line text below)</w:t>
      </w:r>
      <w:r>
        <w:rPr>
          <w:rFonts w:ascii="Bookman Old Style" w:eastAsia="Times New Roman" w:hAnsi="Bookman Old Style" w:cs="Times New Roman"/>
          <w:color w:val="000000"/>
          <w:sz w:val="24"/>
          <w:szCs w:val="24"/>
        </w:rPr>
        <w:t xml:space="preserve"> with APA Appeal Board (AB) chairman CA Robert Sproc regarding the </w:t>
      </w:r>
      <w:r w:rsidR="00753033">
        <w:rPr>
          <w:rFonts w:ascii="Bookman Old Style" w:eastAsia="Times New Roman" w:hAnsi="Bookman Old Style" w:cs="Times New Roman"/>
          <w:color w:val="000000"/>
          <w:sz w:val="24"/>
          <w:szCs w:val="24"/>
        </w:rPr>
        <w:t xml:space="preserve">high level of </w:t>
      </w:r>
      <w:r>
        <w:rPr>
          <w:rFonts w:ascii="Bookman Old Style" w:eastAsia="Times New Roman" w:hAnsi="Bookman Old Style" w:cs="Times New Roman"/>
          <w:color w:val="000000"/>
          <w:sz w:val="24"/>
          <w:szCs w:val="24"/>
        </w:rPr>
        <w:t xml:space="preserve">corruption </w:t>
      </w:r>
      <w:r w:rsidR="00753033">
        <w:rPr>
          <w:rFonts w:ascii="Bookman Old Style" w:eastAsia="Times New Roman" w:hAnsi="Bookman Old Style" w:cs="Times New Roman"/>
          <w:color w:val="000000"/>
          <w:sz w:val="24"/>
          <w:szCs w:val="24"/>
        </w:rPr>
        <w:t xml:space="preserve">and procedural irregularities </w:t>
      </w:r>
      <w:r>
        <w:rPr>
          <w:rFonts w:ascii="Bookman Old Style" w:eastAsia="Times New Roman" w:hAnsi="Bookman Old Style" w:cs="Times New Roman"/>
          <w:color w:val="000000"/>
          <w:sz w:val="24"/>
          <w:szCs w:val="24"/>
        </w:rPr>
        <w:t>involving APAs Article VII Machinery</w:t>
      </w:r>
      <w:r w:rsidR="00EB6536">
        <w:rPr>
          <w:rFonts w:ascii="Bookman Old Style" w:eastAsia="Times New Roman" w:hAnsi="Bookman Old Style" w:cs="Times New Roman"/>
          <w:color w:val="000000"/>
          <w:sz w:val="24"/>
          <w:szCs w:val="24"/>
        </w:rPr>
        <w:t xml:space="preserve">, and my </w:t>
      </w:r>
      <w:r w:rsidR="00117706">
        <w:rPr>
          <w:rFonts w:ascii="Bookman Old Style" w:eastAsia="Times New Roman" w:hAnsi="Bookman Old Style" w:cs="Times New Roman"/>
          <w:color w:val="000000"/>
          <w:sz w:val="24"/>
          <w:szCs w:val="24"/>
        </w:rPr>
        <w:t xml:space="preserve">subsequent </w:t>
      </w:r>
      <w:r w:rsidR="00EB6536">
        <w:rPr>
          <w:rFonts w:ascii="Bookman Old Style" w:eastAsia="Times New Roman" w:hAnsi="Bookman Old Style" w:cs="Times New Roman"/>
          <w:color w:val="000000"/>
          <w:sz w:val="24"/>
          <w:szCs w:val="24"/>
        </w:rPr>
        <w:t>message to the BOD requesting immediate remedies</w:t>
      </w:r>
      <w:r>
        <w:rPr>
          <w:rFonts w:ascii="Bookman Old Style" w:eastAsia="Times New Roman" w:hAnsi="Bookman Old Style" w:cs="Times New Roman"/>
          <w:color w:val="000000"/>
          <w:sz w:val="24"/>
          <w:szCs w:val="24"/>
        </w:rPr>
        <w:t>;</w:t>
      </w:r>
    </w:p>
    <w:p w14:paraId="12CCFEB4" w14:textId="5C6F363A" w:rsidR="00753033" w:rsidRDefault="00753033" w:rsidP="006E4B39">
      <w:pPr>
        <w:shd w:val="clear" w:color="auto" w:fill="FFFFFF"/>
        <w:spacing w:after="0" w:line="240" w:lineRule="auto"/>
        <w:rPr>
          <w:rFonts w:ascii="Bookman Old Style" w:eastAsia="Times New Roman" w:hAnsi="Bookman Old Style" w:cs="Times New Roman"/>
          <w:color w:val="000000"/>
          <w:sz w:val="24"/>
          <w:szCs w:val="24"/>
        </w:rPr>
      </w:pPr>
    </w:p>
    <w:p w14:paraId="31804994" w14:textId="4A98C353" w:rsidR="00753033" w:rsidRDefault="00753033" w:rsidP="006E4B39">
      <w:pPr>
        <w:shd w:val="clear" w:color="auto" w:fill="FFFFFF"/>
        <w:spacing w:after="0" w:line="240" w:lineRule="auto"/>
        <w:rPr>
          <w:rFonts w:ascii="Bookman Old Style" w:eastAsia="Times New Roman" w:hAnsi="Bookman Old Style" w:cs="Times New Roman"/>
          <w:color w:val="000000"/>
          <w:sz w:val="24"/>
          <w:szCs w:val="24"/>
        </w:rPr>
      </w:pPr>
      <w:r>
        <w:rPr>
          <w:rFonts w:ascii="Bookman Old Style" w:eastAsia="Times New Roman" w:hAnsi="Bookman Old Style" w:cs="Times New Roman"/>
          <w:color w:val="000000"/>
          <w:sz w:val="24"/>
          <w:szCs w:val="24"/>
        </w:rPr>
        <w:t>--------------------------------------------------------------------------</w:t>
      </w:r>
    </w:p>
    <w:p w14:paraId="52CEF407" w14:textId="31689062" w:rsidR="006E4B39" w:rsidRPr="006E4B39" w:rsidRDefault="00810C9C" w:rsidP="006E4B39">
      <w:pPr>
        <w:shd w:val="clear" w:color="auto" w:fill="FFFFFF"/>
        <w:spacing w:after="0" w:line="240" w:lineRule="auto"/>
        <w:rPr>
          <w:rFonts w:ascii="Times New Roman" w:eastAsia="Times New Roman" w:hAnsi="Times New Roman" w:cs="Times New Roman"/>
          <w:color w:val="000000"/>
          <w:sz w:val="24"/>
          <w:szCs w:val="24"/>
        </w:rPr>
      </w:pPr>
      <w:r>
        <w:rPr>
          <w:rFonts w:ascii="Bookman Old Style" w:eastAsia="Times New Roman" w:hAnsi="Bookman Old Style" w:cs="Times New Roman"/>
          <w:color w:val="000000"/>
          <w:sz w:val="24"/>
          <w:szCs w:val="24"/>
        </w:rPr>
        <w:t xml:space="preserve">Dear </w:t>
      </w:r>
      <w:r w:rsidR="006E4B39" w:rsidRPr="006E4B39">
        <w:rPr>
          <w:rFonts w:ascii="Times New Roman" w:eastAsia="Times New Roman" w:hAnsi="Times New Roman" w:cs="Times New Roman"/>
          <w:color w:val="000000"/>
          <w:sz w:val="24"/>
          <w:szCs w:val="24"/>
        </w:rPr>
        <w:t>Rob,</w:t>
      </w:r>
    </w:p>
    <w:p w14:paraId="6874A295" w14:textId="77777777" w:rsidR="006E4B39" w:rsidRPr="00DA48BB" w:rsidRDefault="006E4B39" w:rsidP="006E4B3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E4B39">
        <w:rPr>
          <w:rFonts w:ascii="Times New Roman" w:eastAsia="Times New Roman" w:hAnsi="Times New Roman" w:cs="Times New Roman"/>
          <w:color w:val="000000"/>
          <w:sz w:val="24"/>
          <w:szCs w:val="24"/>
        </w:rPr>
        <w:t xml:space="preserve">As per our </w:t>
      </w:r>
      <w:r w:rsidRPr="00DA48BB">
        <w:rPr>
          <w:rFonts w:ascii="Times New Roman" w:eastAsia="Times New Roman" w:hAnsi="Times New Roman" w:cs="Times New Roman"/>
          <w:color w:val="000000"/>
          <w:sz w:val="24"/>
          <w:szCs w:val="24"/>
        </w:rPr>
        <w:t>discussion</w:t>
      </w:r>
      <w:r w:rsidRPr="006E4B39">
        <w:rPr>
          <w:rFonts w:ascii="Times New Roman" w:eastAsia="Times New Roman" w:hAnsi="Times New Roman" w:cs="Times New Roman"/>
          <w:color w:val="000000"/>
          <w:sz w:val="24"/>
          <w:szCs w:val="24"/>
        </w:rPr>
        <w:t xml:space="preserve"> during last week</w:t>
      </w:r>
      <w:r w:rsidR="00B05A3F" w:rsidRPr="00DA48BB">
        <w:rPr>
          <w:rFonts w:ascii="Times New Roman" w:eastAsia="Times New Roman" w:hAnsi="Times New Roman" w:cs="Times New Roman"/>
          <w:color w:val="000000"/>
          <w:sz w:val="24"/>
          <w:szCs w:val="24"/>
        </w:rPr>
        <w:t>’</w:t>
      </w:r>
      <w:r w:rsidRPr="006E4B39">
        <w:rPr>
          <w:rFonts w:ascii="Times New Roman" w:eastAsia="Times New Roman" w:hAnsi="Times New Roman" w:cs="Times New Roman"/>
          <w:color w:val="000000"/>
          <w:sz w:val="24"/>
          <w:szCs w:val="24"/>
        </w:rPr>
        <w:t xml:space="preserve">s BOD, please find attached </w:t>
      </w:r>
      <w:r w:rsidR="00B05A3F" w:rsidRPr="00DA48BB">
        <w:rPr>
          <w:rFonts w:ascii="Times New Roman" w:eastAsia="Times New Roman" w:hAnsi="Times New Roman" w:cs="Times New Roman"/>
          <w:color w:val="000000"/>
          <w:sz w:val="24"/>
          <w:szCs w:val="24"/>
        </w:rPr>
        <w:t xml:space="preserve">Jason </w:t>
      </w:r>
      <w:r w:rsidRPr="006E4B39">
        <w:rPr>
          <w:rFonts w:ascii="Times New Roman" w:eastAsia="Times New Roman" w:hAnsi="Times New Roman" w:cs="Times New Roman"/>
          <w:color w:val="000000"/>
          <w:sz w:val="24"/>
          <w:szCs w:val="24"/>
        </w:rPr>
        <w:t xml:space="preserve">Goldberg's AB </w:t>
      </w:r>
      <w:r w:rsidRPr="00DA48BB">
        <w:rPr>
          <w:rFonts w:ascii="Times New Roman" w:eastAsia="Times New Roman" w:hAnsi="Times New Roman" w:cs="Times New Roman"/>
          <w:color w:val="000000"/>
          <w:sz w:val="24"/>
          <w:szCs w:val="24"/>
        </w:rPr>
        <w:t>recommendations</w:t>
      </w:r>
      <w:r w:rsidRPr="006E4B39">
        <w:rPr>
          <w:rFonts w:ascii="Times New Roman" w:eastAsia="Times New Roman" w:hAnsi="Times New Roman" w:cs="Times New Roman"/>
          <w:color w:val="000000"/>
          <w:sz w:val="24"/>
          <w:szCs w:val="24"/>
        </w:rPr>
        <w:t xml:space="preserve">, which were </w:t>
      </w:r>
      <w:r w:rsidRPr="00DA48BB">
        <w:rPr>
          <w:rFonts w:ascii="Times New Roman" w:eastAsia="Times New Roman" w:hAnsi="Times New Roman" w:cs="Times New Roman"/>
          <w:color w:val="000000"/>
          <w:sz w:val="24"/>
          <w:szCs w:val="24"/>
        </w:rPr>
        <w:t>largely</w:t>
      </w:r>
      <w:r w:rsidRPr="006E4B39">
        <w:rPr>
          <w:rFonts w:ascii="Times New Roman" w:eastAsia="Times New Roman" w:hAnsi="Times New Roman" w:cs="Times New Roman"/>
          <w:color w:val="000000"/>
          <w:sz w:val="24"/>
          <w:szCs w:val="24"/>
        </w:rPr>
        <w:t xml:space="preserve"> </w:t>
      </w:r>
      <w:r w:rsidRPr="00DA48BB">
        <w:rPr>
          <w:rFonts w:ascii="Times New Roman" w:eastAsia="Times New Roman" w:hAnsi="Times New Roman" w:cs="Times New Roman"/>
          <w:color w:val="000000"/>
          <w:sz w:val="24"/>
          <w:szCs w:val="24"/>
        </w:rPr>
        <w:t>incorporated</w:t>
      </w:r>
      <w:r w:rsidRPr="006E4B39">
        <w:rPr>
          <w:rFonts w:ascii="Times New Roman" w:eastAsia="Times New Roman" w:hAnsi="Times New Roman" w:cs="Times New Roman"/>
          <w:color w:val="000000"/>
          <w:sz w:val="24"/>
          <w:szCs w:val="24"/>
        </w:rPr>
        <w:t xml:space="preserve"> into the current </w:t>
      </w:r>
      <w:r w:rsidRPr="00DA48BB">
        <w:rPr>
          <w:rFonts w:ascii="Times New Roman" w:eastAsia="Times New Roman" w:hAnsi="Times New Roman" w:cs="Times New Roman"/>
          <w:color w:val="000000"/>
          <w:sz w:val="24"/>
          <w:szCs w:val="24"/>
        </w:rPr>
        <w:t>language</w:t>
      </w:r>
      <w:r w:rsidRPr="006E4B39">
        <w:rPr>
          <w:rFonts w:ascii="Times New Roman" w:eastAsia="Times New Roman" w:hAnsi="Times New Roman" w:cs="Times New Roman"/>
          <w:color w:val="000000"/>
          <w:sz w:val="24"/>
          <w:szCs w:val="24"/>
        </w:rPr>
        <w:t xml:space="preserve"> of Article VII. </w:t>
      </w:r>
    </w:p>
    <w:p w14:paraId="5D8E1980" w14:textId="77777777" w:rsidR="006E4B39" w:rsidRPr="006E4B39" w:rsidRDefault="006E4B39" w:rsidP="006E4B3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E4B39">
        <w:rPr>
          <w:rFonts w:ascii="Times New Roman" w:eastAsia="Times New Roman" w:hAnsi="Times New Roman" w:cs="Times New Roman"/>
          <w:color w:val="000000"/>
          <w:sz w:val="24"/>
          <w:szCs w:val="24"/>
        </w:rPr>
        <w:t>I also a few questi</w:t>
      </w:r>
      <w:r w:rsidRPr="00DA48BB">
        <w:rPr>
          <w:rFonts w:ascii="Times New Roman" w:eastAsia="Times New Roman" w:hAnsi="Times New Roman" w:cs="Times New Roman"/>
          <w:color w:val="000000"/>
          <w:sz w:val="24"/>
          <w:szCs w:val="24"/>
        </w:rPr>
        <w:t>ons about the current AB policy;</w:t>
      </w:r>
    </w:p>
    <w:p w14:paraId="2F752881" w14:textId="3B339300" w:rsidR="006E4B39" w:rsidRPr="006E4B39" w:rsidRDefault="006E4B39" w:rsidP="006E4B3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E4B39">
        <w:rPr>
          <w:rFonts w:ascii="Times New Roman" w:eastAsia="Times New Roman" w:hAnsi="Times New Roman" w:cs="Times New Roman"/>
          <w:color w:val="000000"/>
          <w:sz w:val="24"/>
          <w:szCs w:val="24"/>
        </w:rPr>
        <w:t xml:space="preserve">1. </w:t>
      </w:r>
      <w:r w:rsidR="00C615C7">
        <w:rPr>
          <w:rFonts w:ascii="Times New Roman" w:eastAsia="Times New Roman" w:hAnsi="Times New Roman" w:cs="Times New Roman"/>
          <w:color w:val="000000"/>
          <w:sz w:val="24"/>
          <w:szCs w:val="24"/>
        </w:rPr>
        <w:t xml:space="preserve"> </w:t>
      </w:r>
      <w:r w:rsidRPr="006E4B39">
        <w:rPr>
          <w:rFonts w:ascii="Times New Roman" w:eastAsia="Times New Roman" w:hAnsi="Times New Roman" w:cs="Times New Roman"/>
          <w:color w:val="000000"/>
          <w:sz w:val="24"/>
          <w:szCs w:val="24"/>
        </w:rPr>
        <w:t>Also was never provided a cop</w:t>
      </w:r>
      <w:r w:rsidR="008A0B50" w:rsidRPr="00DA48BB">
        <w:rPr>
          <w:rFonts w:ascii="Times New Roman" w:eastAsia="Times New Roman" w:hAnsi="Times New Roman" w:cs="Times New Roman"/>
          <w:color w:val="000000"/>
          <w:sz w:val="24"/>
          <w:szCs w:val="24"/>
        </w:rPr>
        <w:t>y</w:t>
      </w:r>
      <w:r w:rsidRPr="006E4B39">
        <w:rPr>
          <w:rFonts w:ascii="Times New Roman" w:eastAsia="Times New Roman" w:hAnsi="Times New Roman" w:cs="Times New Roman"/>
          <w:color w:val="000000"/>
          <w:sz w:val="24"/>
          <w:szCs w:val="24"/>
        </w:rPr>
        <w:t xml:space="preserve"> of the AB Sep 2016 Policy Manual, do you consider that to be currently in effect? </w:t>
      </w:r>
    </w:p>
    <w:p w14:paraId="3C9FB102" w14:textId="77777777" w:rsidR="006E4B39" w:rsidRPr="006E4B39" w:rsidRDefault="006E4B39" w:rsidP="006E4B3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E4B39">
        <w:rPr>
          <w:rFonts w:ascii="Times New Roman" w:eastAsia="Times New Roman" w:hAnsi="Times New Roman" w:cs="Times New Roman"/>
          <w:color w:val="000000"/>
          <w:sz w:val="24"/>
          <w:szCs w:val="24"/>
        </w:rPr>
        <w:t>If so as of what date?</w:t>
      </w:r>
    </w:p>
    <w:p w14:paraId="555672E4" w14:textId="2DFF7BF2" w:rsidR="006E4B39" w:rsidRPr="006E4B39" w:rsidRDefault="006E4B39" w:rsidP="006E4B3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E4B39">
        <w:rPr>
          <w:rFonts w:ascii="Times New Roman" w:eastAsia="Times New Roman" w:hAnsi="Times New Roman" w:cs="Times New Roman"/>
          <w:color w:val="000000"/>
          <w:sz w:val="24"/>
          <w:szCs w:val="24"/>
        </w:rPr>
        <w:t>2.</w:t>
      </w:r>
      <w:r w:rsidR="00C615C7">
        <w:rPr>
          <w:rFonts w:ascii="Times New Roman" w:eastAsia="Times New Roman" w:hAnsi="Times New Roman" w:cs="Times New Roman"/>
          <w:color w:val="000000"/>
          <w:sz w:val="24"/>
          <w:szCs w:val="24"/>
        </w:rPr>
        <w:t xml:space="preserve"> </w:t>
      </w:r>
      <w:r w:rsidRPr="006E4B39">
        <w:rPr>
          <w:rFonts w:ascii="Times New Roman" w:eastAsia="Times New Roman" w:hAnsi="Times New Roman" w:cs="Times New Roman"/>
          <w:color w:val="000000"/>
          <w:sz w:val="24"/>
          <w:szCs w:val="24"/>
        </w:rPr>
        <w:t xml:space="preserve"> I did see a pending resolution, R2016-27, for the BOD to vote accept and approve such manual, but that resolution is postponed. approving it.</w:t>
      </w:r>
      <w:r w:rsidRPr="00DA48BB">
        <w:rPr>
          <w:rFonts w:ascii="Times New Roman" w:eastAsia="Times New Roman" w:hAnsi="Times New Roman" w:cs="Times New Roman"/>
          <w:color w:val="000000"/>
          <w:sz w:val="24"/>
          <w:szCs w:val="24"/>
        </w:rPr>
        <w:t xml:space="preserve"> </w:t>
      </w:r>
      <w:r w:rsidRPr="006E4B39">
        <w:rPr>
          <w:rFonts w:ascii="Times New Roman" w:eastAsia="Times New Roman" w:hAnsi="Times New Roman" w:cs="Times New Roman"/>
          <w:color w:val="000000"/>
          <w:sz w:val="24"/>
          <w:szCs w:val="24"/>
        </w:rPr>
        <w:t>Therefore, is it appropriate for the AB in my case to rely on that manual?</w:t>
      </w:r>
    </w:p>
    <w:p w14:paraId="70827482" w14:textId="7B2D1EED" w:rsidR="006E4B39" w:rsidRPr="006E4B39" w:rsidRDefault="006E4B39" w:rsidP="006E4B3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E4B39">
        <w:rPr>
          <w:rFonts w:ascii="Times New Roman" w:eastAsia="Times New Roman" w:hAnsi="Times New Roman" w:cs="Times New Roman"/>
          <w:color w:val="000000"/>
          <w:sz w:val="24"/>
          <w:szCs w:val="24"/>
        </w:rPr>
        <w:t xml:space="preserve">3. </w:t>
      </w:r>
      <w:r w:rsidR="00C615C7">
        <w:rPr>
          <w:rFonts w:ascii="Times New Roman" w:eastAsia="Times New Roman" w:hAnsi="Times New Roman" w:cs="Times New Roman"/>
          <w:color w:val="000000"/>
          <w:sz w:val="24"/>
          <w:szCs w:val="24"/>
        </w:rPr>
        <w:t xml:space="preserve"> </w:t>
      </w:r>
      <w:r w:rsidRPr="006E4B39">
        <w:rPr>
          <w:rFonts w:ascii="Times New Roman" w:eastAsia="Times New Roman" w:hAnsi="Times New Roman" w:cs="Times New Roman"/>
          <w:color w:val="000000"/>
          <w:sz w:val="24"/>
          <w:szCs w:val="24"/>
        </w:rPr>
        <w:t>S</w:t>
      </w:r>
      <w:r w:rsidRPr="00DA48BB">
        <w:rPr>
          <w:rFonts w:ascii="Times New Roman" w:eastAsia="Times New Roman" w:hAnsi="Times New Roman" w:cs="Times New Roman"/>
          <w:color w:val="000000"/>
          <w:sz w:val="24"/>
          <w:szCs w:val="24"/>
        </w:rPr>
        <w:t>pecifically, since that manual </w:t>
      </w:r>
      <w:r w:rsidRPr="006E4B39">
        <w:rPr>
          <w:rFonts w:ascii="Times New Roman" w:eastAsia="Times New Roman" w:hAnsi="Times New Roman" w:cs="Times New Roman"/>
          <w:color w:val="000000"/>
          <w:sz w:val="24"/>
          <w:szCs w:val="24"/>
        </w:rPr>
        <w:t xml:space="preserve">is not </w:t>
      </w:r>
      <w:r w:rsidRPr="00DA48BB">
        <w:rPr>
          <w:rFonts w:ascii="Times New Roman" w:eastAsia="Times New Roman" w:hAnsi="Times New Roman" w:cs="Times New Roman"/>
          <w:color w:val="000000"/>
          <w:sz w:val="24"/>
          <w:szCs w:val="24"/>
        </w:rPr>
        <w:t xml:space="preserve">yet </w:t>
      </w:r>
      <w:r w:rsidRPr="006E4B39">
        <w:rPr>
          <w:rFonts w:ascii="Times New Roman" w:eastAsia="Times New Roman" w:hAnsi="Times New Roman" w:cs="Times New Roman"/>
          <w:color w:val="000000"/>
          <w:sz w:val="24"/>
          <w:szCs w:val="24"/>
        </w:rPr>
        <w:t xml:space="preserve">BOD approved, it cannot be effective, so how is it appropriate for CA Torell and her rep to be provided paid union (PU) leave in the matter of </w:t>
      </w:r>
      <w:r w:rsidRPr="006E4B39">
        <w:rPr>
          <w:rFonts w:ascii="Times New Roman" w:eastAsia="Times New Roman" w:hAnsi="Times New Roman" w:cs="Times New Roman"/>
          <w:i/>
          <w:color w:val="000000"/>
          <w:sz w:val="24"/>
          <w:szCs w:val="24"/>
        </w:rPr>
        <w:t>Meadows v. Torell</w:t>
      </w:r>
      <w:r w:rsidRPr="006E4B39">
        <w:rPr>
          <w:rFonts w:ascii="Times New Roman" w:eastAsia="Times New Roman" w:hAnsi="Times New Roman" w:cs="Times New Roman"/>
          <w:color w:val="000000"/>
          <w:sz w:val="24"/>
          <w:szCs w:val="24"/>
        </w:rPr>
        <w:t xml:space="preserve">, filed on 4/14/14, </w:t>
      </w:r>
      <w:r w:rsidRPr="00DA48BB">
        <w:rPr>
          <w:rFonts w:ascii="Times New Roman" w:eastAsia="Times New Roman" w:hAnsi="Times New Roman" w:cs="Times New Roman"/>
          <w:color w:val="000000"/>
          <w:sz w:val="24"/>
          <w:szCs w:val="24"/>
        </w:rPr>
        <w:t xml:space="preserve">which was </w:t>
      </w:r>
      <w:r w:rsidRPr="006E4B39">
        <w:rPr>
          <w:rFonts w:ascii="Times New Roman" w:eastAsia="Times New Roman" w:hAnsi="Times New Roman" w:cs="Times New Roman"/>
          <w:color w:val="000000"/>
          <w:sz w:val="24"/>
          <w:szCs w:val="24"/>
        </w:rPr>
        <w:t>long before the currently manual, and indeed those proceeding must be adjudicated under those pre-2016</w:t>
      </w:r>
      <w:r w:rsidRPr="00DA48BB">
        <w:rPr>
          <w:rFonts w:ascii="Times New Roman" w:eastAsia="Times New Roman" w:hAnsi="Times New Roman" w:cs="Times New Roman"/>
          <w:color w:val="000000"/>
          <w:sz w:val="24"/>
          <w:szCs w:val="24"/>
        </w:rPr>
        <w:t xml:space="preserve"> rules, which DO NOT provide for</w:t>
      </w:r>
      <w:r w:rsidRPr="006E4B39">
        <w:rPr>
          <w:rFonts w:ascii="Times New Roman" w:eastAsia="Times New Roman" w:hAnsi="Times New Roman" w:cs="Times New Roman"/>
          <w:color w:val="000000"/>
          <w:sz w:val="24"/>
          <w:szCs w:val="24"/>
        </w:rPr>
        <w:t xml:space="preserve"> PU.</w:t>
      </w:r>
    </w:p>
    <w:p w14:paraId="57BC9DB4" w14:textId="77777777" w:rsidR="006E4B39" w:rsidRPr="006E4B39" w:rsidRDefault="006E4B39" w:rsidP="006E4B3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E4B39">
        <w:rPr>
          <w:rFonts w:ascii="Times New Roman" w:eastAsia="Times New Roman" w:hAnsi="Times New Roman" w:cs="Times New Roman"/>
          <w:color w:val="000000"/>
          <w:sz w:val="24"/>
          <w:szCs w:val="24"/>
        </w:rPr>
        <w:t xml:space="preserve">Isn't </w:t>
      </w:r>
      <w:r w:rsidRPr="00DA48BB">
        <w:rPr>
          <w:rFonts w:ascii="Times New Roman" w:eastAsia="Times New Roman" w:hAnsi="Times New Roman" w:cs="Times New Roman"/>
          <w:color w:val="000000"/>
          <w:sz w:val="24"/>
          <w:szCs w:val="24"/>
        </w:rPr>
        <w:t>it a</w:t>
      </w:r>
      <w:r w:rsidRPr="006E4B39">
        <w:rPr>
          <w:rFonts w:ascii="Times New Roman" w:eastAsia="Times New Roman" w:hAnsi="Times New Roman" w:cs="Times New Roman"/>
          <w:color w:val="000000"/>
          <w:sz w:val="24"/>
          <w:szCs w:val="24"/>
        </w:rPr>
        <w:t xml:space="preserve"> policy violation</w:t>
      </w:r>
      <w:r w:rsidRPr="00DA48BB">
        <w:rPr>
          <w:rFonts w:ascii="Times New Roman" w:eastAsia="Times New Roman" w:hAnsi="Times New Roman" w:cs="Times New Roman"/>
          <w:color w:val="000000"/>
          <w:sz w:val="24"/>
          <w:szCs w:val="24"/>
        </w:rPr>
        <w:t xml:space="preserve"> to provide CA Torell and her rep PU, while not offering or providing it to me, how is that fair</w:t>
      </w:r>
      <w:r w:rsidRPr="006E4B39">
        <w:rPr>
          <w:rFonts w:ascii="Times New Roman" w:eastAsia="Times New Roman" w:hAnsi="Times New Roman" w:cs="Times New Roman"/>
          <w:color w:val="000000"/>
          <w:sz w:val="24"/>
          <w:szCs w:val="24"/>
        </w:rPr>
        <w:t>?</w:t>
      </w:r>
    </w:p>
    <w:p w14:paraId="79FAF39B" w14:textId="0CCC2BAB" w:rsidR="006E4B39" w:rsidRPr="00DA48BB" w:rsidRDefault="006E4B39" w:rsidP="006E4B3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E4B39">
        <w:rPr>
          <w:rFonts w:ascii="Times New Roman" w:eastAsia="Times New Roman" w:hAnsi="Times New Roman" w:cs="Times New Roman"/>
          <w:color w:val="000000"/>
          <w:sz w:val="24"/>
          <w:szCs w:val="24"/>
        </w:rPr>
        <w:t xml:space="preserve">4. </w:t>
      </w:r>
      <w:r w:rsidR="00C615C7">
        <w:rPr>
          <w:rFonts w:ascii="Times New Roman" w:eastAsia="Times New Roman" w:hAnsi="Times New Roman" w:cs="Times New Roman"/>
          <w:color w:val="000000"/>
          <w:sz w:val="24"/>
          <w:szCs w:val="24"/>
        </w:rPr>
        <w:t xml:space="preserve"> </w:t>
      </w:r>
      <w:r w:rsidRPr="006E4B39">
        <w:rPr>
          <w:rFonts w:ascii="Times New Roman" w:eastAsia="Times New Roman" w:hAnsi="Times New Roman" w:cs="Times New Roman"/>
          <w:color w:val="000000"/>
          <w:sz w:val="24"/>
          <w:szCs w:val="24"/>
        </w:rPr>
        <w:t xml:space="preserve">As you are aware, this month CA Torell as the accused and while committed to sworn testimony, and having never been released from the witness stand by the AB, refused to appear for her 2nd day of hearing. Thereby, making it impossible for me to fully and fairly prosecute my Art/ VII charges against her. Worse, as the AB ruled, her attendance was not voluntary, but indeed mandatory, and her refusal to appear usurped the authority of the AB. </w:t>
      </w:r>
      <w:r w:rsidR="00117706" w:rsidRPr="006E4B39">
        <w:rPr>
          <w:rFonts w:ascii="Times New Roman" w:eastAsia="Times New Roman" w:hAnsi="Times New Roman" w:cs="Times New Roman"/>
          <w:color w:val="000000"/>
          <w:sz w:val="24"/>
          <w:szCs w:val="24"/>
        </w:rPr>
        <w:t>If her</w:t>
      </w:r>
      <w:r w:rsidRPr="006E4B39">
        <w:rPr>
          <w:rFonts w:ascii="Times New Roman" w:eastAsia="Times New Roman" w:hAnsi="Times New Roman" w:cs="Times New Roman"/>
          <w:color w:val="000000"/>
          <w:sz w:val="24"/>
          <w:szCs w:val="24"/>
        </w:rPr>
        <w:t xml:space="preserve"> flouting of the supreme law of APA and authority of the AB is left unchecked, she </w:t>
      </w:r>
      <w:r w:rsidR="00117706" w:rsidRPr="006E4B39">
        <w:rPr>
          <w:rFonts w:ascii="Times New Roman" w:eastAsia="Times New Roman" w:hAnsi="Times New Roman" w:cs="Times New Roman"/>
          <w:color w:val="000000"/>
          <w:sz w:val="24"/>
          <w:szCs w:val="24"/>
        </w:rPr>
        <w:t>has effectively</w:t>
      </w:r>
      <w:r w:rsidRPr="006E4B39">
        <w:rPr>
          <w:rFonts w:ascii="Times New Roman" w:eastAsia="Times New Roman" w:hAnsi="Times New Roman" w:cs="Times New Roman"/>
          <w:color w:val="000000"/>
          <w:sz w:val="24"/>
          <w:szCs w:val="24"/>
        </w:rPr>
        <w:t xml:space="preserve"> created a precedent that an accused is not obligated to appear. If that is allowed to stand it will render the AB a toothless tiger, and the entire Article VII process neutered and ineffective. If that's the </w:t>
      </w:r>
      <w:r w:rsidR="00117706" w:rsidRPr="006E4B39">
        <w:rPr>
          <w:rFonts w:ascii="Times New Roman" w:eastAsia="Times New Roman" w:hAnsi="Times New Roman" w:cs="Times New Roman"/>
          <w:color w:val="000000"/>
          <w:sz w:val="24"/>
          <w:szCs w:val="24"/>
        </w:rPr>
        <w:t>case,</w:t>
      </w:r>
      <w:r w:rsidRPr="006E4B39">
        <w:rPr>
          <w:rFonts w:ascii="Times New Roman" w:eastAsia="Times New Roman" w:hAnsi="Times New Roman" w:cs="Times New Roman"/>
          <w:color w:val="000000"/>
          <w:sz w:val="24"/>
          <w:szCs w:val="24"/>
        </w:rPr>
        <w:t xml:space="preserve"> you may as well disband the AB now. Otherwise, the AB chair should file Article VII charges against CA Torell and seek maximum discipline and fines up to expulsion. No member, much less a sitting </w:t>
      </w:r>
      <w:r w:rsidR="00117706" w:rsidRPr="006E4B39">
        <w:rPr>
          <w:rFonts w:ascii="Times New Roman" w:eastAsia="Times New Roman" w:hAnsi="Times New Roman" w:cs="Times New Roman"/>
          <w:color w:val="000000"/>
          <w:sz w:val="24"/>
          <w:szCs w:val="24"/>
        </w:rPr>
        <w:t>NO should</w:t>
      </w:r>
      <w:r w:rsidRPr="006E4B39">
        <w:rPr>
          <w:rFonts w:ascii="Times New Roman" w:eastAsia="Times New Roman" w:hAnsi="Times New Roman" w:cs="Times New Roman"/>
          <w:color w:val="000000"/>
          <w:sz w:val="24"/>
          <w:szCs w:val="24"/>
        </w:rPr>
        <w:t xml:space="preserve"> ever be allowed to challenge and blatantly ignore the authority of the AB, and such conduct MUST NOT be tolerated, in order to protect the integrity of the associations Article VII machinery. This most certainly rises to an LMRDA violation which should be addressed in federal court, but might even warrant a DOL </w:t>
      </w:r>
      <w:r w:rsidRPr="006E4B39">
        <w:rPr>
          <w:rFonts w:ascii="Times New Roman" w:eastAsia="Times New Roman" w:hAnsi="Times New Roman" w:cs="Times New Roman"/>
          <w:color w:val="000000"/>
          <w:sz w:val="24"/>
          <w:szCs w:val="24"/>
        </w:rPr>
        <w:lastRenderedPageBreak/>
        <w:t>complaint. Not only is she violating my union member bill of rights, but she is violating her duties as a labor organization official.</w:t>
      </w:r>
    </w:p>
    <w:p w14:paraId="2B606CC2" w14:textId="3580EC8C" w:rsidR="006E4B39" w:rsidRPr="00DA48BB" w:rsidRDefault="006E4B39" w:rsidP="006E4B3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E4B39">
        <w:rPr>
          <w:rFonts w:ascii="Times New Roman" w:eastAsia="Times New Roman" w:hAnsi="Times New Roman" w:cs="Times New Roman"/>
          <w:color w:val="000000"/>
          <w:sz w:val="24"/>
          <w:szCs w:val="24"/>
        </w:rPr>
        <w:t xml:space="preserve">So </w:t>
      </w:r>
      <w:r w:rsidRPr="00DA48BB">
        <w:rPr>
          <w:rFonts w:ascii="Times New Roman" w:eastAsia="Times New Roman" w:hAnsi="Times New Roman" w:cs="Times New Roman"/>
          <w:color w:val="000000"/>
          <w:sz w:val="24"/>
          <w:szCs w:val="24"/>
        </w:rPr>
        <w:t xml:space="preserve">given all the above, </w:t>
      </w:r>
      <w:r w:rsidRPr="006E4B39">
        <w:rPr>
          <w:rFonts w:ascii="Times New Roman" w:eastAsia="Times New Roman" w:hAnsi="Times New Roman" w:cs="Times New Roman"/>
          <w:color w:val="000000"/>
          <w:sz w:val="24"/>
          <w:szCs w:val="24"/>
        </w:rPr>
        <w:t>my last question</w:t>
      </w:r>
      <w:r w:rsidR="00EB6536">
        <w:rPr>
          <w:rFonts w:ascii="Times New Roman" w:eastAsia="Times New Roman" w:hAnsi="Times New Roman" w:cs="Times New Roman"/>
          <w:color w:val="000000"/>
          <w:sz w:val="24"/>
          <w:szCs w:val="24"/>
        </w:rPr>
        <w:t xml:space="preserve"> to you </w:t>
      </w:r>
      <w:r w:rsidRPr="006E4B39">
        <w:rPr>
          <w:rFonts w:ascii="Times New Roman" w:eastAsia="Times New Roman" w:hAnsi="Times New Roman" w:cs="Times New Roman"/>
          <w:color w:val="000000"/>
          <w:sz w:val="24"/>
          <w:szCs w:val="24"/>
        </w:rPr>
        <w:t>is what action or discipline is the AB going to take to prevent t</w:t>
      </w:r>
      <w:r w:rsidR="00C615C7">
        <w:rPr>
          <w:rFonts w:ascii="Times New Roman" w:eastAsia="Times New Roman" w:hAnsi="Times New Roman" w:cs="Times New Roman"/>
          <w:color w:val="000000"/>
          <w:sz w:val="24"/>
          <w:szCs w:val="24"/>
        </w:rPr>
        <w:t xml:space="preserve">he creation of a precedent </w:t>
      </w:r>
      <w:r w:rsidR="00810C9C">
        <w:rPr>
          <w:rFonts w:ascii="Times New Roman" w:eastAsia="Times New Roman" w:hAnsi="Times New Roman" w:cs="Times New Roman"/>
          <w:color w:val="000000"/>
          <w:sz w:val="24"/>
          <w:szCs w:val="24"/>
        </w:rPr>
        <w:t xml:space="preserve">and ensure that an </w:t>
      </w:r>
      <w:r w:rsidRPr="006E4B39">
        <w:rPr>
          <w:rFonts w:ascii="Times New Roman" w:eastAsia="Times New Roman" w:hAnsi="Times New Roman" w:cs="Times New Roman"/>
          <w:color w:val="000000"/>
          <w:sz w:val="24"/>
          <w:szCs w:val="24"/>
        </w:rPr>
        <w:t>accused does not appear</w:t>
      </w:r>
      <w:r w:rsidR="00C615C7">
        <w:rPr>
          <w:rFonts w:ascii="Times New Roman" w:eastAsia="Times New Roman" w:hAnsi="Times New Roman" w:cs="Times New Roman"/>
          <w:color w:val="000000"/>
          <w:sz w:val="24"/>
          <w:szCs w:val="24"/>
        </w:rPr>
        <w:t xml:space="preserve"> for</w:t>
      </w:r>
      <w:r w:rsidR="00810C9C">
        <w:rPr>
          <w:rFonts w:ascii="Times New Roman" w:eastAsia="Times New Roman" w:hAnsi="Times New Roman" w:cs="Times New Roman"/>
          <w:color w:val="000000"/>
          <w:sz w:val="24"/>
          <w:szCs w:val="24"/>
        </w:rPr>
        <w:t xml:space="preserve"> future Article VII hearings</w:t>
      </w:r>
      <w:r w:rsidRPr="006E4B39">
        <w:rPr>
          <w:rFonts w:ascii="Times New Roman" w:eastAsia="Times New Roman" w:hAnsi="Times New Roman" w:cs="Times New Roman"/>
          <w:color w:val="000000"/>
          <w:sz w:val="24"/>
          <w:szCs w:val="24"/>
        </w:rPr>
        <w:t>?</w:t>
      </w:r>
    </w:p>
    <w:p w14:paraId="01CA1FC3" w14:textId="0488B39B" w:rsidR="00B05A3F" w:rsidRPr="00DA48BB" w:rsidRDefault="00EB6536" w:rsidP="006E4B3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Rob, i</w:t>
      </w:r>
      <w:r w:rsidR="006E4B39" w:rsidRPr="00DA48BB">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z w:val="24"/>
          <w:szCs w:val="24"/>
        </w:rPr>
        <w:t xml:space="preserve">sum, </w:t>
      </w:r>
      <w:r w:rsidR="00B05A3F" w:rsidRPr="00DA48BB">
        <w:rPr>
          <w:rFonts w:ascii="Times New Roman" w:eastAsia="Times New Roman" w:hAnsi="Times New Roman" w:cs="Times New Roman"/>
          <w:color w:val="000000"/>
          <w:sz w:val="24"/>
          <w:szCs w:val="24"/>
        </w:rPr>
        <w:t xml:space="preserve">based on my </w:t>
      </w:r>
      <w:r w:rsidR="00810C9C">
        <w:rPr>
          <w:rFonts w:ascii="Times New Roman" w:eastAsia="Times New Roman" w:hAnsi="Times New Roman" w:cs="Times New Roman"/>
          <w:color w:val="000000"/>
          <w:sz w:val="24"/>
          <w:szCs w:val="24"/>
        </w:rPr>
        <w:t xml:space="preserve">first-hand </w:t>
      </w:r>
      <w:r w:rsidR="00B05A3F" w:rsidRPr="00DA48BB">
        <w:rPr>
          <w:rFonts w:ascii="Times New Roman" w:eastAsia="Times New Roman" w:hAnsi="Times New Roman" w:cs="Times New Roman"/>
          <w:color w:val="000000"/>
          <w:sz w:val="24"/>
          <w:szCs w:val="24"/>
        </w:rPr>
        <w:t xml:space="preserve">experience, </w:t>
      </w:r>
      <w:r w:rsidR="006E4B39" w:rsidRPr="00DA48BB">
        <w:rPr>
          <w:rFonts w:ascii="Times New Roman" w:eastAsia="Times New Roman" w:hAnsi="Times New Roman" w:cs="Times New Roman"/>
          <w:color w:val="000000"/>
          <w:sz w:val="24"/>
          <w:szCs w:val="24"/>
        </w:rPr>
        <w:t xml:space="preserve">I find the </w:t>
      </w:r>
      <w:r w:rsidR="00B05A3F" w:rsidRPr="00DA48BB">
        <w:rPr>
          <w:rFonts w:ascii="Times New Roman" w:eastAsia="Times New Roman" w:hAnsi="Times New Roman" w:cs="Times New Roman"/>
          <w:color w:val="000000"/>
          <w:sz w:val="24"/>
          <w:szCs w:val="24"/>
        </w:rPr>
        <w:t xml:space="preserve">APA </w:t>
      </w:r>
      <w:r w:rsidR="006E4B39" w:rsidRPr="00DA48BB">
        <w:rPr>
          <w:rFonts w:ascii="Times New Roman" w:eastAsia="Times New Roman" w:hAnsi="Times New Roman" w:cs="Times New Roman"/>
          <w:color w:val="000000"/>
          <w:sz w:val="24"/>
          <w:szCs w:val="24"/>
        </w:rPr>
        <w:t>Article VII process to be corrupt and rigged by the institution against the individual members like myself,</w:t>
      </w:r>
      <w:r w:rsidR="00B05A3F" w:rsidRPr="00DA48BB">
        <w:rPr>
          <w:rFonts w:ascii="Times New Roman" w:eastAsia="Times New Roman" w:hAnsi="Times New Roman" w:cs="Times New Roman"/>
          <w:color w:val="000000"/>
          <w:sz w:val="24"/>
          <w:szCs w:val="24"/>
        </w:rPr>
        <w:t xml:space="preserve"> </w:t>
      </w:r>
      <w:r w:rsidR="000B2943">
        <w:rPr>
          <w:rFonts w:ascii="Times New Roman" w:eastAsia="Times New Roman" w:hAnsi="Times New Roman" w:cs="Times New Roman"/>
          <w:color w:val="000000"/>
          <w:sz w:val="24"/>
          <w:szCs w:val="24"/>
        </w:rPr>
        <w:t xml:space="preserve">behaving as </w:t>
      </w:r>
      <w:r w:rsidR="00B05A3F" w:rsidRPr="00DA48BB">
        <w:rPr>
          <w:rFonts w:ascii="Times New Roman" w:eastAsia="Times New Roman" w:hAnsi="Times New Roman" w:cs="Times New Roman"/>
          <w:color w:val="000000"/>
          <w:sz w:val="24"/>
          <w:szCs w:val="24"/>
        </w:rPr>
        <w:t xml:space="preserve">nothing more than a </w:t>
      </w:r>
      <w:r w:rsidR="00117706" w:rsidRPr="00DA48BB">
        <w:rPr>
          <w:rFonts w:ascii="Times New Roman" w:eastAsia="Times New Roman" w:hAnsi="Times New Roman" w:cs="Times New Roman"/>
          <w:i/>
          <w:color w:val="000000"/>
          <w:sz w:val="24"/>
          <w:szCs w:val="24"/>
        </w:rPr>
        <w:t>Kangaroo</w:t>
      </w:r>
      <w:r w:rsidR="00B05A3F" w:rsidRPr="00DA48BB">
        <w:rPr>
          <w:rFonts w:ascii="Times New Roman" w:eastAsia="Times New Roman" w:hAnsi="Times New Roman" w:cs="Times New Roman"/>
          <w:i/>
          <w:color w:val="000000"/>
          <w:sz w:val="24"/>
          <w:szCs w:val="24"/>
        </w:rPr>
        <w:t xml:space="preserve"> Court</w:t>
      </w:r>
      <w:r w:rsidR="00B05A3F" w:rsidRPr="00DA48BB">
        <w:rPr>
          <w:rFonts w:ascii="Times New Roman" w:eastAsia="Times New Roman" w:hAnsi="Times New Roman" w:cs="Times New Roman"/>
          <w:color w:val="000000"/>
          <w:sz w:val="24"/>
          <w:szCs w:val="24"/>
        </w:rPr>
        <w:t xml:space="preserve">, wherein the institution has surreptitiously and overtly acted to undermined the individual and collective rights of members such as myself. </w:t>
      </w:r>
      <w:r w:rsidR="000221C0" w:rsidRPr="00DA48BB">
        <w:rPr>
          <w:rFonts w:ascii="Times New Roman" w:eastAsia="Times New Roman" w:hAnsi="Times New Roman" w:cs="Times New Roman"/>
          <w:color w:val="000000"/>
          <w:sz w:val="24"/>
          <w:szCs w:val="24"/>
        </w:rPr>
        <w:t xml:space="preserve">Not only is APA’s Article VII machinery </w:t>
      </w:r>
      <w:r w:rsidR="00B05A3F" w:rsidRPr="00DA48BB">
        <w:rPr>
          <w:rFonts w:ascii="Times New Roman" w:eastAsia="Times New Roman" w:hAnsi="Times New Roman" w:cs="Times New Roman"/>
          <w:color w:val="000000"/>
          <w:sz w:val="24"/>
          <w:szCs w:val="24"/>
        </w:rPr>
        <w:t xml:space="preserve">a source of </w:t>
      </w:r>
      <w:r w:rsidR="000221C0" w:rsidRPr="00DA48BB">
        <w:rPr>
          <w:rFonts w:ascii="Times New Roman" w:eastAsia="Times New Roman" w:hAnsi="Times New Roman" w:cs="Times New Roman"/>
          <w:color w:val="000000"/>
          <w:sz w:val="24"/>
          <w:szCs w:val="24"/>
        </w:rPr>
        <w:t xml:space="preserve">public </w:t>
      </w:r>
      <w:r w:rsidR="00B05A3F" w:rsidRPr="00DA48BB">
        <w:rPr>
          <w:rFonts w:ascii="Times New Roman" w:eastAsia="Times New Roman" w:hAnsi="Times New Roman" w:cs="Times New Roman"/>
          <w:color w:val="000000"/>
          <w:sz w:val="24"/>
          <w:szCs w:val="24"/>
        </w:rPr>
        <w:t>embarrassment and substantial</w:t>
      </w:r>
      <w:r w:rsidR="000221C0" w:rsidRPr="00DA48BB">
        <w:rPr>
          <w:rFonts w:ascii="Times New Roman" w:eastAsia="Times New Roman" w:hAnsi="Times New Roman" w:cs="Times New Roman"/>
          <w:color w:val="000000"/>
          <w:sz w:val="24"/>
          <w:szCs w:val="24"/>
        </w:rPr>
        <w:t xml:space="preserve"> legal costs and </w:t>
      </w:r>
      <w:r w:rsidR="00B05A3F" w:rsidRPr="00DA48BB">
        <w:rPr>
          <w:rFonts w:ascii="Times New Roman" w:eastAsia="Times New Roman" w:hAnsi="Times New Roman" w:cs="Times New Roman"/>
          <w:color w:val="000000"/>
          <w:sz w:val="24"/>
          <w:szCs w:val="24"/>
        </w:rPr>
        <w:t xml:space="preserve">liability for the association, it is </w:t>
      </w:r>
      <w:r w:rsidR="000221C0" w:rsidRPr="00DA48BB">
        <w:rPr>
          <w:rFonts w:ascii="Times New Roman" w:eastAsia="Times New Roman" w:hAnsi="Times New Roman" w:cs="Times New Roman"/>
          <w:color w:val="000000"/>
          <w:sz w:val="24"/>
          <w:szCs w:val="24"/>
        </w:rPr>
        <w:t xml:space="preserve">outright </w:t>
      </w:r>
      <w:r w:rsidR="00B05A3F" w:rsidRPr="00DA48BB">
        <w:rPr>
          <w:rFonts w:ascii="Times New Roman" w:eastAsia="Times New Roman" w:hAnsi="Times New Roman" w:cs="Times New Roman"/>
          <w:color w:val="000000"/>
          <w:sz w:val="24"/>
          <w:szCs w:val="24"/>
        </w:rPr>
        <w:t>unethical and unlawful.</w:t>
      </w:r>
      <w:r w:rsidR="000221C0" w:rsidRPr="00DA48BB">
        <w:rPr>
          <w:rFonts w:ascii="Times New Roman" w:eastAsia="Times New Roman" w:hAnsi="Times New Roman" w:cs="Times New Roman"/>
          <w:color w:val="000000"/>
          <w:sz w:val="24"/>
          <w:szCs w:val="24"/>
        </w:rPr>
        <w:t xml:space="preserve"> I </w:t>
      </w:r>
      <w:r w:rsidR="00C615C7">
        <w:rPr>
          <w:rFonts w:ascii="Times New Roman" w:eastAsia="Times New Roman" w:hAnsi="Times New Roman" w:cs="Times New Roman"/>
          <w:color w:val="000000"/>
          <w:sz w:val="24"/>
          <w:szCs w:val="24"/>
        </w:rPr>
        <w:t>do not make</w:t>
      </w:r>
      <w:r w:rsidR="000221C0" w:rsidRPr="00DA48BB">
        <w:rPr>
          <w:rFonts w:ascii="Times New Roman" w:eastAsia="Times New Roman" w:hAnsi="Times New Roman" w:cs="Times New Roman"/>
          <w:color w:val="000000"/>
          <w:sz w:val="24"/>
          <w:szCs w:val="24"/>
        </w:rPr>
        <w:t xml:space="preserve"> that allegation lightly, and say so with a fair amount of authority.</w:t>
      </w:r>
    </w:p>
    <w:p w14:paraId="423126C6" w14:textId="3901104F" w:rsidR="00B8541B" w:rsidRPr="00DA48BB" w:rsidRDefault="00B05A3F" w:rsidP="006E4B39">
      <w:pPr>
        <w:rPr>
          <w:rFonts w:ascii="Times New Roman" w:eastAsia="Times New Roman" w:hAnsi="Times New Roman" w:cs="Times New Roman"/>
          <w:color w:val="000000"/>
          <w:sz w:val="24"/>
          <w:szCs w:val="24"/>
        </w:rPr>
      </w:pPr>
      <w:r w:rsidRPr="00DA48BB">
        <w:rPr>
          <w:rFonts w:ascii="Times New Roman" w:eastAsia="Times New Roman" w:hAnsi="Times New Roman" w:cs="Times New Roman"/>
          <w:color w:val="000000"/>
          <w:sz w:val="24"/>
          <w:szCs w:val="24"/>
        </w:rPr>
        <w:t xml:space="preserve">Indeed, I </w:t>
      </w:r>
      <w:r w:rsidR="006E4B39" w:rsidRPr="00DA48BB">
        <w:rPr>
          <w:rFonts w:ascii="Times New Roman" w:eastAsia="Times New Roman" w:hAnsi="Times New Roman" w:cs="Times New Roman"/>
          <w:color w:val="000000"/>
          <w:sz w:val="24"/>
          <w:szCs w:val="24"/>
        </w:rPr>
        <w:t>have personally experience</w:t>
      </w:r>
      <w:r w:rsidR="000221C0" w:rsidRPr="00DA48BB">
        <w:rPr>
          <w:rFonts w:ascii="Times New Roman" w:eastAsia="Times New Roman" w:hAnsi="Times New Roman" w:cs="Times New Roman"/>
          <w:color w:val="000000"/>
          <w:sz w:val="24"/>
          <w:szCs w:val="24"/>
        </w:rPr>
        <w:t>d</w:t>
      </w:r>
      <w:r w:rsidRPr="00DA48BB">
        <w:rPr>
          <w:rFonts w:ascii="Times New Roman" w:eastAsia="Times New Roman" w:hAnsi="Times New Roman" w:cs="Times New Roman"/>
          <w:color w:val="000000"/>
          <w:sz w:val="24"/>
          <w:szCs w:val="24"/>
        </w:rPr>
        <w:t xml:space="preserve"> numerous incidents of </w:t>
      </w:r>
      <w:r w:rsidR="006E4B39" w:rsidRPr="00DA48BB">
        <w:rPr>
          <w:rFonts w:ascii="Times New Roman" w:eastAsia="Times New Roman" w:hAnsi="Times New Roman" w:cs="Times New Roman"/>
          <w:color w:val="000000"/>
          <w:sz w:val="24"/>
          <w:szCs w:val="24"/>
        </w:rPr>
        <w:t>unethical</w:t>
      </w:r>
      <w:r w:rsidRPr="00DA48BB">
        <w:rPr>
          <w:rFonts w:ascii="Times New Roman" w:eastAsia="Times New Roman" w:hAnsi="Times New Roman" w:cs="Times New Roman"/>
          <w:color w:val="000000"/>
          <w:sz w:val="24"/>
          <w:szCs w:val="24"/>
        </w:rPr>
        <w:t xml:space="preserve">/unlawful </w:t>
      </w:r>
      <w:r w:rsidR="006E4B39" w:rsidRPr="00DA48BB">
        <w:rPr>
          <w:rFonts w:ascii="Times New Roman" w:eastAsia="Times New Roman" w:hAnsi="Times New Roman" w:cs="Times New Roman"/>
          <w:color w:val="000000"/>
          <w:sz w:val="24"/>
          <w:szCs w:val="24"/>
        </w:rPr>
        <w:t xml:space="preserve"> conduct in </w:t>
      </w:r>
      <w:r w:rsidRPr="00DA48BB">
        <w:rPr>
          <w:rFonts w:ascii="Times New Roman" w:eastAsia="Times New Roman" w:hAnsi="Times New Roman" w:cs="Times New Roman"/>
          <w:color w:val="000000"/>
          <w:sz w:val="24"/>
          <w:szCs w:val="24"/>
        </w:rPr>
        <w:t>my good faith prosecution of charges in the court ordered</w:t>
      </w:r>
      <w:r w:rsidRPr="00DA48BB">
        <w:rPr>
          <w:rStyle w:val="FootnoteReference"/>
          <w:rFonts w:ascii="Times New Roman" w:eastAsia="Times New Roman" w:hAnsi="Times New Roman" w:cs="Times New Roman"/>
          <w:color w:val="000000"/>
          <w:sz w:val="24"/>
          <w:szCs w:val="24"/>
        </w:rPr>
        <w:footnoteReference w:id="1"/>
      </w:r>
      <w:r w:rsidRPr="00DA48BB">
        <w:rPr>
          <w:rFonts w:ascii="Times New Roman" w:eastAsia="Times New Roman" w:hAnsi="Times New Roman" w:cs="Times New Roman"/>
          <w:color w:val="000000"/>
          <w:sz w:val="24"/>
          <w:szCs w:val="24"/>
        </w:rPr>
        <w:t xml:space="preserve"> proceedings of </w:t>
      </w:r>
      <w:r w:rsidR="006E4B39" w:rsidRPr="00DA48BB">
        <w:rPr>
          <w:rFonts w:ascii="Times New Roman" w:eastAsia="Times New Roman" w:hAnsi="Times New Roman" w:cs="Times New Roman"/>
          <w:i/>
          <w:iCs/>
          <w:color w:val="000000"/>
          <w:sz w:val="24"/>
          <w:szCs w:val="24"/>
        </w:rPr>
        <w:t>Meadows v. Wilson</w:t>
      </w:r>
      <w:r w:rsidR="006E4B39" w:rsidRPr="00DA48BB">
        <w:rPr>
          <w:rFonts w:ascii="Times New Roman" w:eastAsia="Times New Roman" w:hAnsi="Times New Roman" w:cs="Times New Roman"/>
          <w:color w:val="000000"/>
          <w:sz w:val="24"/>
          <w:szCs w:val="24"/>
        </w:rPr>
        <w:t xml:space="preserve"> and </w:t>
      </w:r>
      <w:r w:rsidR="006E4B39" w:rsidRPr="00DA48BB">
        <w:rPr>
          <w:rFonts w:ascii="Times New Roman" w:eastAsia="Times New Roman" w:hAnsi="Times New Roman" w:cs="Times New Roman"/>
          <w:i/>
          <w:color w:val="000000"/>
          <w:sz w:val="24"/>
          <w:szCs w:val="24"/>
        </w:rPr>
        <w:t>Meadows v. Torell</w:t>
      </w:r>
      <w:r w:rsidR="006E4B39" w:rsidRPr="00DA48BB">
        <w:rPr>
          <w:rFonts w:ascii="Times New Roman" w:eastAsia="Times New Roman" w:hAnsi="Times New Roman" w:cs="Times New Roman"/>
          <w:color w:val="000000"/>
          <w:sz w:val="24"/>
          <w:szCs w:val="24"/>
        </w:rPr>
        <w:t>, including but not limited to; 1) AB not initiating</w:t>
      </w:r>
      <w:r w:rsidR="00810C9C">
        <w:rPr>
          <w:rFonts w:ascii="Times New Roman" w:eastAsia="Times New Roman" w:hAnsi="Times New Roman" w:cs="Times New Roman"/>
          <w:color w:val="000000"/>
          <w:sz w:val="24"/>
          <w:szCs w:val="24"/>
        </w:rPr>
        <w:t xml:space="preserve"> an automatic </w:t>
      </w:r>
      <w:r w:rsidR="006E4B39" w:rsidRPr="00DA48BB">
        <w:rPr>
          <w:rFonts w:ascii="Times New Roman" w:eastAsia="Times New Roman" w:hAnsi="Times New Roman" w:cs="Times New Roman"/>
          <w:color w:val="000000"/>
          <w:sz w:val="24"/>
          <w:szCs w:val="24"/>
        </w:rPr>
        <w:t>mandatory review of C&amp;R lock-out within 14 days, 2) AB being advised by APA’s former GC Steve Hoffman</w:t>
      </w:r>
      <w:r w:rsidR="00810C9C">
        <w:rPr>
          <w:rFonts w:ascii="Times New Roman" w:eastAsia="Times New Roman" w:hAnsi="Times New Roman" w:cs="Times New Roman"/>
          <w:color w:val="000000"/>
          <w:sz w:val="24"/>
          <w:szCs w:val="24"/>
        </w:rPr>
        <w:t xml:space="preserve"> (who</w:t>
      </w:r>
      <w:r w:rsidR="006E4B39" w:rsidRPr="00DA48BB">
        <w:rPr>
          <w:rFonts w:ascii="Times New Roman" w:eastAsia="Times New Roman" w:hAnsi="Times New Roman" w:cs="Times New Roman"/>
          <w:color w:val="000000"/>
          <w:sz w:val="24"/>
          <w:szCs w:val="24"/>
        </w:rPr>
        <w:t xml:space="preserve"> is the defendant in sanctions filed me in the Utah federal court proceedings in </w:t>
      </w:r>
      <w:r w:rsidR="006E4B39" w:rsidRPr="00DA48BB">
        <w:rPr>
          <w:rFonts w:ascii="Times New Roman" w:eastAsia="Times New Roman" w:hAnsi="Times New Roman" w:cs="Times New Roman"/>
          <w:i/>
          <w:color w:val="000000"/>
          <w:sz w:val="24"/>
          <w:szCs w:val="24"/>
        </w:rPr>
        <w:t>Meadows v. APA</w:t>
      </w:r>
      <w:r w:rsidR="006E4B39" w:rsidRPr="00DA48BB">
        <w:rPr>
          <w:rFonts w:ascii="Times New Roman" w:eastAsia="Times New Roman" w:hAnsi="Times New Roman" w:cs="Times New Roman"/>
          <w:color w:val="000000"/>
          <w:sz w:val="24"/>
          <w:szCs w:val="24"/>
        </w:rPr>
        <w:t xml:space="preserve">, 3) the AB also getting legal advice from the institution,  (i.e.; APA Legal), 4) AB Chair Hepp while presiding over </w:t>
      </w:r>
      <w:r w:rsidR="006E4B39" w:rsidRPr="00DA48BB">
        <w:rPr>
          <w:rFonts w:ascii="Times New Roman" w:eastAsia="Times New Roman" w:hAnsi="Times New Roman" w:cs="Times New Roman"/>
          <w:i/>
          <w:color w:val="000000"/>
          <w:sz w:val="24"/>
          <w:szCs w:val="24"/>
        </w:rPr>
        <w:t xml:space="preserve">Wilson </w:t>
      </w:r>
      <w:r w:rsidR="006E4B39" w:rsidRPr="00DA48BB">
        <w:rPr>
          <w:rFonts w:ascii="Times New Roman" w:eastAsia="Times New Roman" w:hAnsi="Times New Roman" w:cs="Times New Roman"/>
          <w:color w:val="000000"/>
          <w:sz w:val="24"/>
          <w:szCs w:val="24"/>
        </w:rPr>
        <w:t xml:space="preserve">submitted two sworn declaration to the Utah federal court in support of Mr. Hoffman, and </w:t>
      </w:r>
      <w:r w:rsidR="00810C9C">
        <w:rPr>
          <w:rFonts w:ascii="Times New Roman" w:eastAsia="Times New Roman" w:hAnsi="Times New Roman" w:cs="Times New Roman"/>
          <w:color w:val="000000"/>
          <w:sz w:val="24"/>
          <w:szCs w:val="24"/>
        </w:rPr>
        <w:t xml:space="preserve">acted </w:t>
      </w:r>
      <w:r w:rsidR="006E4B39" w:rsidRPr="00DA48BB">
        <w:rPr>
          <w:rFonts w:ascii="Times New Roman" w:eastAsia="Times New Roman" w:hAnsi="Times New Roman" w:cs="Times New Roman"/>
          <w:color w:val="000000"/>
          <w:sz w:val="24"/>
          <w:szCs w:val="24"/>
        </w:rPr>
        <w:t xml:space="preserve">adverse my claims of Mr. Hoffman’s misrepresentations of material fact and law to that court, 5) Despite being an adverse material witness in my Utah proceedings, AB Chair CA Hepp refused my numerous written and oral demands for his recusal, 6) Ultimately </w:t>
      </w:r>
      <w:r w:rsidR="000A4DD4" w:rsidRPr="00DA48BB">
        <w:rPr>
          <w:rFonts w:ascii="Times New Roman" w:eastAsia="Times New Roman" w:hAnsi="Times New Roman" w:cs="Times New Roman"/>
          <w:color w:val="000000"/>
          <w:sz w:val="24"/>
          <w:szCs w:val="24"/>
        </w:rPr>
        <w:t xml:space="preserve">around Dec 2015, </w:t>
      </w:r>
      <w:r w:rsidR="006E4B39" w:rsidRPr="00DA48BB">
        <w:rPr>
          <w:rFonts w:ascii="Times New Roman" w:eastAsia="Times New Roman" w:hAnsi="Times New Roman" w:cs="Times New Roman"/>
          <w:color w:val="000000"/>
          <w:sz w:val="24"/>
          <w:szCs w:val="24"/>
        </w:rPr>
        <w:t xml:space="preserve">the AB denied my article VII charges against Wilson for </w:t>
      </w:r>
      <w:r w:rsidR="000A4DD4" w:rsidRPr="00DA48BB">
        <w:rPr>
          <w:rFonts w:ascii="Times New Roman" w:eastAsia="Times New Roman" w:hAnsi="Times New Roman" w:cs="Times New Roman"/>
          <w:color w:val="000000"/>
          <w:sz w:val="24"/>
          <w:szCs w:val="24"/>
        </w:rPr>
        <w:t>unlawfully</w:t>
      </w:r>
      <w:r w:rsidR="006E4B39" w:rsidRPr="00DA48BB">
        <w:rPr>
          <w:rFonts w:ascii="Times New Roman" w:eastAsia="Times New Roman" w:hAnsi="Times New Roman" w:cs="Times New Roman"/>
          <w:color w:val="000000"/>
          <w:sz w:val="24"/>
          <w:szCs w:val="24"/>
        </w:rPr>
        <w:t xml:space="preserve"> locking us </w:t>
      </w:r>
      <w:r w:rsidR="000A4DD4" w:rsidRPr="00DA48BB">
        <w:rPr>
          <w:rFonts w:ascii="Times New Roman" w:eastAsia="Times New Roman" w:hAnsi="Times New Roman" w:cs="Times New Roman"/>
          <w:color w:val="000000"/>
          <w:sz w:val="24"/>
          <w:szCs w:val="24"/>
        </w:rPr>
        <w:t>court</w:t>
      </w:r>
      <w:r w:rsidR="006E4B39" w:rsidRPr="00DA48BB">
        <w:rPr>
          <w:rFonts w:ascii="Times New Roman" w:eastAsia="Times New Roman" w:hAnsi="Times New Roman" w:cs="Times New Roman"/>
          <w:color w:val="000000"/>
          <w:sz w:val="24"/>
          <w:szCs w:val="24"/>
        </w:rPr>
        <w:t xml:space="preserve"> of C&amp;R, </w:t>
      </w:r>
      <w:r w:rsidR="009E1190">
        <w:rPr>
          <w:rFonts w:ascii="Times New Roman" w:eastAsia="Times New Roman" w:hAnsi="Times New Roman" w:cs="Times New Roman"/>
          <w:color w:val="000000"/>
          <w:sz w:val="24"/>
          <w:szCs w:val="24"/>
        </w:rPr>
        <w:t>7</w:t>
      </w:r>
      <w:r w:rsidR="000A4DD4" w:rsidRPr="00DA48BB">
        <w:rPr>
          <w:rFonts w:ascii="Times New Roman" w:eastAsia="Times New Roman" w:hAnsi="Times New Roman" w:cs="Times New Roman"/>
          <w:color w:val="000000"/>
          <w:sz w:val="24"/>
          <w:szCs w:val="24"/>
        </w:rPr>
        <w:t xml:space="preserve">) The folly of that AB decision was highlighted in Jan 2016, when the Florida federal court in </w:t>
      </w:r>
      <w:r w:rsidR="000A4DD4" w:rsidRPr="00DA48BB">
        <w:rPr>
          <w:rFonts w:ascii="Times New Roman" w:eastAsia="Times New Roman" w:hAnsi="Times New Roman" w:cs="Times New Roman"/>
          <w:i/>
          <w:color w:val="000000"/>
          <w:sz w:val="24"/>
          <w:szCs w:val="24"/>
        </w:rPr>
        <w:t xml:space="preserve">Emery v. APA </w:t>
      </w:r>
      <w:r w:rsidR="000A4DD4" w:rsidRPr="00DA48BB">
        <w:rPr>
          <w:rFonts w:ascii="Times New Roman" w:eastAsia="Times New Roman" w:hAnsi="Times New Roman" w:cs="Times New Roman"/>
          <w:color w:val="000000"/>
          <w:sz w:val="24"/>
          <w:szCs w:val="24"/>
        </w:rPr>
        <w:t xml:space="preserve">ruled that the APA C&amp;R AUP which Wilson “allegedly” was enforcing to lock-out disable members, was an impermissible infringement of the free speech rights of APA’s disable MDD members, in </w:t>
      </w:r>
      <w:r w:rsidR="000A4DD4" w:rsidRPr="00DA48BB">
        <w:rPr>
          <w:rFonts w:ascii="Times New Roman" w:eastAsia="Times New Roman" w:hAnsi="Times New Roman" w:cs="Times New Roman"/>
          <w:color w:val="000000"/>
          <w:sz w:val="24"/>
          <w:szCs w:val="24"/>
        </w:rPr>
        <w:lastRenderedPageBreak/>
        <w:t xml:space="preserve">violation of their union member bill of rights under the LMRDA – Wilson had indeed enforced an unlawful AUP and is so doing violated </w:t>
      </w:r>
      <w:r w:rsidR="009E1190">
        <w:rPr>
          <w:rFonts w:ascii="Times New Roman" w:eastAsia="Times New Roman" w:hAnsi="Times New Roman" w:cs="Times New Roman"/>
          <w:color w:val="000000"/>
          <w:sz w:val="24"/>
          <w:szCs w:val="24"/>
        </w:rPr>
        <w:t>the C&amp;B, 8</w:t>
      </w:r>
      <w:r w:rsidR="000A4DD4" w:rsidRPr="00DA48BB">
        <w:rPr>
          <w:rFonts w:ascii="Times New Roman" w:eastAsia="Times New Roman" w:hAnsi="Times New Roman" w:cs="Times New Roman"/>
          <w:color w:val="000000"/>
          <w:sz w:val="24"/>
          <w:szCs w:val="24"/>
        </w:rPr>
        <w:t>) There was not a standing list of 5 arbitrators, I was only given a choice of two, and Valverde was the only one that was available, who acted prejudicially I your Article VII proceedings,</w:t>
      </w:r>
      <w:r w:rsidR="009E1190">
        <w:rPr>
          <w:rFonts w:ascii="Times New Roman" w:eastAsia="Times New Roman" w:hAnsi="Times New Roman" w:cs="Times New Roman"/>
          <w:color w:val="000000"/>
          <w:sz w:val="24"/>
          <w:szCs w:val="24"/>
        </w:rPr>
        <w:t xml:space="preserve"> and charge d you full costs, 9)</w:t>
      </w:r>
      <w:r w:rsidR="000A4DD4" w:rsidRPr="00DA48BB">
        <w:rPr>
          <w:rFonts w:ascii="Times New Roman" w:eastAsia="Times New Roman" w:hAnsi="Times New Roman" w:cs="Times New Roman"/>
          <w:color w:val="000000"/>
          <w:sz w:val="24"/>
          <w:szCs w:val="24"/>
        </w:rPr>
        <w:t xml:space="preserve"> Valdverde denied all my properly subpoenaed witnesses, and only allowed Wilson’s witness to testify, which included former APA Legal Director Bennett Boggess,  and former BOD CA McDaniels</w:t>
      </w:r>
      <w:r w:rsidR="009E1190">
        <w:rPr>
          <w:rFonts w:ascii="Times New Roman" w:eastAsia="Times New Roman" w:hAnsi="Times New Roman" w:cs="Times New Roman"/>
          <w:color w:val="000000"/>
          <w:sz w:val="24"/>
          <w:szCs w:val="24"/>
        </w:rPr>
        <w:t>, 10</w:t>
      </w:r>
      <w:r w:rsidR="000A4DD4" w:rsidRPr="00DA48BB">
        <w:rPr>
          <w:rFonts w:ascii="Times New Roman" w:eastAsia="Times New Roman" w:hAnsi="Times New Roman" w:cs="Times New Roman"/>
          <w:color w:val="000000"/>
          <w:sz w:val="24"/>
          <w:szCs w:val="24"/>
        </w:rPr>
        <w:t>) Valverde behave</w:t>
      </w:r>
      <w:r w:rsidR="005174E2" w:rsidRPr="00DA48BB">
        <w:rPr>
          <w:rFonts w:ascii="Times New Roman" w:eastAsia="Times New Roman" w:hAnsi="Times New Roman" w:cs="Times New Roman"/>
          <w:color w:val="000000"/>
          <w:sz w:val="24"/>
          <w:szCs w:val="24"/>
        </w:rPr>
        <w:t>d</w:t>
      </w:r>
      <w:r w:rsidR="000A4DD4" w:rsidRPr="00DA48BB">
        <w:rPr>
          <w:rFonts w:ascii="Times New Roman" w:eastAsia="Times New Roman" w:hAnsi="Times New Roman" w:cs="Times New Roman"/>
          <w:color w:val="000000"/>
          <w:sz w:val="24"/>
          <w:szCs w:val="24"/>
        </w:rPr>
        <w:t xml:space="preserve"> in a biased and prejudicial manner,</w:t>
      </w:r>
      <w:r w:rsidR="009E1190">
        <w:rPr>
          <w:rFonts w:ascii="Times New Roman" w:eastAsia="Times New Roman" w:hAnsi="Times New Roman" w:cs="Times New Roman"/>
          <w:color w:val="000000"/>
          <w:sz w:val="24"/>
          <w:szCs w:val="24"/>
        </w:rPr>
        <w:t xml:space="preserve"> 11</w:t>
      </w:r>
      <w:r w:rsidR="000A4DD4" w:rsidRPr="00DA48BB">
        <w:rPr>
          <w:rFonts w:ascii="Times New Roman" w:eastAsia="Times New Roman" w:hAnsi="Times New Roman" w:cs="Times New Roman"/>
          <w:color w:val="000000"/>
          <w:sz w:val="24"/>
          <w:szCs w:val="24"/>
        </w:rPr>
        <w:t xml:space="preserve">) Valverde </w:t>
      </w:r>
      <w:r w:rsidR="005174E2" w:rsidRPr="00DA48BB">
        <w:rPr>
          <w:rFonts w:ascii="Times New Roman" w:eastAsia="Times New Roman" w:hAnsi="Times New Roman" w:cs="Times New Roman"/>
          <w:color w:val="000000"/>
          <w:sz w:val="24"/>
          <w:szCs w:val="24"/>
        </w:rPr>
        <w:t xml:space="preserve">exceeded his jurisdiction and </w:t>
      </w:r>
      <w:r w:rsidR="000A4DD4" w:rsidRPr="00DA48BB">
        <w:rPr>
          <w:rFonts w:ascii="Times New Roman" w:eastAsia="Times New Roman" w:hAnsi="Times New Roman" w:cs="Times New Roman"/>
          <w:color w:val="000000"/>
          <w:sz w:val="24"/>
          <w:szCs w:val="24"/>
        </w:rPr>
        <w:t xml:space="preserve">issued a </w:t>
      </w:r>
      <w:r w:rsidR="005174E2" w:rsidRPr="00DA48BB">
        <w:rPr>
          <w:rFonts w:ascii="Times New Roman" w:eastAsia="Times New Roman" w:hAnsi="Times New Roman" w:cs="Times New Roman"/>
          <w:color w:val="000000"/>
          <w:sz w:val="24"/>
          <w:szCs w:val="24"/>
        </w:rPr>
        <w:t>ruling</w:t>
      </w:r>
      <w:r w:rsidR="000A4DD4" w:rsidRPr="00DA48BB">
        <w:rPr>
          <w:rFonts w:ascii="Times New Roman" w:eastAsia="Times New Roman" w:hAnsi="Times New Roman" w:cs="Times New Roman"/>
          <w:color w:val="000000"/>
          <w:sz w:val="24"/>
          <w:szCs w:val="24"/>
        </w:rPr>
        <w:t xml:space="preserve"> on matters not properly </w:t>
      </w:r>
      <w:r w:rsidR="005174E2" w:rsidRPr="00DA48BB">
        <w:rPr>
          <w:rFonts w:ascii="Times New Roman" w:eastAsia="Times New Roman" w:hAnsi="Times New Roman" w:cs="Times New Roman"/>
          <w:color w:val="000000"/>
          <w:sz w:val="24"/>
          <w:szCs w:val="24"/>
        </w:rPr>
        <w:t>before him, nor in my Article VII charges relating to</w:t>
      </w:r>
      <w:r w:rsidR="000A4DD4" w:rsidRPr="00DA48BB">
        <w:rPr>
          <w:rFonts w:ascii="Times New Roman" w:eastAsia="Times New Roman" w:hAnsi="Times New Roman" w:cs="Times New Roman"/>
          <w:color w:val="000000"/>
          <w:sz w:val="24"/>
          <w:szCs w:val="24"/>
        </w:rPr>
        <w:t xml:space="preserve"> my membership standing</w:t>
      </w:r>
      <w:r w:rsidR="009E1190">
        <w:rPr>
          <w:rFonts w:ascii="Times New Roman" w:eastAsia="Times New Roman" w:hAnsi="Times New Roman" w:cs="Times New Roman"/>
          <w:color w:val="000000"/>
          <w:sz w:val="24"/>
          <w:szCs w:val="24"/>
        </w:rPr>
        <w:t>, 12</w:t>
      </w:r>
      <w:r w:rsidR="005174E2" w:rsidRPr="00DA48BB">
        <w:rPr>
          <w:rFonts w:ascii="Times New Roman" w:eastAsia="Times New Roman" w:hAnsi="Times New Roman" w:cs="Times New Roman"/>
          <w:color w:val="000000"/>
          <w:sz w:val="24"/>
          <w:szCs w:val="24"/>
        </w:rPr>
        <w:t xml:space="preserve">) Valverde ignored the prior arbitral precedent in </w:t>
      </w:r>
      <w:r w:rsidR="005174E2" w:rsidRPr="00DA48BB">
        <w:rPr>
          <w:rFonts w:ascii="Times New Roman" w:eastAsia="Times New Roman" w:hAnsi="Times New Roman" w:cs="Times New Roman"/>
          <w:i/>
          <w:color w:val="000000"/>
          <w:sz w:val="24"/>
          <w:szCs w:val="24"/>
        </w:rPr>
        <w:t>Annable v. Wissing</w:t>
      </w:r>
      <w:r w:rsidR="005174E2" w:rsidRPr="00DA48BB">
        <w:rPr>
          <w:rFonts w:ascii="Times New Roman" w:eastAsia="Times New Roman" w:hAnsi="Times New Roman" w:cs="Times New Roman"/>
          <w:color w:val="000000"/>
          <w:sz w:val="24"/>
          <w:szCs w:val="24"/>
        </w:rPr>
        <w:t>, where Arbitrator Wolitz defined a member in  “good standing”, 1</w:t>
      </w:r>
      <w:r w:rsidR="009E1190">
        <w:rPr>
          <w:rFonts w:ascii="Times New Roman" w:eastAsia="Times New Roman" w:hAnsi="Times New Roman" w:cs="Times New Roman"/>
          <w:color w:val="000000"/>
          <w:sz w:val="24"/>
          <w:szCs w:val="24"/>
        </w:rPr>
        <w:t>3</w:t>
      </w:r>
      <w:r w:rsidR="005174E2" w:rsidRPr="00DA48BB">
        <w:rPr>
          <w:rFonts w:ascii="Times New Roman" w:eastAsia="Times New Roman" w:hAnsi="Times New Roman" w:cs="Times New Roman"/>
          <w:color w:val="000000"/>
          <w:sz w:val="24"/>
          <w:szCs w:val="24"/>
        </w:rPr>
        <w:t>) Valverde also ignored the AB decision and APA policy that disabled inactive APA member, Joe Barkate (similarly-situated like Meadows) indeed remained a member in good standing, 1</w:t>
      </w:r>
      <w:r w:rsidR="009E1190">
        <w:rPr>
          <w:rFonts w:ascii="Times New Roman" w:eastAsia="Times New Roman" w:hAnsi="Times New Roman" w:cs="Times New Roman"/>
          <w:color w:val="000000"/>
          <w:sz w:val="24"/>
          <w:szCs w:val="24"/>
        </w:rPr>
        <w:t>4</w:t>
      </w:r>
      <w:r w:rsidR="005174E2" w:rsidRPr="00DA48BB">
        <w:rPr>
          <w:rFonts w:ascii="Times New Roman" w:eastAsia="Times New Roman" w:hAnsi="Times New Roman" w:cs="Times New Roman"/>
          <w:color w:val="000000"/>
          <w:sz w:val="24"/>
          <w:szCs w:val="24"/>
        </w:rPr>
        <w:t>) Valverde exceeded his authority and charged me costs, despite no finding of bad faith</w:t>
      </w:r>
      <w:r w:rsidR="009E1190">
        <w:rPr>
          <w:rFonts w:ascii="Times New Roman" w:eastAsia="Times New Roman" w:hAnsi="Times New Roman" w:cs="Times New Roman"/>
          <w:color w:val="000000"/>
          <w:sz w:val="24"/>
          <w:szCs w:val="24"/>
        </w:rPr>
        <w:t>, 15</w:t>
      </w:r>
      <w:r w:rsidR="005174E2" w:rsidRPr="00DA48BB">
        <w:rPr>
          <w:rFonts w:ascii="Times New Roman" w:eastAsia="Times New Roman" w:hAnsi="Times New Roman" w:cs="Times New Roman"/>
          <w:color w:val="000000"/>
          <w:sz w:val="24"/>
          <w:szCs w:val="24"/>
        </w:rPr>
        <w:t xml:space="preserve">) Although it can’t be </w:t>
      </w:r>
      <w:r w:rsidR="00117706">
        <w:rPr>
          <w:rFonts w:ascii="Times New Roman" w:eastAsia="Times New Roman" w:hAnsi="Times New Roman" w:cs="Times New Roman"/>
          <w:color w:val="000000"/>
          <w:sz w:val="24"/>
          <w:szCs w:val="24"/>
        </w:rPr>
        <w:t xml:space="preserve">fully </w:t>
      </w:r>
      <w:r w:rsidR="005174E2" w:rsidRPr="00DA48BB">
        <w:rPr>
          <w:rFonts w:ascii="Times New Roman" w:eastAsia="Times New Roman" w:hAnsi="Times New Roman" w:cs="Times New Roman"/>
          <w:color w:val="000000"/>
          <w:sz w:val="24"/>
          <w:szCs w:val="24"/>
        </w:rPr>
        <w:t xml:space="preserve">proven (yet), I suspect Mark Meyers and/or Steve Hoffman had </w:t>
      </w:r>
      <w:r w:rsidR="005174E2" w:rsidRPr="00117706">
        <w:rPr>
          <w:rFonts w:ascii="Times New Roman" w:eastAsia="Times New Roman" w:hAnsi="Times New Roman" w:cs="Times New Roman"/>
          <w:i/>
          <w:color w:val="000000"/>
          <w:sz w:val="24"/>
          <w:szCs w:val="24"/>
        </w:rPr>
        <w:t>ex parte</w:t>
      </w:r>
      <w:r w:rsidR="005174E2" w:rsidRPr="00DA48BB">
        <w:rPr>
          <w:rFonts w:ascii="Times New Roman" w:eastAsia="Times New Roman" w:hAnsi="Times New Roman" w:cs="Times New Roman"/>
          <w:color w:val="000000"/>
          <w:sz w:val="24"/>
          <w:szCs w:val="24"/>
        </w:rPr>
        <w:t xml:space="preserve"> </w:t>
      </w:r>
      <w:r w:rsidR="008A0B50" w:rsidRPr="00DA48BB">
        <w:rPr>
          <w:rFonts w:ascii="Times New Roman" w:eastAsia="Times New Roman" w:hAnsi="Times New Roman" w:cs="Times New Roman"/>
          <w:color w:val="000000"/>
          <w:sz w:val="24"/>
          <w:szCs w:val="24"/>
        </w:rPr>
        <w:t>communications</w:t>
      </w:r>
      <w:r w:rsidR="005174E2" w:rsidRPr="00DA48BB">
        <w:rPr>
          <w:rFonts w:ascii="Times New Roman" w:eastAsia="Times New Roman" w:hAnsi="Times New Roman" w:cs="Times New Roman"/>
          <w:color w:val="000000"/>
          <w:sz w:val="24"/>
          <w:szCs w:val="24"/>
        </w:rPr>
        <w:t xml:space="preserve"> with Valverde</w:t>
      </w:r>
      <w:r w:rsidR="009E1190">
        <w:rPr>
          <w:rFonts w:ascii="Times New Roman" w:eastAsia="Times New Roman" w:hAnsi="Times New Roman" w:cs="Times New Roman"/>
          <w:color w:val="000000"/>
          <w:sz w:val="24"/>
          <w:szCs w:val="24"/>
        </w:rPr>
        <w:t>, 16</w:t>
      </w:r>
      <w:r w:rsidR="005174E2" w:rsidRPr="00DA48BB">
        <w:rPr>
          <w:rFonts w:ascii="Times New Roman" w:eastAsia="Times New Roman" w:hAnsi="Times New Roman" w:cs="Times New Roman"/>
          <w:color w:val="000000"/>
          <w:sz w:val="24"/>
          <w:szCs w:val="24"/>
        </w:rPr>
        <w:t xml:space="preserve">) APA Staff Attorney Mark Meyers </w:t>
      </w:r>
      <w:r w:rsidR="008A0B50" w:rsidRPr="00DA48BB">
        <w:rPr>
          <w:rFonts w:ascii="Times New Roman" w:eastAsia="Times New Roman" w:hAnsi="Times New Roman" w:cs="Times New Roman"/>
          <w:color w:val="000000"/>
          <w:sz w:val="24"/>
          <w:szCs w:val="24"/>
        </w:rPr>
        <w:t xml:space="preserve">meddled in the </w:t>
      </w:r>
      <w:r w:rsidR="008A0B50" w:rsidRPr="00DA48BB">
        <w:rPr>
          <w:rFonts w:ascii="Times New Roman" w:eastAsia="Times New Roman" w:hAnsi="Times New Roman" w:cs="Times New Roman"/>
          <w:i/>
          <w:color w:val="000000"/>
          <w:sz w:val="24"/>
          <w:szCs w:val="24"/>
        </w:rPr>
        <w:t>Meadows v. Torell</w:t>
      </w:r>
      <w:r w:rsidR="008A0B50" w:rsidRPr="00DA48BB">
        <w:rPr>
          <w:rFonts w:ascii="Times New Roman" w:eastAsia="Times New Roman" w:hAnsi="Times New Roman" w:cs="Times New Roman"/>
          <w:color w:val="000000"/>
          <w:sz w:val="24"/>
          <w:szCs w:val="24"/>
        </w:rPr>
        <w:t xml:space="preserve"> proceedings, and </w:t>
      </w:r>
      <w:r w:rsidR="005174E2" w:rsidRPr="00DA48BB">
        <w:rPr>
          <w:rFonts w:ascii="Times New Roman" w:eastAsia="Times New Roman" w:hAnsi="Times New Roman" w:cs="Times New Roman"/>
          <w:color w:val="000000"/>
          <w:sz w:val="24"/>
          <w:szCs w:val="24"/>
        </w:rPr>
        <w:t xml:space="preserve">wrote a letter on behalf of CA Torell, and cited to the Valverde decision, attempting to invalidate my standing to bring Article VII charges at all - for the improper purpose of derailing my hearing against CA Torell, </w:t>
      </w:r>
      <w:r w:rsidR="008A0B50" w:rsidRPr="00DA48BB">
        <w:rPr>
          <w:rFonts w:ascii="Times New Roman" w:eastAsia="Times New Roman" w:hAnsi="Times New Roman" w:cs="Times New Roman"/>
          <w:color w:val="000000"/>
          <w:sz w:val="24"/>
          <w:szCs w:val="24"/>
        </w:rPr>
        <w:t>1</w:t>
      </w:r>
      <w:r w:rsidR="009E1190">
        <w:rPr>
          <w:rFonts w:ascii="Times New Roman" w:eastAsia="Times New Roman" w:hAnsi="Times New Roman" w:cs="Times New Roman"/>
          <w:color w:val="000000"/>
          <w:sz w:val="24"/>
          <w:szCs w:val="24"/>
        </w:rPr>
        <w:t>7</w:t>
      </w:r>
      <w:r w:rsidR="008A0B50" w:rsidRPr="00DA48BB">
        <w:rPr>
          <w:rFonts w:ascii="Times New Roman" w:eastAsia="Times New Roman" w:hAnsi="Times New Roman" w:cs="Times New Roman"/>
          <w:color w:val="000000"/>
          <w:sz w:val="24"/>
          <w:szCs w:val="24"/>
        </w:rPr>
        <w:t>) Regardless, that hearing did occur on 3/1/17, and CA Torell and her Rep were provided paid union leave (PU) in viol</w:t>
      </w:r>
      <w:r w:rsidR="009E1190">
        <w:rPr>
          <w:rFonts w:ascii="Times New Roman" w:eastAsia="Times New Roman" w:hAnsi="Times New Roman" w:cs="Times New Roman"/>
          <w:color w:val="000000"/>
          <w:sz w:val="24"/>
          <w:szCs w:val="24"/>
        </w:rPr>
        <w:t>ation of the existing policy, 18</w:t>
      </w:r>
      <w:r w:rsidR="008A0B50" w:rsidRPr="00DA48BB">
        <w:rPr>
          <w:rFonts w:ascii="Times New Roman" w:eastAsia="Times New Roman" w:hAnsi="Times New Roman" w:cs="Times New Roman"/>
          <w:color w:val="000000"/>
          <w:sz w:val="24"/>
          <w:szCs w:val="24"/>
        </w:rPr>
        <w:t xml:space="preserve">) CA Torell’s Rep admitted on the record that he was indeed representing the interests of APA Legal, despite him allegedly being tasked with representing CA Torell for her charges as an individual, </w:t>
      </w:r>
      <w:r w:rsidR="009E1190">
        <w:rPr>
          <w:rFonts w:ascii="Times New Roman" w:eastAsia="Times New Roman" w:hAnsi="Times New Roman" w:cs="Times New Roman"/>
          <w:color w:val="000000"/>
          <w:sz w:val="24"/>
          <w:szCs w:val="24"/>
        </w:rPr>
        <w:t>19</w:t>
      </w:r>
      <w:r w:rsidR="008A0B50" w:rsidRPr="00DA48BB">
        <w:rPr>
          <w:rFonts w:ascii="Times New Roman" w:eastAsia="Times New Roman" w:hAnsi="Times New Roman" w:cs="Times New Roman"/>
          <w:color w:val="000000"/>
          <w:sz w:val="24"/>
          <w:szCs w:val="24"/>
        </w:rPr>
        <w:t xml:space="preserve">) During the first day of hearing, proper protocol was not followed, and CA Torell was not sequestered to a witness stand, instead allowed to sit directly next to her Rep who counseled and coach her on each and every </w:t>
      </w:r>
      <w:r w:rsidR="009E1190">
        <w:rPr>
          <w:rFonts w:ascii="Times New Roman" w:eastAsia="Times New Roman" w:hAnsi="Times New Roman" w:cs="Times New Roman"/>
          <w:color w:val="000000"/>
          <w:sz w:val="24"/>
          <w:szCs w:val="24"/>
        </w:rPr>
        <w:t>objection, 20</w:t>
      </w:r>
      <w:r w:rsidR="008A0B50" w:rsidRPr="00DA48BB">
        <w:rPr>
          <w:rFonts w:ascii="Times New Roman" w:eastAsia="Times New Roman" w:hAnsi="Times New Roman" w:cs="Times New Roman"/>
          <w:color w:val="000000"/>
          <w:sz w:val="24"/>
          <w:szCs w:val="24"/>
        </w:rPr>
        <w:t>) During that 1</w:t>
      </w:r>
      <w:r w:rsidR="008A0B50" w:rsidRPr="00DA48BB">
        <w:rPr>
          <w:rFonts w:ascii="Times New Roman" w:eastAsia="Times New Roman" w:hAnsi="Times New Roman" w:cs="Times New Roman"/>
          <w:color w:val="000000"/>
          <w:sz w:val="24"/>
          <w:szCs w:val="24"/>
          <w:vertAlign w:val="superscript"/>
        </w:rPr>
        <w:t>st</w:t>
      </w:r>
      <w:r w:rsidR="008A0B50" w:rsidRPr="00DA48BB">
        <w:rPr>
          <w:rFonts w:ascii="Times New Roman" w:eastAsia="Times New Roman" w:hAnsi="Times New Roman" w:cs="Times New Roman"/>
          <w:color w:val="000000"/>
          <w:sz w:val="24"/>
          <w:szCs w:val="24"/>
        </w:rPr>
        <w:t xml:space="preserve"> day, CA Torell usurp the authority of the AB, and asked APA Staff Attorney Mark Meyers to intervene in an improper attempt to  stop those procee</w:t>
      </w:r>
      <w:r w:rsidR="009E1190">
        <w:rPr>
          <w:rFonts w:ascii="Times New Roman" w:eastAsia="Times New Roman" w:hAnsi="Times New Roman" w:cs="Times New Roman"/>
          <w:color w:val="000000"/>
          <w:sz w:val="24"/>
          <w:szCs w:val="24"/>
        </w:rPr>
        <w:t>dings, 21</w:t>
      </w:r>
      <w:r w:rsidR="008A0B50" w:rsidRPr="00DA48BB">
        <w:rPr>
          <w:rFonts w:ascii="Times New Roman" w:eastAsia="Times New Roman" w:hAnsi="Times New Roman" w:cs="Times New Roman"/>
          <w:color w:val="000000"/>
          <w:sz w:val="24"/>
          <w:szCs w:val="24"/>
        </w:rPr>
        <w:t>) On the 2</w:t>
      </w:r>
      <w:r w:rsidR="008A0B50" w:rsidRPr="00DA48BB">
        <w:rPr>
          <w:rFonts w:ascii="Times New Roman" w:eastAsia="Times New Roman" w:hAnsi="Times New Roman" w:cs="Times New Roman"/>
          <w:color w:val="000000"/>
          <w:sz w:val="24"/>
          <w:szCs w:val="24"/>
          <w:vertAlign w:val="superscript"/>
        </w:rPr>
        <w:t>nd</w:t>
      </w:r>
      <w:r w:rsidR="008A0B50" w:rsidRPr="00DA48BB">
        <w:rPr>
          <w:rFonts w:ascii="Times New Roman" w:eastAsia="Times New Roman" w:hAnsi="Times New Roman" w:cs="Times New Roman"/>
          <w:color w:val="000000"/>
          <w:sz w:val="24"/>
          <w:szCs w:val="24"/>
        </w:rPr>
        <w:t xml:space="preserve"> day of hearing, the accused and primary witness CA Torell (despite not being released by the AB) refused to appear and continue her testimony, </w:t>
      </w:r>
      <w:r w:rsidR="009E1190">
        <w:rPr>
          <w:rFonts w:ascii="Times New Roman" w:eastAsia="Times New Roman" w:hAnsi="Times New Roman" w:cs="Times New Roman"/>
          <w:color w:val="000000"/>
          <w:sz w:val="24"/>
          <w:szCs w:val="24"/>
        </w:rPr>
        <w:t>22</w:t>
      </w:r>
      <w:r w:rsidR="008A0B50" w:rsidRPr="00DA48BB">
        <w:rPr>
          <w:rFonts w:ascii="Times New Roman" w:eastAsia="Times New Roman" w:hAnsi="Times New Roman" w:cs="Times New Roman"/>
          <w:color w:val="000000"/>
          <w:sz w:val="24"/>
          <w:szCs w:val="24"/>
        </w:rPr>
        <w:t xml:space="preserve">) The AB was taken back and took an hour recess, thereafter it admonished CA Torell, stating her attendance was not voluntary, and instead was mandatory, and that by refusing to appear she usurped the authority of the </w:t>
      </w:r>
      <w:r w:rsidR="009E1190">
        <w:rPr>
          <w:rFonts w:ascii="Times New Roman" w:eastAsia="Times New Roman" w:hAnsi="Times New Roman" w:cs="Times New Roman"/>
          <w:color w:val="000000"/>
          <w:sz w:val="24"/>
          <w:szCs w:val="24"/>
        </w:rPr>
        <w:t>Appeal Board, 23</w:t>
      </w:r>
      <w:r w:rsidR="008A0B50" w:rsidRPr="00DA48BB">
        <w:rPr>
          <w:rFonts w:ascii="Times New Roman" w:eastAsia="Times New Roman" w:hAnsi="Times New Roman" w:cs="Times New Roman"/>
          <w:color w:val="000000"/>
          <w:sz w:val="24"/>
          <w:szCs w:val="24"/>
        </w:rPr>
        <w:t xml:space="preserve">) The AB also found CA Torell’s </w:t>
      </w:r>
      <w:r w:rsidRPr="00DA48BB">
        <w:rPr>
          <w:rFonts w:ascii="Times New Roman" w:eastAsia="Times New Roman" w:hAnsi="Times New Roman" w:cs="Times New Roman"/>
          <w:color w:val="000000"/>
          <w:sz w:val="24"/>
          <w:szCs w:val="24"/>
        </w:rPr>
        <w:t>testimony to be needlessly evasive, and that she failed to answer questions which she should have known in her capacity as Secretary-Treasurer</w:t>
      </w:r>
      <w:r w:rsidR="009E1190">
        <w:rPr>
          <w:rFonts w:ascii="Times New Roman" w:eastAsia="Times New Roman" w:hAnsi="Times New Roman" w:cs="Times New Roman"/>
          <w:color w:val="000000"/>
          <w:sz w:val="24"/>
          <w:szCs w:val="24"/>
        </w:rPr>
        <w:t>, 24</w:t>
      </w:r>
      <w:r w:rsidRPr="00DA48BB">
        <w:rPr>
          <w:rFonts w:ascii="Times New Roman" w:eastAsia="Times New Roman" w:hAnsi="Times New Roman" w:cs="Times New Roman"/>
          <w:color w:val="000000"/>
          <w:sz w:val="24"/>
          <w:szCs w:val="24"/>
        </w:rPr>
        <w:t xml:space="preserve">) Thus,  Meadows was deprived of his </w:t>
      </w:r>
      <w:r w:rsidR="00117706" w:rsidRPr="00DA48BB">
        <w:rPr>
          <w:rFonts w:ascii="Times New Roman" w:eastAsia="Times New Roman" w:hAnsi="Times New Roman" w:cs="Times New Roman"/>
          <w:color w:val="000000"/>
          <w:sz w:val="24"/>
          <w:szCs w:val="24"/>
        </w:rPr>
        <w:t>rights</w:t>
      </w:r>
      <w:r w:rsidRPr="00DA48BB">
        <w:rPr>
          <w:rFonts w:ascii="Times New Roman" w:eastAsia="Times New Roman" w:hAnsi="Times New Roman" w:cs="Times New Roman"/>
          <w:color w:val="000000"/>
          <w:sz w:val="24"/>
          <w:szCs w:val="24"/>
        </w:rPr>
        <w:t xml:space="preserve"> under Article VIII, and rendered incapable of fully and fairly prosecuting his charges against </w:t>
      </w:r>
      <w:r w:rsidR="009E1190">
        <w:rPr>
          <w:rFonts w:ascii="Times New Roman" w:eastAsia="Times New Roman" w:hAnsi="Times New Roman" w:cs="Times New Roman"/>
          <w:color w:val="000000"/>
          <w:sz w:val="24"/>
          <w:szCs w:val="24"/>
        </w:rPr>
        <w:t>Torell, 25</w:t>
      </w:r>
      <w:r w:rsidRPr="00DA48BB">
        <w:rPr>
          <w:rFonts w:ascii="Times New Roman" w:eastAsia="Times New Roman" w:hAnsi="Times New Roman" w:cs="Times New Roman"/>
          <w:color w:val="000000"/>
          <w:sz w:val="24"/>
          <w:szCs w:val="24"/>
        </w:rPr>
        <w:t xml:space="preserve">) Subsequently, the AB admitted that they were and still are advised by APA’s former GC Steve Hoffman, </w:t>
      </w:r>
      <w:r w:rsidR="009E1190">
        <w:rPr>
          <w:rFonts w:ascii="Times New Roman" w:eastAsia="Times New Roman" w:hAnsi="Times New Roman" w:cs="Times New Roman"/>
          <w:color w:val="000000"/>
          <w:sz w:val="24"/>
          <w:szCs w:val="24"/>
        </w:rPr>
        <w:t>26</w:t>
      </w:r>
      <w:r w:rsidRPr="00DA48BB">
        <w:rPr>
          <w:rFonts w:ascii="Times New Roman" w:eastAsia="Times New Roman" w:hAnsi="Times New Roman" w:cs="Times New Roman"/>
          <w:color w:val="000000"/>
          <w:sz w:val="24"/>
          <w:szCs w:val="24"/>
        </w:rPr>
        <w:t>)</w:t>
      </w:r>
      <w:r w:rsidR="00810C9C">
        <w:rPr>
          <w:rFonts w:ascii="Times New Roman" w:eastAsia="Times New Roman" w:hAnsi="Times New Roman" w:cs="Times New Roman"/>
          <w:color w:val="000000"/>
          <w:sz w:val="24"/>
          <w:szCs w:val="24"/>
        </w:rPr>
        <w:t xml:space="preserve"> Torell’s Rep admitted that he will be on PU while drafting her Article VII Brief, presumably with continued legal advice from Mark Meyers, courtesy of APA Legal and all on the memberships dime, 27) t</w:t>
      </w:r>
      <w:r w:rsidRPr="00DA48BB">
        <w:rPr>
          <w:rFonts w:ascii="Times New Roman" w:eastAsia="Times New Roman" w:hAnsi="Times New Roman" w:cs="Times New Roman"/>
          <w:color w:val="000000"/>
          <w:sz w:val="24"/>
          <w:szCs w:val="24"/>
        </w:rPr>
        <w:t>o date the AB Chair has not issued any sanction</w:t>
      </w:r>
      <w:r w:rsidR="000221C0" w:rsidRPr="00DA48BB">
        <w:rPr>
          <w:rFonts w:ascii="Times New Roman" w:eastAsia="Times New Roman" w:hAnsi="Times New Roman" w:cs="Times New Roman"/>
          <w:color w:val="000000"/>
          <w:sz w:val="24"/>
          <w:szCs w:val="24"/>
        </w:rPr>
        <w:t>s</w:t>
      </w:r>
      <w:r w:rsidRPr="00DA48BB">
        <w:rPr>
          <w:rFonts w:ascii="Times New Roman" w:eastAsia="Times New Roman" w:hAnsi="Times New Roman" w:cs="Times New Roman"/>
          <w:color w:val="000000"/>
          <w:sz w:val="24"/>
          <w:szCs w:val="24"/>
        </w:rPr>
        <w:t>, taking any disciplinary action, nor filed charges against CA Torell, effectively condoning her malfeasance as a</w:t>
      </w:r>
      <w:r w:rsidR="000221C0" w:rsidRPr="00DA48BB">
        <w:rPr>
          <w:rFonts w:ascii="Times New Roman" w:eastAsia="Times New Roman" w:hAnsi="Times New Roman" w:cs="Times New Roman"/>
          <w:color w:val="000000"/>
          <w:sz w:val="24"/>
          <w:szCs w:val="24"/>
        </w:rPr>
        <w:t>n</w:t>
      </w:r>
      <w:r w:rsidRPr="00DA48BB">
        <w:rPr>
          <w:rFonts w:ascii="Times New Roman" w:eastAsia="Times New Roman" w:hAnsi="Times New Roman" w:cs="Times New Roman"/>
          <w:color w:val="000000"/>
          <w:sz w:val="24"/>
          <w:szCs w:val="24"/>
        </w:rPr>
        <w:t xml:space="preserve"> individual member</w:t>
      </w:r>
      <w:r w:rsidR="009E1190">
        <w:rPr>
          <w:rFonts w:ascii="Times New Roman" w:eastAsia="Times New Roman" w:hAnsi="Times New Roman" w:cs="Times New Roman"/>
          <w:color w:val="000000"/>
          <w:sz w:val="24"/>
          <w:szCs w:val="24"/>
        </w:rPr>
        <w:t xml:space="preserve"> (</w:t>
      </w:r>
      <w:r w:rsidR="00C615C7">
        <w:rPr>
          <w:rFonts w:ascii="Times New Roman" w:eastAsia="Times New Roman" w:hAnsi="Times New Roman" w:cs="Times New Roman"/>
          <w:color w:val="000000"/>
          <w:sz w:val="24"/>
          <w:szCs w:val="24"/>
        </w:rPr>
        <w:t xml:space="preserve">not to mention as a sitting </w:t>
      </w:r>
      <w:r w:rsidR="009E1190">
        <w:rPr>
          <w:rFonts w:ascii="Times New Roman" w:eastAsia="Times New Roman" w:hAnsi="Times New Roman" w:cs="Times New Roman"/>
          <w:color w:val="000000"/>
          <w:sz w:val="24"/>
          <w:szCs w:val="24"/>
        </w:rPr>
        <w:t>NO)</w:t>
      </w:r>
      <w:r w:rsidR="000221C0" w:rsidRPr="00DA48BB">
        <w:rPr>
          <w:rFonts w:ascii="Times New Roman" w:eastAsia="Times New Roman" w:hAnsi="Times New Roman" w:cs="Times New Roman"/>
          <w:color w:val="000000"/>
          <w:sz w:val="24"/>
          <w:szCs w:val="24"/>
        </w:rPr>
        <w:t xml:space="preserve">, and </w:t>
      </w:r>
      <w:r w:rsidR="009E1190" w:rsidRPr="00DA48BB">
        <w:rPr>
          <w:rFonts w:ascii="Times New Roman" w:eastAsia="Times New Roman" w:hAnsi="Times New Roman" w:cs="Times New Roman"/>
          <w:color w:val="000000"/>
          <w:sz w:val="24"/>
          <w:szCs w:val="24"/>
        </w:rPr>
        <w:t>thereby</w:t>
      </w:r>
      <w:r w:rsidR="000221C0" w:rsidRPr="00DA48BB">
        <w:rPr>
          <w:rFonts w:ascii="Times New Roman" w:eastAsia="Times New Roman" w:hAnsi="Times New Roman" w:cs="Times New Roman"/>
          <w:color w:val="000000"/>
          <w:sz w:val="24"/>
          <w:szCs w:val="24"/>
        </w:rPr>
        <w:t xml:space="preserve"> has rendered the Article VII machinery an ineffective toothless tiger.</w:t>
      </w:r>
    </w:p>
    <w:p w14:paraId="72A956D7" w14:textId="1281EA0E" w:rsidR="00A50379" w:rsidRPr="00DA48BB" w:rsidRDefault="00A50379" w:rsidP="006E4B39">
      <w:pPr>
        <w:rPr>
          <w:rFonts w:ascii="Times New Roman" w:eastAsia="Times New Roman" w:hAnsi="Times New Roman" w:cs="Times New Roman"/>
          <w:color w:val="000000"/>
          <w:sz w:val="24"/>
          <w:szCs w:val="24"/>
        </w:rPr>
      </w:pPr>
      <w:r w:rsidRPr="00DA48BB">
        <w:rPr>
          <w:rFonts w:ascii="Times New Roman" w:eastAsia="Times New Roman" w:hAnsi="Times New Roman" w:cs="Times New Roman"/>
          <w:color w:val="000000"/>
          <w:sz w:val="24"/>
          <w:szCs w:val="24"/>
        </w:rPr>
        <w:t xml:space="preserve">In </w:t>
      </w:r>
      <w:r w:rsidR="00EB6536">
        <w:rPr>
          <w:rFonts w:ascii="Times New Roman" w:eastAsia="Times New Roman" w:hAnsi="Times New Roman" w:cs="Times New Roman"/>
          <w:color w:val="000000"/>
          <w:sz w:val="24"/>
          <w:szCs w:val="24"/>
        </w:rPr>
        <w:t>closing</w:t>
      </w:r>
      <w:r w:rsidRPr="00DA48BB">
        <w:rPr>
          <w:rFonts w:ascii="Times New Roman" w:eastAsia="Times New Roman" w:hAnsi="Times New Roman" w:cs="Times New Roman"/>
          <w:color w:val="000000"/>
          <w:sz w:val="24"/>
          <w:szCs w:val="24"/>
        </w:rPr>
        <w:t xml:space="preserve">, </w:t>
      </w:r>
      <w:r w:rsidR="000221C0" w:rsidRPr="00DA48BB">
        <w:rPr>
          <w:rFonts w:ascii="Times New Roman" w:eastAsia="Times New Roman" w:hAnsi="Times New Roman" w:cs="Times New Roman"/>
          <w:color w:val="000000"/>
          <w:sz w:val="24"/>
          <w:szCs w:val="24"/>
        </w:rPr>
        <w:t>Rob, I like you and respect you</w:t>
      </w:r>
      <w:r w:rsidR="00810C9C">
        <w:rPr>
          <w:rFonts w:ascii="Times New Roman" w:eastAsia="Times New Roman" w:hAnsi="Times New Roman" w:cs="Times New Roman"/>
          <w:color w:val="000000"/>
          <w:sz w:val="24"/>
          <w:szCs w:val="24"/>
        </w:rPr>
        <w:t xml:space="preserve">r past activities and positions </w:t>
      </w:r>
      <w:r w:rsidR="000221C0" w:rsidRPr="00DA48BB">
        <w:rPr>
          <w:rFonts w:ascii="Times New Roman" w:eastAsia="Times New Roman" w:hAnsi="Times New Roman" w:cs="Times New Roman"/>
          <w:color w:val="000000"/>
          <w:sz w:val="24"/>
          <w:szCs w:val="24"/>
        </w:rPr>
        <w:t>as a</w:t>
      </w:r>
      <w:r w:rsidR="00810C9C">
        <w:rPr>
          <w:rFonts w:ascii="Times New Roman" w:eastAsia="Times New Roman" w:hAnsi="Times New Roman" w:cs="Times New Roman"/>
          <w:color w:val="000000"/>
          <w:sz w:val="24"/>
          <w:szCs w:val="24"/>
        </w:rPr>
        <w:t>n ardent</w:t>
      </w:r>
      <w:r w:rsidR="000221C0" w:rsidRPr="00DA48BB">
        <w:rPr>
          <w:rFonts w:ascii="Times New Roman" w:eastAsia="Times New Roman" w:hAnsi="Times New Roman" w:cs="Times New Roman"/>
          <w:color w:val="000000"/>
          <w:sz w:val="24"/>
          <w:szCs w:val="24"/>
        </w:rPr>
        <w:t xml:space="preserve"> unionist. Please do not take the </w:t>
      </w:r>
      <w:r w:rsidR="00810C9C">
        <w:rPr>
          <w:rFonts w:ascii="Times New Roman" w:eastAsia="Times New Roman" w:hAnsi="Times New Roman" w:cs="Times New Roman"/>
          <w:color w:val="000000"/>
          <w:sz w:val="24"/>
          <w:szCs w:val="24"/>
        </w:rPr>
        <w:t xml:space="preserve">above as a slam on you - </w:t>
      </w:r>
      <w:r w:rsidR="009E1190">
        <w:rPr>
          <w:rFonts w:ascii="Times New Roman" w:eastAsia="Times New Roman" w:hAnsi="Times New Roman" w:cs="Times New Roman"/>
          <w:color w:val="000000"/>
          <w:sz w:val="24"/>
          <w:szCs w:val="24"/>
        </w:rPr>
        <w:t xml:space="preserve"> it</w:t>
      </w:r>
      <w:r w:rsidR="00810C9C">
        <w:rPr>
          <w:rFonts w:ascii="Times New Roman" w:eastAsia="Times New Roman" w:hAnsi="Times New Roman" w:cs="Times New Roman"/>
          <w:color w:val="000000"/>
          <w:sz w:val="24"/>
          <w:szCs w:val="24"/>
        </w:rPr>
        <w:t xml:space="preserve"> most certainly</w:t>
      </w:r>
      <w:r w:rsidR="009E1190">
        <w:rPr>
          <w:rFonts w:ascii="Times New Roman" w:eastAsia="Times New Roman" w:hAnsi="Times New Roman" w:cs="Times New Roman"/>
          <w:color w:val="000000"/>
          <w:sz w:val="24"/>
          <w:szCs w:val="24"/>
        </w:rPr>
        <w:t xml:space="preserve"> is not</w:t>
      </w:r>
      <w:r w:rsidR="00810C9C">
        <w:rPr>
          <w:rFonts w:ascii="Times New Roman" w:eastAsia="Times New Roman" w:hAnsi="Times New Roman" w:cs="Times New Roman"/>
          <w:color w:val="000000"/>
          <w:sz w:val="24"/>
          <w:szCs w:val="24"/>
        </w:rPr>
        <w:t>.</w:t>
      </w:r>
      <w:r w:rsidR="009E1190">
        <w:rPr>
          <w:rFonts w:ascii="Times New Roman" w:eastAsia="Times New Roman" w:hAnsi="Times New Roman" w:cs="Times New Roman"/>
          <w:color w:val="000000"/>
          <w:sz w:val="24"/>
          <w:szCs w:val="24"/>
        </w:rPr>
        <w:t xml:space="preserve"> </w:t>
      </w:r>
      <w:r w:rsidRPr="00DA48BB">
        <w:rPr>
          <w:rFonts w:ascii="Times New Roman" w:eastAsia="Times New Roman" w:hAnsi="Times New Roman" w:cs="Times New Roman"/>
          <w:color w:val="000000"/>
          <w:sz w:val="24"/>
          <w:szCs w:val="24"/>
        </w:rPr>
        <w:t xml:space="preserve"> I actually think and hope that you are the </w:t>
      </w:r>
      <w:r w:rsidR="009E1190">
        <w:rPr>
          <w:rFonts w:ascii="Times New Roman" w:eastAsia="Times New Roman" w:hAnsi="Times New Roman" w:cs="Times New Roman"/>
          <w:color w:val="000000"/>
          <w:sz w:val="24"/>
          <w:szCs w:val="24"/>
        </w:rPr>
        <w:t>guy that can f</w:t>
      </w:r>
      <w:r w:rsidRPr="00DA48BB">
        <w:rPr>
          <w:rFonts w:ascii="Times New Roman" w:eastAsia="Times New Roman" w:hAnsi="Times New Roman" w:cs="Times New Roman"/>
          <w:color w:val="000000"/>
          <w:sz w:val="24"/>
          <w:szCs w:val="24"/>
        </w:rPr>
        <w:t>ix this unsavory mess</w:t>
      </w:r>
      <w:r w:rsidR="00810C9C">
        <w:rPr>
          <w:rFonts w:ascii="Times New Roman" w:eastAsia="Times New Roman" w:hAnsi="Times New Roman" w:cs="Times New Roman"/>
          <w:color w:val="000000"/>
          <w:sz w:val="24"/>
          <w:szCs w:val="24"/>
        </w:rPr>
        <w:t xml:space="preserve">. </w:t>
      </w:r>
      <w:r w:rsidRPr="00DA48BB">
        <w:rPr>
          <w:rFonts w:ascii="Times New Roman" w:eastAsia="Times New Roman" w:hAnsi="Times New Roman" w:cs="Times New Roman"/>
          <w:color w:val="000000"/>
          <w:sz w:val="24"/>
          <w:szCs w:val="24"/>
        </w:rPr>
        <w:t xml:space="preserve"> I know you inherited this </w:t>
      </w:r>
      <w:r w:rsidR="000221C0" w:rsidRPr="00DA48BB">
        <w:rPr>
          <w:rFonts w:ascii="Times New Roman" w:eastAsia="Times New Roman" w:hAnsi="Times New Roman" w:cs="Times New Roman"/>
          <w:color w:val="000000"/>
          <w:sz w:val="24"/>
          <w:szCs w:val="24"/>
        </w:rPr>
        <w:t xml:space="preserve">Article VII legal </w:t>
      </w:r>
      <w:r w:rsidR="000221C0" w:rsidRPr="00DA48BB">
        <w:rPr>
          <w:rFonts w:ascii="Times New Roman" w:eastAsia="Times New Roman" w:hAnsi="Times New Roman" w:cs="Times New Roman"/>
          <w:color w:val="000000"/>
          <w:sz w:val="24"/>
          <w:szCs w:val="24"/>
        </w:rPr>
        <w:lastRenderedPageBreak/>
        <w:t xml:space="preserve">quagmire created at the hands of your predecessors, and in a particular James and Hoffman and Bennett Boggess.  It incenses me that the BOD has directed you to stay out of </w:t>
      </w:r>
      <w:r w:rsidRPr="00DA48BB">
        <w:rPr>
          <w:rFonts w:ascii="Times New Roman" w:eastAsia="Times New Roman" w:hAnsi="Times New Roman" w:cs="Times New Roman"/>
          <w:color w:val="000000"/>
          <w:sz w:val="24"/>
          <w:szCs w:val="24"/>
        </w:rPr>
        <w:t>m</w:t>
      </w:r>
      <w:r w:rsidR="000221C0" w:rsidRPr="00DA48BB">
        <w:rPr>
          <w:rFonts w:ascii="Times New Roman" w:eastAsia="Times New Roman" w:hAnsi="Times New Roman" w:cs="Times New Roman"/>
          <w:color w:val="000000"/>
          <w:sz w:val="24"/>
          <w:szCs w:val="24"/>
        </w:rPr>
        <w:t xml:space="preserve">y proceedings and tried to stack </w:t>
      </w:r>
      <w:r w:rsidRPr="00DA48BB">
        <w:rPr>
          <w:rFonts w:ascii="Times New Roman" w:eastAsia="Times New Roman" w:hAnsi="Times New Roman" w:cs="Times New Roman"/>
          <w:color w:val="000000"/>
          <w:sz w:val="24"/>
          <w:szCs w:val="24"/>
        </w:rPr>
        <w:t>the deck in the Torell proceedings, by</w:t>
      </w:r>
      <w:r w:rsidR="000221C0" w:rsidRPr="00DA48BB">
        <w:rPr>
          <w:rFonts w:ascii="Times New Roman" w:eastAsia="Times New Roman" w:hAnsi="Times New Roman" w:cs="Times New Roman"/>
          <w:color w:val="000000"/>
          <w:sz w:val="24"/>
          <w:szCs w:val="24"/>
        </w:rPr>
        <w:t xml:space="preserve"> </w:t>
      </w:r>
      <w:r w:rsidRPr="00DA48BB">
        <w:rPr>
          <w:rFonts w:ascii="Times New Roman" w:eastAsia="Times New Roman" w:hAnsi="Times New Roman" w:cs="Times New Roman"/>
          <w:color w:val="000000"/>
          <w:sz w:val="24"/>
          <w:szCs w:val="24"/>
        </w:rPr>
        <w:t xml:space="preserve">continuing to saddle me with </w:t>
      </w:r>
      <w:r w:rsidR="000221C0" w:rsidRPr="00DA48BB">
        <w:rPr>
          <w:rFonts w:ascii="Times New Roman" w:eastAsia="Times New Roman" w:hAnsi="Times New Roman" w:cs="Times New Roman"/>
          <w:color w:val="000000"/>
          <w:sz w:val="24"/>
          <w:szCs w:val="24"/>
        </w:rPr>
        <w:t>a conflicted, corrupted</w:t>
      </w:r>
      <w:r w:rsidRPr="00DA48BB">
        <w:rPr>
          <w:rFonts w:ascii="Times New Roman" w:eastAsia="Times New Roman" w:hAnsi="Times New Roman" w:cs="Times New Roman"/>
          <w:color w:val="000000"/>
          <w:sz w:val="24"/>
          <w:szCs w:val="24"/>
        </w:rPr>
        <w:t xml:space="preserve"> AB panel who should have been recused based on the appearance of impartiality alone, not to mention the direct conflicts of interest of CA Hepp being a material adverse witness in my Utah proceedings. </w:t>
      </w:r>
    </w:p>
    <w:p w14:paraId="65756FF0" w14:textId="77777777" w:rsidR="00292820" w:rsidRPr="00DA48BB" w:rsidRDefault="00A50379" w:rsidP="006E4B39">
      <w:pPr>
        <w:rPr>
          <w:rFonts w:ascii="Times New Roman" w:eastAsia="Times New Roman" w:hAnsi="Times New Roman" w:cs="Times New Roman"/>
          <w:color w:val="000000"/>
          <w:sz w:val="24"/>
          <w:szCs w:val="24"/>
        </w:rPr>
      </w:pPr>
      <w:r w:rsidRPr="00DA48BB">
        <w:rPr>
          <w:rFonts w:ascii="Times New Roman" w:eastAsia="Times New Roman" w:hAnsi="Times New Roman" w:cs="Times New Roman"/>
          <w:color w:val="000000"/>
          <w:sz w:val="24"/>
          <w:szCs w:val="24"/>
        </w:rPr>
        <w:t>Bottom-line, the way APA conducts Article VII proceedings must be immediately cleaned up</w:t>
      </w:r>
      <w:r w:rsidR="00292820" w:rsidRPr="00DA48BB">
        <w:rPr>
          <w:rFonts w:ascii="Times New Roman" w:eastAsia="Times New Roman" w:hAnsi="Times New Roman" w:cs="Times New Roman"/>
          <w:color w:val="000000"/>
          <w:sz w:val="24"/>
          <w:szCs w:val="24"/>
        </w:rPr>
        <w:t>, and conducted in an ethical and lawful manner in accordance with established practice of legal tribunals and the professional rules of conduct</w:t>
      </w:r>
      <w:r w:rsidRPr="00DA48BB">
        <w:rPr>
          <w:rFonts w:ascii="Times New Roman" w:eastAsia="Times New Roman" w:hAnsi="Times New Roman" w:cs="Times New Roman"/>
          <w:color w:val="000000"/>
          <w:sz w:val="24"/>
          <w:szCs w:val="24"/>
        </w:rPr>
        <w:t xml:space="preserve">. Most importantly, unless APA holds CA Torell accountable for flouting the supreme law of the union and usurping the authority of the AB, she will have been allowed to make mockery of APA’s internal union remedies, </w:t>
      </w:r>
      <w:r w:rsidR="00292820" w:rsidRPr="00DA48BB">
        <w:rPr>
          <w:rFonts w:ascii="Times New Roman" w:eastAsia="Times New Roman" w:hAnsi="Times New Roman" w:cs="Times New Roman"/>
          <w:color w:val="000000"/>
          <w:sz w:val="24"/>
          <w:szCs w:val="24"/>
        </w:rPr>
        <w:t>and effectively rendering</w:t>
      </w:r>
      <w:r w:rsidRPr="00DA48BB">
        <w:rPr>
          <w:rFonts w:ascii="Times New Roman" w:eastAsia="Times New Roman" w:hAnsi="Times New Roman" w:cs="Times New Roman"/>
          <w:color w:val="000000"/>
          <w:sz w:val="24"/>
          <w:szCs w:val="24"/>
        </w:rPr>
        <w:t xml:space="preserve"> the article VII machinery a meaningless</w:t>
      </w:r>
      <w:r w:rsidR="00292820" w:rsidRPr="00DA48BB">
        <w:rPr>
          <w:rFonts w:ascii="Times New Roman" w:eastAsia="Times New Roman" w:hAnsi="Times New Roman" w:cs="Times New Roman"/>
          <w:color w:val="000000"/>
          <w:sz w:val="24"/>
          <w:szCs w:val="24"/>
        </w:rPr>
        <w:t>,</w:t>
      </w:r>
      <w:r w:rsidRPr="00DA48BB">
        <w:rPr>
          <w:rFonts w:ascii="Times New Roman" w:eastAsia="Times New Roman" w:hAnsi="Times New Roman" w:cs="Times New Roman"/>
          <w:color w:val="000000"/>
          <w:sz w:val="24"/>
          <w:szCs w:val="24"/>
        </w:rPr>
        <w:t xml:space="preserve"> ineffective</w:t>
      </w:r>
      <w:r w:rsidR="00292820" w:rsidRPr="00DA48BB">
        <w:rPr>
          <w:rFonts w:ascii="Times New Roman" w:eastAsia="Times New Roman" w:hAnsi="Times New Roman" w:cs="Times New Roman"/>
          <w:color w:val="000000"/>
          <w:sz w:val="24"/>
          <w:szCs w:val="24"/>
        </w:rPr>
        <w:t xml:space="preserve">, toothless tiger. Seriously, these proceedings as APA’s former AB Chairman, </w:t>
      </w:r>
      <w:r w:rsidR="00DA48BB" w:rsidRPr="00DA48BB">
        <w:rPr>
          <w:rFonts w:ascii="Times New Roman" w:eastAsia="Times New Roman" w:hAnsi="Times New Roman" w:cs="Times New Roman"/>
          <w:color w:val="000000"/>
          <w:sz w:val="24"/>
          <w:szCs w:val="24"/>
        </w:rPr>
        <w:t xml:space="preserve">CA </w:t>
      </w:r>
      <w:r w:rsidR="00292820" w:rsidRPr="00DA48BB">
        <w:rPr>
          <w:rFonts w:ascii="Times New Roman" w:eastAsia="Times New Roman" w:hAnsi="Times New Roman" w:cs="Times New Roman"/>
          <w:color w:val="000000"/>
          <w:sz w:val="24"/>
          <w:szCs w:val="24"/>
        </w:rPr>
        <w:t>Jason Goldberg pointed out in his AB 2009 Pol</w:t>
      </w:r>
      <w:r w:rsidR="00DA48BB" w:rsidRPr="00DA48BB">
        <w:rPr>
          <w:rFonts w:ascii="Times New Roman" w:eastAsia="Times New Roman" w:hAnsi="Times New Roman" w:cs="Times New Roman"/>
          <w:color w:val="000000"/>
          <w:sz w:val="24"/>
          <w:szCs w:val="24"/>
        </w:rPr>
        <w:t>icy Manual Recommendations, which were adopted in the current Article VII language, are akin to a criminal trial; specifically stating that;</w:t>
      </w:r>
    </w:p>
    <w:p w14:paraId="65543183" w14:textId="233DAAB0" w:rsidR="00292820" w:rsidRPr="00DA48BB" w:rsidRDefault="00DA48BB" w:rsidP="00DA48BB">
      <w:pPr>
        <w:ind w:left="720" w:right="432"/>
        <w:rPr>
          <w:rFonts w:eastAsia="Times New Roman" w:cstheme="minorHAnsi"/>
          <w:color w:val="000000"/>
        </w:rPr>
      </w:pPr>
      <w:r w:rsidRPr="001C7954">
        <w:rPr>
          <w:rFonts w:eastAsia="Times New Roman" w:cstheme="minorHAnsi"/>
          <w:b/>
          <w:i/>
          <w:color w:val="000000"/>
          <w:u w:val="single"/>
        </w:rPr>
        <w:t>“</w:t>
      </w:r>
      <w:r w:rsidR="00292820" w:rsidRPr="001C7954">
        <w:rPr>
          <w:rFonts w:eastAsia="Times New Roman" w:cstheme="minorHAnsi"/>
          <w:b/>
          <w:i/>
          <w:color w:val="000000"/>
          <w:u w:val="single"/>
        </w:rPr>
        <w:t xml:space="preserve">The article VII proceeding is akin to a </w:t>
      </w:r>
      <w:r w:rsidRPr="001C7954">
        <w:rPr>
          <w:rFonts w:eastAsia="Times New Roman" w:cstheme="minorHAnsi"/>
          <w:b/>
          <w:i/>
          <w:color w:val="000000"/>
          <w:u w:val="single"/>
        </w:rPr>
        <w:t>criminal</w:t>
      </w:r>
      <w:r w:rsidR="00292820" w:rsidRPr="001C7954">
        <w:rPr>
          <w:rFonts w:eastAsia="Times New Roman" w:cstheme="minorHAnsi"/>
          <w:b/>
          <w:i/>
          <w:color w:val="000000"/>
          <w:u w:val="single"/>
        </w:rPr>
        <w:t xml:space="preserve"> procedure,</w:t>
      </w:r>
      <w:r w:rsidR="00292820" w:rsidRPr="001C7954">
        <w:rPr>
          <w:rFonts w:eastAsia="Times New Roman" w:cstheme="minorHAnsi"/>
          <w:i/>
          <w:color w:val="000000"/>
          <w:u w:val="single"/>
        </w:rPr>
        <w:t xml:space="preserve"> the consequences of which may well be </w:t>
      </w:r>
      <w:r w:rsidRPr="001C7954">
        <w:rPr>
          <w:rFonts w:eastAsia="Times New Roman" w:cstheme="minorHAnsi"/>
          <w:i/>
          <w:color w:val="000000"/>
          <w:u w:val="single"/>
        </w:rPr>
        <w:t>Signiant</w:t>
      </w:r>
      <w:r w:rsidR="00292820" w:rsidRPr="001C7954">
        <w:rPr>
          <w:rFonts w:eastAsia="Times New Roman" w:cstheme="minorHAnsi"/>
          <w:i/>
          <w:color w:val="000000"/>
          <w:u w:val="single"/>
        </w:rPr>
        <w:t xml:space="preserve"> sanction. For the Appeal Board to deny the accused [or accuser] the right to present witnesses and oral argument is </w:t>
      </w:r>
      <w:r w:rsidR="00292820" w:rsidRPr="001C7954">
        <w:rPr>
          <w:rFonts w:eastAsia="Times New Roman" w:cstheme="minorHAnsi"/>
          <w:b/>
          <w:i/>
          <w:color w:val="000000"/>
          <w:u w:val="single"/>
        </w:rPr>
        <w:t xml:space="preserve">tantamount </w:t>
      </w:r>
      <w:r w:rsidRPr="001C7954">
        <w:rPr>
          <w:rFonts w:eastAsia="Times New Roman" w:cstheme="minorHAnsi"/>
          <w:b/>
          <w:i/>
          <w:color w:val="000000"/>
          <w:u w:val="single"/>
        </w:rPr>
        <w:t>to depriving accused of a crime the right to trial”</w:t>
      </w:r>
      <w:r w:rsidRPr="00DA48BB">
        <w:rPr>
          <w:rFonts w:eastAsia="Times New Roman" w:cstheme="minorHAnsi"/>
          <w:i/>
          <w:color w:val="000000"/>
        </w:rPr>
        <w:t xml:space="preserve"> </w:t>
      </w:r>
      <w:r w:rsidR="001C7954">
        <w:rPr>
          <w:rFonts w:eastAsia="Times New Roman" w:cstheme="minorHAnsi"/>
          <w:color w:val="000000"/>
        </w:rPr>
        <w:t>(AB 2009 Winter BOD Policy Manual Recommendatiosn,</w:t>
      </w:r>
      <w:r w:rsidRPr="00DA48BB">
        <w:rPr>
          <w:rFonts w:eastAsia="Times New Roman" w:cstheme="minorHAnsi"/>
          <w:color w:val="000000"/>
        </w:rPr>
        <w:t xml:space="preserve"> ¶7.).</w:t>
      </w:r>
    </w:p>
    <w:p w14:paraId="69FC5AEF" w14:textId="459AFE85" w:rsidR="000B2943" w:rsidRDefault="00DA48BB" w:rsidP="00DA48B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Essentially</w:t>
      </w:r>
      <w:r w:rsidRPr="00DA48BB">
        <w:rPr>
          <w:rFonts w:ascii="Times New Roman" w:eastAsia="Times New Roman" w:hAnsi="Times New Roman" w:cs="Times New Roman"/>
          <w:color w:val="000000"/>
          <w:sz w:val="24"/>
          <w:szCs w:val="24"/>
        </w:rPr>
        <w:t>, CA Torell has essentially refus</w:t>
      </w:r>
      <w:r>
        <w:rPr>
          <w:rFonts w:ascii="Times New Roman" w:eastAsia="Times New Roman" w:hAnsi="Times New Roman" w:cs="Times New Roman"/>
          <w:color w:val="000000"/>
          <w:sz w:val="24"/>
          <w:szCs w:val="24"/>
        </w:rPr>
        <w:t xml:space="preserve">ed to appear as the accused for </w:t>
      </w:r>
      <w:r w:rsidRPr="00DA48BB">
        <w:rPr>
          <w:rFonts w:ascii="Times New Roman" w:eastAsia="Times New Roman" w:hAnsi="Times New Roman" w:cs="Times New Roman"/>
          <w:color w:val="000000"/>
          <w:sz w:val="24"/>
          <w:szCs w:val="24"/>
        </w:rPr>
        <w:t xml:space="preserve">her </w:t>
      </w:r>
      <w:r>
        <w:rPr>
          <w:rFonts w:ascii="Times New Roman" w:eastAsia="Times New Roman" w:hAnsi="Times New Roman" w:cs="Times New Roman"/>
          <w:color w:val="000000"/>
          <w:sz w:val="24"/>
          <w:szCs w:val="24"/>
        </w:rPr>
        <w:t xml:space="preserve">APA </w:t>
      </w:r>
      <w:r w:rsidRPr="00DA48BB">
        <w:rPr>
          <w:rFonts w:ascii="Times New Roman" w:eastAsia="Times New Roman" w:hAnsi="Times New Roman" w:cs="Times New Roman"/>
          <w:color w:val="000000"/>
          <w:sz w:val="24"/>
          <w:szCs w:val="24"/>
        </w:rPr>
        <w:t>“criminal trial”, denying the</w:t>
      </w:r>
      <w:r>
        <w:rPr>
          <w:rFonts w:ascii="Times New Roman" w:eastAsia="Times New Roman" w:hAnsi="Times New Roman" w:cs="Times New Roman"/>
          <w:color w:val="000000"/>
          <w:sz w:val="24"/>
          <w:szCs w:val="24"/>
        </w:rPr>
        <w:t xml:space="preserve"> individual member’s</w:t>
      </w:r>
      <w:r w:rsidRPr="00DA48BB">
        <w:rPr>
          <w:rFonts w:ascii="Times New Roman" w:eastAsia="Times New Roman" w:hAnsi="Times New Roman" w:cs="Times New Roman"/>
          <w:color w:val="000000"/>
          <w:sz w:val="24"/>
          <w:szCs w:val="24"/>
        </w:rPr>
        <w:t xml:space="preserve"> prosecution</w:t>
      </w:r>
      <w:r>
        <w:rPr>
          <w:rFonts w:ascii="Times New Roman" w:eastAsia="Times New Roman" w:hAnsi="Times New Roman" w:cs="Times New Roman"/>
          <w:color w:val="000000"/>
          <w:sz w:val="24"/>
          <w:szCs w:val="24"/>
        </w:rPr>
        <w:t xml:space="preserve"> of his </w:t>
      </w:r>
      <w:r w:rsidRPr="00DA48BB">
        <w:rPr>
          <w:rFonts w:ascii="Times New Roman" w:eastAsia="Times New Roman" w:hAnsi="Times New Roman" w:cs="Times New Roman"/>
          <w:color w:val="000000"/>
          <w:sz w:val="24"/>
          <w:szCs w:val="24"/>
        </w:rPr>
        <w:t>right to seek inter-union jus</w:t>
      </w:r>
      <w:r>
        <w:rPr>
          <w:rFonts w:ascii="Times New Roman" w:eastAsia="Times New Roman" w:hAnsi="Times New Roman" w:cs="Times New Roman"/>
          <w:color w:val="000000"/>
          <w:sz w:val="24"/>
          <w:szCs w:val="24"/>
        </w:rPr>
        <w:t xml:space="preserve">tice for her willful violation </w:t>
      </w:r>
      <w:r w:rsidRPr="00DA48BB">
        <w:rPr>
          <w:rFonts w:ascii="Times New Roman" w:eastAsia="Times New Roman" w:hAnsi="Times New Roman" w:cs="Times New Roman"/>
          <w:color w:val="000000"/>
          <w:sz w:val="24"/>
          <w:szCs w:val="24"/>
        </w:rPr>
        <w:t xml:space="preserve">of the supreme law of the </w:t>
      </w:r>
      <w:r>
        <w:rPr>
          <w:rFonts w:ascii="Times New Roman" w:eastAsia="Times New Roman" w:hAnsi="Times New Roman" w:cs="Times New Roman"/>
          <w:color w:val="000000"/>
          <w:sz w:val="24"/>
          <w:szCs w:val="24"/>
        </w:rPr>
        <w:t xml:space="preserve">APA C&amp;B. In criminal court she would have been found in contempt and incarcerated, here in the APA tribunal in accordance with Article VII.A. she can be </w:t>
      </w:r>
      <w:r w:rsidRPr="00117706">
        <w:rPr>
          <w:rFonts w:ascii="Times New Roman" w:eastAsia="Times New Roman" w:hAnsi="Times New Roman" w:cs="Times New Roman"/>
          <w:i/>
          <w:color w:val="000000"/>
          <w:sz w:val="24"/>
          <w:szCs w:val="24"/>
        </w:rPr>
        <w:t>“subject to disciplinary action, including but not limited to fines, placing a member in bad sta</w:t>
      </w:r>
      <w:r w:rsidR="000B2943" w:rsidRPr="00117706">
        <w:rPr>
          <w:rFonts w:ascii="Times New Roman" w:eastAsia="Times New Roman" w:hAnsi="Times New Roman" w:cs="Times New Roman"/>
          <w:i/>
          <w:color w:val="000000"/>
          <w:sz w:val="24"/>
          <w:szCs w:val="24"/>
        </w:rPr>
        <w:t>nding, suspension, or expulsion…”</w:t>
      </w:r>
      <w:r w:rsidR="00117706">
        <w:rPr>
          <w:rFonts w:ascii="Times New Roman" w:eastAsia="Times New Roman" w:hAnsi="Times New Roman" w:cs="Times New Roman"/>
          <w:color w:val="000000"/>
          <w:sz w:val="24"/>
          <w:szCs w:val="24"/>
        </w:rPr>
        <w:t xml:space="preserve">. </w:t>
      </w:r>
      <w:r w:rsidR="009E1190">
        <w:rPr>
          <w:rFonts w:ascii="Times New Roman" w:eastAsia="Times New Roman" w:hAnsi="Times New Roman" w:cs="Times New Roman"/>
          <w:color w:val="000000"/>
          <w:sz w:val="24"/>
          <w:szCs w:val="24"/>
        </w:rPr>
        <w:t xml:space="preserve">Here expulsion while harsh, is the most appropriate remedy. </w:t>
      </w:r>
      <w:r w:rsidR="000B2943">
        <w:rPr>
          <w:rFonts w:ascii="Times New Roman" w:eastAsia="Times New Roman" w:hAnsi="Times New Roman" w:cs="Times New Roman"/>
          <w:color w:val="000000"/>
          <w:sz w:val="24"/>
          <w:szCs w:val="24"/>
        </w:rPr>
        <w:t>Unless</w:t>
      </w:r>
      <w:r w:rsidR="009E1190">
        <w:rPr>
          <w:rFonts w:ascii="Times New Roman" w:eastAsia="Times New Roman" w:hAnsi="Times New Roman" w:cs="Times New Roman"/>
          <w:color w:val="000000"/>
          <w:sz w:val="24"/>
          <w:szCs w:val="24"/>
        </w:rPr>
        <w:t xml:space="preserve"> she is firmly disciplined she will have succeeded in </w:t>
      </w:r>
      <w:r w:rsidR="00BE22CD">
        <w:rPr>
          <w:rFonts w:ascii="Times New Roman" w:eastAsia="Times New Roman" w:hAnsi="Times New Roman" w:cs="Times New Roman"/>
          <w:color w:val="000000"/>
          <w:sz w:val="24"/>
          <w:szCs w:val="24"/>
        </w:rPr>
        <w:t xml:space="preserve">making a mockery of </w:t>
      </w:r>
      <w:r w:rsidR="009E1190">
        <w:rPr>
          <w:rFonts w:ascii="Times New Roman" w:eastAsia="Times New Roman" w:hAnsi="Times New Roman" w:cs="Times New Roman"/>
          <w:color w:val="000000"/>
          <w:sz w:val="24"/>
          <w:szCs w:val="24"/>
        </w:rPr>
        <w:t>APA’</w:t>
      </w:r>
      <w:r w:rsidR="00BE22CD">
        <w:rPr>
          <w:rFonts w:ascii="Times New Roman" w:eastAsia="Times New Roman" w:hAnsi="Times New Roman" w:cs="Times New Roman"/>
          <w:color w:val="000000"/>
          <w:sz w:val="24"/>
          <w:szCs w:val="24"/>
        </w:rPr>
        <w:t>s Article VII machinery, and rendering it meaningless and ineffective.</w:t>
      </w:r>
    </w:p>
    <w:p w14:paraId="113975B1" w14:textId="3930B852" w:rsidR="00BE22CD" w:rsidRDefault="00BE22CD" w:rsidP="00DA48B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I requested of last week’s BOD</w:t>
      </w:r>
      <w:r w:rsidR="00F078D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the APA must immediately and affirmatively recognize disabled MDD APA members as member in good standing, and you through the President and/or BOD must ensure that the AB proceedings are conducted in an ethical and lawful manner.</w:t>
      </w:r>
    </w:p>
    <w:p w14:paraId="1D1C05F8" w14:textId="3FB813E5" w:rsidR="00EB6536" w:rsidRDefault="00EB6536" w:rsidP="00DA48B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Fraternally,</w:t>
      </w:r>
    </w:p>
    <w:p w14:paraId="13E00811" w14:textId="501D77D8" w:rsidR="00EB6536" w:rsidRDefault="00EB6536" w:rsidP="00EB653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Lawrence M. Meadows</w:t>
      </w:r>
    </w:p>
    <w:p w14:paraId="158B81B2" w14:textId="782D02E3" w:rsidR="00EB6536" w:rsidRDefault="00EB6536" w:rsidP="00EB653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MIA/FO/777/MDSB</w:t>
      </w:r>
    </w:p>
    <w:p w14:paraId="71D4C9AE" w14:textId="723C7965" w:rsidR="00EB6536" w:rsidRDefault="00EB6536" w:rsidP="00EB653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15F7AF29" w14:textId="627D4A7A" w:rsidR="00EB6536" w:rsidRDefault="00117706" w:rsidP="00EB653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3B9A6819" w14:textId="77777777" w:rsidR="00117706" w:rsidRDefault="00117706" w:rsidP="00EB6536">
      <w:pPr>
        <w:spacing w:after="0" w:line="240" w:lineRule="auto"/>
        <w:rPr>
          <w:rFonts w:ascii="Times New Roman" w:eastAsia="Times New Roman" w:hAnsi="Times New Roman" w:cs="Times New Roman"/>
          <w:color w:val="000000"/>
          <w:sz w:val="24"/>
          <w:szCs w:val="24"/>
        </w:rPr>
      </w:pPr>
    </w:p>
    <w:p w14:paraId="54E62662" w14:textId="146A4B3A" w:rsidR="00EB6536" w:rsidRDefault="00EB6536" w:rsidP="00EB653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Dear Gentleman of the BOD,</w:t>
      </w:r>
    </w:p>
    <w:p w14:paraId="4986BDDF" w14:textId="77777777" w:rsidR="00EB6536" w:rsidRDefault="00EB6536" w:rsidP="00EB6536">
      <w:pPr>
        <w:spacing w:after="0" w:line="240" w:lineRule="auto"/>
        <w:rPr>
          <w:rFonts w:ascii="Times New Roman" w:eastAsia="Times New Roman" w:hAnsi="Times New Roman" w:cs="Times New Roman"/>
          <w:color w:val="000000"/>
          <w:sz w:val="24"/>
          <w:szCs w:val="24"/>
        </w:rPr>
      </w:pPr>
    </w:p>
    <w:p w14:paraId="6464CC3C" w14:textId="4A319130" w:rsidR="00BE22CD" w:rsidRDefault="00BE22CD" w:rsidP="00DA48B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implore the</w:t>
      </w:r>
      <w:r w:rsidR="00EB6536">
        <w:rPr>
          <w:rFonts w:ascii="Times New Roman" w:eastAsia="Times New Roman" w:hAnsi="Times New Roman" w:cs="Times New Roman"/>
          <w:color w:val="000000"/>
          <w:sz w:val="24"/>
          <w:szCs w:val="24"/>
        </w:rPr>
        <w:t xml:space="preserve"> powers to be at APA to fix these egregious failures </w:t>
      </w:r>
      <w:r>
        <w:rPr>
          <w:rFonts w:ascii="Times New Roman" w:eastAsia="Times New Roman" w:hAnsi="Times New Roman" w:cs="Times New Roman"/>
          <w:color w:val="000000"/>
          <w:sz w:val="24"/>
          <w:szCs w:val="24"/>
        </w:rPr>
        <w:t xml:space="preserve">once and for all, and resolve these matters amicably </w:t>
      </w:r>
      <w:r w:rsidR="00EB6536">
        <w:rPr>
          <w:rFonts w:ascii="Times New Roman" w:eastAsia="Times New Roman" w:hAnsi="Times New Roman" w:cs="Times New Roman"/>
          <w:color w:val="000000"/>
          <w:sz w:val="24"/>
          <w:szCs w:val="24"/>
        </w:rPr>
        <w:t xml:space="preserve">in the best interests of the membership - </w:t>
      </w:r>
      <w:r>
        <w:rPr>
          <w:rFonts w:ascii="Times New Roman" w:eastAsia="Times New Roman" w:hAnsi="Times New Roman" w:cs="Times New Roman"/>
          <w:color w:val="000000"/>
          <w:sz w:val="24"/>
          <w:szCs w:val="24"/>
        </w:rPr>
        <w:t xml:space="preserve">before it is too late. Frankly, I </w:t>
      </w:r>
      <w:r w:rsidR="00286C74">
        <w:rPr>
          <w:rFonts w:ascii="Times New Roman" w:eastAsia="Times New Roman" w:hAnsi="Times New Roman" w:cs="Times New Roman"/>
          <w:color w:val="000000"/>
          <w:sz w:val="24"/>
          <w:szCs w:val="24"/>
        </w:rPr>
        <w:t>growing very weary of</w:t>
      </w:r>
      <w:r>
        <w:rPr>
          <w:rFonts w:ascii="Times New Roman" w:eastAsia="Times New Roman" w:hAnsi="Times New Roman" w:cs="Times New Roman"/>
          <w:color w:val="000000"/>
          <w:sz w:val="24"/>
          <w:szCs w:val="24"/>
        </w:rPr>
        <w:t xml:space="preserve"> my </w:t>
      </w:r>
      <w:r w:rsidR="00EB6536">
        <w:rPr>
          <w:rFonts w:ascii="Times New Roman" w:eastAsia="Times New Roman" w:hAnsi="Times New Roman" w:cs="Times New Roman"/>
          <w:color w:val="000000"/>
          <w:sz w:val="24"/>
          <w:szCs w:val="24"/>
        </w:rPr>
        <w:t xml:space="preserve">very </w:t>
      </w:r>
      <w:r>
        <w:rPr>
          <w:rFonts w:ascii="Times New Roman" w:eastAsia="Times New Roman" w:hAnsi="Times New Roman" w:cs="Times New Roman"/>
          <w:color w:val="000000"/>
          <w:sz w:val="24"/>
          <w:szCs w:val="24"/>
        </w:rPr>
        <w:t>own union</w:t>
      </w:r>
      <w:r w:rsidR="00EB653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s relentless refu</w:t>
      </w:r>
      <w:r w:rsidR="00EB6536">
        <w:rPr>
          <w:rFonts w:ascii="Times New Roman" w:eastAsia="Times New Roman" w:hAnsi="Times New Roman" w:cs="Times New Roman"/>
          <w:color w:val="000000"/>
          <w:sz w:val="24"/>
          <w:szCs w:val="24"/>
        </w:rPr>
        <w:t>sal to comply with, much less its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 xml:space="preserve">outright assault upon the individual and collective rights of myself and all members of APA, in violation of the with the supreme law, JCBA, and </w:t>
      </w:r>
      <w:r w:rsidR="00C615C7">
        <w:rPr>
          <w:rFonts w:ascii="Times New Roman" w:eastAsia="Times New Roman" w:hAnsi="Times New Roman" w:cs="Times New Roman"/>
          <w:color w:val="000000"/>
          <w:sz w:val="24"/>
          <w:szCs w:val="24"/>
        </w:rPr>
        <w:t xml:space="preserve">various </w:t>
      </w:r>
      <w:r>
        <w:rPr>
          <w:rFonts w:ascii="Times New Roman" w:eastAsia="Times New Roman" w:hAnsi="Times New Roman" w:cs="Times New Roman"/>
          <w:color w:val="000000"/>
          <w:sz w:val="24"/>
          <w:szCs w:val="24"/>
        </w:rPr>
        <w:t>statutory laws.</w:t>
      </w:r>
    </w:p>
    <w:p w14:paraId="4C2099FA" w14:textId="544ED994" w:rsidR="00B8541B" w:rsidRPr="00C615C7" w:rsidRDefault="00EB6536" w:rsidP="00DA48BB">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 xml:space="preserve">To be certain, the Association </w:t>
      </w:r>
      <w:r w:rsidR="00C615C7">
        <w:rPr>
          <w:rFonts w:ascii="Times New Roman" w:eastAsia="Times New Roman" w:hAnsi="Times New Roman" w:cs="Times New Roman"/>
          <w:color w:val="000000"/>
          <w:sz w:val="24"/>
          <w:szCs w:val="24"/>
        </w:rPr>
        <w:t xml:space="preserve">along with </w:t>
      </w:r>
      <w:r>
        <w:rPr>
          <w:rFonts w:ascii="Times New Roman" w:eastAsia="Times New Roman" w:hAnsi="Times New Roman" w:cs="Times New Roman"/>
          <w:color w:val="000000"/>
          <w:sz w:val="24"/>
          <w:szCs w:val="24"/>
        </w:rPr>
        <w:t>its</w:t>
      </w:r>
      <w:r w:rsidR="00D37331">
        <w:rPr>
          <w:rFonts w:ascii="Times New Roman" w:eastAsia="Times New Roman" w:hAnsi="Times New Roman" w:cs="Times New Roman"/>
          <w:color w:val="000000"/>
          <w:sz w:val="24"/>
          <w:szCs w:val="24"/>
        </w:rPr>
        <w:t xml:space="preserve"> </w:t>
      </w:r>
      <w:r w:rsidR="00C615C7">
        <w:rPr>
          <w:rFonts w:ascii="Times New Roman" w:eastAsia="Times New Roman" w:hAnsi="Times New Roman" w:cs="Times New Roman"/>
          <w:color w:val="000000"/>
          <w:sz w:val="24"/>
          <w:szCs w:val="24"/>
        </w:rPr>
        <w:t xml:space="preserve">NO and </w:t>
      </w:r>
      <w:r w:rsidR="00D37331">
        <w:rPr>
          <w:rFonts w:ascii="Times New Roman" w:eastAsia="Times New Roman" w:hAnsi="Times New Roman" w:cs="Times New Roman"/>
          <w:color w:val="000000"/>
          <w:sz w:val="24"/>
          <w:szCs w:val="24"/>
        </w:rPr>
        <w:t xml:space="preserve">BOD has </w:t>
      </w:r>
      <w:r w:rsidR="00C615C7">
        <w:rPr>
          <w:rFonts w:ascii="Times New Roman" w:eastAsia="Times New Roman" w:hAnsi="Times New Roman" w:cs="Times New Roman"/>
          <w:color w:val="000000"/>
          <w:sz w:val="24"/>
          <w:szCs w:val="24"/>
        </w:rPr>
        <w:t xml:space="preserve">a </w:t>
      </w:r>
      <w:r w:rsidR="00B8541B">
        <w:rPr>
          <w:rFonts w:ascii="Times New Roman" w:eastAsia="Times New Roman" w:hAnsi="Times New Roman" w:cs="Times New Roman"/>
          <w:color w:val="000000"/>
          <w:sz w:val="24"/>
          <w:szCs w:val="24"/>
        </w:rPr>
        <w:t xml:space="preserve">fiduciary duty and obligation to </w:t>
      </w:r>
      <w:r w:rsidR="00B8541B" w:rsidRPr="00C615C7">
        <w:rPr>
          <w:rFonts w:ascii="Times New Roman" w:eastAsia="Times New Roman" w:hAnsi="Times New Roman" w:cs="Times New Roman"/>
          <w:color w:val="000000" w:themeColor="text1"/>
          <w:sz w:val="24"/>
          <w:szCs w:val="24"/>
        </w:rPr>
        <w:t xml:space="preserve">comply with the prime objective of APA’s supreme law, </w:t>
      </w:r>
      <w:r w:rsidR="000F1F84">
        <w:rPr>
          <w:rFonts w:ascii="Times New Roman" w:eastAsia="Times New Roman" w:hAnsi="Times New Roman" w:cs="Times New Roman"/>
          <w:color w:val="000000" w:themeColor="text1"/>
          <w:sz w:val="24"/>
          <w:szCs w:val="24"/>
        </w:rPr>
        <w:t xml:space="preserve">the </w:t>
      </w:r>
      <w:r w:rsidR="00B8541B" w:rsidRPr="00C615C7">
        <w:rPr>
          <w:rFonts w:ascii="Times New Roman" w:eastAsia="Times New Roman" w:hAnsi="Times New Roman" w:cs="Times New Roman"/>
          <w:color w:val="000000" w:themeColor="text1"/>
          <w:sz w:val="24"/>
          <w:szCs w:val="24"/>
        </w:rPr>
        <w:t>C&amp;B Art. II.B. which explicitly states;</w:t>
      </w:r>
    </w:p>
    <w:p w14:paraId="18D05FFD" w14:textId="7D7A03F3" w:rsidR="00B8541B" w:rsidRPr="00C615C7" w:rsidRDefault="00B8541B" w:rsidP="00D37331">
      <w:pPr>
        <w:ind w:left="720" w:right="720"/>
        <w:rPr>
          <w:rStyle w:val="Strong"/>
          <w:rFonts w:ascii="Segoe UI" w:hAnsi="Segoe UI" w:cs="Segoe UI"/>
          <w:i/>
          <w:iCs/>
          <w:color w:val="000000" w:themeColor="text1"/>
        </w:rPr>
      </w:pPr>
      <w:r w:rsidRPr="00C615C7">
        <w:rPr>
          <w:rStyle w:val="Strong"/>
          <w:rFonts w:ascii="Segoe UI" w:hAnsi="Segoe UI" w:cs="Segoe UI"/>
          <w:i/>
          <w:iCs/>
          <w:color w:val="000000" w:themeColor="text1"/>
        </w:rPr>
        <w:t>"To protect the individual and collective rights of the members of the APA and to promote their professional interests, including timely prosecution of individual and collective grievances."</w:t>
      </w:r>
    </w:p>
    <w:p w14:paraId="09FBF7D6" w14:textId="58B51C73" w:rsidR="00F078D5" w:rsidRPr="00C615C7" w:rsidRDefault="00EB6536" w:rsidP="00DA48BB">
      <w:pPr>
        <w:rPr>
          <w:rStyle w:val="Strong"/>
          <w:rFonts w:ascii="Times New Roman" w:hAnsi="Times New Roman" w:cs="Times New Roman"/>
          <w:b w:val="0"/>
          <w:iCs/>
          <w:color w:val="000000" w:themeColor="text1"/>
          <w:sz w:val="24"/>
          <w:szCs w:val="24"/>
        </w:rPr>
      </w:pPr>
      <w:r w:rsidRPr="00C615C7">
        <w:rPr>
          <w:rStyle w:val="Strong"/>
          <w:rFonts w:ascii="Times New Roman" w:hAnsi="Times New Roman" w:cs="Times New Roman"/>
          <w:b w:val="0"/>
          <w:iCs/>
          <w:color w:val="000000" w:themeColor="text1"/>
          <w:sz w:val="24"/>
          <w:szCs w:val="24"/>
        </w:rPr>
        <w:t xml:space="preserve">Note: </w:t>
      </w:r>
      <w:r w:rsidR="00D37331" w:rsidRPr="00C615C7">
        <w:rPr>
          <w:rStyle w:val="Strong"/>
          <w:rFonts w:ascii="Times New Roman" w:hAnsi="Times New Roman" w:cs="Times New Roman"/>
          <w:b w:val="0"/>
          <w:iCs/>
          <w:color w:val="000000" w:themeColor="text1"/>
          <w:sz w:val="24"/>
          <w:szCs w:val="24"/>
        </w:rPr>
        <w:t>that nowhere in the C&amp;B does it provide for that the interests of the “Institution” must be protected at the expense of the individual and collective cont</w:t>
      </w:r>
      <w:r w:rsidR="00C615C7">
        <w:rPr>
          <w:rStyle w:val="Strong"/>
          <w:rFonts w:ascii="Times New Roman" w:hAnsi="Times New Roman" w:cs="Times New Roman"/>
          <w:b w:val="0"/>
          <w:iCs/>
          <w:color w:val="000000" w:themeColor="text1"/>
          <w:sz w:val="24"/>
          <w:szCs w:val="24"/>
        </w:rPr>
        <w:t>ractual and statutory rights of</w:t>
      </w:r>
      <w:r w:rsidR="00D37331" w:rsidRPr="00C615C7">
        <w:rPr>
          <w:rStyle w:val="Strong"/>
          <w:rFonts w:ascii="Times New Roman" w:hAnsi="Times New Roman" w:cs="Times New Roman"/>
          <w:b w:val="0"/>
          <w:iCs/>
          <w:color w:val="000000" w:themeColor="text1"/>
          <w:sz w:val="24"/>
          <w:szCs w:val="24"/>
        </w:rPr>
        <w:t xml:space="preserve"> the members. Yet that institutional mentality has been engrained in APA’s attorney’s and most of all of its leaders – that in and of its</w:t>
      </w:r>
      <w:r w:rsidR="00C615C7">
        <w:rPr>
          <w:rStyle w:val="Strong"/>
          <w:rFonts w:ascii="Times New Roman" w:hAnsi="Times New Roman" w:cs="Times New Roman"/>
          <w:b w:val="0"/>
          <w:iCs/>
          <w:color w:val="000000" w:themeColor="text1"/>
          <w:sz w:val="24"/>
          <w:szCs w:val="24"/>
        </w:rPr>
        <w:t>elf is an unlawful</w:t>
      </w:r>
      <w:r w:rsidR="00D37331" w:rsidRPr="00C615C7">
        <w:rPr>
          <w:rStyle w:val="Strong"/>
          <w:rFonts w:ascii="Times New Roman" w:hAnsi="Times New Roman" w:cs="Times New Roman"/>
          <w:b w:val="0"/>
          <w:iCs/>
          <w:color w:val="000000" w:themeColor="text1"/>
          <w:sz w:val="24"/>
          <w:szCs w:val="24"/>
        </w:rPr>
        <w:t>.  Caution is to be advis</w:t>
      </w:r>
      <w:r w:rsidRPr="00C615C7">
        <w:rPr>
          <w:rStyle w:val="Strong"/>
          <w:rFonts w:ascii="Times New Roman" w:hAnsi="Times New Roman" w:cs="Times New Roman"/>
          <w:b w:val="0"/>
          <w:iCs/>
          <w:color w:val="000000" w:themeColor="text1"/>
          <w:sz w:val="24"/>
          <w:szCs w:val="24"/>
        </w:rPr>
        <w:t>ed</w:t>
      </w:r>
      <w:r w:rsidR="00C615C7">
        <w:rPr>
          <w:rStyle w:val="Strong"/>
          <w:rFonts w:ascii="Times New Roman" w:hAnsi="Times New Roman" w:cs="Times New Roman"/>
          <w:b w:val="0"/>
          <w:iCs/>
          <w:color w:val="000000" w:themeColor="text1"/>
          <w:sz w:val="24"/>
          <w:szCs w:val="24"/>
        </w:rPr>
        <w:t>,</w:t>
      </w:r>
      <w:r w:rsidRPr="00C615C7">
        <w:rPr>
          <w:rStyle w:val="Strong"/>
          <w:rFonts w:ascii="Times New Roman" w:hAnsi="Times New Roman" w:cs="Times New Roman"/>
          <w:b w:val="0"/>
          <w:iCs/>
          <w:color w:val="000000" w:themeColor="text1"/>
          <w:sz w:val="24"/>
          <w:szCs w:val="24"/>
        </w:rPr>
        <w:t xml:space="preserve"> as under the RLA </w:t>
      </w:r>
      <w:r w:rsidR="00C615C7">
        <w:rPr>
          <w:rStyle w:val="Strong"/>
          <w:rFonts w:ascii="Times New Roman" w:hAnsi="Times New Roman" w:cs="Times New Roman"/>
          <w:b w:val="0"/>
          <w:iCs/>
          <w:color w:val="000000" w:themeColor="text1"/>
          <w:sz w:val="24"/>
          <w:szCs w:val="24"/>
        </w:rPr>
        <w:t xml:space="preserve">you </w:t>
      </w:r>
      <w:r w:rsidRPr="00C615C7">
        <w:rPr>
          <w:rStyle w:val="Strong"/>
          <w:rFonts w:ascii="Times New Roman" w:hAnsi="Times New Roman" w:cs="Times New Roman"/>
          <w:b w:val="0"/>
          <w:iCs/>
          <w:color w:val="000000" w:themeColor="text1"/>
          <w:sz w:val="24"/>
          <w:szCs w:val="24"/>
        </w:rPr>
        <w:t>men are charged with</w:t>
      </w:r>
      <w:r w:rsidR="00C615C7">
        <w:rPr>
          <w:rStyle w:val="Strong"/>
          <w:rFonts w:ascii="Times New Roman" w:hAnsi="Times New Roman" w:cs="Times New Roman"/>
          <w:b w:val="0"/>
          <w:iCs/>
          <w:color w:val="000000" w:themeColor="text1"/>
          <w:sz w:val="24"/>
          <w:szCs w:val="24"/>
        </w:rPr>
        <w:t xml:space="preserve"> the duty of fairly representing APA’s</w:t>
      </w:r>
      <w:r w:rsidRPr="00C615C7">
        <w:rPr>
          <w:rStyle w:val="Strong"/>
          <w:rFonts w:ascii="Times New Roman" w:hAnsi="Times New Roman" w:cs="Times New Roman"/>
          <w:b w:val="0"/>
          <w:iCs/>
          <w:color w:val="000000" w:themeColor="text1"/>
          <w:sz w:val="24"/>
          <w:szCs w:val="24"/>
        </w:rPr>
        <w:t xml:space="preserve"> members and</w:t>
      </w:r>
      <w:r w:rsidR="00C615C7">
        <w:rPr>
          <w:rStyle w:val="Strong"/>
          <w:rFonts w:ascii="Times New Roman" w:hAnsi="Times New Roman" w:cs="Times New Roman"/>
          <w:b w:val="0"/>
          <w:iCs/>
          <w:color w:val="000000" w:themeColor="text1"/>
          <w:sz w:val="24"/>
          <w:szCs w:val="24"/>
        </w:rPr>
        <w:t xml:space="preserve"> all</w:t>
      </w:r>
      <w:r w:rsidRPr="00C615C7">
        <w:rPr>
          <w:rStyle w:val="Strong"/>
          <w:rFonts w:ascii="Times New Roman" w:hAnsi="Times New Roman" w:cs="Times New Roman"/>
          <w:b w:val="0"/>
          <w:iCs/>
          <w:color w:val="000000" w:themeColor="text1"/>
          <w:sz w:val="24"/>
          <w:szCs w:val="24"/>
        </w:rPr>
        <w:t xml:space="preserve"> pilot employees of AA, and </w:t>
      </w:r>
      <w:r w:rsidR="00C615C7">
        <w:rPr>
          <w:rStyle w:val="Strong"/>
          <w:rFonts w:ascii="Times New Roman" w:hAnsi="Times New Roman" w:cs="Times New Roman"/>
          <w:b w:val="0"/>
          <w:iCs/>
          <w:color w:val="000000" w:themeColor="text1"/>
          <w:sz w:val="24"/>
          <w:szCs w:val="24"/>
        </w:rPr>
        <w:t xml:space="preserve">are </w:t>
      </w:r>
      <w:r w:rsidRPr="00C615C7">
        <w:rPr>
          <w:rStyle w:val="Strong"/>
          <w:rFonts w:ascii="Times New Roman" w:hAnsi="Times New Roman" w:cs="Times New Roman"/>
          <w:b w:val="0"/>
          <w:iCs/>
          <w:color w:val="000000" w:themeColor="text1"/>
          <w:sz w:val="24"/>
          <w:szCs w:val="24"/>
        </w:rPr>
        <w:t xml:space="preserve">obligated to protect their interests first and foremost, and </w:t>
      </w:r>
      <w:r w:rsidR="00D37331" w:rsidRPr="00C615C7">
        <w:rPr>
          <w:rStyle w:val="Strong"/>
          <w:rFonts w:ascii="Times New Roman" w:hAnsi="Times New Roman" w:cs="Times New Roman"/>
          <w:b w:val="0"/>
          <w:iCs/>
          <w:color w:val="000000" w:themeColor="text1"/>
          <w:sz w:val="24"/>
          <w:szCs w:val="24"/>
        </w:rPr>
        <w:t xml:space="preserve">not </w:t>
      </w:r>
      <w:r w:rsidRPr="00C615C7">
        <w:rPr>
          <w:rStyle w:val="Strong"/>
          <w:rFonts w:ascii="Times New Roman" w:hAnsi="Times New Roman" w:cs="Times New Roman"/>
          <w:b w:val="0"/>
          <w:iCs/>
          <w:color w:val="000000" w:themeColor="text1"/>
          <w:sz w:val="24"/>
          <w:szCs w:val="24"/>
        </w:rPr>
        <w:t xml:space="preserve">those of </w:t>
      </w:r>
      <w:r w:rsidR="00D37331" w:rsidRPr="00C615C7">
        <w:rPr>
          <w:rStyle w:val="Strong"/>
          <w:rFonts w:ascii="Times New Roman" w:hAnsi="Times New Roman" w:cs="Times New Roman"/>
          <w:b w:val="0"/>
          <w:iCs/>
          <w:color w:val="000000" w:themeColor="text1"/>
          <w:sz w:val="24"/>
          <w:szCs w:val="24"/>
        </w:rPr>
        <w:t xml:space="preserve">yourselves, nor the Institution. </w:t>
      </w:r>
    </w:p>
    <w:p w14:paraId="0C2BC373" w14:textId="0323310F" w:rsidR="00B10244" w:rsidRDefault="00F704C7" w:rsidP="00DA48BB">
      <w:pPr>
        <w:rPr>
          <w:rFonts w:ascii="Times New Roman" w:eastAsia="Times New Roman" w:hAnsi="Times New Roman" w:cs="Times New Roman"/>
          <w:color w:val="000000"/>
          <w:sz w:val="24"/>
          <w:szCs w:val="24"/>
        </w:rPr>
      </w:pPr>
      <w:r w:rsidRPr="00F704C7">
        <w:rPr>
          <w:rFonts w:ascii="Times New Roman" w:eastAsia="Times New Roman" w:hAnsi="Times New Roman" w:cs="Times New Roman"/>
          <w:color w:val="000000"/>
          <w:sz w:val="24"/>
          <w:szCs w:val="24"/>
        </w:rPr>
        <w:t>While</w:t>
      </w:r>
      <w:r>
        <w:rPr>
          <w:rFonts w:ascii="Times New Roman" w:eastAsia="Times New Roman" w:hAnsi="Times New Roman" w:cs="Times New Roman"/>
          <w:color w:val="000000"/>
          <w:sz w:val="24"/>
          <w:szCs w:val="24"/>
        </w:rPr>
        <w:t xml:space="preserve"> no disrespect is intended, </w:t>
      </w:r>
      <w:r w:rsidR="00653A9E">
        <w:rPr>
          <w:rFonts w:ascii="Times New Roman" w:eastAsia="Times New Roman" w:hAnsi="Times New Roman" w:cs="Times New Roman"/>
          <w:color w:val="000000"/>
          <w:sz w:val="24"/>
          <w:szCs w:val="24"/>
        </w:rPr>
        <w:t xml:space="preserve">you guys need to own up to your actions or lack thereof on behalf of the membership. </w:t>
      </w:r>
      <w:r>
        <w:rPr>
          <w:rFonts w:ascii="Times New Roman" w:eastAsia="Times New Roman" w:hAnsi="Times New Roman" w:cs="Times New Roman"/>
          <w:color w:val="000000"/>
          <w:sz w:val="24"/>
          <w:szCs w:val="24"/>
        </w:rPr>
        <w:t>I saw the BOD show</w:t>
      </w:r>
      <w:r w:rsidR="00EB6536">
        <w:rPr>
          <w:rFonts w:ascii="Times New Roman" w:eastAsia="Times New Roman" w:hAnsi="Times New Roman" w:cs="Times New Roman"/>
          <w:color w:val="000000"/>
          <w:sz w:val="24"/>
          <w:szCs w:val="24"/>
        </w:rPr>
        <w:t xml:space="preserve"> last week</w:t>
      </w:r>
      <w:r>
        <w:rPr>
          <w:rFonts w:ascii="Times New Roman" w:eastAsia="Times New Roman" w:hAnsi="Times New Roman" w:cs="Times New Roman"/>
          <w:color w:val="000000"/>
          <w:sz w:val="24"/>
          <w:szCs w:val="24"/>
        </w:rPr>
        <w:t xml:space="preserve"> and was not overly impressed</w:t>
      </w:r>
      <w:r w:rsidR="00E92851">
        <w:rPr>
          <w:rFonts w:ascii="Times New Roman" w:eastAsia="Times New Roman" w:hAnsi="Times New Roman" w:cs="Times New Roman"/>
          <w:color w:val="000000"/>
          <w:sz w:val="24"/>
          <w:szCs w:val="24"/>
        </w:rPr>
        <w:t xml:space="preserve"> with what was actually accomplished</w:t>
      </w:r>
      <w:r w:rsidR="00EB6536">
        <w:rPr>
          <w:rFonts w:ascii="Times New Roman" w:eastAsia="Times New Roman" w:hAnsi="Times New Roman" w:cs="Times New Roman"/>
          <w:color w:val="000000"/>
          <w:sz w:val="24"/>
          <w:szCs w:val="24"/>
        </w:rPr>
        <w:t>.</w:t>
      </w:r>
      <w:r w:rsidR="00653A9E">
        <w:rPr>
          <w:rFonts w:ascii="Times New Roman" w:eastAsia="Times New Roman" w:hAnsi="Times New Roman" w:cs="Times New Roman"/>
          <w:color w:val="000000"/>
          <w:sz w:val="24"/>
          <w:szCs w:val="24"/>
        </w:rPr>
        <w:t xml:space="preserve"> </w:t>
      </w:r>
      <w:r w:rsidR="00117706">
        <w:rPr>
          <w:rFonts w:ascii="Times New Roman" w:eastAsia="Times New Roman" w:hAnsi="Times New Roman" w:cs="Times New Roman"/>
          <w:color w:val="000000"/>
          <w:sz w:val="24"/>
          <w:szCs w:val="24"/>
        </w:rPr>
        <w:t>However,</w:t>
      </w:r>
      <w:r w:rsidR="00B74C7D">
        <w:rPr>
          <w:rFonts w:ascii="Times New Roman" w:eastAsia="Times New Roman" w:hAnsi="Times New Roman" w:cs="Times New Roman"/>
          <w:color w:val="000000"/>
          <w:sz w:val="24"/>
          <w:szCs w:val="24"/>
        </w:rPr>
        <w:t xml:space="preserve"> </w:t>
      </w:r>
      <w:r w:rsidR="0084139F">
        <w:rPr>
          <w:rFonts w:ascii="Times New Roman" w:eastAsia="Times New Roman" w:hAnsi="Times New Roman" w:cs="Times New Roman"/>
          <w:color w:val="000000"/>
          <w:sz w:val="24"/>
          <w:szCs w:val="24"/>
        </w:rPr>
        <w:t xml:space="preserve">I was glad I attended, and learned a lot, </w:t>
      </w:r>
      <w:r w:rsidR="00B74C7D">
        <w:rPr>
          <w:rFonts w:ascii="Times New Roman" w:eastAsia="Times New Roman" w:hAnsi="Times New Roman" w:cs="Times New Roman"/>
          <w:color w:val="000000"/>
          <w:sz w:val="24"/>
          <w:szCs w:val="24"/>
        </w:rPr>
        <w:t xml:space="preserve">and </w:t>
      </w:r>
      <w:r w:rsidR="0084139F">
        <w:rPr>
          <w:rFonts w:ascii="Times New Roman" w:eastAsia="Times New Roman" w:hAnsi="Times New Roman" w:cs="Times New Roman"/>
          <w:color w:val="000000"/>
          <w:sz w:val="24"/>
          <w:szCs w:val="24"/>
        </w:rPr>
        <w:t xml:space="preserve">I would like to share five key take </w:t>
      </w:r>
      <w:r w:rsidR="00E92851">
        <w:rPr>
          <w:rFonts w:ascii="Times New Roman" w:eastAsia="Times New Roman" w:hAnsi="Times New Roman" w:cs="Times New Roman"/>
          <w:color w:val="000000"/>
          <w:sz w:val="24"/>
          <w:szCs w:val="24"/>
        </w:rPr>
        <w:t>aways</w:t>
      </w:r>
      <w:r w:rsidR="0084139F">
        <w:rPr>
          <w:rFonts w:ascii="Times New Roman" w:eastAsia="Times New Roman" w:hAnsi="Times New Roman" w:cs="Times New Roman"/>
          <w:color w:val="000000"/>
          <w:sz w:val="24"/>
          <w:szCs w:val="24"/>
        </w:rPr>
        <w:t>;</w:t>
      </w:r>
    </w:p>
    <w:p w14:paraId="7CDEF30F" w14:textId="2D9CE01B" w:rsidR="004F38A3" w:rsidRPr="00E92851" w:rsidRDefault="0084139F" w:rsidP="0084139F">
      <w:pPr>
        <w:pStyle w:val="ListParagraph"/>
        <w:numPr>
          <w:ilvl w:val="0"/>
          <w:numId w:val="2"/>
        </w:numPr>
        <w:rPr>
          <w:rFonts w:ascii="Times New Roman" w:eastAsia="Times New Roman" w:hAnsi="Times New Roman" w:cs="Times New Roman"/>
          <w:color w:val="000000"/>
          <w:sz w:val="24"/>
          <w:szCs w:val="24"/>
        </w:rPr>
      </w:pPr>
      <w:r w:rsidRPr="0084139F">
        <w:rPr>
          <w:rFonts w:ascii="Times New Roman" w:eastAsia="Times New Roman" w:hAnsi="Times New Roman" w:cs="Times New Roman"/>
          <w:color w:val="000000"/>
          <w:sz w:val="24"/>
          <w:szCs w:val="24"/>
        </w:rPr>
        <w:t xml:space="preserve">Over a period of 3 days, I watched </w:t>
      </w:r>
      <w:r>
        <w:rPr>
          <w:rFonts w:ascii="Times New Roman" w:eastAsia="Times New Roman" w:hAnsi="Times New Roman" w:cs="Times New Roman"/>
          <w:color w:val="000000"/>
          <w:sz w:val="24"/>
          <w:szCs w:val="24"/>
        </w:rPr>
        <w:t xml:space="preserve">endless </w:t>
      </w:r>
      <w:r w:rsidRPr="0084139F">
        <w:rPr>
          <w:rFonts w:ascii="Times New Roman" w:eastAsia="Times New Roman" w:hAnsi="Times New Roman" w:cs="Times New Roman"/>
          <w:color w:val="000000"/>
          <w:sz w:val="24"/>
          <w:szCs w:val="24"/>
        </w:rPr>
        <w:t xml:space="preserve">hours of </w:t>
      </w:r>
      <w:r>
        <w:rPr>
          <w:rFonts w:ascii="Times New Roman" w:eastAsia="Times New Roman" w:hAnsi="Times New Roman" w:cs="Times New Roman"/>
          <w:color w:val="000000"/>
          <w:sz w:val="24"/>
          <w:szCs w:val="24"/>
        </w:rPr>
        <w:t xml:space="preserve">valuable </w:t>
      </w:r>
      <w:r w:rsidRPr="0084139F">
        <w:rPr>
          <w:rFonts w:ascii="Times New Roman" w:eastAsia="Times New Roman" w:hAnsi="Times New Roman" w:cs="Times New Roman"/>
          <w:color w:val="000000"/>
          <w:sz w:val="24"/>
          <w:szCs w:val="24"/>
        </w:rPr>
        <w:t>time</w:t>
      </w:r>
      <w:r w:rsidR="00B74C7D">
        <w:rPr>
          <w:rFonts w:ascii="Times New Roman" w:eastAsia="Times New Roman" w:hAnsi="Times New Roman" w:cs="Times New Roman"/>
          <w:color w:val="000000"/>
          <w:sz w:val="24"/>
          <w:szCs w:val="24"/>
        </w:rPr>
        <w:t xml:space="preserve"> wasted </w:t>
      </w:r>
      <w:r w:rsidRPr="0084139F">
        <w:rPr>
          <w:rFonts w:ascii="Times New Roman" w:eastAsia="Times New Roman" w:hAnsi="Times New Roman" w:cs="Times New Roman"/>
          <w:color w:val="000000"/>
          <w:sz w:val="24"/>
          <w:szCs w:val="24"/>
        </w:rPr>
        <w:t xml:space="preserve">and saw at least $1.5M of </w:t>
      </w:r>
      <w:r w:rsidRPr="00E92851">
        <w:rPr>
          <w:rFonts w:ascii="Times New Roman" w:eastAsia="Times New Roman" w:hAnsi="Times New Roman" w:cs="Times New Roman"/>
          <w:color w:val="000000"/>
          <w:sz w:val="24"/>
          <w:szCs w:val="24"/>
        </w:rPr>
        <w:t>membership dues expended on Public Relations</w:t>
      </w:r>
      <w:r w:rsidR="00B74C7D">
        <w:rPr>
          <w:rFonts w:ascii="Times New Roman" w:eastAsia="Times New Roman" w:hAnsi="Times New Roman" w:cs="Times New Roman"/>
          <w:color w:val="000000"/>
          <w:sz w:val="24"/>
          <w:szCs w:val="24"/>
        </w:rPr>
        <w:t xml:space="preserve"> firm Blue Engine (to poll and help control the memberships perception)</w:t>
      </w:r>
      <w:r w:rsidRPr="00E92851">
        <w:rPr>
          <w:rFonts w:ascii="Times New Roman" w:eastAsia="Times New Roman" w:hAnsi="Times New Roman" w:cs="Times New Roman"/>
          <w:color w:val="000000"/>
          <w:sz w:val="24"/>
          <w:szCs w:val="24"/>
        </w:rPr>
        <w:t xml:space="preserve">, NAI, Contact Management Software, </w:t>
      </w:r>
      <w:r w:rsidR="004F38A3" w:rsidRPr="00E92851">
        <w:rPr>
          <w:rFonts w:ascii="Times New Roman" w:eastAsia="Times New Roman" w:hAnsi="Times New Roman" w:cs="Times New Roman"/>
          <w:color w:val="000000"/>
          <w:sz w:val="24"/>
          <w:szCs w:val="24"/>
        </w:rPr>
        <w:t xml:space="preserve">TWA attorney fees, </w:t>
      </w:r>
      <w:r w:rsidRPr="00E92851">
        <w:rPr>
          <w:rFonts w:ascii="Times New Roman" w:eastAsia="Times New Roman" w:hAnsi="Times New Roman" w:cs="Times New Roman"/>
          <w:color w:val="000000"/>
          <w:sz w:val="24"/>
          <w:szCs w:val="24"/>
        </w:rPr>
        <w:t>and</w:t>
      </w:r>
      <w:r w:rsidR="00B74C7D">
        <w:rPr>
          <w:rFonts w:ascii="Times New Roman" w:eastAsia="Times New Roman" w:hAnsi="Times New Roman" w:cs="Times New Roman"/>
          <w:color w:val="000000"/>
          <w:sz w:val="24"/>
          <w:szCs w:val="24"/>
        </w:rPr>
        <w:t xml:space="preserve"> the</w:t>
      </w:r>
      <w:r w:rsidRPr="00E92851">
        <w:rPr>
          <w:rFonts w:ascii="Times New Roman" w:eastAsia="Times New Roman" w:hAnsi="Times New Roman" w:cs="Times New Roman"/>
          <w:color w:val="000000"/>
          <w:sz w:val="24"/>
          <w:szCs w:val="24"/>
        </w:rPr>
        <w:t xml:space="preserve"> improper use of association assets to reimburse</w:t>
      </w:r>
      <w:r w:rsidR="004F38A3" w:rsidRPr="00E92851">
        <w:rPr>
          <w:rFonts w:ascii="Times New Roman" w:eastAsia="Times New Roman" w:hAnsi="Times New Roman" w:cs="Times New Roman"/>
          <w:color w:val="000000"/>
          <w:sz w:val="24"/>
          <w:szCs w:val="24"/>
        </w:rPr>
        <w:t xml:space="preserve"> committee members for</w:t>
      </w:r>
      <w:r w:rsidRPr="00E92851">
        <w:rPr>
          <w:rFonts w:ascii="Times New Roman" w:eastAsia="Times New Roman" w:hAnsi="Times New Roman" w:cs="Times New Roman"/>
          <w:color w:val="000000"/>
          <w:sz w:val="24"/>
          <w:szCs w:val="24"/>
        </w:rPr>
        <w:t xml:space="preserve"> a personal </w:t>
      </w:r>
      <w:r w:rsidR="004F38A3" w:rsidRPr="00E92851">
        <w:rPr>
          <w:rFonts w:ascii="Times New Roman" w:eastAsia="Times New Roman" w:hAnsi="Times New Roman" w:cs="Times New Roman"/>
          <w:color w:val="000000"/>
          <w:sz w:val="24"/>
          <w:szCs w:val="24"/>
        </w:rPr>
        <w:t xml:space="preserve">off-site </w:t>
      </w:r>
      <w:r w:rsidRPr="00E92851">
        <w:rPr>
          <w:rFonts w:ascii="Times New Roman" w:eastAsia="Times New Roman" w:hAnsi="Times New Roman" w:cs="Times New Roman"/>
          <w:color w:val="000000"/>
          <w:sz w:val="24"/>
          <w:szCs w:val="24"/>
        </w:rPr>
        <w:t xml:space="preserve">loss.  Some of these matter may or may not be meritorious, </w:t>
      </w:r>
      <w:r w:rsidR="004F38A3" w:rsidRPr="00E92851">
        <w:rPr>
          <w:rFonts w:ascii="Times New Roman" w:eastAsia="Times New Roman" w:hAnsi="Times New Roman" w:cs="Times New Roman"/>
          <w:color w:val="000000"/>
          <w:sz w:val="24"/>
          <w:szCs w:val="24"/>
        </w:rPr>
        <w:t>b</w:t>
      </w:r>
      <w:r w:rsidRPr="00E92851">
        <w:rPr>
          <w:rFonts w:ascii="Times New Roman" w:eastAsia="Times New Roman" w:hAnsi="Times New Roman" w:cs="Times New Roman"/>
          <w:color w:val="000000"/>
          <w:sz w:val="24"/>
          <w:szCs w:val="24"/>
        </w:rPr>
        <w:t xml:space="preserve">ut that shouldn’t trump </w:t>
      </w:r>
      <w:r w:rsidR="004F38A3" w:rsidRPr="00E92851">
        <w:rPr>
          <w:rFonts w:ascii="Times New Roman" w:eastAsia="Times New Roman" w:hAnsi="Times New Roman" w:cs="Times New Roman"/>
          <w:color w:val="000000"/>
          <w:sz w:val="24"/>
          <w:szCs w:val="24"/>
        </w:rPr>
        <w:t xml:space="preserve">protecting contractual and statutory rights of APA’s LTD/MDD </w:t>
      </w:r>
      <w:r w:rsidR="004F38A3" w:rsidRPr="00E92851">
        <w:rPr>
          <w:rFonts w:ascii="Times New Roman" w:eastAsia="Times New Roman" w:hAnsi="Times New Roman" w:cs="Times New Roman"/>
          <w:color w:val="555555"/>
          <w:sz w:val="24"/>
          <w:szCs w:val="24"/>
        </w:rPr>
        <w:t>members.</w:t>
      </w:r>
    </w:p>
    <w:p w14:paraId="5033A3E7" w14:textId="77777777" w:rsidR="0084139F" w:rsidRPr="0084139F" w:rsidRDefault="0084139F" w:rsidP="0084139F">
      <w:pPr>
        <w:pStyle w:val="ListParagraph"/>
        <w:rPr>
          <w:rFonts w:ascii="Times New Roman" w:eastAsia="Times New Roman" w:hAnsi="Times New Roman" w:cs="Times New Roman"/>
          <w:color w:val="000000"/>
          <w:sz w:val="24"/>
          <w:szCs w:val="24"/>
        </w:rPr>
      </w:pPr>
    </w:p>
    <w:p w14:paraId="1A888CF2" w14:textId="71D582E9" w:rsidR="004F38A3" w:rsidRDefault="0084139F" w:rsidP="00E92851">
      <w:pPr>
        <w:pStyle w:val="ListParagraph"/>
        <w:numPr>
          <w:ilvl w:val="0"/>
          <w:numId w:val="2"/>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Zero time spent </w:t>
      </w:r>
      <w:r w:rsidR="00B74C7D">
        <w:rPr>
          <w:rFonts w:ascii="Times New Roman" w:eastAsia="Times New Roman" w:hAnsi="Times New Roman" w:cs="Times New Roman"/>
          <w:color w:val="000000"/>
          <w:sz w:val="24"/>
          <w:szCs w:val="24"/>
        </w:rPr>
        <w:t xml:space="preserve">was </w:t>
      </w:r>
      <w:r>
        <w:rPr>
          <w:rFonts w:ascii="Times New Roman" w:eastAsia="Times New Roman" w:hAnsi="Times New Roman" w:cs="Times New Roman"/>
          <w:color w:val="000000"/>
          <w:sz w:val="24"/>
          <w:szCs w:val="24"/>
        </w:rPr>
        <w:t>on Appeal Board, LTD, or LM</w:t>
      </w:r>
      <w:r w:rsidR="00B74C7D">
        <w:rPr>
          <w:rFonts w:ascii="Times New Roman" w:eastAsia="Times New Roman" w:hAnsi="Times New Roman" w:cs="Times New Roman"/>
          <w:color w:val="000000"/>
          <w:sz w:val="24"/>
          <w:szCs w:val="24"/>
        </w:rPr>
        <w:t xml:space="preserve">RDA resolutions, especially the </w:t>
      </w:r>
      <w:r>
        <w:rPr>
          <w:rFonts w:ascii="Times New Roman" w:eastAsia="Times New Roman" w:hAnsi="Times New Roman" w:cs="Times New Roman"/>
          <w:color w:val="000000"/>
          <w:sz w:val="24"/>
          <w:szCs w:val="24"/>
        </w:rPr>
        <w:t>ones that would resolve APA’s substantial legal liabilities for non-compliance with various statutory laws.</w:t>
      </w:r>
    </w:p>
    <w:p w14:paraId="2A533009" w14:textId="77777777" w:rsidR="00E92851" w:rsidRPr="00E92851" w:rsidRDefault="00E92851" w:rsidP="00E92851">
      <w:pPr>
        <w:pStyle w:val="ListParagraph"/>
        <w:rPr>
          <w:rFonts w:ascii="Times New Roman" w:eastAsia="Times New Roman" w:hAnsi="Times New Roman" w:cs="Times New Roman"/>
          <w:color w:val="000000"/>
          <w:sz w:val="24"/>
          <w:szCs w:val="24"/>
        </w:rPr>
      </w:pPr>
    </w:p>
    <w:p w14:paraId="15FC6086" w14:textId="13AFE103" w:rsidR="0084139F" w:rsidRDefault="0084139F" w:rsidP="00B10244">
      <w:pPr>
        <w:pStyle w:val="ListParagraph"/>
        <w:numPr>
          <w:ilvl w:val="0"/>
          <w:numId w:val="2"/>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Legal </w:t>
      </w:r>
      <w:r w:rsidR="004F38A3">
        <w:rPr>
          <w:rFonts w:ascii="Times New Roman" w:eastAsia="Times New Roman" w:hAnsi="Times New Roman" w:cs="Times New Roman"/>
          <w:color w:val="000000"/>
          <w:sz w:val="24"/>
          <w:szCs w:val="24"/>
        </w:rPr>
        <w:t>Department</w:t>
      </w:r>
      <w:r>
        <w:rPr>
          <w:rFonts w:ascii="Times New Roman" w:eastAsia="Times New Roman" w:hAnsi="Times New Roman" w:cs="Times New Roman"/>
          <w:color w:val="000000"/>
          <w:sz w:val="24"/>
          <w:szCs w:val="24"/>
        </w:rPr>
        <w:t xml:space="preserve"> Grievance </w:t>
      </w:r>
      <w:r w:rsidR="00B74C7D">
        <w:rPr>
          <w:rFonts w:ascii="Times New Roman" w:eastAsia="Times New Roman" w:hAnsi="Times New Roman" w:cs="Times New Roman"/>
          <w:color w:val="000000"/>
          <w:sz w:val="24"/>
          <w:szCs w:val="24"/>
        </w:rPr>
        <w:t xml:space="preserve">Report </w:t>
      </w:r>
      <w:r>
        <w:rPr>
          <w:rFonts w:ascii="Times New Roman" w:eastAsia="Times New Roman" w:hAnsi="Times New Roman" w:cs="Times New Roman"/>
          <w:color w:val="000000"/>
          <w:sz w:val="24"/>
          <w:szCs w:val="24"/>
        </w:rPr>
        <w:t>Brief</w:t>
      </w:r>
      <w:r w:rsidR="00B74C7D">
        <w:rPr>
          <w:rFonts w:ascii="Times New Roman" w:eastAsia="Times New Roman" w:hAnsi="Times New Roman" w:cs="Times New Roman"/>
          <w:color w:val="000000"/>
          <w:sz w:val="24"/>
          <w:szCs w:val="24"/>
        </w:rPr>
        <w:t>ing, was inaccurate and</w:t>
      </w:r>
      <w:r>
        <w:rPr>
          <w:rFonts w:ascii="Times New Roman" w:eastAsia="Times New Roman" w:hAnsi="Times New Roman" w:cs="Times New Roman"/>
          <w:color w:val="000000"/>
          <w:sz w:val="24"/>
          <w:szCs w:val="24"/>
        </w:rPr>
        <w:t xml:space="preserve"> designed to mislead the BOD</w:t>
      </w:r>
      <w:r w:rsidR="00E9285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w:t>
      </w:r>
      <w:r w:rsidR="00B74C7D">
        <w:rPr>
          <w:rFonts w:ascii="Times New Roman" w:eastAsia="Times New Roman" w:hAnsi="Times New Roman" w:cs="Times New Roman"/>
          <w:color w:val="000000"/>
          <w:sz w:val="24"/>
          <w:szCs w:val="24"/>
        </w:rPr>
        <w:t>exclude rights under</w:t>
      </w:r>
      <w:r w:rsidR="004F38A3">
        <w:rPr>
          <w:rFonts w:ascii="Times New Roman" w:eastAsia="Times New Roman" w:hAnsi="Times New Roman" w:cs="Times New Roman"/>
          <w:color w:val="000000"/>
          <w:sz w:val="24"/>
          <w:szCs w:val="24"/>
        </w:rPr>
        <w:t xml:space="preserve"> </w:t>
      </w:r>
      <w:r w:rsidR="00B74C7D">
        <w:rPr>
          <w:rFonts w:ascii="Times New Roman" w:eastAsia="Times New Roman" w:hAnsi="Times New Roman" w:cs="Times New Roman"/>
          <w:color w:val="000000"/>
          <w:sz w:val="24"/>
          <w:szCs w:val="24"/>
        </w:rPr>
        <w:t xml:space="preserve">otherwise </w:t>
      </w:r>
      <w:r>
        <w:rPr>
          <w:rFonts w:ascii="Times New Roman" w:eastAsia="Times New Roman" w:hAnsi="Times New Roman" w:cs="Times New Roman"/>
          <w:color w:val="000000"/>
          <w:sz w:val="24"/>
          <w:szCs w:val="24"/>
        </w:rPr>
        <w:t xml:space="preserve">meritorious </w:t>
      </w:r>
      <w:r w:rsidR="004F38A3">
        <w:rPr>
          <w:rFonts w:ascii="Times New Roman" w:eastAsia="Times New Roman" w:hAnsi="Times New Roman" w:cs="Times New Roman"/>
          <w:color w:val="000000"/>
          <w:sz w:val="24"/>
          <w:szCs w:val="24"/>
        </w:rPr>
        <w:t xml:space="preserve">grievances (12-011, 12-012, etc.) affecting the rights of all disabled pilot members which have languished for five </w:t>
      </w:r>
      <w:r w:rsidR="00E92851">
        <w:rPr>
          <w:rFonts w:ascii="Times New Roman" w:eastAsia="Times New Roman" w:hAnsi="Times New Roman" w:cs="Times New Roman"/>
          <w:color w:val="000000"/>
          <w:sz w:val="24"/>
          <w:szCs w:val="24"/>
        </w:rPr>
        <w:t xml:space="preserve">years or more and in some cases 10 </w:t>
      </w:r>
      <w:r w:rsidR="00B74C7D">
        <w:rPr>
          <w:rFonts w:ascii="Times New Roman" w:eastAsia="Times New Roman" w:hAnsi="Times New Roman" w:cs="Times New Roman"/>
          <w:color w:val="000000"/>
          <w:sz w:val="24"/>
          <w:szCs w:val="24"/>
        </w:rPr>
        <w:t>years; and effectively been abandoned by APA Legal.</w:t>
      </w:r>
    </w:p>
    <w:p w14:paraId="1B6810F4" w14:textId="77777777" w:rsidR="00E92851" w:rsidRDefault="00E92851" w:rsidP="00E92851">
      <w:pPr>
        <w:pStyle w:val="ListParagraph"/>
        <w:rPr>
          <w:rFonts w:ascii="Times New Roman" w:eastAsia="Times New Roman" w:hAnsi="Times New Roman" w:cs="Times New Roman"/>
          <w:color w:val="000000"/>
          <w:sz w:val="24"/>
          <w:szCs w:val="24"/>
        </w:rPr>
      </w:pPr>
    </w:p>
    <w:p w14:paraId="18B7FF03" w14:textId="1CC4C930" w:rsidR="00F704C7" w:rsidRDefault="00653A9E" w:rsidP="00B10244">
      <w:pPr>
        <w:pStyle w:val="ListParagraph"/>
        <w:numPr>
          <w:ilvl w:val="0"/>
          <w:numId w:val="2"/>
        </w:numPr>
        <w:rPr>
          <w:rFonts w:ascii="Times New Roman" w:eastAsia="Times New Roman" w:hAnsi="Times New Roman" w:cs="Times New Roman"/>
          <w:color w:val="000000"/>
          <w:sz w:val="24"/>
          <w:szCs w:val="24"/>
        </w:rPr>
      </w:pPr>
      <w:r w:rsidRPr="00B10244">
        <w:rPr>
          <w:rFonts w:ascii="Times New Roman" w:eastAsia="Times New Roman" w:hAnsi="Times New Roman" w:cs="Times New Roman"/>
          <w:color w:val="000000"/>
          <w:sz w:val="24"/>
          <w:szCs w:val="24"/>
        </w:rPr>
        <w:t xml:space="preserve">A prolific and inefficient use of numerous </w:t>
      </w:r>
      <w:r w:rsidR="00E92851">
        <w:rPr>
          <w:rFonts w:ascii="Times New Roman" w:eastAsia="Times New Roman" w:hAnsi="Times New Roman" w:cs="Times New Roman"/>
          <w:color w:val="000000"/>
          <w:sz w:val="24"/>
          <w:szCs w:val="24"/>
        </w:rPr>
        <w:t xml:space="preserve">unscheduled </w:t>
      </w:r>
      <w:r w:rsidRPr="00B10244">
        <w:rPr>
          <w:rFonts w:ascii="Times New Roman" w:eastAsia="Times New Roman" w:hAnsi="Times New Roman" w:cs="Times New Roman"/>
          <w:color w:val="000000"/>
          <w:sz w:val="24"/>
          <w:szCs w:val="24"/>
        </w:rPr>
        <w:t>Closed Sessions, which excluded myself and another disabled member from the room</w:t>
      </w:r>
      <w:r w:rsidR="00B10244" w:rsidRPr="00B10244">
        <w:rPr>
          <w:rFonts w:ascii="Times New Roman" w:eastAsia="Times New Roman" w:hAnsi="Times New Roman" w:cs="Times New Roman"/>
          <w:color w:val="000000"/>
          <w:sz w:val="24"/>
          <w:szCs w:val="24"/>
        </w:rPr>
        <w:t>, whilst allowing NON-MEMBER guests and vendors to remain (despite their admission that had not signed NDAs). Thus, t</w:t>
      </w:r>
      <w:r w:rsidR="0084139F">
        <w:rPr>
          <w:rFonts w:ascii="Times New Roman" w:eastAsia="Times New Roman" w:hAnsi="Times New Roman" w:cs="Times New Roman"/>
          <w:color w:val="000000"/>
          <w:sz w:val="24"/>
          <w:szCs w:val="24"/>
        </w:rPr>
        <w:t xml:space="preserve">here could have been </w:t>
      </w:r>
      <w:r w:rsidR="00B10244" w:rsidRPr="00B10244">
        <w:rPr>
          <w:rFonts w:ascii="Times New Roman" w:eastAsia="Times New Roman" w:hAnsi="Times New Roman" w:cs="Times New Roman"/>
          <w:color w:val="000000"/>
          <w:sz w:val="24"/>
          <w:szCs w:val="24"/>
        </w:rPr>
        <w:t>n</w:t>
      </w:r>
      <w:r w:rsidR="0084139F">
        <w:rPr>
          <w:rFonts w:ascii="Times New Roman" w:eastAsia="Times New Roman" w:hAnsi="Times New Roman" w:cs="Times New Roman"/>
          <w:color w:val="000000"/>
          <w:sz w:val="24"/>
          <w:szCs w:val="24"/>
        </w:rPr>
        <w:t xml:space="preserve">o legitimate purpose </w:t>
      </w:r>
      <w:r w:rsidR="00B10244" w:rsidRPr="00B10244">
        <w:rPr>
          <w:rFonts w:ascii="Times New Roman" w:eastAsia="Times New Roman" w:hAnsi="Times New Roman" w:cs="Times New Roman"/>
          <w:color w:val="000000"/>
          <w:sz w:val="24"/>
          <w:szCs w:val="24"/>
        </w:rPr>
        <w:t>in going closed other than to excluded disabled members Emery and Meadows.</w:t>
      </w:r>
      <w:r w:rsidR="00E92851">
        <w:rPr>
          <w:rFonts w:ascii="Times New Roman" w:eastAsia="Times New Roman" w:hAnsi="Times New Roman" w:cs="Times New Roman"/>
          <w:color w:val="000000"/>
          <w:sz w:val="24"/>
          <w:szCs w:val="24"/>
        </w:rPr>
        <w:t xml:space="preserve"> The</w:t>
      </w:r>
      <w:r w:rsidR="00B74C7D">
        <w:rPr>
          <w:rFonts w:ascii="Times New Roman" w:eastAsia="Times New Roman" w:hAnsi="Times New Roman" w:cs="Times New Roman"/>
          <w:color w:val="000000"/>
          <w:sz w:val="24"/>
          <w:szCs w:val="24"/>
        </w:rPr>
        <w:t xml:space="preserve"> many</w:t>
      </w:r>
      <w:r w:rsidR="00E92851">
        <w:rPr>
          <w:rFonts w:ascii="Times New Roman" w:eastAsia="Times New Roman" w:hAnsi="Times New Roman" w:cs="Times New Roman"/>
          <w:color w:val="000000"/>
          <w:sz w:val="24"/>
          <w:szCs w:val="24"/>
        </w:rPr>
        <w:t xml:space="preserve"> </w:t>
      </w:r>
      <w:r w:rsidR="00B74C7D">
        <w:rPr>
          <w:rFonts w:ascii="Times New Roman" w:eastAsia="Times New Roman" w:hAnsi="Times New Roman" w:cs="Times New Roman"/>
          <w:color w:val="000000"/>
          <w:sz w:val="24"/>
          <w:szCs w:val="24"/>
        </w:rPr>
        <w:t>abrupt</w:t>
      </w:r>
      <w:r w:rsidR="00E92851">
        <w:rPr>
          <w:rFonts w:ascii="Times New Roman" w:eastAsia="Times New Roman" w:hAnsi="Times New Roman" w:cs="Times New Roman"/>
          <w:color w:val="000000"/>
          <w:sz w:val="24"/>
          <w:szCs w:val="24"/>
        </w:rPr>
        <w:t xml:space="preserve"> and unscheduled Closed</w:t>
      </w:r>
      <w:r w:rsidR="00B74C7D">
        <w:rPr>
          <w:rFonts w:ascii="Times New Roman" w:eastAsia="Times New Roman" w:hAnsi="Times New Roman" w:cs="Times New Roman"/>
          <w:color w:val="000000"/>
          <w:sz w:val="24"/>
          <w:szCs w:val="24"/>
        </w:rPr>
        <w:t xml:space="preserve"> S</w:t>
      </w:r>
      <w:r w:rsidR="00E92851">
        <w:rPr>
          <w:rFonts w:ascii="Times New Roman" w:eastAsia="Times New Roman" w:hAnsi="Times New Roman" w:cs="Times New Roman"/>
          <w:color w:val="000000"/>
          <w:sz w:val="24"/>
          <w:szCs w:val="24"/>
        </w:rPr>
        <w:t>ession</w:t>
      </w:r>
      <w:r w:rsidR="00B74C7D">
        <w:rPr>
          <w:rFonts w:ascii="Times New Roman" w:eastAsia="Times New Roman" w:hAnsi="Times New Roman" w:cs="Times New Roman"/>
          <w:color w:val="000000"/>
          <w:sz w:val="24"/>
          <w:szCs w:val="24"/>
        </w:rPr>
        <w:t>s</w:t>
      </w:r>
      <w:r w:rsidR="00E92851">
        <w:rPr>
          <w:rFonts w:ascii="Times New Roman" w:eastAsia="Times New Roman" w:hAnsi="Times New Roman" w:cs="Times New Roman"/>
          <w:color w:val="000000"/>
          <w:sz w:val="24"/>
          <w:szCs w:val="24"/>
        </w:rPr>
        <w:t xml:space="preserve"> serve to take focus off scheduled issues and generally derail the agenda. Perhaps the BOD should dedicate and schedule closed sessions for the last 1-2 hours of each day. Otherwise, membership in the room or especially those on the webcast quickly lose interest based on erratic and lengthy closed interruptions. Which, only serves to further discourage membership </w:t>
      </w:r>
      <w:r w:rsidR="00117706">
        <w:rPr>
          <w:rFonts w:ascii="Times New Roman" w:eastAsia="Times New Roman" w:hAnsi="Times New Roman" w:cs="Times New Roman"/>
          <w:color w:val="000000"/>
          <w:sz w:val="24"/>
          <w:szCs w:val="24"/>
        </w:rPr>
        <w:t>participation, even</w:t>
      </w:r>
      <w:r w:rsidR="00E92851">
        <w:rPr>
          <w:rFonts w:ascii="Times New Roman" w:eastAsia="Times New Roman" w:hAnsi="Times New Roman" w:cs="Times New Roman"/>
          <w:color w:val="000000"/>
          <w:sz w:val="24"/>
          <w:szCs w:val="24"/>
        </w:rPr>
        <w:t xml:space="preserve"> on the webcast</w:t>
      </w:r>
      <w:r w:rsidR="00B74C7D">
        <w:rPr>
          <w:rFonts w:ascii="Times New Roman" w:eastAsia="Times New Roman" w:hAnsi="Times New Roman" w:cs="Times New Roman"/>
          <w:color w:val="000000"/>
          <w:sz w:val="24"/>
          <w:szCs w:val="24"/>
        </w:rPr>
        <w:t xml:space="preserve"> where</w:t>
      </w:r>
      <w:r w:rsidR="00E92851">
        <w:rPr>
          <w:rFonts w:ascii="Times New Roman" w:eastAsia="Times New Roman" w:hAnsi="Times New Roman" w:cs="Times New Roman"/>
          <w:color w:val="000000"/>
          <w:sz w:val="24"/>
          <w:szCs w:val="24"/>
        </w:rPr>
        <w:t xml:space="preserve"> member</w:t>
      </w:r>
      <w:r w:rsidR="00B74C7D">
        <w:rPr>
          <w:rFonts w:ascii="Times New Roman" w:eastAsia="Times New Roman" w:hAnsi="Times New Roman" w:cs="Times New Roman"/>
          <w:color w:val="000000"/>
          <w:sz w:val="24"/>
          <w:szCs w:val="24"/>
        </w:rPr>
        <w:t>s</w:t>
      </w:r>
      <w:r w:rsidR="00E92851">
        <w:rPr>
          <w:rFonts w:ascii="Times New Roman" w:eastAsia="Times New Roman" w:hAnsi="Times New Roman" w:cs="Times New Roman"/>
          <w:color w:val="000000"/>
          <w:sz w:val="24"/>
          <w:szCs w:val="24"/>
        </w:rPr>
        <w:t xml:space="preserve"> grow weary of a black screen which gives the appearance that the webcasts are not working.</w:t>
      </w:r>
    </w:p>
    <w:p w14:paraId="6D940F63" w14:textId="77777777" w:rsidR="0084139F" w:rsidRDefault="0084139F" w:rsidP="0084139F">
      <w:pPr>
        <w:pStyle w:val="ListParagraph"/>
        <w:rPr>
          <w:rFonts w:ascii="Times New Roman" w:eastAsia="Times New Roman" w:hAnsi="Times New Roman" w:cs="Times New Roman"/>
          <w:color w:val="000000"/>
          <w:sz w:val="24"/>
          <w:szCs w:val="24"/>
        </w:rPr>
      </w:pPr>
    </w:p>
    <w:p w14:paraId="418B73B1" w14:textId="3CE8F381" w:rsidR="00B74C7D" w:rsidRPr="00B74C7D" w:rsidRDefault="00B10244" w:rsidP="00B74C7D">
      <w:pPr>
        <w:pStyle w:val="ListParagraph"/>
        <w:numPr>
          <w:ilvl w:val="0"/>
          <w:numId w:val="2"/>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Unlike other public boards and councils, the </w:t>
      </w:r>
      <w:r w:rsidR="00E92851">
        <w:rPr>
          <w:rFonts w:ascii="Times New Roman" w:eastAsia="Times New Roman" w:hAnsi="Times New Roman" w:cs="Times New Roman"/>
          <w:color w:val="000000"/>
          <w:sz w:val="24"/>
          <w:szCs w:val="24"/>
        </w:rPr>
        <w:t xml:space="preserve">published </w:t>
      </w:r>
      <w:r>
        <w:rPr>
          <w:rFonts w:ascii="Times New Roman" w:eastAsia="Times New Roman" w:hAnsi="Times New Roman" w:cs="Times New Roman"/>
          <w:color w:val="000000"/>
          <w:sz w:val="24"/>
          <w:szCs w:val="24"/>
        </w:rPr>
        <w:t xml:space="preserve">agenda does not provide for 15-30 minutes of public input after roll call. Or in APA’s case no time allotment for individual members. Unless such member input </w:t>
      </w:r>
      <w:r w:rsidR="00E92851">
        <w:rPr>
          <w:rFonts w:ascii="Times New Roman" w:eastAsia="Times New Roman" w:hAnsi="Times New Roman" w:cs="Times New Roman"/>
          <w:color w:val="000000"/>
          <w:sz w:val="24"/>
          <w:szCs w:val="24"/>
        </w:rPr>
        <w:t xml:space="preserve">is </w:t>
      </w:r>
      <w:r>
        <w:rPr>
          <w:rFonts w:ascii="Times New Roman" w:eastAsia="Times New Roman" w:hAnsi="Times New Roman" w:cs="Times New Roman"/>
          <w:color w:val="000000"/>
          <w:sz w:val="24"/>
          <w:szCs w:val="24"/>
        </w:rPr>
        <w:t>deliberately scheduled</w:t>
      </w:r>
      <w:r w:rsidR="00B74C7D">
        <w:rPr>
          <w:rFonts w:ascii="Times New Roman" w:eastAsia="Times New Roman" w:hAnsi="Times New Roman" w:cs="Times New Roman"/>
          <w:color w:val="000000"/>
          <w:sz w:val="24"/>
          <w:szCs w:val="24"/>
        </w:rPr>
        <w:t xml:space="preserve"> onto the agenda</w:t>
      </w:r>
      <w:r>
        <w:rPr>
          <w:rFonts w:ascii="Times New Roman" w:eastAsia="Times New Roman" w:hAnsi="Times New Roman" w:cs="Times New Roman"/>
          <w:color w:val="000000"/>
          <w:sz w:val="24"/>
          <w:szCs w:val="24"/>
        </w:rPr>
        <w:t xml:space="preserve">, the currently jam-packed </w:t>
      </w:r>
      <w:r w:rsidR="00E92851">
        <w:rPr>
          <w:rFonts w:ascii="Times New Roman" w:eastAsia="Times New Roman" w:hAnsi="Times New Roman" w:cs="Times New Roman"/>
          <w:color w:val="000000"/>
          <w:sz w:val="24"/>
          <w:szCs w:val="24"/>
        </w:rPr>
        <w:lastRenderedPageBreak/>
        <w:t>B</w:t>
      </w:r>
      <w:r>
        <w:rPr>
          <w:rFonts w:ascii="Times New Roman" w:eastAsia="Times New Roman" w:hAnsi="Times New Roman" w:cs="Times New Roman"/>
          <w:color w:val="000000"/>
          <w:sz w:val="24"/>
          <w:szCs w:val="24"/>
        </w:rPr>
        <w:t xml:space="preserve">OD agendas, will never allow any time for member participation. Thereby </w:t>
      </w:r>
      <w:r w:rsidR="00E92851">
        <w:rPr>
          <w:rFonts w:ascii="Times New Roman" w:eastAsia="Times New Roman" w:hAnsi="Times New Roman" w:cs="Times New Roman"/>
          <w:color w:val="000000"/>
          <w:sz w:val="24"/>
          <w:szCs w:val="24"/>
        </w:rPr>
        <w:t>discouraging</w:t>
      </w:r>
      <w:r>
        <w:rPr>
          <w:rFonts w:ascii="Times New Roman" w:eastAsia="Times New Roman" w:hAnsi="Times New Roman" w:cs="Times New Roman"/>
          <w:color w:val="000000"/>
          <w:sz w:val="24"/>
          <w:szCs w:val="24"/>
        </w:rPr>
        <w:t xml:space="preserve"> and stifling member </w:t>
      </w:r>
      <w:r w:rsidR="0084139F">
        <w:rPr>
          <w:rFonts w:ascii="Times New Roman" w:eastAsia="Times New Roman" w:hAnsi="Times New Roman" w:cs="Times New Roman"/>
          <w:color w:val="000000"/>
          <w:sz w:val="24"/>
          <w:szCs w:val="24"/>
        </w:rPr>
        <w:t xml:space="preserve">BOD meeting </w:t>
      </w:r>
      <w:r>
        <w:rPr>
          <w:rFonts w:ascii="Times New Roman" w:eastAsia="Times New Roman" w:hAnsi="Times New Roman" w:cs="Times New Roman"/>
          <w:color w:val="000000"/>
          <w:sz w:val="24"/>
          <w:szCs w:val="24"/>
        </w:rPr>
        <w:t xml:space="preserve">attendance and </w:t>
      </w:r>
      <w:r w:rsidR="0084139F">
        <w:rPr>
          <w:rFonts w:ascii="Times New Roman" w:eastAsia="Times New Roman" w:hAnsi="Times New Roman" w:cs="Times New Roman"/>
          <w:color w:val="000000"/>
          <w:sz w:val="24"/>
          <w:szCs w:val="24"/>
        </w:rPr>
        <w:t>participation</w:t>
      </w:r>
      <w:r w:rsidR="00E92851">
        <w:rPr>
          <w:rFonts w:ascii="Times New Roman" w:eastAsia="Times New Roman" w:hAnsi="Times New Roman" w:cs="Times New Roman"/>
          <w:color w:val="000000"/>
          <w:sz w:val="24"/>
          <w:szCs w:val="24"/>
        </w:rPr>
        <w:t>.</w:t>
      </w:r>
      <w:r w:rsidR="00B74C7D">
        <w:rPr>
          <w:rFonts w:ascii="Times New Roman" w:eastAsia="Times New Roman" w:hAnsi="Times New Roman" w:cs="Times New Roman"/>
          <w:color w:val="000000"/>
          <w:sz w:val="24"/>
          <w:szCs w:val="24"/>
        </w:rPr>
        <w:t xml:space="preserve"> I would suggest that after every Roll </w:t>
      </w:r>
      <w:r w:rsidR="00117706">
        <w:rPr>
          <w:rFonts w:ascii="Times New Roman" w:eastAsia="Times New Roman" w:hAnsi="Times New Roman" w:cs="Times New Roman"/>
          <w:color w:val="000000"/>
          <w:sz w:val="24"/>
          <w:szCs w:val="24"/>
        </w:rPr>
        <w:t>Call 15</w:t>
      </w:r>
      <w:r w:rsidR="00B74C7D">
        <w:rPr>
          <w:rFonts w:ascii="Times New Roman" w:eastAsia="Times New Roman" w:hAnsi="Times New Roman" w:cs="Times New Roman"/>
          <w:color w:val="000000"/>
          <w:sz w:val="24"/>
          <w:szCs w:val="24"/>
        </w:rPr>
        <w:t>-30 minutes of membership input time be allotted at every meeting, for in person or webcast/call-in member commentary.</w:t>
      </w:r>
    </w:p>
    <w:p w14:paraId="35710209" w14:textId="1F0546E6" w:rsidR="0084139F" w:rsidRDefault="0084139F" w:rsidP="0084139F">
      <w:pPr>
        <w:pStyle w:val="ListParagraph"/>
        <w:rPr>
          <w:rFonts w:ascii="Times New Roman" w:eastAsia="Times New Roman" w:hAnsi="Times New Roman" w:cs="Times New Roman"/>
          <w:color w:val="000000"/>
          <w:sz w:val="24"/>
          <w:szCs w:val="24"/>
        </w:rPr>
      </w:pPr>
    </w:p>
    <w:p w14:paraId="1E49B58C" w14:textId="0A9CBE78" w:rsidR="00286C74" w:rsidRDefault="00286C74" w:rsidP="00286C74">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 this juncture, the BOD is </w:t>
      </w:r>
      <w:r w:rsidR="001C7954">
        <w:rPr>
          <w:rFonts w:ascii="Times New Roman" w:eastAsia="Times New Roman" w:hAnsi="Times New Roman" w:cs="Times New Roman"/>
          <w:color w:val="000000"/>
          <w:sz w:val="24"/>
          <w:szCs w:val="24"/>
        </w:rPr>
        <w:t xml:space="preserve">clearly </w:t>
      </w:r>
      <w:r>
        <w:rPr>
          <w:rFonts w:ascii="Times New Roman" w:eastAsia="Times New Roman" w:hAnsi="Times New Roman" w:cs="Times New Roman"/>
          <w:color w:val="000000"/>
          <w:sz w:val="24"/>
          <w:szCs w:val="24"/>
        </w:rPr>
        <w:t xml:space="preserve">distracted and not focusing all its resources and energies on resolving individual and collective rights of the </w:t>
      </w:r>
      <w:r w:rsidR="00B74C7D">
        <w:rPr>
          <w:rFonts w:ascii="Times New Roman" w:eastAsia="Times New Roman" w:hAnsi="Times New Roman" w:cs="Times New Roman"/>
          <w:color w:val="000000"/>
          <w:sz w:val="24"/>
          <w:szCs w:val="24"/>
        </w:rPr>
        <w:t>members; in particular member issues</w:t>
      </w:r>
      <w:r>
        <w:rPr>
          <w:rFonts w:ascii="Times New Roman" w:eastAsia="Times New Roman" w:hAnsi="Times New Roman" w:cs="Times New Roman"/>
          <w:color w:val="000000"/>
          <w:sz w:val="24"/>
          <w:szCs w:val="24"/>
        </w:rPr>
        <w:t xml:space="preserve"> involving Appeal Board corruption, LTD/MDD issues, ongoing LMRDA violations, nor enforcing much less fully implementing the JCBA. While non-member issues like NAI are noteworthy -  </w:t>
      </w:r>
      <w:r w:rsidR="00B74C7D">
        <w:rPr>
          <w:rFonts w:ascii="Times New Roman" w:eastAsia="Times New Roman" w:hAnsi="Times New Roman" w:cs="Times New Roman"/>
          <w:color w:val="000000"/>
          <w:sz w:val="24"/>
          <w:szCs w:val="24"/>
        </w:rPr>
        <w:t xml:space="preserve">Meanwhile </w:t>
      </w:r>
      <w:r>
        <w:rPr>
          <w:rFonts w:ascii="Times New Roman" w:eastAsia="Times New Roman" w:hAnsi="Times New Roman" w:cs="Times New Roman"/>
          <w:color w:val="000000"/>
          <w:sz w:val="24"/>
          <w:szCs w:val="24"/>
        </w:rPr>
        <w:t>Rome is burning! The BOD should heed the lessons of Nero.</w:t>
      </w:r>
    </w:p>
    <w:p w14:paraId="136C6F47" w14:textId="7186DB71" w:rsidR="00286C74" w:rsidRDefault="00286C74" w:rsidP="00286C74">
      <w:pPr>
        <w:pStyle w:val="ListParagraph"/>
        <w:ind w:left="0"/>
        <w:rPr>
          <w:rFonts w:ascii="Times New Roman" w:eastAsia="Times New Roman" w:hAnsi="Times New Roman" w:cs="Times New Roman"/>
          <w:color w:val="000000"/>
          <w:sz w:val="24"/>
          <w:szCs w:val="24"/>
        </w:rPr>
      </w:pPr>
    </w:p>
    <w:p w14:paraId="71F1B10F" w14:textId="3658E63F" w:rsidR="00EB6536" w:rsidRDefault="00237C8A" w:rsidP="00237C8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Moreover, I am obligated to inform the BOD</w:t>
      </w:r>
      <w:r w:rsidR="00286C7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that </w:t>
      </w:r>
      <w:r w:rsidR="00286C74">
        <w:rPr>
          <w:rFonts w:ascii="Times New Roman" w:eastAsia="Times New Roman" w:hAnsi="Times New Roman" w:cs="Times New Roman"/>
          <w:color w:val="000000"/>
          <w:sz w:val="24"/>
          <w:szCs w:val="24"/>
        </w:rPr>
        <w:t>on Friday I made a good faith effort to reply to an</w:t>
      </w:r>
      <w:r w:rsidR="00B74C7D">
        <w:rPr>
          <w:rFonts w:ascii="Times New Roman" w:eastAsia="Times New Roman" w:hAnsi="Times New Roman" w:cs="Times New Roman"/>
          <w:color w:val="000000"/>
          <w:sz w:val="24"/>
          <w:szCs w:val="24"/>
        </w:rPr>
        <w:t xml:space="preserve"> </w:t>
      </w:r>
      <w:r w:rsidR="00117706">
        <w:rPr>
          <w:rFonts w:ascii="Times New Roman" w:eastAsia="Times New Roman" w:hAnsi="Times New Roman" w:cs="Times New Roman"/>
          <w:color w:val="000000"/>
          <w:sz w:val="24"/>
          <w:szCs w:val="24"/>
        </w:rPr>
        <w:t>official</w:t>
      </w:r>
      <w:r w:rsidR="00286C74">
        <w:rPr>
          <w:rFonts w:ascii="Times New Roman" w:eastAsia="Times New Roman" w:hAnsi="Times New Roman" w:cs="Times New Roman"/>
          <w:color w:val="000000"/>
          <w:sz w:val="24"/>
          <w:szCs w:val="24"/>
        </w:rPr>
        <w:t xml:space="preserve"> email from APA Staff Attorney, Tricia Kennedy, regarding </w:t>
      </w:r>
      <w:r>
        <w:rPr>
          <w:rFonts w:ascii="Times New Roman" w:eastAsia="Times New Roman" w:hAnsi="Times New Roman" w:cs="Times New Roman"/>
          <w:color w:val="000000"/>
          <w:sz w:val="24"/>
          <w:szCs w:val="24"/>
        </w:rPr>
        <w:t>L</w:t>
      </w:r>
      <w:r w:rsidR="00286C74">
        <w:rPr>
          <w:rFonts w:ascii="Times New Roman" w:eastAsia="Times New Roman" w:hAnsi="Times New Roman" w:cs="Times New Roman"/>
          <w:color w:val="000000"/>
          <w:sz w:val="24"/>
          <w:szCs w:val="24"/>
        </w:rPr>
        <w:t>egal’s review of my four proposed resolution</w:t>
      </w:r>
      <w:r>
        <w:rPr>
          <w:rFonts w:ascii="Times New Roman" w:eastAsia="Times New Roman" w:hAnsi="Times New Roman" w:cs="Times New Roman"/>
          <w:color w:val="000000"/>
          <w:sz w:val="24"/>
          <w:szCs w:val="24"/>
        </w:rPr>
        <w:t>s</w:t>
      </w:r>
      <w:r w:rsidR="00B74C7D">
        <w:rPr>
          <w:rFonts w:ascii="Times New Roman" w:eastAsia="Times New Roman" w:hAnsi="Times New Roman" w:cs="Times New Roman"/>
          <w:color w:val="000000"/>
          <w:sz w:val="24"/>
          <w:szCs w:val="24"/>
        </w:rPr>
        <w:t xml:space="preserve">, which were intend </w:t>
      </w:r>
      <w:r w:rsidR="00286C74">
        <w:rPr>
          <w:rFonts w:ascii="Times New Roman" w:eastAsia="Times New Roman" w:hAnsi="Times New Roman" w:cs="Times New Roman"/>
          <w:color w:val="000000"/>
          <w:sz w:val="24"/>
          <w:szCs w:val="24"/>
        </w:rPr>
        <w:t>to help bring APA into statutory compliance</w:t>
      </w:r>
      <w:r>
        <w:rPr>
          <w:rFonts w:ascii="Times New Roman" w:eastAsia="Times New Roman" w:hAnsi="Times New Roman" w:cs="Times New Roman"/>
          <w:color w:val="000000"/>
          <w:sz w:val="24"/>
          <w:szCs w:val="24"/>
        </w:rPr>
        <w:t xml:space="preserve"> with the LMRDA and ADA</w:t>
      </w:r>
      <w:r w:rsidR="00286C74">
        <w:rPr>
          <w:rFonts w:ascii="Times New Roman" w:eastAsia="Times New Roman" w:hAnsi="Times New Roman" w:cs="Times New Roman"/>
          <w:color w:val="000000"/>
          <w:sz w:val="24"/>
          <w:szCs w:val="24"/>
        </w:rPr>
        <w:t xml:space="preserve">. As soon as I identified myself </w:t>
      </w:r>
      <w:r>
        <w:rPr>
          <w:rFonts w:ascii="Times New Roman" w:eastAsia="Times New Roman" w:hAnsi="Times New Roman" w:cs="Times New Roman"/>
          <w:color w:val="000000"/>
          <w:sz w:val="24"/>
          <w:szCs w:val="24"/>
        </w:rPr>
        <w:t xml:space="preserve">she </w:t>
      </w:r>
      <w:r w:rsidR="00286C74">
        <w:rPr>
          <w:rFonts w:ascii="Times New Roman" w:eastAsia="Times New Roman" w:hAnsi="Times New Roman" w:cs="Times New Roman"/>
          <w:color w:val="000000"/>
          <w:sz w:val="24"/>
          <w:szCs w:val="24"/>
        </w:rPr>
        <w:t>brusquely said “I can’t talk to you”, and abruptly hung up</w:t>
      </w:r>
      <w:r>
        <w:rPr>
          <w:rFonts w:ascii="Times New Roman" w:eastAsia="Times New Roman" w:hAnsi="Times New Roman" w:cs="Times New Roman"/>
          <w:color w:val="000000"/>
          <w:sz w:val="24"/>
          <w:szCs w:val="24"/>
        </w:rPr>
        <w:t xml:space="preserve"> on me</w:t>
      </w:r>
      <w:r w:rsidR="00286C74">
        <w:rPr>
          <w:rFonts w:ascii="Times New Roman" w:eastAsia="Times New Roman" w:hAnsi="Times New Roman" w:cs="Times New Roman"/>
          <w:color w:val="000000"/>
          <w:sz w:val="24"/>
          <w:szCs w:val="24"/>
        </w:rPr>
        <w:t xml:space="preserve">. That behavior is </w:t>
      </w:r>
      <w:r>
        <w:rPr>
          <w:rFonts w:ascii="Times New Roman" w:eastAsia="Times New Roman" w:hAnsi="Times New Roman" w:cs="Times New Roman"/>
          <w:color w:val="000000"/>
          <w:sz w:val="24"/>
          <w:szCs w:val="24"/>
        </w:rPr>
        <w:t xml:space="preserve">unprofessional and </w:t>
      </w:r>
      <w:r w:rsidR="00286C74">
        <w:rPr>
          <w:rFonts w:ascii="Times New Roman" w:eastAsia="Times New Roman" w:hAnsi="Times New Roman" w:cs="Times New Roman"/>
          <w:color w:val="000000"/>
          <w:sz w:val="24"/>
          <w:szCs w:val="24"/>
        </w:rPr>
        <w:t xml:space="preserve">unacceptable on many levels for any member, and especially </w:t>
      </w:r>
      <w:r w:rsidR="00492176">
        <w:rPr>
          <w:rFonts w:ascii="Times New Roman" w:eastAsia="Times New Roman" w:hAnsi="Times New Roman" w:cs="Times New Roman"/>
          <w:color w:val="000000"/>
          <w:sz w:val="24"/>
          <w:szCs w:val="24"/>
        </w:rPr>
        <w:t xml:space="preserve">for </w:t>
      </w:r>
      <w:r w:rsidR="00286C74">
        <w:rPr>
          <w:rFonts w:ascii="Times New Roman" w:eastAsia="Times New Roman" w:hAnsi="Times New Roman" w:cs="Times New Roman"/>
          <w:color w:val="000000"/>
          <w:sz w:val="24"/>
          <w:szCs w:val="24"/>
        </w:rPr>
        <w:t xml:space="preserve">one who </w:t>
      </w:r>
      <w:r>
        <w:rPr>
          <w:rFonts w:ascii="Times New Roman" w:eastAsia="Times New Roman" w:hAnsi="Times New Roman" w:cs="Times New Roman"/>
          <w:color w:val="000000"/>
          <w:sz w:val="24"/>
          <w:szCs w:val="24"/>
        </w:rPr>
        <w:t>has an LMRDA protected right to sue the union without fear of retaliation ad discriminations</w:t>
      </w:r>
      <w:r w:rsidR="00492176">
        <w:rPr>
          <w:rFonts w:ascii="Times New Roman" w:eastAsia="Times New Roman" w:hAnsi="Times New Roman" w:cs="Times New Roman"/>
          <w:color w:val="000000"/>
          <w:sz w:val="24"/>
          <w:szCs w:val="24"/>
        </w:rPr>
        <w:t xml:space="preserve">; </w:t>
      </w:r>
      <w:r w:rsidR="00117706">
        <w:rPr>
          <w:rFonts w:ascii="Times New Roman" w:eastAsia="Times New Roman" w:hAnsi="Times New Roman" w:cs="Times New Roman"/>
          <w:color w:val="000000"/>
          <w:sz w:val="24"/>
          <w:szCs w:val="24"/>
        </w:rPr>
        <w:t>indeed,</w:t>
      </w:r>
      <w:r>
        <w:rPr>
          <w:rFonts w:ascii="Times New Roman" w:eastAsia="Times New Roman" w:hAnsi="Times New Roman" w:cs="Times New Roman"/>
          <w:color w:val="000000"/>
          <w:sz w:val="24"/>
          <w:szCs w:val="24"/>
        </w:rPr>
        <w:t xml:space="preserve"> </w:t>
      </w:r>
      <w:r w:rsidR="00492176">
        <w:rPr>
          <w:rFonts w:ascii="Times New Roman" w:eastAsia="Times New Roman" w:hAnsi="Times New Roman" w:cs="Times New Roman"/>
          <w:color w:val="000000"/>
          <w:sz w:val="24"/>
          <w:szCs w:val="24"/>
        </w:rPr>
        <w:t xml:space="preserve">this </w:t>
      </w:r>
      <w:r>
        <w:rPr>
          <w:rFonts w:ascii="Times New Roman" w:eastAsia="Times New Roman" w:hAnsi="Times New Roman" w:cs="Times New Roman"/>
          <w:color w:val="000000"/>
          <w:sz w:val="24"/>
          <w:szCs w:val="24"/>
        </w:rPr>
        <w:t>is in fact yet another unlawful violation of my rights under the LMRDA. I mean seriously</w:t>
      </w:r>
      <w:r w:rsidR="0049217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how is APA ever going to comply with the LMRDA when its very own labor union attorney continues the recent pattern of discriminatory and retaliatory conduct, as exhibited by certain officers and employees, despite the recent issuance of inactive member cards to disabled pilots, and and the Emery U.S. District Court Ruling/Injunction. BIG PROBLEM. I can’t even make this stuff </w:t>
      </w:r>
      <w:r w:rsidR="00117706">
        <w:rPr>
          <w:rFonts w:ascii="Times New Roman" w:eastAsia="Times New Roman" w:hAnsi="Times New Roman" w:cs="Times New Roman"/>
          <w:color w:val="000000"/>
          <w:sz w:val="24"/>
          <w:szCs w:val="24"/>
        </w:rPr>
        <w:t>up;</w:t>
      </w:r>
      <w:r>
        <w:rPr>
          <w:rFonts w:ascii="Times New Roman" w:eastAsia="Times New Roman" w:hAnsi="Times New Roman" w:cs="Times New Roman"/>
          <w:color w:val="000000"/>
          <w:sz w:val="24"/>
          <w:szCs w:val="24"/>
        </w:rPr>
        <w:t xml:space="preserve"> APA is writing the next LMRDA lawsuit with what seems </w:t>
      </w:r>
      <w:r w:rsidR="00492176">
        <w:rPr>
          <w:rFonts w:ascii="Times New Roman" w:eastAsia="Times New Roman" w:hAnsi="Times New Roman" w:cs="Times New Roman"/>
          <w:color w:val="000000"/>
          <w:sz w:val="24"/>
          <w:szCs w:val="24"/>
        </w:rPr>
        <w:t xml:space="preserve">are </w:t>
      </w:r>
      <w:r>
        <w:rPr>
          <w:rFonts w:ascii="Times New Roman" w:eastAsia="Times New Roman" w:hAnsi="Times New Roman" w:cs="Times New Roman"/>
          <w:color w:val="000000"/>
          <w:sz w:val="24"/>
          <w:szCs w:val="24"/>
        </w:rPr>
        <w:t>almost daily violations.</w:t>
      </w:r>
    </w:p>
    <w:p w14:paraId="0B85D07D" w14:textId="3FE9717E" w:rsidR="001742BB" w:rsidRDefault="001742BB" w:rsidP="00237C8A">
      <w:pPr>
        <w:pStyle w:val="ListParagraph"/>
        <w:ind w:left="0"/>
        <w:rPr>
          <w:rFonts w:ascii="Times New Roman" w:eastAsia="Times New Roman" w:hAnsi="Times New Roman" w:cs="Times New Roman"/>
          <w:color w:val="000000"/>
          <w:sz w:val="24"/>
          <w:szCs w:val="24"/>
        </w:rPr>
      </w:pPr>
    </w:p>
    <w:p w14:paraId="5551611A" w14:textId="2C52BB8B" w:rsidR="00BF57A6" w:rsidRPr="00BF57A6" w:rsidRDefault="001742BB" w:rsidP="00237C8A">
      <w:pPr>
        <w:pStyle w:val="ListParagraph"/>
        <w:ind w:left="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Furthermore, as unpalatable as it may seem the APA’s leadership must resist the its desire not close ranks and protect </w:t>
      </w:r>
      <w:r w:rsidR="005E1DBA">
        <w:rPr>
          <w:rFonts w:ascii="Times New Roman" w:eastAsia="Times New Roman" w:hAnsi="Times New Roman" w:cs="Times New Roman"/>
          <w:color w:val="000000"/>
          <w:sz w:val="24"/>
          <w:szCs w:val="24"/>
        </w:rPr>
        <w:t xml:space="preserve">and attempt to cover-up </w:t>
      </w:r>
      <w:r>
        <w:rPr>
          <w:rFonts w:ascii="Times New Roman" w:eastAsia="Times New Roman" w:hAnsi="Times New Roman" w:cs="Times New Roman"/>
          <w:color w:val="000000"/>
          <w:sz w:val="24"/>
          <w:szCs w:val="24"/>
        </w:rPr>
        <w:t>the unlawful and unethical conduct of its failed Secretary-</w:t>
      </w:r>
      <w:r w:rsidR="005E1DBA">
        <w:rPr>
          <w:rFonts w:ascii="Times New Roman" w:eastAsia="Times New Roman" w:hAnsi="Times New Roman" w:cs="Times New Roman"/>
          <w:color w:val="000000"/>
          <w:sz w:val="24"/>
          <w:szCs w:val="24"/>
        </w:rPr>
        <w:t xml:space="preserve">Treasurer, who </w:t>
      </w:r>
      <w:r>
        <w:rPr>
          <w:rFonts w:ascii="Times New Roman" w:eastAsia="Times New Roman" w:hAnsi="Times New Roman" w:cs="Times New Roman"/>
          <w:color w:val="000000"/>
          <w:sz w:val="24"/>
          <w:szCs w:val="24"/>
        </w:rPr>
        <w:t xml:space="preserve">has committed </w:t>
      </w:r>
      <w:r w:rsidR="005E1DBA">
        <w:rPr>
          <w:rFonts w:ascii="Times New Roman" w:eastAsia="Times New Roman" w:hAnsi="Times New Roman" w:cs="Times New Roman"/>
          <w:color w:val="000000"/>
          <w:sz w:val="24"/>
          <w:szCs w:val="24"/>
        </w:rPr>
        <w:t xml:space="preserve">numerous </w:t>
      </w:r>
      <w:r>
        <w:rPr>
          <w:rFonts w:ascii="Times New Roman" w:eastAsia="Times New Roman" w:hAnsi="Times New Roman" w:cs="Times New Roman"/>
          <w:color w:val="000000"/>
          <w:sz w:val="24"/>
          <w:szCs w:val="24"/>
        </w:rPr>
        <w:t>breaches of her Fiduciary duty in violation of the C&amp;B, LMRDA, Internal Revenue Code (IRC), and Civil RICO Act.</w:t>
      </w:r>
      <w:r w:rsidR="005E1DBA">
        <w:rPr>
          <w:rFonts w:ascii="Times New Roman" w:eastAsia="Times New Roman" w:hAnsi="Times New Roman" w:cs="Times New Roman"/>
          <w:color w:val="000000"/>
          <w:sz w:val="24"/>
          <w:szCs w:val="24"/>
        </w:rPr>
        <w:t xml:space="preserve"> Perhaps most egregiously, is the </w:t>
      </w:r>
      <w:r w:rsidR="001C7954">
        <w:rPr>
          <w:rFonts w:ascii="Times New Roman" w:eastAsia="Times New Roman" w:hAnsi="Times New Roman" w:cs="Times New Roman"/>
          <w:color w:val="000000"/>
          <w:sz w:val="24"/>
          <w:szCs w:val="24"/>
        </w:rPr>
        <w:t>Secretary</w:t>
      </w:r>
      <w:r w:rsidR="005E1DBA">
        <w:rPr>
          <w:rFonts w:ascii="Times New Roman" w:eastAsia="Times New Roman" w:hAnsi="Times New Roman" w:cs="Times New Roman"/>
          <w:color w:val="000000"/>
          <w:sz w:val="24"/>
          <w:szCs w:val="24"/>
        </w:rPr>
        <w:t>-Treasu</w:t>
      </w:r>
      <w:r w:rsidR="00BF57A6">
        <w:rPr>
          <w:rFonts w:ascii="Times New Roman" w:eastAsia="Times New Roman" w:hAnsi="Times New Roman" w:cs="Times New Roman"/>
          <w:color w:val="000000"/>
          <w:sz w:val="24"/>
          <w:szCs w:val="24"/>
        </w:rPr>
        <w:t>r</w:t>
      </w:r>
      <w:r w:rsidR="005E1DBA">
        <w:rPr>
          <w:rFonts w:ascii="Times New Roman" w:eastAsia="Times New Roman" w:hAnsi="Times New Roman" w:cs="Times New Roman"/>
          <w:color w:val="000000"/>
          <w:sz w:val="24"/>
          <w:szCs w:val="24"/>
        </w:rPr>
        <w:t>er’s</w:t>
      </w:r>
      <w:r>
        <w:rPr>
          <w:rFonts w:ascii="Times New Roman" w:eastAsia="Times New Roman" w:hAnsi="Times New Roman" w:cs="Times New Roman"/>
          <w:color w:val="000000"/>
          <w:sz w:val="24"/>
          <w:szCs w:val="24"/>
        </w:rPr>
        <w:t xml:space="preserve"> </w:t>
      </w:r>
      <w:r w:rsidR="005E1DBA">
        <w:rPr>
          <w:rFonts w:ascii="Times New Roman" w:eastAsia="Times New Roman" w:hAnsi="Times New Roman" w:cs="Times New Roman"/>
          <w:color w:val="000000"/>
          <w:sz w:val="24"/>
          <w:szCs w:val="24"/>
        </w:rPr>
        <w:t>flouting o</w:t>
      </w:r>
      <w:r w:rsidR="00BF57A6">
        <w:rPr>
          <w:rFonts w:ascii="Times New Roman" w:eastAsia="Times New Roman" w:hAnsi="Times New Roman" w:cs="Times New Roman"/>
          <w:color w:val="000000"/>
          <w:sz w:val="24"/>
          <w:szCs w:val="24"/>
        </w:rPr>
        <w:t>f the supreme l</w:t>
      </w:r>
      <w:r w:rsidR="005E1DBA">
        <w:rPr>
          <w:rFonts w:ascii="Times New Roman" w:eastAsia="Times New Roman" w:hAnsi="Times New Roman" w:cs="Times New Roman"/>
          <w:color w:val="000000"/>
          <w:sz w:val="24"/>
          <w:szCs w:val="24"/>
        </w:rPr>
        <w:t xml:space="preserve">aw </w:t>
      </w:r>
      <w:r w:rsidR="00BF57A6">
        <w:rPr>
          <w:rFonts w:ascii="Times New Roman" w:eastAsia="Times New Roman" w:hAnsi="Times New Roman" w:cs="Times New Roman"/>
          <w:color w:val="000000"/>
          <w:sz w:val="24"/>
          <w:szCs w:val="24"/>
        </w:rPr>
        <w:t xml:space="preserve">of the union by refusing to </w:t>
      </w:r>
      <w:r w:rsidR="005E1DBA">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color w:val="000000"/>
          <w:sz w:val="24"/>
          <w:szCs w:val="24"/>
        </w:rPr>
        <w:t>refusal to appear for her own Article VII charges</w:t>
      </w:r>
      <w:r w:rsidR="00BF57A6">
        <w:rPr>
          <w:rFonts w:ascii="Times New Roman" w:eastAsia="Times New Roman" w:hAnsi="Times New Roman" w:cs="Times New Roman"/>
          <w:color w:val="000000"/>
          <w:sz w:val="24"/>
          <w:szCs w:val="24"/>
        </w:rPr>
        <w:t>, and in so doing she has</w:t>
      </w:r>
      <w:r w:rsidR="005E1DBA">
        <w:rPr>
          <w:rFonts w:ascii="Times New Roman" w:eastAsia="Times New Roman" w:hAnsi="Times New Roman" w:cs="Times New Roman"/>
          <w:color w:val="000000"/>
          <w:sz w:val="24"/>
          <w:szCs w:val="24"/>
        </w:rPr>
        <w:t xml:space="preserve"> also made a mockery</w:t>
      </w:r>
      <w:r>
        <w:rPr>
          <w:rFonts w:ascii="Times New Roman" w:eastAsia="Times New Roman" w:hAnsi="Times New Roman" w:cs="Times New Roman"/>
          <w:color w:val="000000"/>
          <w:sz w:val="24"/>
          <w:szCs w:val="24"/>
        </w:rPr>
        <w:t xml:space="preserve"> of APA’s Article VII/Appeal Board machinery</w:t>
      </w:r>
      <w:r w:rsidR="00BF57A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which if allowed to stand unchecked, will create an adverse precedent effectively </w:t>
      </w:r>
      <w:r w:rsidR="005E1DBA">
        <w:rPr>
          <w:rFonts w:ascii="Times New Roman" w:eastAsia="Times New Roman" w:hAnsi="Times New Roman" w:cs="Times New Roman"/>
          <w:color w:val="000000"/>
          <w:sz w:val="24"/>
          <w:szCs w:val="24"/>
        </w:rPr>
        <w:t>rendering</w:t>
      </w:r>
      <w:r>
        <w:rPr>
          <w:rFonts w:ascii="Times New Roman" w:eastAsia="Times New Roman" w:hAnsi="Times New Roman" w:cs="Times New Roman"/>
          <w:color w:val="000000"/>
          <w:sz w:val="24"/>
          <w:szCs w:val="24"/>
        </w:rPr>
        <w:t xml:space="preserve"> that machinery ineffective and worthless to the detriment of </w:t>
      </w:r>
      <w:r w:rsidR="001C7954">
        <w:rPr>
          <w:rFonts w:ascii="Times New Roman" w:eastAsia="Times New Roman" w:hAnsi="Times New Roman" w:cs="Times New Roman"/>
          <w:color w:val="000000"/>
          <w:sz w:val="24"/>
          <w:szCs w:val="24"/>
        </w:rPr>
        <w:t xml:space="preserve">the association, and </w:t>
      </w:r>
      <w:r>
        <w:rPr>
          <w:rFonts w:ascii="Times New Roman" w:eastAsia="Times New Roman" w:hAnsi="Times New Roman" w:cs="Times New Roman"/>
          <w:color w:val="000000"/>
          <w:sz w:val="24"/>
          <w:szCs w:val="24"/>
        </w:rPr>
        <w:t>each an</w:t>
      </w:r>
      <w:r w:rsidR="00BF57A6">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 xml:space="preserve"> every member who one day may need to avail themselves of that process. </w:t>
      </w:r>
      <w:r w:rsidR="005E1DBA">
        <w:rPr>
          <w:rFonts w:ascii="Times New Roman" w:eastAsia="Times New Roman" w:hAnsi="Times New Roman" w:cs="Times New Roman"/>
          <w:color w:val="000000"/>
          <w:sz w:val="24"/>
          <w:szCs w:val="24"/>
        </w:rPr>
        <w:t xml:space="preserve">Otherwise, protecting her and condoning her unethical and unlawful conduct, will </w:t>
      </w:r>
      <w:r w:rsidR="001C7954">
        <w:rPr>
          <w:rFonts w:ascii="Times New Roman" w:eastAsia="Times New Roman" w:hAnsi="Times New Roman" w:cs="Times New Roman"/>
          <w:color w:val="000000"/>
          <w:sz w:val="24"/>
          <w:szCs w:val="24"/>
        </w:rPr>
        <w:t xml:space="preserve">only </w:t>
      </w:r>
      <w:r w:rsidR="005E1DBA">
        <w:rPr>
          <w:rFonts w:ascii="Times New Roman" w:eastAsia="Times New Roman" w:hAnsi="Times New Roman" w:cs="Times New Roman"/>
          <w:color w:val="000000"/>
          <w:sz w:val="24"/>
          <w:szCs w:val="24"/>
        </w:rPr>
        <w:t xml:space="preserve">serve to erode the credibility and integrity of APAs leadership, leading to public and professional embarrassment; which is most certainly is </w:t>
      </w:r>
      <w:r w:rsidR="005E1DBA" w:rsidRPr="005E1DBA">
        <w:rPr>
          <w:rFonts w:ascii="Times New Roman" w:eastAsia="Times New Roman" w:hAnsi="Times New Roman" w:cs="Times New Roman"/>
          <w:i/>
          <w:color w:val="000000"/>
          <w:sz w:val="24"/>
          <w:szCs w:val="24"/>
        </w:rPr>
        <w:t>“contrary to the best interests of the APA as an institution or its membership as a whole.”</w:t>
      </w:r>
      <w:r w:rsidR="00BF57A6">
        <w:rPr>
          <w:rFonts w:ascii="Times New Roman" w:eastAsia="Times New Roman" w:hAnsi="Times New Roman" w:cs="Times New Roman"/>
          <w:i/>
          <w:color w:val="000000"/>
          <w:sz w:val="24"/>
          <w:szCs w:val="24"/>
        </w:rPr>
        <w:t xml:space="preserve"> </w:t>
      </w:r>
      <w:r w:rsidR="00BF57A6">
        <w:rPr>
          <w:rFonts w:ascii="Times New Roman" w:eastAsia="Times New Roman" w:hAnsi="Times New Roman" w:cs="Times New Roman"/>
          <w:color w:val="000000"/>
          <w:sz w:val="24"/>
          <w:szCs w:val="24"/>
        </w:rPr>
        <w:t xml:space="preserve">APA’s Code of Ethics plainly and explicitly states that all APA Officers must, </w:t>
      </w:r>
      <w:r w:rsidR="00BF57A6" w:rsidRPr="00BF57A6">
        <w:rPr>
          <w:rFonts w:ascii="Times New Roman" w:eastAsia="Times New Roman" w:hAnsi="Times New Roman" w:cs="Times New Roman"/>
          <w:i/>
          <w:color w:val="000000"/>
          <w:sz w:val="24"/>
          <w:szCs w:val="24"/>
        </w:rPr>
        <w:t>“</w:t>
      </w:r>
      <w:r w:rsidR="00BF57A6" w:rsidRPr="00BF57A6">
        <w:rPr>
          <w:rFonts w:ascii="Times New Roman" w:eastAsia="Times New Roman" w:hAnsi="Times New Roman" w:cs="Times New Roman"/>
          <w:i/>
          <w:color w:val="000000"/>
          <w:sz w:val="24"/>
          <w:szCs w:val="24"/>
        </w:rPr>
        <w:t>at all times keep my</w:t>
      </w:r>
      <w:r w:rsidR="00BF57A6" w:rsidRPr="00BF57A6">
        <w:rPr>
          <w:rFonts w:ascii="Times New Roman" w:eastAsia="Times New Roman" w:hAnsi="Times New Roman" w:cs="Times New Roman"/>
          <w:i/>
          <w:color w:val="000000"/>
          <w:sz w:val="24"/>
          <w:szCs w:val="24"/>
        </w:rPr>
        <w:t>…</w:t>
      </w:r>
      <w:r w:rsidR="00BF57A6" w:rsidRPr="00BF57A6">
        <w:rPr>
          <w:rFonts w:ascii="Times New Roman" w:eastAsia="Times New Roman" w:hAnsi="Times New Roman" w:cs="Times New Roman"/>
          <w:i/>
          <w:color w:val="000000"/>
          <w:sz w:val="24"/>
          <w:szCs w:val="24"/>
        </w:rPr>
        <w:t>conduct above reproach.</w:t>
      </w:r>
      <w:r w:rsidR="00BF57A6" w:rsidRPr="00BF57A6">
        <w:rPr>
          <w:rFonts w:ascii="Times New Roman" w:eastAsia="Times New Roman" w:hAnsi="Times New Roman" w:cs="Times New Roman"/>
          <w:i/>
          <w:color w:val="000000"/>
          <w:sz w:val="24"/>
          <w:szCs w:val="24"/>
        </w:rPr>
        <w:t>”</w:t>
      </w:r>
      <w:r w:rsidR="00BF57A6">
        <w:rPr>
          <w:rFonts w:ascii="Times New Roman" w:eastAsia="Times New Roman" w:hAnsi="Times New Roman" w:cs="Times New Roman"/>
          <w:color w:val="000000"/>
          <w:sz w:val="24"/>
          <w:szCs w:val="24"/>
        </w:rPr>
        <w:t>, and</w:t>
      </w:r>
      <w:r w:rsidR="00BF57A6" w:rsidRPr="00BF57A6">
        <w:rPr>
          <w:rFonts w:ascii="Times New Roman" w:eastAsia="Times New Roman" w:hAnsi="Times New Roman" w:cs="Times New Roman"/>
          <w:color w:val="000000"/>
          <w:sz w:val="24"/>
          <w:szCs w:val="24"/>
        </w:rPr>
        <w:t xml:space="preserve"> </w:t>
      </w:r>
      <w:r w:rsidR="00BF57A6" w:rsidRPr="00BF57A6">
        <w:rPr>
          <w:rFonts w:ascii="Times New Roman" w:eastAsia="Times New Roman" w:hAnsi="Times New Roman" w:cs="Times New Roman"/>
          <w:i/>
          <w:color w:val="000000"/>
          <w:sz w:val="24"/>
          <w:szCs w:val="24"/>
        </w:rPr>
        <w:t>“</w:t>
      </w:r>
      <w:r w:rsidR="00BF57A6" w:rsidRPr="00BF57A6">
        <w:rPr>
          <w:rFonts w:ascii="Times New Roman" w:eastAsia="Times New Roman" w:hAnsi="Times New Roman" w:cs="Times New Roman"/>
          <w:i/>
          <w:color w:val="000000"/>
          <w:sz w:val="24"/>
          <w:szCs w:val="24"/>
        </w:rPr>
        <w:t>will conduct my affairs with the Association in such a manner as to bring credit to the Association and to myself.</w:t>
      </w:r>
      <w:r w:rsidR="00BF57A6" w:rsidRPr="00BF57A6">
        <w:rPr>
          <w:rFonts w:ascii="Times New Roman" w:eastAsia="Times New Roman" w:hAnsi="Times New Roman" w:cs="Times New Roman"/>
          <w:i/>
          <w:color w:val="000000"/>
          <w:sz w:val="24"/>
          <w:szCs w:val="24"/>
        </w:rPr>
        <w:t>”</w:t>
      </w:r>
      <w:r w:rsidR="00BF57A6">
        <w:rPr>
          <w:rFonts w:ascii="Times New Roman" w:eastAsia="Times New Roman" w:hAnsi="Times New Roman" w:cs="Times New Roman"/>
          <w:color w:val="000000"/>
          <w:sz w:val="24"/>
          <w:szCs w:val="24"/>
        </w:rPr>
        <w:t>, and</w:t>
      </w:r>
      <w:r w:rsidR="00BF57A6" w:rsidRPr="00BF57A6">
        <w:rPr>
          <w:rFonts w:ascii="Times New Roman" w:eastAsia="Times New Roman" w:hAnsi="Times New Roman" w:cs="Times New Roman"/>
          <w:color w:val="000000"/>
          <w:sz w:val="24"/>
          <w:szCs w:val="24"/>
        </w:rPr>
        <w:t xml:space="preserve"> </w:t>
      </w:r>
      <w:r w:rsidR="00BF57A6" w:rsidRPr="00BF57A6">
        <w:rPr>
          <w:rFonts w:ascii="Times New Roman" w:eastAsia="Times New Roman" w:hAnsi="Times New Roman" w:cs="Times New Roman"/>
          <w:i/>
          <w:color w:val="000000"/>
          <w:sz w:val="24"/>
          <w:szCs w:val="24"/>
        </w:rPr>
        <w:t>“</w:t>
      </w:r>
      <w:r w:rsidR="00BF57A6" w:rsidRPr="00BF57A6">
        <w:rPr>
          <w:rFonts w:ascii="Times New Roman" w:eastAsia="Times New Roman" w:hAnsi="Times New Roman" w:cs="Times New Roman"/>
          <w:i/>
          <w:color w:val="000000"/>
          <w:sz w:val="24"/>
          <w:szCs w:val="24"/>
        </w:rPr>
        <w:t xml:space="preserve">will conduct my affairs with the Association and its </w:t>
      </w:r>
      <w:r w:rsidR="00BF57A6" w:rsidRPr="00BF57A6">
        <w:rPr>
          <w:rFonts w:ascii="Times New Roman" w:eastAsia="Times New Roman" w:hAnsi="Times New Roman" w:cs="Times New Roman"/>
          <w:i/>
          <w:color w:val="000000"/>
          <w:sz w:val="24"/>
          <w:szCs w:val="24"/>
          <w:u w:val="single"/>
        </w:rPr>
        <w:t>members in accordance with the rules laid down in the Constitution and Bylaws of the Association and the interpretations promulgated there from</w:t>
      </w:r>
      <w:r w:rsidR="00BF57A6" w:rsidRPr="00BF57A6">
        <w:rPr>
          <w:rFonts w:ascii="Times New Roman" w:eastAsia="Times New Roman" w:hAnsi="Times New Roman" w:cs="Times New Roman"/>
          <w:i/>
          <w:color w:val="000000"/>
          <w:sz w:val="24"/>
          <w:szCs w:val="24"/>
          <w:u w:val="single"/>
        </w:rPr>
        <w:t>”</w:t>
      </w:r>
      <w:r w:rsidR="00BF57A6">
        <w:rPr>
          <w:rFonts w:ascii="Times New Roman" w:eastAsia="Times New Roman" w:hAnsi="Times New Roman" w:cs="Times New Roman"/>
          <w:i/>
          <w:color w:val="000000"/>
          <w:sz w:val="24"/>
          <w:szCs w:val="24"/>
          <w:u w:val="single"/>
        </w:rPr>
        <w:t>.</w:t>
      </w:r>
      <w:r w:rsidR="00BF57A6" w:rsidRPr="00BF57A6">
        <w:rPr>
          <w:rFonts w:ascii="Times New Roman" w:eastAsia="Times New Roman" w:hAnsi="Times New Roman" w:cs="Times New Roman"/>
          <w:color w:val="000000"/>
          <w:sz w:val="24"/>
          <w:szCs w:val="24"/>
        </w:rPr>
        <w:t xml:space="preserve"> </w:t>
      </w:r>
      <w:r w:rsidR="00520653">
        <w:rPr>
          <w:rFonts w:ascii="Times New Roman" w:eastAsia="Times New Roman" w:hAnsi="Times New Roman" w:cs="Times New Roman"/>
          <w:color w:val="000000"/>
          <w:sz w:val="24"/>
          <w:szCs w:val="24"/>
        </w:rPr>
        <w:t xml:space="preserve"> </w:t>
      </w:r>
      <w:r w:rsidR="00520653" w:rsidRPr="00520653">
        <w:rPr>
          <w:rFonts w:ascii="Times New Roman" w:eastAsia="Times New Roman" w:hAnsi="Times New Roman" w:cs="Times New Roman"/>
          <w:color w:val="000000"/>
          <w:sz w:val="24"/>
          <w:szCs w:val="24"/>
        </w:rPr>
        <w:t xml:space="preserve"> </w:t>
      </w:r>
      <w:r w:rsidR="00520653" w:rsidRPr="00BF57A6">
        <w:rPr>
          <w:rFonts w:ascii="Times New Roman" w:eastAsia="Times New Roman" w:hAnsi="Times New Roman" w:cs="Times New Roman"/>
          <w:color w:val="000000"/>
          <w:sz w:val="24"/>
          <w:szCs w:val="24"/>
        </w:rPr>
        <w:t xml:space="preserve">The other NO’s and BOD must ask </w:t>
      </w:r>
      <w:r w:rsidR="006F0862" w:rsidRPr="00BF57A6">
        <w:rPr>
          <w:rFonts w:ascii="Times New Roman" w:eastAsia="Times New Roman" w:hAnsi="Times New Roman" w:cs="Times New Roman"/>
          <w:color w:val="000000"/>
          <w:sz w:val="24"/>
          <w:szCs w:val="24"/>
        </w:rPr>
        <w:t>themselves</w:t>
      </w:r>
      <w:r w:rsidR="006F0862">
        <w:rPr>
          <w:rFonts w:ascii="Times New Roman" w:eastAsia="Times New Roman" w:hAnsi="Times New Roman" w:cs="Times New Roman"/>
          <w:color w:val="000000"/>
          <w:sz w:val="24"/>
          <w:szCs w:val="24"/>
        </w:rPr>
        <w:t xml:space="preserve"> two simple questions; 1) Is this the individual you want managing APA’s financial affairs and $50M in membership assets? and 2) I</w:t>
      </w:r>
      <w:r w:rsidR="00520653">
        <w:rPr>
          <w:rFonts w:ascii="Times New Roman" w:eastAsia="Times New Roman" w:hAnsi="Times New Roman" w:cs="Times New Roman"/>
          <w:color w:val="000000"/>
          <w:sz w:val="24"/>
          <w:szCs w:val="24"/>
        </w:rPr>
        <w:t>f</w:t>
      </w:r>
      <w:r w:rsidR="006F0862">
        <w:rPr>
          <w:rFonts w:ascii="Times New Roman" w:eastAsia="Times New Roman" w:hAnsi="Times New Roman" w:cs="Times New Roman"/>
          <w:color w:val="000000"/>
          <w:sz w:val="24"/>
          <w:szCs w:val="24"/>
        </w:rPr>
        <w:t xml:space="preserve"> </w:t>
      </w:r>
      <w:r w:rsidR="001C7954">
        <w:rPr>
          <w:rFonts w:ascii="Times New Roman" w:eastAsia="Times New Roman" w:hAnsi="Times New Roman" w:cs="Times New Roman"/>
          <w:color w:val="000000"/>
          <w:sz w:val="24"/>
          <w:szCs w:val="24"/>
        </w:rPr>
        <w:t>they want the current Secretary-Treasurer to be the example by which the membership judges them? I would most certainly think not</w:t>
      </w:r>
      <w:r w:rsidR="006F0862">
        <w:rPr>
          <w:rFonts w:ascii="Times New Roman" w:eastAsia="Times New Roman" w:hAnsi="Times New Roman" w:cs="Times New Roman"/>
          <w:color w:val="000000"/>
          <w:sz w:val="24"/>
          <w:szCs w:val="24"/>
        </w:rPr>
        <w:t xml:space="preserve"> on either one</w:t>
      </w:r>
      <w:r w:rsidR="001C7954">
        <w:rPr>
          <w:rFonts w:ascii="Times New Roman" w:eastAsia="Times New Roman" w:hAnsi="Times New Roman" w:cs="Times New Roman"/>
          <w:color w:val="000000"/>
          <w:sz w:val="24"/>
          <w:szCs w:val="24"/>
        </w:rPr>
        <w:t xml:space="preserve"> – or </w:t>
      </w:r>
      <w:r w:rsidR="006F0862">
        <w:rPr>
          <w:rFonts w:ascii="Times New Roman" w:eastAsia="Times New Roman" w:hAnsi="Times New Roman" w:cs="Times New Roman"/>
          <w:color w:val="000000"/>
          <w:sz w:val="24"/>
          <w:szCs w:val="24"/>
        </w:rPr>
        <w:t xml:space="preserve">else </w:t>
      </w:r>
      <w:r w:rsidR="001C7954">
        <w:rPr>
          <w:rFonts w:ascii="Times New Roman" w:eastAsia="Times New Roman" w:hAnsi="Times New Roman" w:cs="Times New Roman"/>
          <w:color w:val="000000"/>
          <w:sz w:val="24"/>
          <w:szCs w:val="24"/>
        </w:rPr>
        <w:t>APA is DOOMED.</w:t>
      </w:r>
    </w:p>
    <w:p w14:paraId="5D540AD4" w14:textId="77777777" w:rsidR="00BF57A6" w:rsidRDefault="00BF57A6" w:rsidP="00237C8A">
      <w:pPr>
        <w:pStyle w:val="ListParagraph"/>
        <w:ind w:left="0"/>
        <w:rPr>
          <w:rFonts w:ascii="Times New Roman" w:eastAsia="Times New Roman" w:hAnsi="Times New Roman" w:cs="Times New Roman"/>
          <w:color w:val="000000"/>
          <w:sz w:val="24"/>
          <w:szCs w:val="24"/>
        </w:rPr>
      </w:pPr>
    </w:p>
    <w:p w14:paraId="225F7EA6" w14:textId="0239795E" w:rsidR="00BE22CD" w:rsidRPr="00492176" w:rsidRDefault="00810C9C" w:rsidP="00DA48BB">
      <w:pPr>
        <w:rPr>
          <w:rFonts w:ascii="Times New Roman" w:eastAsia="Times New Roman" w:hAnsi="Times New Roman" w:cs="Times New Roman"/>
          <w:b/>
          <w:color w:val="000000"/>
          <w:sz w:val="24"/>
          <w:szCs w:val="24"/>
          <w:u w:val="single"/>
        </w:rPr>
      </w:pPr>
      <w:r w:rsidRPr="00492176">
        <w:rPr>
          <w:rFonts w:ascii="Times New Roman" w:eastAsia="Times New Roman" w:hAnsi="Times New Roman" w:cs="Times New Roman"/>
          <w:b/>
          <w:color w:val="000000"/>
          <w:sz w:val="24"/>
          <w:szCs w:val="24"/>
          <w:u w:val="single"/>
        </w:rPr>
        <w:t xml:space="preserve">GENTLEMEN CA CAREY IS RIGHT - </w:t>
      </w:r>
      <w:r w:rsidR="00BE22CD" w:rsidRPr="00492176">
        <w:rPr>
          <w:rFonts w:ascii="Times New Roman" w:eastAsia="Times New Roman" w:hAnsi="Times New Roman" w:cs="Times New Roman"/>
          <w:b/>
          <w:color w:val="000000"/>
          <w:sz w:val="24"/>
          <w:szCs w:val="24"/>
          <w:u w:val="single"/>
        </w:rPr>
        <w:t>ENOUGH IS ENOUGH!!!</w:t>
      </w:r>
    </w:p>
    <w:p w14:paraId="448A58BB" w14:textId="77777777" w:rsidR="00F078D5" w:rsidRDefault="00F078D5" w:rsidP="00DA48B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Please heed CA Carey’s July 1</w:t>
      </w:r>
      <w:r w:rsidRPr="00F078D5">
        <w:rPr>
          <w:rFonts w:ascii="Times New Roman" w:eastAsia="Times New Roman" w:hAnsi="Times New Roman" w:cs="Times New Roman"/>
          <w:b/>
          <w:color w:val="000000"/>
          <w:sz w:val="24"/>
          <w:szCs w:val="24"/>
          <w:vertAlign w:val="superscript"/>
        </w:rPr>
        <w:t>st</w:t>
      </w:r>
      <w:r>
        <w:rPr>
          <w:rFonts w:ascii="Times New Roman" w:eastAsia="Times New Roman" w:hAnsi="Times New Roman" w:cs="Times New Roman"/>
          <w:b/>
          <w:color w:val="000000"/>
          <w:sz w:val="24"/>
          <w:szCs w:val="24"/>
        </w:rPr>
        <w:t xml:space="preserve"> mandate, which stated in part;</w:t>
      </w:r>
    </w:p>
    <w:p w14:paraId="0A7AE124" w14:textId="373BAA83" w:rsidR="00F078D5" w:rsidRPr="00F078D5" w:rsidRDefault="00F078D5" w:rsidP="00D37331">
      <w:pPr>
        <w:shd w:val="clear" w:color="auto" w:fill="FFFFFF"/>
        <w:spacing w:before="100" w:beforeAutospacing="1" w:after="210" w:line="330" w:lineRule="atLeast"/>
        <w:ind w:left="720" w:right="720"/>
        <w:rPr>
          <w:rFonts w:ascii="Segoe UI" w:eastAsia="Times New Roman" w:hAnsi="Segoe UI" w:cs="Segoe UI"/>
          <w:color w:val="000000"/>
          <w:sz w:val="24"/>
          <w:szCs w:val="24"/>
        </w:rPr>
      </w:pPr>
      <w:r w:rsidRPr="00F078D5">
        <w:rPr>
          <w:rFonts w:ascii="Segoe UI" w:eastAsia="Times New Roman" w:hAnsi="Segoe UI" w:cs="Segoe UI"/>
          <w:i/>
          <w:iCs/>
          <w:color w:val="000000"/>
          <w:sz w:val="24"/>
          <w:szCs w:val="24"/>
        </w:rPr>
        <w:t xml:space="preserve">"I have asked our Board of Directors to be mindful of the following values, which should guide our every action: respect, integrity, fairness, competence, and accountability. </w:t>
      </w:r>
      <w:r w:rsidRPr="00F078D5">
        <w:rPr>
          <w:rFonts w:ascii="Segoe UI" w:eastAsia="Times New Roman" w:hAnsi="Segoe UI" w:cs="Segoe UI"/>
          <w:b/>
          <w:bCs/>
          <w:i/>
          <w:iCs/>
          <w:color w:val="000000"/>
          <w:sz w:val="24"/>
          <w:szCs w:val="24"/>
        </w:rPr>
        <w:t>I have asked them to consider one question I want us to ask in everything we do: Is this good for the members we serve?"</w:t>
      </w:r>
    </w:p>
    <w:p w14:paraId="271BE870" w14:textId="2E0A7503" w:rsidR="00F078D5" w:rsidRDefault="00237C8A" w:rsidP="00F078D5">
      <w:pPr>
        <w:shd w:val="clear" w:color="auto" w:fill="FFFFFF"/>
        <w:spacing w:before="100" w:beforeAutospacing="1" w:line="330" w:lineRule="atLeast"/>
        <w:rPr>
          <w:rFonts w:ascii="Segoe UI" w:eastAsia="Times New Roman" w:hAnsi="Segoe UI" w:cs="Segoe UI"/>
          <w:color w:val="555555"/>
          <w:sz w:val="24"/>
          <w:szCs w:val="24"/>
        </w:rPr>
      </w:pPr>
      <w:r w:rsidRPr="000E52FB">
        <w:rPr>
          <w:rFonts w:ascii="Times New Roman" w:eastAsia="Times New Roman" w:hAnsi="Times New Roman" w:cs="Times New Roman"/>
          <w:color w:val="000000" w:themeColor="text1"/>
          <w:sz w:val="24"/>
          <w:szCs w:val="24"/>
        </w:rPr>
        <w:t>Sadly, it</w:t>
      </w:r>
      <w:r w:rsidR="00F078D5" w:rsidRPr="000E52FB">
        <w:rPr>
          <w:rFonts w:ascii="Times New Roman" w:eastAsia="Times New Roman" w:hAnsi="Times New Roman" w:cs="Times New Roman"/>
          <w:color w:val="000000" w:themeColor="text1"/>
          <w:sz w:val="24"/>
          <w:szCs w:val="24"/>
        </w:rPr>
        <w:t xml:space="preserve"> seems as if the BOD either wasn't paying attention, or simply doesn't </w:t>
      </w:r>
      <w:r w:rsidR="00F91364" w:rsidRPr="000E52FB">
        <w:rPr>
          <w:rFonts w:ascii="Times New Roman" w:eastAsia="Times New Roman" w:hAnsi="Times New Roman" w:cs="Times New Roman"/>
          <w:color w:val="000000" w:themeColor="text1"/>
          <w:sz w:val="24"/>
          <w:szCs w:val="24"/>
        </w:rPr>
        <w:t xml:space="preserve">want to conduct themselves in accordance with APA President </w:t>
      </w:r>
      <w:r w:rsidR="00F078D5" w:rsidRPr="000E52FB">
        <w:rPr>
          <w:rFonts w:ascii="Times New Roman" w:eastAsia="Times New Roman" w:hAnsi="Times New Roman" w:cs="Times New Roman"/>
          <w:color w:val="000000" w:themeColor="text1"/>
          <w:sz w:val="24"/>
          <w:szCs w:val="24"/>
        </w:rPr>
        <w:t xml:space="preserve">Carey's July 1st, 2016 mandate; at least with respect to LTD/MDD issues, APA's ongoing LMRDA violations, or upholding </w:t>
      </w:r>
      <w:r w:rsidR="00F91364" w:rsidRPr="000E52FB">
        <w:rPr>
          <w:rFonts w:ascii="Times New Roman" w:eastAsia="Times New Roman" w:hAnsi="Times New Roman" w:cs="Times New Roman"/>
          <w:color w:val="000000" w:themeColor="text1"/>
          <w:sz w:val="24"/>
          <w:szCs w:val="24"/>
        </w:rPr>
        <w:t>t</w:t>
      </w:r>
      <w:r w:rsidR="00F078D5" w:rsidRPr="000E52FB">
        <w:rPr>
          <w:rFonts w:ascii="Times New Roman" w:eastAsia="Times New Roman" w:hAnsi="Times New Roman" w:cs="Times New Roman"/>
          <w:color w:val="000000" w:themeColor="text1"/>
          <w:sz w:val="24"/>
          <w:szCs w:val="24"/>
        </w:rPr>
        <w:t>he integrit</w:t>
      </w:r>
      <w:r w:rsidR="00F91364" w:rsidRPr="000E52FB">
        <w:rPr>
          <w:rFonts w:ascii="Times New Roman" w:eastAsia="Times New Roman" w:hAnsi="Times New Roman" w:cs="Times New Roman"/>
          <w:color w:val="000000" w:themeColor="text1"/>
          <w:sz w:val="24"/>
          <w:szCs w:val="24"/>
        </w:rPr>
        <w:t>y of the Article VII machinery</w:t>
      </w:r>
      <w:r w:rsidR="00F078D5" w:rsidRPr="00F078D5">
        <w:rPr>
          <w:rFonts w:ascii="Segoe UI" w:eastAsia="Times New Roman" w:hAnsi="Segoe UI" w:cs="Segoe UI"/>
          <w:color w:val="555555"/>
          <w:sz w:val="24"/>
          <w:szCs w:val="24"/>
        </w:rPr>
        <w:t>.</w:t>
      </w:r>
      <w:r w:rsidR="00F078D5">
        <w:rPr>
          <w:rFonts w:ascii="Segoe UI" w:eastAsia="Times New Roman" w:hAnsi="Segoe UI" w:cs="Segoe UI"/>
          <w:color w:val="555555"/>
          <w:sz w:val="24"/>
          <w:szCs w:val="24"/>
        </w:rPr>
        <w:t xml:space="preserve"> </w:t>
      </w:r>
    </w:p>
    <w:p w14:paraId="335A4F43" w14:textId="43D629CB" w:rsidR="000E52FB" w:rsidRDefault="00F91364" w:rsidP="00F078D5">
      <w:pPr>
        <w:shd w:val="clear" w:color="auto" w:fill="FFFFFF"/>
        <w:spacing w:before="100" w:beforeAutospacing="1" w:line="330" w:lineRule="atLeast"/>
        <w:rPr>
          <w:rFonts w:ascii="Times New Roman" w:eastAsia="Times New Roman" w:hAnsi="Times New Roman" w:cs="Times New Roman"/>
          <w:sz w:val="24"/>
          <w:szCs w:val="24"/>
        </w:rPr>
      </w:pPr>
      <w:r w:rsidRPr="000E52FB">
        <w:rPr>
          <w:rFonts w:ascii="Times New Roman" w:eastAsia="Times New Roman" w:hAnsi="Times New Roman" w:cs="Times New Roman"/>
          <w:sz w:val="24"/>
          <w:szCs w:val="24"/>
        </w:rPr>
        <w:t xml:space="preserve">I have done my best to present my </w:t>
      </w:r>
      <w:r w:rsidR="00237C8A" w:rsidRPr="000E52FB">
        <w:rPr>
          <w:rFonts w:ascii="Times New Roman" w:eastAsia="Times New Roman" w:hAnsi="Times New Roman" w:cs="Times New Roman"/>
          <w:sz w:val="24"/>
          <w:szCs w:val="24"/>
        </w:rPr>
        <w:t xml:space="preserve">issues in </w:t>
      </w:r>
      <w:r w:rsidRPr="000E52FB">
        <w:rPr>
          <w:rFonts w:ascii="Times New Roman" w:eastAsia="Times New Roman" w:hAnsi="Times New Roman" w:cs="Times New Roman"/>
          <w:sz w:val="24"/>
          <w:szCs w:val="24"/>
        </w:rPr>
        <w:t xml:space="preserve">a factual and rational manner, but understand that it may not be well received by the current </w:t>
      </w:r>
      <w:r w:rsidR="000E52FB">
        <w:rPr>
          <w:rFonts w:ascii="Times New Roman" w:eastAsia="Times New Roman" w:hAnsi="Times New Roman" w:cs="Times New Roman"/>
          <w:sz w:val="24"/>
          <w:szCs w:val="24"/>
        </w:rPr>
        <w:t>BOD. A</w:t>
      </w:r>
      <w:r w:rsidR="00AF092A" w:rsidRPr="000E52FB">
        <w:rPr>
          <w:rFonts w:ascii="Times New Roman" w:eastAsia="Times New Roman" w:hAnsi="Times New Roman" w:cs="Times New Roman"/>
          <w:sz w:val="24"/>
          <w:szCs w:val="24"/>
        </w:rPr>
        <w:t>lthough</w:t>
      </w:r>
      <w:r w:rsidRPr="000E52FB">
        <w:rPr>
          <w:rFonts w:ascii="Times New Roman" w:eastAsia="Times New Roman" w:hAnsi="Times New Roman" w:cs="Times New Roman"/>
          <w:sz w:val="24"/>
          <w:szCs w:val="24"/>
        </w:rPr>
        <w:t xml:space="preserve"> most of the current NO’s and BOD </w:t>
      </w:r>
      <w:r w:rsidR="00B10244" w:rsidRPr="000E52FB">
        <w:rPr>
          <w:rFonts w:ascii="Times New Roman" w:eastAsia="Times New Roman" w:hAnsi="Times New Roman" w:cs="Times New Roman"/>
          <w:sz w:val="24"/>
          <w:szCs w:val="24"/>
        </w:rPr>
        <w:t>(</w:t>
      </w:r>
      <w:r w:rsidRPr="000E52FB">
        <w:rPr>
          <w:rFonts w:ascii="Times New Roman" w:eastAsia="Times New Roman" w:hAnsi="Times New Roman" w:cs="Times New Roman"/>
          <w:sz w:val="24"/>
          <w:szCs w:val="24"/>
        </w:rPr>
        <w:t xml:space="preserve">with a couple of </w:t>
      </w:r>
      <w:r w:rsidR="00AF092A" w:rsidRPr="000E52FB">
        <w:rPr>
          <w:rFonts w:ascii="Times New Roman" w:eastAsia="Times New Roman" w:hAnsi="Times New Roman" w:cs="Times New Roman"/>
          <w:sz w:val="24"/>
          <w:szCs w:val="24"/>
        </w:rPr>
        <w:t>notable</w:t>
      </w:r>
      <w:r w:rsidRPr="000E52FB">
        <w:rPr>
          <w:rFonts w:ascii="Times New Roman" w:eastAsia="Times New Roman" w:hAnsi="Times New Roman" w:cs="Times New Roman"/>
          <w:sz w:val="24"/>
          <w:szCs w:val="24"/>
        </w:rPr>
        <w:t xml:space="preserve"> exceptions</w:t>
      </w:r>
      <w:r w:rsidR="00B10244" w:rsidRPr="000E52FB">
        <w:rPr>
          <w:rFonts w:ascii="Times New Roman" w:eastAsia="Times New Roman" w:hAnsi="Times New Roman" w:cs="Times New Roman"/>
          <w:sz w:val="24"/>
          <w:szCs w:val="24"/>
        </w:rPr>
        <w:t>)</w:t>
      </w:r>
      <w:r w:rsidRPr="000E52FB">
        <w:rPr>
          <w:rFonts w:ascii="Times New Roman" w:eastAsia="Times New Roman" w:hAnsi="Times New Roman" w:cs="Times New Roman"/>
          <w:sz w:val="24"/>
          <w:szCs w:val="24"/>
        </w:rPr>
        <w:t xml:space="preserve"> did </w:t>
      </w:r>
      <w:r w:rsidR="00237C8A" w:rsidRPr="000E52FB">
        <w:rPr>
          <w:rFonts w:ascii="Times New Roman" w:eastAsia="Times New Roman" w:hAnsi="Times New Roman" w:cs="Times New Roman"/>
          <w:sz w:val="24"/>
          <w:szCs w:val="24"/>
        </w:rPr>
        <w:t xml:space="preserve">not </w:t>
      </w:r>
      <w:r w:rsidRPr="000E52FB">
        <w:rPr>
          <w:rFonts w:ascii="Times New Roman" w:eastAsia="Times New Roman" w:hAnsi="Times New Roman" w:cs="Times New Roman"/>
          <w:sz w:val="24"/>
          <w:szCs w:val="24"/>
        </w:rPr>
        <w:t>caus</w:t>
      </w:r>
      <w:r w:rsidR="00237C8A" w:rsidRPr="000E52FB">
        <w:rPr>
          <w:rFonts w:ascii="Times New Roman" w:eastAsia="Times New Roman" w:hAnsi="Times New Roman" w:cs="Times New Roman"/>
          <w:sz w:val="24"/>
          <w:szCs w:val="24"/>
        </w:rPr>
        <w:t>e these problems – your predecessors</w:t>
      </w:r>
      <w:r w:rsidR="000E52FB">
        <w:rPr>
          <w:rFonts w:ascii="Times New Roman" w:eastAsia="Times New Roman" w:hAnsi="Times New Roman" w:cs="Times New Roman"/>
          <w:sz w:val="24"/>
          <w:szCs w:val="24"/>
        </w:rPr>
        <w:t xml:space="preserve"> did;</w:t>
      </w:r>
      <w:r w:rsidR="00237C8A" w:rsidRPr="000E52FB">
        <w:rPr>
          <w:rFonts w:ascii="Times New Roman" w:eastAsia="Times New Roman" w:hAnsi="Times New Roman" w:cs="Times New Roman"/>
          <w:sz w:val="24"/>
          <w:szCs w:val="24"/>
        </w:rPr>
        <w:t xml:space="preserve"> </w:t>
      </w:r>
      <w:r w:rsidR="00492176">
        <w:rPr>
          <w:rFonts w:ascii="Times New Roman" w:eastAsia="Times New Roman" w:hAnsi="Times New Roman" w:cs="Times New Roman"/>
          <w:sz w:val="24"/>
          <w:szCs w:val="24"/>
        </w:rPr>
        <w:t xml:space="preserve">but </w:t>
      </w:r>
      <w:r w:rsidR="00B10244" w:rsidRPr="000E52FB">
        <w:rPr>
          <w:rFonts w:ascii="Times New Roman" w:eastAsia="Times New Roman" w:hAnsi="Times New Roman" w:cs="Times New Roman"/>
          <w:sz w:val="24"/>
          <w:szCs w:val="24"/>
        </w:rPr>
        <w:t xml:space="preserve">APAs’ current </w:t>
      </w:r>
      <w:r w:rsidR="000E52FB">
        <w:rPr>
          <w:rFonts w:ascii="Times New Roman" w:eastAsia="Times New Roman" w:hAnsi="Times New Roman" w:cs="Times New Roman"/>
          <w:sz w:val="24"/>
          <w:szCs w:val="24"/>
        </w:rPr>
        <w:t>NO and BOD officers</w:t>
      </w:r>
      <w:r w:rsidR="00492176">
        <w:rPr>
          <w:rFonts w:ascii="Times New Roman" w:eastAsia="Times New Roman" w:hAnsi="Times New Roman" w:cs="Times New Roman"/>
          <w:sz w:val="24"/>
          <w:szCs w:val="24"/>
        </w:rPr>
        <w:t xml:space="preserve"> </w:t>
      </w:r>
      <w:r w:rsidR="00B10244" w:rsidRPr="000E52FB">
        <w:rPr>
          <w:rFonts w:ascii="Times New Roman" w:eastAsia="Times New Roman" w:hAnsi="Times New Roman" w:cs="Times New Roman"/>
          <w:sz w:val="24"/>
          <w:szCs w:val="24"/>
        </w:rPr>
        <w:t>refusal or failure c</w:t>
      </w:r>
      <w:r w:rsidR="000E52FB" w:rsidRPr="000E52FB">
        <w:rPr>
          <w:rFonts w:ascii="Times New Roman" w:eastAsia="Times New Roman" w:hAnsi="Times New Roman" w:cs="Times New Roman"/>
          <w:sz w:val="24"/>
          <w:szCs w:val="24"/>
        </w:rPr>
        <w:t>orrect</w:t>
      </w:r>
      <w:r w:rsidRPr="000E52FB">
        <w:rPr>
          <w:rFonts w:ascii="Times New Roman" w:eastAsia="Times New Roman" w:hAnsi="Times New Roman" w:cs="Times New Roman"/>
          <w:sz w:val="24"/>
          <w:szCs w:val="24"/>
        </w:rPr>
        <w:t xml:space="preserve"> </w:t>
      </w:r>
      <w:r w:rsidR="00B10244" w:rsidRPr="000E52FB">
        <w:rPr>
          <w:rFonts w:ascii="Times New Roman" w:eastAsia="Times New Roman" w:hAnsi="Times New Roman" w:cs="Times New Roman"/>
          <w:sz w:val="24"/>
          <w:szCs w:val="24"/>
        </w:rPr>
        <w:t xml:space="preserve">these issues renders </w:t>
      </w:r>
      <w:r w:rsidRPr="000E52FB">
        <w:rPr>
          <w:rFonts w:ascii="Times New Roman" w:eastAsia="Times New Roman" w:hAnsi="Times New Roman" w:cs="Times New Roman"/>
          <w:sz w:val="24"/>
          <w:szCs w:val="24"/>
        </w:rPr>
        <w:t>the</w:t>
      </w:r>
      <w:r w:rsidR="000E52FB">
        <w:rPr>
          <w:rFonts w:ascii="Times New Roman" w:eastAsia="Times New Roman" w:hAnsi="Times New Roman" w:cs="Times New Roman"/>
          <w:sz w:val="24"/>
          <w:szCs w:val="24"/>
        </w:rPr>
        <w:t>m</w:t>
      </w:r>
      <w:r w:rsidRPr="000E52FB">
        <w:rPr>
          <w:rFonts w:ascii="Times New Roman" w:eastAsia="Times New Roman" w:hAnsi="Times New Roman" w:cs="Times New Roman"/>
          <w:sz w:val="24"/>
          <w:szCs w:val="24"/>
        </w:rPr>
        <w:t xml:space="preserve"> equally </w:t>
      </w:r>
      <w:r w:rsidR="00B10244" w:rsidRPr="000E52FB">
        <w:rPr>
          <w:rFonts w:ascii="Times New Roman" w:eastAsia="Times New Roman" w:hAnsi="Times New Roman" w:cs="Times New Roman"/>
          <w:sz w:val="24"/>
          <w:szCs w:val="24"/>
        </w:rPr>
        <w:t>culpable</w:t>
      </w:r>
      <w:r w:rsidRPr="000E52FB">
        <w:rPr>
          <w:rFonts w:ascii="Times New Roman" w:eastAsia="Times New Roman" w:hAnsi="Times New Roman" w:cs="Times New Roman"/>
          <w:sz w:val="24"/>
          <w:szCs w:val="24"/>
        </w:rPr>
        <w:t>.</w:t>
      </w:r>
      <w:r w:rsidR="000E52FB" w:rsidRPr="000E52FB">
        <w:rPr>
          <w:rFonts w:ascii="Times New Roman" w:eastAsia="Times New Roman" w:hAnsi="Times New Roman" w:cs="Times New Roman"/>
          <w:sz w:val="24"/>
          <w:szCs w:val="24"/>
        </w:rPr>
        <w:t xml:space="preserve"> It is not my</w:t>
      </w:r>
      <w:r w:rsidRPr="000E52FB">
        <w:rPr>
          <w:rFonts w:ascii="Times New Roman" w:eastAsia="Times New Roman" w:hAnsi="Times New Roman" w:cs="Times New Roman"/>
          <w:sz w:val="24"/>
          <w:szCs w:val="24"/>
        </w:rPr>
        <w:t xml:space="preserve"> intent </w:t>
      </w:r>
      <w:r w:rsidR="000E52FB" w:rsidRPr="000E52FB">
        <w:rPr>
          <w:rFonts w:ascii="Times New Roman" w:eastAsia="Times New Roman" w:hAnsi="Times New Roman" w:cs="Times New Roman"/>
          <w:sz w:val="24"/>
          <w:szCs w:val="24"/>
        </w:rPr>
        <w:t xml:space="preserve">for this SoundOff </w:t>
      </w:r>
      <w:r w:rsidRPr="000E52FB">
        <w:rPr>
          <w:rFonts w:ascii="Times New Roman" w:eastAsia="Times New Roman" w:hAnsi="Times New Roman" w:cs="Times New Roman"/>
          <w:sz w:val="24"/>
          <w:szCs w:val="24"/>
        </w:rPr>
        <w:t xml:space="preserve">to </w:t>
      </w:r>
      <w:r w:rsidR="000E52FB" w:rsidRPr="000E52FB">
        <w:rPr>
          <w:rFonts w:ascii="Times New Roman" w:eastAsia="Times New Roman" w:hAnsi="Times New Roman" w:cs="Times New Roman"/>
          <w:sz w:val="24"/>
          <w:szCs w:val="24"/>
        </w:rPr>
        <w:t>cause</w:t>
      </w:r>
      <w:r w:rsidRPr="000E52FB">
        <w:rPr>
          <w:rFonts w:ascii="Times New Roman" w:eastAsia="Times New Roman" w:hAnsi="Times New Roman" w:cs="Times New Roman"/>
          <w:sz w:val="24"/>
          <w:szCs w:val="24"/>
        </w:rPr>
        <w:t xml:space="preserve"> </w:t>
      </w:r>
      <w:r w:rsidR="000E52FB" w:rsidRPr="000E52FB">
        <w:rPr>
          <w:rFonts w:ascii="Times New Roman" w:eastAsia="Times New Roman" w:hAnsi="Times New Roman" w:cs="Times New Roman"/>
          <w:sz w:val="24"/>
          <w:szCs w:val="24"/>
        </w:rPr>
        <w:t>internal</w:t>
      </w:r>
      <w:r w:rsidRPr="000E52FB">
        <w:rPr>
          <w:rFonts w:ascii="Times New Roman" w:eastAsia="Times New Roman" w:hAnsi="Times New Roman" w:cs="Times New Roman"/>
          <w:sz w:val="24"/>
          <w:szCs w:val="24"/>
        </w:rPr>
        <w:t xml:space="preserve"> </w:t>
      </w:r>
      <w:r w:rsidR="000E52FB" w:rsidRPr="000E52FB">
        <w:rPr>
          <w:rFonts w:ascii="Times New Roman" w:eastAsia="Times New Roman" w:hAnsi="Times New Roman" w:cs="Times New Roman"/>
          <w:sz w:val="24"/>
          <w:szCs w:val="24"/>
        </w:rPr>
        <w:t>conflict, animus, consternation or strife.</w:t>
      </w:r>
      <w:r w:rsidR="000E52FB">
        <w:rPr>
          <w:rFonts w:ascii="Times New Roman" w:eastAsia="Times New Roman" w:hAnsi="Times New Roman" w:cs="Times New Roman"/>
          <w:sz w:val="24"/>
          <w:szCs w:val="24"/>
        </w:rPr>
        <w:t xml:space="preserve"> I simply want </w:t>
      </w:r>
      <w:r w:rsidR="00492176">
        <w:rPr>
          <w:rFonts w:ascii="Times New Roman" w:eastAsia="Times New Roman" w:hAnsi="Times New Roman" w:cs="Times New Roman"/>
          <w:sz w:val="24"/>
          <w:szCs w:val="24"/>
        </w:rPr>
        <w:t xml:space="preserve">to help </w:t>
      </w:r>
      <w:r w:rsidR="000E52FB">
        <w:rPr>
          <w:rFonts w:ascii="Times New Roman" w:eastAsia="Times New Roman" w:hAnsi="Times New Roman" w:cs="Times New Roman"/>
          <w:sz w:val="24"/>
          <w:szCs w:val="24"/>
        </w:rPr>
        <w:t>my union to conduct itself in accordance with the supreme law of the union</w:t>
      </w:r>
      <w:r w:rsidR="00CB632C">
        <w:rPr>
          <w:rFonts w:ascii="Times New Roman" w:eastAsia="Times New Roman" w:hAnsi="Times New Roman" w:cs="Times New Roman"/>
          <w:sz w:val="24"/>
          <w:szCs w:val="24"/>
        </w:rPr>
        <w:t>, the JCBA,</w:t>
      </w:r>
      <w:r w:rsidR="000E52FB">
        <w:rPr>
          <w:rFonts w:ascii="Times New Roman" w:eastAsia="Times New Roman" w:hAnsi="Times New Roman" w:cs="Times New Roman"/>
          <w:sz w:val="24"/>
          <w:szCs w:val="24"/>
        </w:rPr>
        <w:t xml:space="preserve"> and all statutory laws, and to protect my individual</w:t>
      </w:r>
      <w:r w:rsidR="00CB632C">
        <w:rPr>
          <w:rFonts w:ascii="Times New Roman" w:eastAsia="Times New Roman" w:hAnsi="Times New Roman" w:cs="Times New Roman"/>
          <w:sz w:val="24"/>
          <w:szCs w:val="24"/>
        </w:rPr>
        <w:t xml:space="preserve"> and collective rights</w:t>
      </w:r>
      <w:r w:rsidR="000E52FB">
        <w:rPr>
          <w:rFonts w:ascii="Times New Roman" w:eastAsia="Times New Roman" w:hAnsi="Times New Roman" w:cs="Times New Roman"/>
          <w:sz w:val="24"/>
          <w:szCs w:val="24"/>
        </w:rPr>
        <w:t xml:space="preserve"> and timely prosecute all member</w:t>
      </w:r>
      <w:r w:rsidR="00CB632C">
        <w:rPr>
          <w:rFonts w:ascii="Times New Roman" w:eastAsia="Times New Roman" w:hAnsi="Times New Roman" w:cs="Times New Roman"/>
          <w:sz w:val="24"/>
          <w:szCs w:val="24"/>
        </w:rPr>
        <w:t>’</w:t>
      </w:r>
      <w:r w:rsidR="000E52FB">
        <w:rPr>
          <w:rFonts w:ascii="Times New Roman" w:eastAsia="Times New Roman" w:hAnsi="Times New Roman" w:cs="Times New Roman"/>
          <w:sz w:val="24"/>
          <w:szCs w:val="24"/>
        </w:rPr>
        <w:t>s grievances</w:t>
      </w:r>
      <w:r w:rsidR="00492176">
        <w:rPr>
          <w:rFonts w:ascii="Times New Roman" w:eastAsia="Times New Roman" w:hAnsi="Times New Roman" w:cs="Times New Roman"/>
          <w:sz w:val="24"/>
          <w:szCs w:val="24"/>
        </w:rPr>
        <w:t>.</w:t>
      </w:r>
    </w:p>
    <w:p w14:paraId="22FB2139" w14:textId="3010B18F" w:rsidR="00F91364" w:rsidRPr="000E52FB" w:rsidRDefault="000E52FB" w:rsidP="00F078D5">
      <w:pPr>
        <w:shd w:val="clear" w:color="auto" w:fill="FFFFFF"/>
        <w:spacing w:before="100" w:beforeAutospacing="1" w:line="330" w:lineRule="atLeast"/>
        <w:rPr>
          <w:rFonts w:ascii="Times New Roman" w:eastAsia="Times New Roman" w:hAnsi="Times New Roman" w:cs="Times New Roman"/>
          <w:sz w:val="24"/>
          <w:szCs w:val="24"/>
        </w:rPr>
      </w:pPr>
      <w:r w:rsidRPr="000E52FB">
        <w:rPr>
          <w:rFonts w:ascii="Times New Roman" w:eastAsia="Times New Roman" w:hAnsi="Times New Roman" w:cs="Times New Roman"/>
          <w:sz w:val="24"/>
          <w:szCs w:val="24"/>
        </w:rPr>
        <w:t xml:space="preserve">However, </w:t>
      </w:r>
      <w:r w:rsidR="00F91364" w:rsidRPr="000E52FB">
        <w:rPr>
          <w:rFonts w:ascii="Times New Roman" w:eastAsia="Times New Roman" w:hAnsi="Times New Roman" w:cs="Times New Roman"/>
          <w:sz w:val="24"/>
          <w:szCs w:val="24"/>
        </w:rPr>
        <w:t xml:space="preserve">I </w:t>
      </w:r>
      <w:r w:rsidRPr="000E52FB">
        <w:rPr>
          <w:rFonts w:ascii="Times New Roman" w:eastAsia="Times New Roman" w:hAnsi="Times New Roman" w:cs="Times New Roman"/>
          <w:sz w:val="24"/>
          <w:szCs w:val="24"/>
        </w:rPr>
        <w:t xml:space="preserve">am </w:t>
      </w:r>
      <w:r w:rsidR="00F91364" w:rsidRPr="000E52FB">
        <w:rPr>
          <w:rFonts w:ascii="Times New Roman" w:eastAsia="Times New Roman" w:hAnsi="Times New Roman" w:cs="Times New Roman"/>
          <w:sz w:val="24"/>
          <w:szCs w:val="24"/>
        </w:rPr>
        <w:t xml:space="preserve">merely acting in good faith as an </w:t>
      </w:r>
      <w:r w:rsidRPr="000E52FB">
        <w:rPr>
          <w:rFonts w:ascii="Times New Roman" w:eastAsia="Times New Roman" w:hAnsi="Times New Roman" w:cs="Times New Roman"/>
          <w:sz w:val="24"/>
          <w:szCs w:val="24"/>
        </w:rPr>
        <w:t>adversely</w:t>
      </w:r>
      <w:r w:rsidR="00F91364" w:rsidRPr="000E52FB">
        <w:rPr>
          <w:rFonts w:ascii="Times New Roman" w:eastAsia="Times New Roman" w:hAnsi="Times New Roman" w:cs="Times New Roman"/>
          <w:sz w:val="24"/>
          <w:szCs w:val="24"/>
        </w:rPr>
        <w:t xml:space="preserve"> affected </w:t>
      </w:r>
      <w:r w:rsidR="00492176">
        <w:rPr>
          <w:rFonts w:ascii="Times New Roman" w:eastAsia="Times New Roman" w:hAnsi="Times New Roman" w:cs="Times New Roman"/>
          <w:sz w:val="24"/>
          <w:szCs w:val="24"/>
        </w:rPr>
        <w:t xml:space="preserve">disabled </w:t>
      </w:r>
      <w:r w:rsidR="00F91364" w:rsidRPr="000E52FB">
        <w:rPr>
          <w:rFonts w:ascii="Times New Roman" w:eastAsia="Times New Roman" w:hAnsi="Times New Roman" w:cs="Times New Roman"/>
          <w:sz w:val="24"/>
          <w:szCs w:val="24"/>
        </w:rPr>
        <w:t xml:space="preserve">member, in an effort to help my association conduct itself ethically and comply with it </w:t>
      </w:r>
      <w:r w:rsidRPr="000E52FB">
        <w:rPr>
          <w:rFonts w:ascii="Times New Roman" w:eastAsia="Times New Roman" w:hAnsi="Times New Roman" w:cs="Times New Roman"/>
          <w:sz w:val="24"/>
          <w:szCs w:val="24"/>
        </w:rPr>
        <w:t>obligations</w:t>
      </w:r>
      <w:r w:rsidR="00F91364" w:rsidRPr="000E52FB">
        <w:rPr>
          <w:rFonts w:ascii="Times New Roman" w:eastAsia="Times New Roman" w:hAnsi="Times New Roman" w:cs="Times New Roman"/>
          <w:sz w:val="24"/>
          <w:szCs w:val="24"/>
        </w:rPr>
        <w:t xml:space="preserve"> under </w:t>
      </w:r>
      <w:r w:rsidRPr="000E52FB">
        <w:rPr>
          <w:rFonts w:ascii="Times New Roman" w:eastAsia="Times New Roman" w:hAnsi="Times New Roman" w:cs="Times New Roman"/>
          <w:sz w:val="24"/>
          <w:szCs w:val="24"/>
        </w:rPr>
        <w:t>statutory law, and conduct itself in a professional and ethical manner.</w:t>
      </w:r>
      <w:r w:rsidR="00F91364" w:rsidRPr="000E52FB">
        <w:rPr>
          <w:rFonts w:ascii="Times New Roman" w:eastAsia="Times New Roman" w:hAnsi="Times New Roman" w:cs="Times New Roman"/>
          <w:sz w:val="24"/>
          <w:szCs w:val="24"/>
        </w:rPr>
        <w:t xml:space="preserve"> While some of my comments may be </w:t>
      </w:r>
      <w:r w:rsidRPr="000E52FB">
        <w:rPr>
          <w:rFonts w:ascii="Times New Roman" w:eastAsia="Times New Roman" w:hAnsi="Times New Roman" w:cs="Times New Roman"/>
          <w:sz w:val="24"/>
          <w:szCs w:val="24"/>
        </w:rPr>
        <w:t>v</w:t>
      </w:r>
      <w:r w:rsidR="00F91364" w:rsidRPr="000E52FB">
        <w:rPr>
          <w:rFonts w:ascii="Times New Roman" w:eastAsia="Times New Roman" w:hAnsi="Times New Roman" w:cs="Times New Roman"/>
          <w:sz w:val="24"/>
          <w:szCs w:val="24"/>
        </w:rPr>
        <w:t xml:space="preserve">ery critical </w:t>
      </w:r>
      <w:r w:rsidRPr="000E52FB">
        <w:rPr>
          <w:rFonts w:ascii="Times New Roman" w:eastAsia="Times New Roman" w:hAnsi="Times New Roman" w:cs="Times New Roman"/>
          <w:sz w:val="24"/>
          <w:szCs w:val="24"/>
        </w:rPr>
        <w:t xml:space="preserve">of the association and leadership, </w:t>
      </w:r>
      <w:r w:rsidR="00F91364" w:rsidRPr="000E52FB">
        <w:rPr>
          <w:rFonts w:ascii="Times New Roman" w:eastAsia="Times New Roman" w:hAnsi="Times New Roman" w:cs="Times New Roman"/>
          <w:sz w:val="24"/>
          <w:szCs w:val="24"/>
        </w:rPr>
        <w:t xml:space="preserve">they are </w:t>
      </w:r>
      <w:r w:rsidRPr="000E52FB">
        <w:rPr>
          <w:rFonts w:ascii="Times New Roman" w:eastAsia="Times New Roman" w:hAnsi="Times New Roman" w:cs="Times New Roman"/>
          <w:sz w:val="24"/>
          <w:szCs w:val="24"/>
        </w:rPr>
        <w:t>indeed based on well-</w:t>
      </w:r>
      <w:r w:rsidR="00F91364" w:rsidRPr="000E52FB">
        <w:rPr>
          <w:rFonts w:ascii="Times New Roman" w:eastAsia="Times New Roman" w:hAnsi="Times New Roman" w:cs="Times New Roman"/>
          <w:sz w:val="24"/>
          <w:szCs w:val="24"/>
        </w:rPr>
        <w:t xml:space="preserve">founded </w:t>
      </w:r>
      <w:r w:rsidRPr="000E52FB">
        <w:rPr>
          <w:rFonts w:ascii="Times New Roman" w:eastAsia="Times New Roman" w:hAnsi="Times New Roman" w:cs="Times New Roman"/>
          <w:sz w:val="24"/>
          <w:szCs w:val="24"/>
        </w:rPr>
        <w:t xml:space="preserve">research </w:t>
      </w:r>
      <w:r w:rsidR="00F91364" w:rsidRPr="000E52FB">
        <w:rPr>
          <w:rFonts w:ascii="Times New Roman" w:eastAsia="Times New Roman" w:hAnsi="Times New Roman" w:cs="Times New Roman"/>
          <w:sz w:val="24"/>
          <w:szCs w:val="24"/>
        </w:rPr>
        <w:t>and document</w:t>
      </w:r>
      <w:r w:rsidRPr="000E52FB">
        <w:rPr>
          <w:rFonts w:ascii="Times New Roman" w:eastAsia="Times New Roman" w:hAnsi="Times New Roman" w:cs="Times New Roman"/>
          <w:sz w:val="24"/>
          <w:szCs w:val="24"/>
        </w:rPr>
        <w:t xml:space="preserve">ed matters of fact and law. Moreover, as a member in good standing under the LMRDA, I </w:t>
      </w:r>
      <w:r w:rsidR="00F91364" w:rsidRPr="000E52FB">
        <w:rPr>
          <w:rFonts w:ascii="Times New Roman" w:eastAsia="Times New Roman" w:hAnsi="Times New Roman" w:cs="Times New Roman"/>
          <w:sz w:val="24"/>
          <w:szCs w:val="24"/>
        </w:rPr>
        <w:t xml:space="preserve">am </w:t>
      </w:r>
      <w:r w:rsidRPr="000E52FB">
        <w:rPr>
          <w:rFonts w:ascii="Times New Roman" w:eastAsia="Times New Roman" w:hAnsi="Times New Roman" w:cs="Times New Roman"/>
          <w:sz w:val="24"/>
          <w:szCs w:val="24"/>
        </w:rPr>
        <w:t xml:space="preserve">absolutely entitled to </w:t>
      </w:r>
      <w:r w:rsidR="00F91364" w:rsidRPr="000E52FB">
        <w:rPr>
          <w:rFonts w:ascii="Times New Roman" w:eastAsia="Times New Roman" w:hAnsi="Times New Roman" w:cs="Times New Roman"/>
          <w:sz w:val="24"/>
          <w:szCs w:val="24"/>
        </w:rPr>
        <w:t xml:space="preserve">express </w:t>
      </w:r>
      <w:r w:rsidRPr="000E52FB">
        <w:rPr>
          <w:rFonts w:ascii="Times New Roman" w:eastAsia="Times New Roman" w:hAnsi="Times New Roman" w:cs="Times New Roman"/>
          <w:sz w:val="24"/>
          <w:szCs w:val="24"/>
        </w:rPr>
        <w:t>my views and be critical of my union</w:t>
      </w:r>
      <w:r w:rsidR="000A62E0">
        <w:rPr>
          <w:rFonts w:ascii="Times New Roman" w:eastAsia="Times New Roman" w:hAnsi="Times New Roman" w:cs="Times New Roman"/>
          <w:sz w:val="24"/>
          <w:szCs w:val="24"/>
        </w:rPr>
        <w:t>’</w:t>
      </w:r>
      <w:r w:rsidRPr="000E52FB">
        <w:rPr>
          <w:rFonts w:ascii="Times New Roman" w:eastAsia="Times New Roman" w:hAnsi="Times New Roman" w:cs="Times New Roman"/>
          <w:sz w:val="24"/>
          <w:szCs w:val="24"/>
        </w:rPr>
        <w:t xml:space="preserve">s leadership </w:t>
      </w:r>
      <w:r w:rsidR="00F91364" w:rsidRPr="000E52FB">
        <w:rPr>
          <w:rFonts w:ascii="Times New Roman" w:eastAsia="Times New Roman" w:hAnsi="Times New Roman" w:cs="Times New Roman"/>
          <w:sz w:val="24"/>
          <w:szCs w:val="24"/>
        </w:rPr>
        <w:t xml:space="preserve">them without fear of </w:t>
      </w:r>
      <w:r w:rsidR="000A62E0">
        <w:rPr>
          <w:rFonts w:ascii="Times New Roman" w:eastAsia="Times New Roman" w:hAnsi="Times New Roman" w:cs="Times New Roman"/>
          <w:sz w:val="24"/>
          <w:szCs w:val="24"/>
        </w:rPr>
        <w:t xml:space="preserve">reprisals (i.e.; </w:t>
      </w:r>
      <w:bookmarkStart w:id="0" w:name="_GoBack"/>
      <w:bookmarkEnd w:id="0"/>
      <w:r w:rsidR="00F91364" w:rsidRPr="000E52FB">
        <w:rPr>
          <w:rFonts w:ascii="Times New Roman" w:eastAsia="Times New Roman" w:hAnsi="Times New Roman" w:cs="Times New Roman"/>
          <w:sz w:val="24"/>
          <w:szCs w:val="24"/>
        </w:rPr>
        <w:t xml:space="preserve">retaliation </w:t>
      </w:r>
      <w:r w:rsidRPr="000E52FB">
        <w:rPr>
          <w:rFonts w:ascii="Times New Roman" w:eastAsia="Times New Roman" w:hAnsi="Times New Roman" w:cs="Times New Roman"/>
          <w:sz w:val="24"/>
          <w:szCs w:val="24"/>
        </w:rPr>
        <w:t>or discrimination</w:t>
      </w:r>
      <w:r w:rsidR="000A62E0">
        <w:rPr>
          <w:rFonts w:ascii="Times New Roman" w:eastAsia="Times New Roman" w:hAnsi="Times New Roman" w:cs="Times New Roman"/>
          <w:sz w:val="24"/>
          <w:szCs w:val="24"/>
        </w:rPr>
        <w:t>)</w:t>
      </w:r>
      <w:r w:rsidRPr="000E52FB">
        <w:rPr>
          <w:rFonts w:ascii="Times New Roman" w:eastAsia="Times New Roman" w:hAnsi="Times New Roman" w:cs="Times New Roman"/>
          <w:sz w:val="24"/>
          <w:szCs w:val="24"/>
        </w:rPr>
        <w:t xml:space="preserve">, as is my statutory right under the </w:t>
      </w:r>
      <w:r w:rsidR="00F91364" w:rsidRPr="000E52FB">
        <w:rPr>
          <w:rFonts w:ascii="Times New Roman" w:eastAsia="Times New Roman" w:hAnsi="Times New Roman" w:cs="Times New Roman"/>
          <w:sz w:val="24"/>
          <w:szCs w:val="24"/>
        </w:rPr>
        <w:t xml:space="preserve">LMRDA union member bill of rights, particularly </w:t>
      </w:r>
      <w:r w:rsidRPr="000E52FB">
        <w:rPr>
          <w:rFonts w:ascii="Times New Roman" w:eastAsia="Times New Roman" w:hAnsi="Times New Roman" w:cs="Times New Roman"/>
          <w:sz w:val="24"/>
          <w:szCs w:val="24"/>
        </w:rPr>
        <w:t xml:space="preserve">with respect to </w:t>
      </w:r>
      <w:r w:rsidR="00F91364" w:rsidRPr="000E52FB">
        <w:rPr>
          <w:rFonts w:ascii="Times New Roman" w:eastAsia="Times New Roman" w:hAnsi="Times New Roman" w:cs="Times New Roman"/>
          <w:sz w:val="24"/>
          <w:szCs w:val="24"/>
        </w:rPr>
        <w:t>my right t</w:t>
      </w:r>
      <w:r w:rsidRPr="000E52FB">
        <w:rPr>
          <w:rFonts w:ascii="Times New Roman" w:eastAsia="Times New Roman" w:hAnsi="Times New Roman" w:cs="Times New Roman"/>
          <w:sz w:val="24"/>
          <w:szCs w:val="24"/>
        </w:rPr>
        <w:t>o freedom of speech and assembly, as upheld by Emery Court.</w:t>
      </w:r>
    </w:p>
    <w:p w14:paraId="6959515A" w14:textId="31F19191" w:rsidR="00B10244" w:rsidRPr="00CB632C" w:rsidRDefault="00CB632C" w:rsidP="00F078D5">
      <w:pPr>
        <w:shd w:val="clear" w:color="auto" w:fill="FFFFFF"/>
        <w:spacing w:before="100" w:beforeAutospacing="1" w:line="330" w:lineRule="atLeast"/>
        <w:rPr>
          <w:rFonts w:ascii="Times New Roman" w:eastAsia="Times New Roman" w:hAnsi="Times New Roman" w:cs="Times New Roman"/>
          <w:b/>
          <w:sz w:val="24"/>
          <w:szCs w:val="24"/>
        </w:rPr>
      </w:pPr>
      <w:r w:rsidRPr="00CB632C">
        <w:rPr>
          <w:rFonts w:ascii="Times New Roman" w:eastAsia="Times New Roman" w:hAnsi="Times New Roman" w:cs="Times New Roman"/>
          <w:b/>
          <w:sz w:val="24"/>
          <w:szCs w:val="24"/>
        </w:rPr>
        <w:t>Finally, Gentleman I am reaching out t</w:t>
      </w:r>
      <w:r w:rsidR="00B8541B" w:rsidRPr="00CB632C">
        <w:rPr>
          <w:rFonts w:ascii="Times New Roman" w:eastAsia="Times New Roman" w:hAnsi="Times New Roman" w:cs="Times New Roman"/>
          <w:b/>
          <w:sz w:val="24"/>
          <w:szCs w:val="24"/>
        </w:rPr>
        <w:t>o you in good faith</w:t>
      </w:r>
      <w:r w:rsidRPr="00CB632C">
        <w:rPr>
          <w:rFonts w:ascii="Times New Roman" w:eastAsia="Times New Roman" w:hAnsi="Times New Roman" w:cs="Times New Roman"/>
          <w:b/>
          <w:sz w:val="24"/>
          <w:szCs w:val="24"/>
        </w:rPr>
        <w:t>,</w:t>
      </w:r>
      <w:r w:rsidR="00B8541B" w:rsidRPr="00CB632C">
        <w:rPr>
          <w:rFonts w:ascii="Times New Roman" w:eastAsia="Times New Roman" w:hAnsi="Times New Roman" w:cs="Times New Roman"/>
          <w:b/>
          <w:sz w:val="24"/>
          <w:szCs w:val="24"/>
        </w:rPr>
        <w:t xml:space="preserve"> and </w:t>
      </w:r>
      <w:r w:rsidRPr="00CB632C">
        <w:rPr>
          <w:rFonts w:ascii="Times New Roman" w:eastAsia="Times New Roman" w:hAnsi="Times New Roman" w:cs="Times New Roman"/>
          <w:b/>
          <w:sz w:val="24"/>
          <w:szCs w:val="24"/>
        </w:rPr>
        <w:t xml:space="preserve">have </w:t>
      </w:r>
      <w:r w:rsidR="00B8541B" w:rsidRPr="00CB632C">
        <w:rPr>
          <w:rFonts w:ascii="Times New Roman" w:eastAsia="Times New Roman" w:hAnsi="Times New Roman" w:cs="Times New Roman"/>
          <w:b/>
          <w:sz w:val="24"/>
          <w:szCs w:val="24"/>
        </w:rPr>
        <w:t>extended an olive branch as opposed to</w:t>
      </w:r>
      <w:r w:rsidRPr="00CB632C">
        <w:rPr>
          <w:rFonts w:ascii="Times New Roman" w:eastAsia="Times New Roman" w:hAnsi="Times New Roman" w:cs="Times New Roman"/>
          <w:b/>
          <w:sz w:val="24"/>
          <w:szCs w:val="24"/>
        </w:rPr>
        <w:t xml:space="preserve"> wielding a sword – but time is short, </w:t>
      </w:r>
      <w:r w:rsidR="00492176">
        <w:rPr>
          <w:rFonts w:ascii="Times New Roman" w:eastAsia="Times New Roman" w:hAnsi="Times New Roman" w:cs="Times New Roman"/>
          <w:b/>
          <w:sz w:val="24"/>
          <w:szCs w:val="24"/>
        </w:rPr>
        <w:t xml:space="preserve">as </w:t>
      </w:r>
      <w:r w:rsidRPr="00CB632C">
        <w:rPr>
          <w:rFonts w:ascii="Times New Roman" w:eastAsia="Times New Roman" w:hAnsi="Times New Roman" w:cs="Times New Roman"/>
          <w:b/>
          <w:sz w:val="24"/>
          <w:szCs w:val="24"/>
        </w:rPr>
        <w:t>my DFR clock is ticking</w:t>
      </w:r>
      <w:r w:rsidR="00492176">
        <w:rPr>
          <w:rFonts w:ascii="Times New Roman" w:eastAsia="Times New Roman" w:hAnsi="Times New Roman" w:cs="Times New Roman"/>
          <w:b/>
          <w:sz w:val="24"/>
          <w:szCs w:val="24"/>
        </w:rPr>
        <w:t xml:space="preserve"> </w:t>
      </w:r>
      <w:r w:rsidR="00492176" w:rsidRPr="00492176">
        <w:rPr>
          <w:rFonts w:ascii="Times New Roman" w:eastAsia="Times New Roman" w:hAnsi="Times New Roman" w:cs="Times New Roman"/>
          <w:sz w:val="24"/>
          <w:szCs w:val="24"/>
        </w:rPr>
        <w:t>(based on the DRC denial of my SLI claim)</w:t>
      </w:r>
      <w:r w:rsidRPr="00CB632C">
        <w:rPr>
          <w:rFonts w:ascii="Times New Roman" w:eastAsia="Times New Roman" w:hAnsi="Times New Roman" w:cs="Times New Roman"/>
          <w:b/>
          <w:sz w:val="24"/>
          <w:szCs w:val="24"/>
        </w:rPr>
        <w:t>. It’s not to</w:t>
      </w:r>
      <w:r w:rsidR="00492176">
        <w:rPr>
          <w:rFonts w:ascii="Times New Roman" w:eastAsia="Times New Roman" w:hAnsi="Times New Roman" w:cs="Times New Roman"/>
          <w:b/>
          <w:sz w:val="24"/>
          <w:szCs w:val="24"/>
        </w:rPr>
        <w:t>o</w:t>
      </w:r>
      <w:r w:rsidRPr="00CB632C">
        <w:rPr>
          <w:rFonts w:ascii="Times New Roman" w:eastAsia="Times New Roman" w:hAnsi="Times New Roman" w:cs="Times New Roman"/>
          <w:b/>
          <w:sz w:val="24"/>
          <w:szCs w:val="24"/>
        </w:rPr>
        <w:t xml:space="preserve"> late for APA to amicably resolve these </w:t>
      </w:r>
      <w:r>
        <w:rPr>
          <w:rFonts w:ascii="Times New Roman" w:eastAsia="Times New Roman" w:hAnsi="Times New Roman" w:cs="Times New Roman"/>
          <w:b/>
          <w:sz w:val="24"/>
          <w:szCs w:val="24"/>
        </w:rPr>
        <w:t>matters. To that en</w:t>
      </w:r>
      <w:r w:rsidRPr="00CB632C">
        <w:rPr>
          <w:rFonts w:ascii="Times New Roman" w:eastAsia="Times New Roman" w:hAnsi="Times New Roman" w:cs="Times New Roman"/>
          <w:b/>
          <w:sz w:val="24"/>
          <w:szCs w:val="24"/>
        </w:rPr>
        <w:t>d,</w:t>
      </w:r>
      <w:r w:rsidR="00B8541B" w:rsidRPr="00CB632C">
        <w:rPr>
          <w:rFonts w:ascii="Times New Roman" w:eastAsia="Times New Roman" w:hAnsi="Times New Roman" w:cs="Times New Roman"/>
          <w:b/>
          <w:sz w:val="24"/>
          <w:szCs w:val="24"/>
        </w:rPr>
        <w:t xml:space="preserve"> I am respectfully requesting that at a minimum</w:t>
      </w:r>
      <w:r w:rsidR="00492176">
        <w:rPr>
          <w:rFonts w:ascii="Times New Roman" w:eastAsia="Times New Roman" w:hAnsi="Times New Roman" w:cs="Times New Roman"/>
          <w:b/>
          <w:sz w:val="24"/>
          <w:szCs w:val="24"/>
        </w:rPr>
        <w:t>,</w:t>
      </w:r>
      <w:r w:rsidR="00B8541B" w:rsidRPr="00CB632C">
        <w:rPr>
          <w:rFonts w:ascii="Times New Roman" w:eastAsia="Times New Roman" w:hAnsi="Times New Roman" w:cs="Times New Roman"/>
          <w:b/>
          <w:sz w:val="24"/>
          <w:szCs w:val="24"/>
        </w:rPr>
        <w:t xml:space="preserve"> </w:t>
      </w:r>
      <w:r w:rsidRPr="00CB632C">
        <w:rPr>
          <w:rFonts w:ascii="Times New Roman" w:eastAsia="Times New Roman" w:hAnsi="Times New Roman" w:cs="Times New Roman"/>
          <w:b/>
          <w:sz w:val="24"/>
          <w:szCs w:val="24"/>
        </w:rPr>
        <w:t xml:space="preserve">the BOD convene telephonically </w:t>
      </w:r>
      <w:r w:rsidR="00B8541B" w:rsidRPr="00CB632C">
        <w:rPr>
          <w:rFonts w:ascii="Times New Roman" w:eastAsia="Times New Roman" w:hAnsi="Times New Roman" w:cs="Times New Roman"/>
          <w:b/>
          <w:sz w:val="24"/>
          <w:szCs w:val="24"/>
        </w:rPr>
        <w:t xml:space="preserve">within </w:t>
      </w:r>
      <w:r w:rsidR="00B10244" w:rsidRPr="00CB632C">
        <w:rPr>
          <w:rFonts w:ascii="Times New Roman" w:eastAsia="Times New Roman" w:hAnsi="Times New Roman" w:cs="Times New Roman"/>
          <w:b/>
          <w:sz w:val="24"/>
          <w:szCs w:val="24"/>
        </w:rPr>
        <w:t xml:space="preserve">the next </w:t>
      </w:r>
      <w:r w:rsidRPr="00CB632C">
        <w:rPr>
          <w:rFonts w:ascii="Times New Roman" w:eastAsia="Times New Roman" w:hAnsi="Times New Roman" w:cs="Times New Roman"/>
          <w:b/>
          <w:sz w:val="24"/>
          <w:szCs w:val="24"/>
        </w:rPr>
        <w:t>3 business days</w:t>
      </w:r>
      <w:r>
        <w:rPr>
          <w:rFonts w:ascii="Times New Roman" w:eastAsia="Times New Roman" w:hAnsi="Times New Roman" w:cs="Times New Roman"/>
          <w:b/>
          <w:sz w:val="24"/>
          <w:szCs w:val="24"/>
        </w:rPr>
        <w:t>,</w:t>
      </w:r>
      <w:r w:rsidRPr="00CB632C">
        <w:rPr>
          <w:rFonts w:ascii="Times New Roman" w:eastAsia="Times New Roman" w:hAnsi="Times New Roman" w:cs="Times New Roman"/>
          <w:b/>
          <w:sz w:val="24"/>
          <w:szCs w:val="24"/>
        </w:rPr>
        <w:t xml:space="preserve"> and</w:t>
      </w:r>
      <w:r w:rsidR="00D37331" w:rsidRPr="00CB632C">
        <w:rPr>
          <w:rFonts w:ascii="Times New Roman" w:eastAsia="Times New Roman" w:hAnsi="Times New Roman" w:cs="Times New Roman"/>
          <w:b/>
          <w:sz w:val="24"/>
          <w:szCs w:val="24"/>
        </w:rPr>
        <w:t xml:space="preserve"> take the following actions;</w:t>
      </w:r>
    </w:p>
    <w:p w14:paraId="7BD9E9E5" w14:textId="0F088EE0" w:rsidR="00B10244" w:rsidRPr="00492176" w:rsidRDefault="00B10244" w:rsidP="00B10244">
      <w:pPr>
        <w:pStyle w:val="ListParagraph"/>
        <w:numPr>
          <w:ilvl w:val="0"/>
          <w:numId w:val="1"/>
        </w:numPr>
        <w:shd w:val="clear" w:color="auto" w:fill="FFFFFF"/>
        <w:spacing w:before="100" w:beforeAutospacing="1" w:line="330" w:lineRule="atLeast"/>
        <w:rPr>
          <w:rFonts w:ascii="Times New Roman" w:eastAsia="Times New Roman" w:hAnsi="Times New Roman" w:cs="Times New Roman"/>
          <w:b/>
          <w:color w:val="000000" w:themeColor="text1"/>
          <w:sz w:val="24"/>
          <w:szCs w:val="24"/>
        </w:rPr>
      </w:pPr>
      <w:r w:rsidRPr="00492176">
        <w:rPr>
          <w:rFonts w:ascii="Times New Roman" w:eastAsia="Times New Roman" w:hAnsi="Times New Roman" w:cs="Times New Roman"/>
          <w:b/>
          <w:color w:val="000000" w:themeColor="text1"/>
          <w:sz w:val="24"/>
          <w:szCs w:val="24"/>
        </w:rPr>
        <w:t>V</w:t>
      </w:r>
      <w:r w:rsidR="00B8541B" w:rsidRPr="00492176">
        <w:rPr>
          <w:rFonts w:ascii="Times New Roman" w:eastAsia="Times New Roman" w:hAnsi="Times New Roman" w:cs="Times New Roman"/>
          <w:b/>
          <w:color w:val="000000" w:themeColor="text1"/>
          <w:sz w:val="24"/>
          <w:szCs w:val="24"/>
        </w:rPr>
        <w:t xml:space="preserve">ote up </w:t>
      </w:r>
      <w:r w:rsidR="00CB632C" w:rsidRPr="00492176">
        <w:rPr>
          <w:rFonts w:ascii="Times New Roman" w:eastAsia="Times New Roman" w:hAnsi="Times New Roman" w:cs="Times New Roman"/>
          <w:b/>
          <w:color w:val="000000" w:themeColor="text1"/>
          <w:sz w:val="24"/>
          <w:szCs w:val="24"/>
        </w:rPr>
        <w:t xml:space="preserve">and adopt </w:t>
      </w:r>
      <w:r w:rsidR="00B8541B" w:rsidRPr="00492176">
        <w:rPr>
          <w:rFonts w:ascii="Times New Roman" w:eastAsia="Times New Roman" w:hAnsi="Times New Roman" w:cs="Times New Roman"/>
          <w:b/>
          <w:color w:val="000000" w:themeColor="text1"/>
          <w:sz w:val="24"/>
          <w:szCs w:val="24"/>
        </w:rPr>
        <w:t>resolution R2017-xxx1, submitted to you last week, and declare that all disabled MDD members who were in good standing prior to going</w:t>
      </w:r>
      <w:r w:rsidR="00D37331" w:rsidRPr="00492176">
        <w:rPr>
          <w:rFonts w:ascii="Times New Roman" w:eastAsia="Times New Roman" w:hAnsi="Times New Roman" w:cs="Times New Roman"/>
          <w:b/>
          <w:color w:val="000000" w:themeColor="text1"/>
          <w:sz w:val="24"/>
          <w:szCs w:val="24"/>
        </w:rPr>
        <w:t xml:space="preserve"> on disability</w:t>
      </w:r>
      <w:r w:rsidR="00CB632C" w:rsidRPr="00492176">
        <w:rPr>
          <w:rFonts w:ascii="Times New Roman" w:eastAsia="Times New Roman" w:hAnsi="Times New Roman" w:cs="Times New Roman"/>
          <w:b/>
          <w:color w:val="000000" w:themeColor="text1"/>
          <w:sz w:val="24"/>
          <w:szCs w:val="24"/>
        </w:rPr>
        <w:t xml:space="preserve">, DO INDEED </w:t>
      </w:r>
      <w:r w:rsidR="00D37331" w:rsidRPr="00492176">
        <w:rPr>
          <w:rFonts w:ascii="Times New Roman" w:eastAsia="Times New Roman" w:hAnsi="Times New Roman" w:cs="Times New Roman"/>
          <w:b/>
          <w:color w:val="000000" w:themeColor="text1"/>
          <w:sz w:val="24"/>
          <w:szCs w:val="24"/>
        </w:rPr>
        <w:t xml:space="preserve">remain </w:t>
      </w:r>
      <w:r w:rsidR="00B8541B" w:rsidRPr="00492176">
        <w:rPr>
          <w:rFonts w:ascii="Times New Roman" w:eastAsia="Times New Roman" w:hAnsi="Times New Roman" w:cs="Times New Roman"/>
          <w:b/>
          <w:color w:val="000000" w:themeColor="text1"/>
          <w:sz w:val="24"/>
          <w:szCs w:val="24"/>
        </w:rPr>
        <w:t>members in good standing</w:t>
      </w:r>
      <w:r w:rsidRPr="00492176">
        <w:rPr>
          <w:rFonts w:ascii="Times New Roman" w:eastAsia="Times New Roman" w:hAnsi="Times New Roman" w:cs="Times New Roman"/>
          <w:b/>
          <w:color w:val="000000" w:themeColor="text1"/>
          <w:sz w:val="24"/>
          <w:szCs w:val="24"/>
        </w:rPr>
        <w:t>;</w:t>
      </w:r>
    </w:p>
    <w:p w14:paraId="074D500B" w14:textId="77777777" w:rsidR="000E52FB" w:rsidRPr="00492176" w:rsidRDefault="000E52FB" w:rsidP="000E52FB">
      <w:pPr>
        <w:pStyle w:val="ListParagraph"/>
        <w:shd w:val="clear" w:color="auto" w:fill="FFFFFF"/>
        <w:spacing w:before="100" w:beforeAutospacing="1" w:line="330" w:lineRule="atLeast"/>
        <w:ind w:left="420"/>
        <w:rPr>
          <w:rFonts w:ascii="Times New Roman" w:eastAsia="Times New Roman" w:hAnsi="Times New Roman" w:cs="Times New Roman"/>
          <w:b/>
          <w:color w:val="000000" w:themeColor="text1"/>
          <w:sz w:val="24"/>
          <w:szCs w:val="24"/>
        </w:rPr>
      </w:pPr>
    </w:p>
    <w:p w14:paraId="5D15793E" w14:textId="1B6003EA" w:rsidR="00B10244" w:rsidRPr="00492176" w:rsidRDefault="00B10244" w:rsidP="00B10244">
      <w:pPr>
        <w:pStyle w:val="ListParagraph"/>
        <w:numPr>
          <w:ilvl w:val="0"/>
          <w:numId w:val="1"/>
        </w:numPr>
        <w:shd w:val="clear" w:color="auto" w:fill="FFFFFF"/>
        <w:spacing w:before="100" w:beforeAutospacing="1" w:line="330" w:lineRule="atLeast"/>
        <w:rPr>
          <w:rFonts w:ascii="Times New Roman" w:eastAsia="Times New Roman" w:hAnsi="Times New Roman" w:cs="Times New Roman"/>
          <w:b/>
          <w:color w:val="000000" w:themeColor="text1"/>
          <w:sz w:val="24"/>
          <w:szCs w:val="24"/>
        </w:rPr>
      </w:pPr>
      <w:r w:rsidRPr="00492176">
        <w:rPr>
          <w:rFonts w:ascii="Times New Roman" w:eastAsia="Times New Roman" w:hAnsi="Times New Roman" w:cs="Times New Roman"/>
          <w:b/>
          <w:color w:val="000000" w:themeColor="text1"/>
          <w:sz w:val="24"/>
          <w:szCs w:val="24"/>
        </w:rPr>
        <w:lastRenderedPageBreak/>
        <w:t>C</w:t>
      </w:r>
      <w:r w:rsidR="00D37331" w:rsidRPr="00492176">
        <w:rPr>
          <w:rFonts w:ascii="Times New Roman" w:eastAsia="Times New Roman" w:hAnsi="Times New Roman" w:cs="Times New Roman"/>
          <w:b/>
          <w:color w:val="000000" w:themeColor="text1"/>
          <w:sz w:val="24"/>
          <w:szCs w:val="24"/>
        </w:rPr>
        <w:t>ommit to timely correcting all the procedural irregularities,</w:t>
      </w:r>
      <w:r w:rsidR="00492176">
        <w:rPr>
          <w:rFonts w:ascii="Times New Roman" w:eastAsia="Times New Roman" w:hAnsi="Times New Roman" w:cs="Times New Roman"/>
          <w:b/>
          <w:color w:val="000000" w:themeColor="text1"/>
          <w:sz w:val="24"/>
          <w:szCs w:val="24"/>
        </w:rPr>
        <w:t xml:space="preserve"> </w:t>
      </w:r>
      <w:r w:rsidR="00CB632C" w:rsidRPr="00492176">
        <w:rPr>
          <w:rFonts w:ascii="Times New Roman" w:eastAsia="Times New Roman" w:hAnsi="Times New Roman" w:cs="Times New Roman"/>
          <w:b/>
          <w:color w:val="000000" w:themeColor="text1"/>
          <w:sz w:val="24"/>
          <w:szCs w:val="24"/>
        </w:rPr>
        <w:t xml:space="preserve">unethical and unlawful </w:t>
      </w:r>
      <w:r w:rsidR="00D37331" w:rsidRPr="00492176">
        <w:rPr>
          <w:rFonts w:ascii="Times New Roman" w:eastAsia="Times New Roman" w:hAnsi="Times New Roman" w:cs="Times New Roman"/>
          <w:b/>
          <w:color w:val="000000" w:themeColor="text1"/>
          <w:sz w:val="24"/>
          <w:szCs w:val="24"/>
        </w:rPr>
        <w:t>practices in APA’s Arti</w:t>
      </w:r>
      <w:r w:rsidR="00492176">
        <w:rPr>
          <w:rFonts w:ascii="Times New Roman" w:eastAsia="Times New Roman" w:hAnsi="Times New Roman" w:cs="Times New Roman"/>
          <w:b/>
          <w:color w:val="000000" w:themeColor="text1"/>
          <w:sz w:val="24"/>
          <w:szCs w:val="24"/>
        </w:rPr>
        <w:t xml:space="preserve">cle VII/Appeal Board machinery, and staying the </w:t>
      </w:r>
      <w:r w:rsidR="00492176" w:rsidRPr="00492176">
        <w:rPr>
          <w:rFonts w:ascii="Times New Roman" w:eastAsia="Times New Roman" w:hAnsi="Times New Roman" w:cs="Times New Roman"/>
          <w:b/>
          <w:i/>
          <w:color w:val="000000" w:themeColor="text1"/>
          <w:sz w:val="24"/>
          <w:szCs w:val="24"/>
        </w:rPr>
        <w:t>Meadows v. Torell</w:t>
      </w:r>
      <w:r w:rsidR="00492176">
        <w:rPr>
          <w:rFonts w:ascii="Times New Roman" w:eastAsia="Times New Roman" w:hAnsi="Times New Roman" w:cs="Times New Roman"/>
          <w:b/>
          <w:color w:val="000000" w:themeColor="text1"/>
          <w:sz w:val="24"/>
          <w:szCs w:val="24"/>
        </w:rPr>
        <w:t xml:space="preserve"> proceedings and retting them for a new hearing with a new Appeal Board. </w:t>
      </w:r>
    </w:p>
    <w:p w14:paraId="1AC770CA" w14:textId="11184495" w:rsidR="00B8541B" w:rsidRPr="00492176" w:rsidRDefault="00D37331" w:rsidP="00B10244">
      <w:pPr>
        <w:shd w:val="clear" w:color="auto" w:fill="FFFFFF"/>
        <w:spacing w:before="100" w:beforeAutospacing="1" w:line="330" w:lineRule="atLeast"/>
        <w:rPr>
          <w:rFonts w:ascii="Times New Roman" w:eastAsia="Times New Roman" w:hAnsi="Times New Roman" w:cs="Times New Roman"/>
          <w:sz w:val="24"/>
          <w:szCs w:val="24"/>
        </w:rPr>
      </w:pPr>
      <w:r w:rsidRPr="00492176">
        <w:rPr>
          <w:rFonts w:ascii="Times New Roman" w:eastAsia="Times New Roman" w:hAnsi="Times New Roman" w:cs="Times New Roman"/>
          <w:sz w:val="24"/>
          <w:szCs w:val="24"/>
        </w:rPr>
        <w:t xml:space="preserve">Otherwise, </w:t>
      </w:r>
      <w:r w:rsidR="00C9553F">
        <w:rPr>
          <w:rFonts w:ascii="Times New Roman" w:eastAsia="Times New Roman" w:hAnsi="Times New Roman" w:cs="Times New Roman"/>
          <w:sz w:val="24"/>
          <w:szCs w:val="24"/>
        </w:rPr>
        <w:t>I will be</w:t>
      </w:r>
      <w:r w:rsidR="00CB632C" w:rsidRPr="00492176">
        <w:rPr>
          <w:rFonts w:ascii="Times New Roman" w:eastAsia="Times New Roman" w:hAnsi="Times New Roman" w:cs="Times New Roman"/>
          <w:sz w:val="24"/>
          <w:szCs w:val="24"/>
        </w:rPr>
        <w:t xml:space="preserve"> obligated act in the best interest of the membership and inform them of the contents of this Soundoff and request they get involve</w:t>
      </w:r>
      <w:r w:rsidR="00B04B48">
        <w:rPr>
          <w:rFonts w:ascii="Times New Roman" w:eastAsia="Times New Roman" w:hAnsi="Times New Roman" w:cs="Times New Roman"/>
          <w:sz w:val="24"/>
          <w:szCs w:val="24"/>
        </w:rPr>
        <w:t>d and demand</w:t>
      </w:r>
      <w:r w:rsidR="00CB632C" w:rsidRPr="00492176">
        <w:rPr>
          <w:rFonts w:ascii="Times New Roman" w:eastAsia="Times New Roman" w:hAnsi="Times New Roman" w:cs="Times New Roman"/>
          <w:sz w:val="24"/>
          <w:szCs w:val="24"/>
        </w:rPr>
        <w:t xml:space="preserve"> action</w:t>
      </w:r>
      <w:r w:rsidR="00B04B48">
        <w:rPr>
          <w:rFonts w:ascii="Times New Roman" w:eastAsia="Times New Roman" w:hAnsi="Times New Roman" w:cs="Times New Roman"/>
          <w:sz w:val="24"/>
          <w:szCs w:val="24"/>
        </w:rPr>
        <w:t xml:space="preserve"> from the BOD</w:t>
      </w:r>
      <w:r w:rsidR="00CB632C" w:rsidRPr="00492176">
        <w:rPr>
          <w:rFonts w:ascii="Times New Roman" w:eastAsia="Times New Roman" w:hAnsi="Times New Roman" w:cs="Times New Roman"/>
          <w:sz w:val="24"/>
          <w:szCs w:val="24"/>
        </w:rPr>
        <w:t xml:space="preserve">; </w:t>
      </w:r>
      <w:r w:rsidR="00B04B48">
        <w:rPr>
          <w:rFonts w:ascii="Times New Roman" w:eastAsia="Times New Roman" w:hAnsi="Times New Roman" w:cs="Times New Roman"/>
          <w:sz w:val="24"/>
          <w:szCs w:val="24"/>
        </w:rPr>
        <w:t xml:space="preserve">which will </w:t>
      </w:r>
      <w:r w:rsidR="00C9553F">
        <w:rPr>
          <w:rFonts w:ascii="Times New Roman" w:eastAsia="Times New Roman" w:hAnsi="Times New Roman" w:cs="Times New Roman"/>
          <w:sz w:val="24"/>
          <w:szCs w:val="24"/>
        </w:rPr>
        <w:t xml:space="preserve">also </w:t>
      </w:r>
      <w:r w:rsidR="00B04B48">
        <w:rPr>
          <w:rFonts w:ascii="Times New Roman" w:eastAsia="Times New Roman" w:hAnsi="Times New Roman" w:cs="Times New Roman"/>
          <w:sz w:val="24"/>
          <w:szCs w:val="24"/>
        </w:rPr>
        <w:t>hopefully enable</w:t>
      </w:r>
      <w:r w:rsidR="00CB632C" w:rsidRPr="00492176">
        <w:rPr>
          <w:rFonts w:ascii="Times New Roman" w:eastAsia="Times New Roman" w:hAnsi="Times New Roman" w:cs="Times New Roman"/>
          <w:sz w:val="24"/>
          <w:szCs w:val="24"/>
        </w:rPr>
        <w:t xml:space="preserve"> them to </w:t>
      </w:r>
      <w:r w:rsidRPr="00492176">
        <w:rPr>
          <w:rFonts w:ascii="Times New Roman" w:eastAsia="Times New Roman" w:hAnsi="Times New Roman" w:cs="Times New Roman"/>
          <w:sz w:val="24"/>
          <w:szCs w:val="24"/>
        </w:rPr>
        <w:t xml:space="preserve">make an educated decision as to whether </w:t>
      </w:r>
      <w:r w:rsidR="00CB632C" w:rsidRPr="00492176">
        <w:rPr>
          <w:rFonts w:ascii="Times New Roman" w:eastAsia="Times New Roman" w:hAnsi="Times New Roman" w:cs="Times New Roman"/>
          <w:sz w:val="24"/>
          <w:szCs w:val="24"/>
        </w:rPr>
        <w:t xml:space="preserve">or not APA has run its course, and decide if ALPA </w:t>
      </w:r>
      <w:r w:rsidRPr="00492176">
        <w:rPr>
          <w:rFonts w:ascii="Times New Roman" w:eastAsia="Times New Roman" w:hAnsi="Times New Roman" w:cs="Times New Roman"/>
          <w:sz w:val="24"/>
          <w:szCs w:val="24"/>
        </w:rPr>
        <w:t xml:space="preserve">can best represent </w:t>
      </w:r>
      <w:r w:rsidR="00B10244" w:rsidRPr="00492176">
        <w:rPr>
          <w:rFonts w:ascii="Times New Roman" w:eastAsia="Times New Roman" w:hAnsi="Times New Roman" w:cs="Times New Roman"/>
          <w:sz w:val="24"/>
          <w:szCs w:val="24"/>
        </w:rPr>
        <w:t>our</w:t>
      </w:r>
      <w:r w:rsidR="00194F85" w:rsidRPr="00492176">
        <w:rPr>
          <w:rFonts w:ascii="Times New Roman" w:eastAsia="Times New Roman" w:hAnsi="Times New Roman" w:cs="Times New Roman"/>
          <w:sz w:val="24"/>
          <w:szCs w:val="24"/>
        </w:rPr>
        <w:t xml:space="preserve"> MEMBERSHIP’s </w:t>
      </w:r>
      <w:r w:rsidRPr="00492176">
        <w:rPr>
          <w:rFonts w:ascii="Times New Roman" w:eastAsia="Times New Roman" w:hAnsi="Times New Roman" w:cs="Times New Roman"/>
          <w:sz w:val="24"/>
          <w:szCs w:val="24"/>
        </w:rPr>
        <w:t>INTEREST</w:t>
      </w:r>
      <w:r w:rsidR="00194F85" w:rsidRPr="00492176">
        <w:rPr>
          <w:rFonts w:ascii="Times New Roman" w:eastAsia="Times New Roman" w:hAnsi="Times New Roman" w:cs="Times New Roman"/>
          <w:sz w:val="24"/>
          <w:szCs w:val="24"/>
        </w:rPr>
        <w:t>S as opposed to the current fatally flawed</w:t>
      </w:r>
      <w:r w:rsidR="00B10244" w:rsidRPr="00492176">
        <w:rPr>
          <w:rFonts w:ascii="Times New Roman" w:eastAsia="Times New Roman" w:hAnsi="Times New Roman" w:cs="Times New Roman"/>
          <w:sz w:val="24"/>
          <w:szCs w:val="24"/>
        </w:rPr>
        <w:t xml:space="preserve"> </w:t>
      </w:r>
      <w:r w:rsidR="00CB632C" w:rsidRPr="00492176">
        <w:rPr>
          <w:rFonts w:ascii="Times New Roman" w:eastAsia="Times New Roman" w:hAnsi="Times New Roman" w:cs="Times New Roman"/>
          <w:sz w:val="24"/>
          <w:szCs w:val="24"/>
        </w:rPr>
        <w:t xml:space="preserve">current </w:t>
      </w:r>
      <w:r w:rsidR="00B04B48">
        <w:rPr>
          <w:rFonts w:ascii="Times New Roman" w:eastAsia="Times New Roman" w:hAnsi="Times New Roman" w:cs="Times New Roman"/>
          <w:sz w:val="24"/>
          <w:szCs w:val="24"/>
        </w:rPr>
        <w:t>mindset of protecting the “I</w:t>
      </w:r>
      <w:r w:rsidR="00194F85" w:rsidRPr="00492176">
        <w:rPr>
          <w:rFonts w:ascii="Times New Roman" w:eastAsia="Times New Roman" w:hAnsi="Times New Roman" w:cs="Times New Roman"/>
          <w:sz w:val="24"/>
          <w:szCs w:val="24"/>
        </w:rPr>
        <w:t>nstitution</w:t>
      </w:r>
      <w:r w:rsidR="00B04B48">
        <w:rPr>
          <w:rFonts w:ascii="Times New Roman" w:eastAsia="Times New Roman" w:hAnsi="Times New Roman" w:cs="Times New Roman"/>
          <w:sz w:val="24"/>
          <w:szCs w:val="24"/>
        </w:rPr>
        <w:t>”</w:t>
      </w:r>
      <w:r w:rsidR="00194F85" w:rsidRPr="00492176">
        <w:rPr>
          <w:rFonts w:ascii="Times New Roman" w:eastAsia="Times New Roman" w:hAnsi="Times New Roman" w:cs="Times New Roman"/>
          <w:sz w:val="24"/>
          <w:szCs w:val="24"/>
        </w:rPr>
        <w:t xml:space="preserve"> at the expense of the members</w:t>
      </w:r>
      <w:r w:rsidR="00B10244" w:rsidRPr="00492176">
        <w:rPr>
          <w:rFonts w:ascii="Times New Roman" w:eastAsia="Times New Roman" w:hAnsi="Times New Roman" w:cs="Times New Roman"/>
          <w:sz w:val="24"/>
          <w:szCs w:val="24"/>
        </w:rPr>
        <w:t xml:space="preserve"> </w:t>
      </w:r>
      <w:r w:rsidR="00CB632C" w:rsidRPr="00492176">
        <w:rPr>
          <w:rFonts w:ascii="Times New Roman" w:eastAsia="Times New Roman" w:hAnsi="Times New Roman" w:cs="Times New Roman"/>
          <w:sz w:val="24"/>
          <w:szCs w:val="24"/>
        </w:rPr>
        <w:t>individual</w:t>
      </w:r>
      <w:r w:rsidR="00B10244" w:rsidRPr="00492176">
        <w:rPr>
          <w:rFonts w:ascii="Times New Roman" w:eastAsia="Times New Roman" w:hAnsi="Times New Roman" w:cs="Times New Roman"/>
          <w:sz w:val="24"/>
          <w:szCs w:val="24"/>
        </w:rPr>
        <w:t xml:space="preserve"> and collective rights</w:t>
      </w:r>
      <w:r w:rsidR="00194F85" w:rsidRPr="00492176">
        <w:rPr>
          <w:rFonts w:ascii="Times New Roman" w:eastAsia="Times New Roman" w:hAnsi="Times New Roman" w:cs="Times New Roman"/>
          <w:sz w:val="24"/>
          <w:szCs w:val="24"/>
        </w:rPr>
        <w:t>.</w:t>
      </w:r>
    </w:p>
    <w:p w14:paraId="0FC14E63" w14:textId="1612CF8A" w:rsidR="00194F85" w:rsidRPr="00492176" w:rsidRDefault="00194F85" w:rsidP="00F078D5">
      <w:pPr>
        <w:shd w:val="clear" w:color="auto" w:fill="FFFFFF"/>
        <w:spacing w:before="100" w:beforeAutospacing="1" w:line="330" w:lineRule="atLeast"/>
        <w:rPr>
          <w:rFonts w:ascii="Times New Roman" w:eastAsia="Times New Roman" w:hAnsi="Times New Roman" w:cs="Times New Roman"/>
          <w:sz w:val="24"/>
          <w:szCs w:val="24"/>
        </w:rPr>
      </w:pPr>
      <w:r w:rsidRPr="00492176">
        <w:rPr>
          <w:rFonts w:ascii="Times New Roman" w:eastAsia="Times New Roman" w:hAnsi="Times New Roman" w:cs="Times New Roman"/>
          <w:sz w:val="24"/>
          <w:szCs w:val="24"/>
        </w:rPr>
        <w:t>In Unity and Fraternally,</w:t>
      </w:r>
    </w:p>
    <w:p w14:paraId="57D15DE7" w14:textId="4C4C00B1" w:rsidR="00194F85" w:rsidRPr="00492176" w:rsidRDefault="00B10244" w:rsidP="00B10244">
      <w:pPr>
        <w:shd w:val="clear" w:color="auto" w:fill="FFFFFF"/>
        <w:spacing w:after="0" w:line="330" w:lineRule="atLeast"/>
        <w:rPr>
          <w:rFonts w:ascii="Times New Roman" w:eastAsia="Times New Roman" w:hAnsi="Times New Roman" w:cs="Times New Roman"/>
          <w:sz w:val="24"/>
          <w:szCs w:val="24"/>
        </w:rPr>
      </w:pPr>
      <w:r w:rsidRPr="00492176">
        <w:rPr>
          <w:rFonts w:ascii="Times New Roman" w:eastAsia="Times New Roman" w:hAnsi="Times New Roman" w:cs="Times New Roman"/>
          <w:sz w:val="24"/>
          <w:szCs w:val="24"/>
        </w:rPr>
        <w:t>Lawrence M</w:t>
      </w:r>
      <w:r w:rsidR="00194F85" w:rsidRPr="00492176">
        <w:rPr>
          <w:rFonts w:ascii="Times New Roman" w:eastAsia="Times New Roman" w:hAnsi="Times New Roman" w:cs="Times New Roman"/>
          <w:sz w:val="24"/>
          <w:szCs w:val="24"/>
        </w:rPr>
        <w:t>. Meadows</w:t>
      </w:r>
    </w:p>
    <w:p w14:paraId="765240D1" w14:textId="03E44FFC" w:rsidR="00B8541B" w:rsidRPr="00492176" w:rsidRDefault="00194F85" w:rsidP="006F0862">
      <w:pPr>
        <w:shd w:val="clear" w:color="auto" w:fill="FFFFFF"/>
        <w:spacing w:after="0" w:line="330" w:lineRule="atLeast"/>
        <w:rPr>
          <w:rFonts w:ascii="Segoe UI" w:eastAsia="Times New Roman" w:hAnsi="Segoe UI" w:cs="Segoe UI"/>
          <w:sz w:val="24"/>
          <w:szCs w:val="24"/>
        </w:rPr>
      </w:pPr>
      <w:r w:rsidRPr="00492176">
        <w:rPr>
          <w:rFonts w:ascii="Times New Roman" w:eastAsia="Times New Roman" w:hAnsi="Times New Roman" w:cs="Times New Roman"/>
          <w:sz w:val="24"/>
          <w:szCs w:val="24"/>
        </w:rPr>
        <w:t>MIA/FO/777/MDSB</w:t>
      </w:r>
    </w:p>
    <w:p w14:paraId="74B0D9AA" w14:textId="77777777" w:rsidR="00F078D5" w:rsidRPr="00BE22CD" w:rsidRDefault="00F078D5" w:rsidP="00DA48BB">
      <w:pPr>
        <w:rPr>
          <w:rFonts w:ascii="Times New Roman" w:eastAsia="Times New Roman" w:hAnsi="Times New Roman" w:cs="Times New Roman"/>
          <w:b/>
          <w:color w:val="000000"/>
          <w:sz w:val="24"/>
          <w:szCs w:val="24"/>
        </w:rPr>
      </w:pPr>
    </w:p>
    <w:sectPr w:rsidR="00F078D5" w:rsidRPr="00BE22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DFE9A" w14:textId="77777777" w:rsidR="00492176" w:rsidRDefault="00492176" w:rsidP="00B05A3F">
      <w:pPr>
        <w:spacing w:after="0" w:line="240" w:lineRule="auto"/>
      </w:pPr>
      <w:r>
        <w:separator/>
      </w:r>
    </w:p>
  </w:endnote>
  <w:endnote w:type="continuationSeparator" w:id="0">
    <w:p w14:paraId="312C4A3F" w14:textId="77777777" w:rsidR="00492176" w:rsidRDefault="00492176" w:rsidP="00B05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1655D" w14:textId="77777777" w:rsidR="00492176" w:rsidRDefault="00492176" w:rsidP="00B05A3F">
      <w:pPr>
        <w:spacing w:after="0" w:line="240" w:lineRule="auto"/>
      </w:pPr>
      <w:r>
        <w:separator/>
      </w:r>
    </w:p>
  </w:footnote>
  <w:footnote w:type="continuationSeparator" w:id="0">
    <w:p w14:paraId="57944727" w14:textId="77777777" w:rsidR="00492176" w:rsidRDefault="00492176" w:rsidP="00B05A3F">
      <w:pPr>
        <w:spacing w:after="0" w:line="240" w:lineRule="auto"/>
      </w:pPr>
      <w:r>
        <w:continuationSeparator/>
      </w:r>
    </w:p>
  </w:footnote>
  <w:footnote w:id="1">
    <w:p w14:paraId="4775E6E2" w14:textId="2C75DC5B" w:rsidR="00492176" w:rsidRPr="00B05A3F" w:rsidRDefault="00492176">
      <w:pPr>
        <w:pStyle w:val="FootnoteText"/>
        <w:rPr>
          <w:i/>
        </w:rPr>
      </w:pPr>
      <w:r>
        <w:rPr>
          <w:rStyle w:val="FootnoteReference"/>
        </w:rPr>
        <w:footnoteRef/>
      </w:r>
      <w:r>
        <w:t xml:space="preserve">  </w:t>
      </w:r>
      <w:r>
        <w:tab/>
        <w:t xml:space="preserve">APA must be mindful of why Meadows’ Article VII proceedings are taking place to begin with. During his federal court Utah LMRDA litigation in </w:t>
      </w:r>
      <w:r w:rsidRPr="00B05A3F">
        <w:rPr>
          <w:i/>
        </w:rPr>
        <w:t>Meadows v. APA</w:t>
      </w:r>
      <w:r>
        <w:rPr>
          <w:i/>
        </w:rPr>
        <w:t xml:space="preserve">, </w:t>
      </w:r>
      <w:r w:rsidRPr="00F521DB">
        <w:t>APA’s former GC Steve Hoffman</w:t>
      </w:r>
      <w:r>
        <w:t xml:space="preserve"> argued that as an APA member, I must first fully exhaust my internal union remedies; thus, at Mr. Hoffman’s behest the Utah Court dismissed Meadows LMRDA claims without prejudice, and ordered that he must first exhaust his internal union remedies before refiling his LMRDA lawsuit. There are two important take aways. First, Mr. Hoffman by representing to a federal judge that Meadows must exhaust internal remedies, implies that to exercise that right Meadows MUST BE a member in good standing. Otherwise, that is yet another material misrepresentation of fact by Mr. Hoffman. Second, according to the C&amp;B and prior arbitral precedent in </w:t>
      </w:r>
      <w:r w:rsidRPr="00F521DB">
        <w:rPr>
          <w:i/>
        </w:rPr>
        <w:t>Annable v. Wissing</w:t>
      </w:r>
      <w:r>
        <w:rPr>
          <w:i/>
        </w:rPr>
        <w:t xml:space="preserve"> </w:t>
      </w:r>
      <w:r>
        <w:t>that APA’s internal union Article VII remedies “do not address labor laws of the land” (i.e.; the LMRDA). Thus Mr. Hoffman has made yet another material misrepresentation of law – there are in fact no internal union remedies for the LMRDA, only for the APA C&amp;B. Bottom line, either Meadows is a member in good standing, OR Steve Hoffman and APA committed fraud upon the U.S. District Court of Utah. If certain APA officers and employees continue to in refusing to acknowledge that Meadows is indeed an APA member in good standing (as was admitted in former Pres. Wilsons’ sworn testimony), then an Independent Rule 60 motion must/will be filed in the UDC. Why does APA even want to go there??? To that end, APA must immediately and decisively resolve this disabled member “good standing” issue via resolution or Presidential Interpretation, as I asked of last week’s BOD.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C4BE4"/>
    <w:multiLevelType w:val="hybridMultilevel"/>
    <w:tmpl w:val="7F12732E"/>
    <w:lvl w:ilvl="0" w:tplc="86A6FE7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1134480"/>
    <w:multiLevelType w:val="hybridMultilevel"/>
    <w:tmpl w:val="91D65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B39"/>
    <w:rsid w:val="000221C0"/>
    <w:rsid w:val="000A4DD4"/>
    <w:rsid w:val="000A62E0"/>
    <w:rsid w:val="000B2943"/>
    <w:rsid w:val="000E52FB"/>
    <w:rsid w:val="000F1F84"/>
    <w:rsid w:val="00117706"/>
    <w:rsid w:val="001742BB"/>
    <w:rsid w:val="00194F85"/>
    <w:rsid w:val="001C7954"/>
    <w:rsid w:val="00237C8A"/>
    <w:rsid w:val="00286C74"/>
    <w:rsid w:val="00292820"/>
    <w:rsid w:val="002A7BEE"/>
    <w:rsid w:val="00301620"/>
    <w:rsid w:val="00492176"/>
    <w:rsid w:val="004F38A3"/>
    <w:rsid w:val="005174E2"/>
    <w:rsid w:val="00520653"/>
    <w:rsid w:val="005E1DBA"/>
    <w:rsid w:val="00653A9E"/>
    <w:rsid w:val="006E4B39"/>
    <w:rsid w:val="006F0862"/>
    <w:rsid w:val="00753033"/>
    <w:rsid w:val="00810C9C"/>
    <w:rsid w:val="0084139F"/>
    <w:rsid w:val="008A0B50"/>
    <w:rsid w:val="008B7C2F"/>
    <w:rsid w:val="009E1190"/>
    <w:rsid w:val="009E3A2C"/>
    <w:rsid w:val="00A50379"/>
    <w:rsid w:val="00AF092A"/>
    <w:rsid w:val="00B04B48"/>
    <w:rsid w:val="00B05A3F"/>
    <w:rsid w:val="00B10244"/>
    <w:rsid w:val="00B74C7D"/>
    <w:rsid w:val="00B8541B"/>
    <w:rsid w:val="00BE22CD"/>
    <w:rsid w:val="00BF57A6"/>
    <w:rsid w:val="00C615C7"/>
    <w:rsid w:val="00C9553F"/>
    <w:rsid w:val="00CB632C"/>
    <w:rsid w:val="00D37331"/>
    <w:rsid w:val="00DA48BB"/>
    <w:rsid w:val="00E92851"/>
    <w:rsid w:val="00EB6536"/>
    <w:rsid w:val="00F078D5"/>
    <w:rsid w:val="00F521DB"/>
    <w:rsid w:val="00F704C7"/>
    <w:rsid w:val="00F91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E2F43"/>
  <w15:chartTrackingRefBased/>
  <w15:docId w15:val="{5153D55E-A2F2-48A8-9863-105E9387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05A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5A3F"/>
    <w:rPr>
      <w:sz w:val="20"/>
      <w:szCs w:val="20"/>
    </w:rPr>
  </w:style>
  <w:style w:type="character" w:styleId="FootnoteReference">
    <w:name w:val="footnote reference"/>
    <w:basedOn w:val="DefaultParagraphFont"/>
    <w:uiPriority w:val="99"/>
    <w:semiHidden/>
    <w:unhideWhenUsed/>
    <w:rsid w:val="00B05A3F"/>
    <w:rPr>
      <w:vertAlign w:val="superscript"/>
    </w:rPr>
  </w:style>
  <w:style w:type="character" w:styleId="Strong">
    <w:name w:val="Strong"/>
    <w:basedOn w:val="DefaultParagraphFont"/>
    <w:uiPriority w:val="22"/>
    <w:qFormat/>
    <w:rsid w:val="00B8541B"/>
    <w:rPr>
      <w:b/>
      <w:bCs/>
    </w:rPr>
  </w:style>
  <w:style w:type="paragraph" w:styleId="ListParagraph">
    <w:name w:val="List Paragraph"/>
    <w:basedOn w:val="Normal"/>
    <w:uiPriority w:val="34"/>
    <w:qFormat/>
    <w:rsid w:val="00B10244"/>
    <w:pPr>
      <w:ind w:left="720"/>
      <w:contextualSpacing/>
    </w:pPr>
  </w:style>
  <w:style w:type="paragraph" w:styleId="BalloonText">
    <w:name w:val="Balloon Text"/>
    <w:basedOn w:val="Normal"/>
    <w:link w:val="BalloonTextChar"/>
    <w:uiPriority w:val="99"/>
    <w:semiHidden/>
    <w:unhideWhenUsed/>
    <w:rsid w:val="00C615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5C7"/>
    <w:rPr>
      <w:rFonts w:ascii="Segoe UI" w:hAnsi="Segoe UI" w:cs="Segoe UI"/>
      <w:sz w:val="18"/>
      <w:szCs w:val="18"/>
    </w:rPr>
  </w:style>
  <w:style w:type="paragraph" w:styleId="Header">
    <w:name w:val="header"/>
    <w:basedOn w:val="Normal"/>
    <w:link w:val="HeaderChar"/>
    <w:uiPriority w:val="99"/>
    <w:unhideWhenUsed/>
    <w:rsid w:val="005E1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DBA"/>
  </w:style>
  <w:style w:type="paragraph" w:styleId="Footer">
    <w:name w:val="footer"/>
    <w:basedOn w:val="Normal"/>
    <w:link w:val="FooterChar"/>
    <w:uiPriority w:val="99"/>
    <w:unhideWhenUsed/>
    <w:rsid w:val="005E1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698926">
      <w:bodyDiv w:val="1"/>
      <w:marLeft w:val="0"/>
      <w:marRight w:val="0"/>
      <w:marTop w:val="0"/>
      <w:marBottom w:val="0"/>
      <w:divBdr>
        <w:top w:val="none" w:sz="0" w:space="0" w:color="auto"/>
        <w:left w:val="none" w:sz="0" w:space="0" w:color="auto"/>
        <w:bottom w:val="none" w:sz="0" w:space="0" w:color="auto"/>
        <w:right w:val="none" w:sz="0" w:space="0" w:color="auto"/>
      </w:divBdr>
      <w:divsChild>
        <w:div w:id="1095710480">
          <w:marLeft w:val="0"/>
          <w:marRight w:val="0"/>
          <w:marTop w:val="0"/>
          <w:marBottom w:val="0"/>
          <w:divBdr>
            <w:top w:val="none" w:sz="0" w:space="0" w:color="auto"/>
            <w:left w:val="none" w:sz="0" w:space="0" w:color="auto"/>
            <w:bottom w:val="none" w:sz="0" w:space="0" w:color="auto"/>
            <w:right w:val="none" w:sz="0" w:space="0" w:color="auto"/>
          </w:divBdr>
          <w:divsChild>
            <w:div w:id="1737581049">
              <w:marLeft w:val="0"/>
              <w:marRight w:val="0"/>
              <w:marTop w:val="0"/>
              <w:marBottom w:val="0"/>
              <w:divBdr>
                <w:top w:val="none" w:sz="0" w:space="0" w:color="auto"/>
                <w:left w:val="none" w:sz="0" w:space="0" w:color="auto"/>
                <w:bottom w:val="none" w:sz="0" w:space="0" w:color="auto"/>
                <w:right w:val="none" w:sz="0" w:space="0" w:color="auto"/>
              </w:divBdr>
              <w:divsChild>
                <w:div w:id="2141679686">
                  <w:marLeft w:val="0"/>
                  <w:marRight w:val="0"/>
                  <w:marTop w:val="0"/>
                  <w:marBottom w:val="0"/>
                  <w:divBdr>
                    <w:top w:val="none" w:sz="0" w:space="0" w:color="auto"/>
                    <w:left w:val="none" w:sz="0" w:space="0" w:color="auto"/>
                    <w:bottom w:val="none" w:sz="0" w:space="0" w:color="auto"/>
                    <w:right w:val="none" w:sz="0" w:space="0" w:color="auto"/>
                  </w:divBdr>
                  <w:divsChild>
                    <w:div w:id="1671909335">
                      <w:marLeft w:val="0"/>
                      <w:marRight w:val="0"/>
                      <w:marTop w:val="0"/>
                      <w:marBottom w:val="0"/>
                      <w:divBdr>
                        <w:top w:val="none" w:sz="0" w:space="0" w:color="auto"/>
                        <w:left w:val="none" w:sz="0" w:space="0" w:color="auto"/>
                        <w:bottom w:val="none" w:sz="0" w:space="0" w:color="auto"/>
                        <w:right w:val="none" w:sz="0" w:space="0" w:color="auto"/>
                      </w:divBdr>
                      <w:divsChild>
                        <w:div w:id="2016766859">
                          <w:marLeft w:val="-150"/>
                          <w:marRight w:val="0"/>
                          <w:marTop w:val="150"/>
                          <w:marBottom w:val="300"/>
                          <w:divBdr>
                            <w:top w:val="none" w:sz="0" w:space="0" w:color="auto"/>
                            <w:left w:val="none" w:sz="0" w:space="0" w:color="auto"/>
                            <w:bottom w:val="none" w:sz="0" w:space="0" w:color="auto"/>
                            <w:right w:val="none" w:sz="0" w:space="0" w:color="auto"/>
                          </w:divBdr>
                          <w:divsChild>
                            <w:div w:id="950093352">
                              <w:marLeft w:val="150"/>
                              <w:marRight w:val="150"/>
                              <w:marTop w:val="75"/>
                              <w:marBottom w:val="0"/>
                              <w:divBdr>
                                <w:top w:val="none" w:sz="0" w:space="0" w:color="auto"/>
                                <w:left w:val="none" w:sz="0" w:space="0" w:color="auto"/>
                                <w:bottom w:val="none" w:sz="0" w:space="0" w:color="auto"/>
                                <w:right w:val="none" w:sz="0" w:space="0" w:color="auto"/>
                              </w:divBdr>
                              <w:divsChild>
                                <w:div w:id="1658682421">
                                  <w:blockQuote w:val="1"/>
                                  <w:marLeft w:val="525"/>
                                  <w:marRight w:val="1500"/>
                                  <w:marTop w:val="150"/>
                                  <w:marBottom w:val="150"/>
                                  <w:divBdr>
                                    <w:top w:val="none" w:sz="0" w:space="0" w:color="auto"/>
                                    <w:left w:val="single" w:sz="18" w:space="31" w:color="DEDEDE"/>
                                    <w:bottom w:val="none" w:sz="0" w:space="0" w:color="auto"/>
                                    <w:right w:val="none" w:sz="0" w:space="0" w:color="auto"/>
                                  </w:divBdr>
                                </w:div>
                              </w:divsChild>
                            </w:div>
                          </w:divsChild>
                        </w:div>
                      </w:divsChild>
                    </w:div>
                  </w:divsChild>
                </w:div>
              </w:divsChild>
            </w:div>
          </w:divsChild>
        </w:div>
      </w:divsChild>
    </w:div>
    <w:div w:id="1873687006">
      <w:bodyDiv w:val="1"/>
      <w:marLeft w:val="0"/>
      <w:marRight w:val="0"/>
      <w:marTop w:val="0"/>
      <w:marBottom w:val="0"/>
      <w:divBdr>
        <w:top w:val="none" w:sz="0" w:space="0" w:color="auto"/>
        <w:left w:val="none" w:sz="0" w:space="0" w:color="auto"/>
        <w:bottom w:val="none" w:sz="0" w:space="0" w:color="auto"/>
        <w:right w:val="none" w:sz="0" w:space="0" w:color="auto"/>
      </w:divBdr>
      <w:divsChild>
        <w:div w:id="549616892">
          <w:marLeft w:val="0"/>
          <w:marRight w:val="0"/>
          <w:marTop w:val="0"/>
          <w:marBottom w:val="0"/>
          <w:divBdr>
            <w:top w:val="none" w:sz="0" w:space="0" w:color="auto"/>
            <w:left w:val="none" w:sz="0" w:space="0" w:color="auto"/>
            <w:bottom w:val="none" w:sz="0" w:space="0" w:color="auto"/>
            <w:right w:val="none" w:sz="0" w:space="0" w:color="auto"/>
          </w:divBdr>
          <w:divsChild>
            <w:div w:id="1706786492">
              <w:marLeft w:val="0"/>
              <w:marRight w:val="0"/>
              <w:marTop w:val="0"/>
              <w:marBottom w:val="0"/>
              <w:divBdr>
                <w:top w:val="none" w:sz="0" w:space="0" w:color="auto"/>
                <w:left w:val="none" w:sz="0" w:space="0" w:color="auto"/>
                <w:bottom w:val="none" w:sz="0" w:space="0" w:color="auto"/>
                <w:right w:val="none" w:sz="0" w:space="0" w:color="auto"/>
              </w:divBdr>
              <w:divsChild>
                <w:div w:id="1645819470">
                  <w:marLeft w:val="0"/>
                  <w:marRight w:val="0"/>
                  <w:marTop w:val="0"/>
                  <w:marBottom w:val="0"/>
                  <w:divBdr>
                    <w:top w:val="none" w:sz="0" w:space="0" w:color="auto"/>
                    <w:left w:val="none" w:sz="0" w:space="0" w:color="auto"/>
                    <w:bottom w:val="none" w:sz="0" w:space="0" w:color="auto"/>
                    <w:right w:val="none" w:sz="0" w:space="0" w:color="auto"/>
                  </w:divBdr>
                  <w:divsChild>
                    <w:div w:id="804395933">
                      <w:marLeft w:val="0"/>
                      <w:marRight w:val="0"/>
                      <w:marTop w:val="0"/>
                      <w:marBottom w:val="0"/>
                      <w:divBdr>
                        <w:top w:val="none" w:sz="0" w:space="0" w:color="auto"/>
                        <w:left w:val="none" w:sz="0" w:space="0" w:color="auto"/>
                        <w:bottom w:val="none" w:sz="0" w:space="0" w:color="auto"/>
                        <w:right w:val="none" w:sz="0" w:space="0" w:color="auto"/>
                      </w:divBdr>
                      <w:divsChild>
                        <w:div w:id="1208835110">
                          <w:marLeft w:val="0"/>
                          <w:marRight w:val="0"/>
                          <w:marTop w:val="0"/>
                          <w:marBottom w:val="0"/>
                          <w:divBdr>
                            <w:top w:val="none" w:sz="0" w:space="0" w:color="auto"/>
                            <w:left w:val="none" w:sz="0" w:space="0" w:color="auto"/>
                            <w:bottom w:val="none" w:sz="0" w:space="0" w:color="auto"/>
                            <w:right w:val="none" w:sz="0" w:space="0" w:color="auto"/>
                          </w:divBdr>
                          <w:divsChild>
                            <w:div w:id="1012680881">
                              <w:marLeft w:val="0"/>
                              <w:marRight w:val="0"/>
                              <w:marTop w:val="0"/>
                              <w:marBottom w:val="0"/>
                              <w:divBdr>
                                <w:top w:val="none" w:sz="0" w:space="0" w:color="auto"/>
                                <w:left w:val="none" w:sz="0" w:space="0" w:color="auto"/>
                                <w:bottom w:val="none" w:sz="0" w:space="0" w:color="auto"/>
                                <w:right w:val="none" w:sz="0" w:space="0" w:color="auto"/>
                              </w:divBdr>
                              <w:divsChild>
                                <w:div w:id="1408571425">
                                  <w:marLeft w:val="0"/>
                                  <w:marRight w:val="0"/>
                                  <w:marTop w:val="0"/>
                                  <w:marBottom w:val="0"/>
                                  <w:divBdr>
                                    <w:top w:val="none" w:sz="0" w:space="0" w:color="auto"/>
                                    <w:left w:val="none" w:sz="0" w:space="0" w:color="auto"/>
                                    <w:bottom w:val="none" w:sz="0" w:space="0" w:color="auto"/>
                                    <w:right w:val="none" w:sz="0" w:space="0" w:color="auto"/>
                                  </w:divBdr>
                                  <w:divsChild>
                                    <w:div w:id="1828742684">
                                      <w:marLeft w:val="0"/>
                                      <w:marRight w:val="0"/>
                                      <w:marTop w:val="0"/>
                                      <w:marBottom w:val="0"/>
                                      <w:divBdr>
                                        <w:top w:val="none" w:sz="0" w:space="0" w:color="auto"/>
                                        <w:left w:val="none" w:sz="0" w:space="0" w:color="auto"/>
                                        <w:bottom w:val="none" w:sz="0" w:space="0" w:color="auto"/>
                                        <w:right w:val="none" w:sz="0" w:space="0" w:color="auto"/>
                                      </w:divBdr>
                                      <w:divsChild>
                                        <w:div w:id="87385104">
                                          <w:marLeft w:val="0"/>
                                          <w:marRight w:val="0"/>
                                          <w:marTop w:val="0"/>
                                          <w:marBottom w:val="0"/>
                                          <w:divBdr>
                                            <w:top w:val="none" w:sz="0" w:space="0" w:color="auto"/>
                                            <w:left w:val="none" w:sz="0" w:space="0" w:color="auto"/>
                                            <w:bottom w:val="none" w:sz="0" w:space="0" w:color="auto"/>
                                            <w:right w:val="none" w:sz="0" w:space="0" w:color="auto"/>
                                          </w:divBdr>
                                          <w:divsChild>
                                            <w:div w:id="1293436713">
                                              <w:marLeft w:val="0"/>
                                              <w:marRight w:val="0"/>
                                              <w:marTop w:val="0"/>
                                              <w:marBottom w:val="0"/>
                                              <w:divBdr>
                                                <w:top w:val="none" w:sz="0" w:space="0" w:color="auto"/>
                                                <w:left w:val="none" w:sz="0" w:space="0" w:color="auto"/>
                                                <w:bottom w:val="none" w:sz="0" w:space="0" w:color="auto"/>
                                                <w:right w:val="none" w:sz="0" w:space="0" w:color="auto"/>
                                              </w:divBdr>
                                            </w:div>
                                            <w:div w:id="24550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6434275">
      <w:bodyDiv w:val="1"/>
      <w:marLeft w:val="0"/>
      <w:marRight w:val="0"/>
      <w:marTop w:val="0"/>
      <w:marBottom w:val="0"/>
      <w:divBdr>
        <w:top w:val="none" w:sz="0" w:space="0" w:color="auto"/>
        <w:left w:val="none" w:sz="0" w:space="0" w:color="auto"/>
        <w:bottom w:val="none" w:sz="0" w:space="0" w:color="auto"/>
        <w:right w:val="none" w:sz="0" w:space="0" w:color="auto"/>
      </w:divBdr>
      <w:divsChild>
        <w:div w:id="801003739">
          <w:marLeft w:val="0"/>
          <w:marRight w:val="0"/>
          <w:marTop w:val="0"/>
          <w:marBottom w:val="0"/>
          <w:divBdr>
            <w:top w:val="none" w:sz="0" w:space="0" w:color="auto"/>
            <w:left w:val="none" w:sz="0" w:space="0" w:color="auto"/>
            <w:bottom w:val="none" w:sz="0" w:space="0" w:color="auto"/>
            <w:right w:val="none" w:sz="0" w:space="0" w:color="auto"/>
          </w:divBdr>
          <w:divsChild>
            <w:div w:id="1406684997">
              <w:marLeft w:val="0"/>
              <w:marRight w:val="0"/>
              <w:marTop w:val="0"/>
              <w:marBottom w:val="0"/>
              <w:divBdr>
                <w:top w:val="none" w:sz="0" w:space="0" w:color="auto"/>
                <w:left w:val="none" w:sz="0" w:space="0" w:color="auto"/>
                <w:bottom w:val="none" w:sz="0" w:space="0" w:color="auto"/>
                <w:right w:val="none" w:sz="0" w:space="0" w:color="auto"/>
              </w:divBdr>
              <w:divsChild>
                <w:div w:id="945500199">
                  <w:marLeft w:val="0"/>
                  <w:marRight w:val="0"/>
                  <w:marTop w:val="0"/>
                  <w:marBottom w:val="0"/>
                  <w:divBdr>
                    <w:top w:val="none" w:sz="0" w:space="0" w:color="auto"/>
                    <w:left w:val="none" w:sz="0" w:space="0" w:color="auto"/>
                    <w:bottom w:val="none" w:sz="0" w:space="0" w:color="auto"/>
                    <w:right w:val="none" w:sz="0" w:space="0" w:color="auto"/>
                  </w:divBdr>
                  <w:divsChild>
                    <w:div w:id="2133287320">
                      <w:marLeft w:val="0"/>
                      <w:marRight w:val="0"/>
                      <w:marTop w:val="0"/>
                      <w:marBottom w:val="0"/>
                      <w:divBdr>
                        <w:top w:val="none" w:sz="0" w:space="0" w:color="auto"/>
                        <w:left w:val="none" w:sz="0" w:space="0" w:color="auto"/>
                        <w:bottom w:val="none" w:sz="0" w:space="0" w:color="auto"/>
                        <w:right w:val="none" w:sz="0" w:space="0" w:color="auto"/>
                      </w:divBdr>
                      <w:divsChild>
                        <w:div w:id="1722943899">
                          <w:marLeft w:val="-150"/>
                          <w:marRight w:val="0"/>
                          <w:marTop w:val="150"/>
                          <w:marBottom w:val="300"/>
                          <w:divBdr>
                            <w:top w:val="none" w:sz="0" w:space="0" w:color="auto"/>
                            <w:left w:val="none" w:sz="0" w:space="0" w:color="auto"/>
                            <w:bottom w:val="none" w:sz="0" w:space="0" w:color="auto"/>
                            <w:right w:val="none" w:sz="0" w:space="0" w:color="auto"/>
                          </w:divBdr>
                          <w:divsChild>
                            <w:div w:id="993411973">
                              <w:marLeft w:val="150"/>
                              <w:marRight w:val="15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2255B-87FE-4EF4-A0D2-F374477AC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3520</Words>
  <Characters>20065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Meadows</dc:creator>
  <cp:keywords/>
  <dc:description/>
  <cp:lastModifiedBy>Lawrence Meadows</cp:lastModifiedBy>
  <cp:revision>2</cp:revision>
  <cp:lastPrinted>2017-03-27T03:55:00Z</cp:lastPrinted>
  <dcterms:created xsi:type="dcterms:W3CDTF">2017-03-27T18:49:00Z</dcterms:created>
  <dcterms:modified xsi:type="dcterms:W3CDTF">2017-03-27T18:49:00Z</dcterms:modified>
</cp:coreProperties>
</file>