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77E3" w14:textId="14C3E3DB" w:rsidR="00D14C78" w:rsidRPr="00D14C78" w:rsidRDefault="00D14C78" w:rsidP="00A0549F">
      <w:pPr>
        <w:jc w:val="both"/>
        <w:rPr>
          <w:b/>
          <w:bCs/>
          <w:sz w:val="28"/>
          <w:szCs w:val="28"/>
        </w:rPr>
      </w:pPr>
      <w:r w:rsidRPr="00D14C78">
        <w:rPr>
          <w:b/>
          <w:bCs/>
          <w:sz w:val="28"/>
          <w:szCs w:val="28"/>
        </w:rPr>
        <w:t>Intermediate</w:t>
      </w:r>
      <w:r w:rsidR="00DD148C">
        <w:rPr>
          <w:b/>
          <w:bCs/>
          <w:sz w:val="28"/>
          <w:szCs w:val="28"/>
        </w:rPr>
        <w:t xml:space="preserve"> or </w:t>
      </w:r>
      <w:r w:rsidR="00A5323D">
        <w:rPr>
          <w:b/>
          <w:bCs/>
          <w:sz w:val="28"/>
          <w:szCs w:val="28"/>
        </w:rPr>
        <w:t xml:space="preserve">Senior </w:t>
      </w:r>
      <w:r w:rsidR="00DD148C">
        <w:rPr>
          <w:b/>
          <w:bCs/>
          <w:sz w:val="28"/>
          <w:szCs w:val="28"/>
        </w:rPr>
        <w:t xml:space="preserve">Bridge / Structural </w:t>
      </w:r>
      <w:r w:rsidR="00B36FC2">
        <w:rPr>
          <w:b/>
          <w:bCs/>
          <w:sz w:val="28"/>
          <w:szCs w:val="28"/>
        </w:rPr>
        <w:t xml:space="preserve">CAD Designer </w:t>
      </w:r>
    </w:p>
    <w:p w14:paraId="241F68B0" w14:textId="77777777" w:rsidR="00A5323D" w:rsidRPr="00A5323D" w:rsidRDefault="00A5323D" w:rsidP="00A5323D">
      <w:pPr>
        <w:jc w:val="both"/>
      </w:pPr>
      <w:r w:rsidRPr="00A5323D">
        <w:rPr>
          <w:b/>
          <w:bCs/>
        </w:rPr>
        <w:t>Description / Responsibilities</w:t>
      </w:r>
    </w:p>
    <w:p w14:paraId="63FFDCAF" w14:textId="39AE5E09" w:rsidR="00A5323D" w:rsidRPr="00A5323D" w:rsidRDefault="00A5323D" w:rsidP="00A5323D">
      <w:pPr>
        <w:jc w:val="both"/>
      </w:pPr>
      <w:r w:rsidRPr="00A5323D">
        <w:t xml:space="preserve">Reporting to the </w:t>
      </w:r>
      <w:r w:rsidR="00864B40">
        <w:t>Department Manager</w:t>
      </w:r>
      <w:r w:rsidRPr="00A5323D">
        <w:t>, this position will be attractive to those wishing to further develop their knowledge in CAD procedures in a design office that can provide a variety of opportunities and challenges. Candidate will undertake the preparation of preliminary and detailed design drawings for a variety of br</w:t>
      </w:r>
      <w:bookmarkStart w:id="0" w:name="_GoBack"/>
      <w:bookmarkEnd w:id="0"/>
      <w:r w:rsidRPr="00A5323D">
        <w:t>idges, culverts, retaining walls and other structures</w:t>
      </w:r>
      <w:r w:rsidR="00940B9F">
        <w:t xml:space="preserve"> such as </w:t>
      </w:r>
      <w:r w:rsidR="00E723FC">
        <w:t>buildings and temporary structures</w:t>
      </w:r>
      <w:r w:rsidRPr="00A5323D">
        <w:t>.  The Candidate should have experience in preparing bridge</w:t>
      </w:r>
      <w:r w:rsidR="00E723FC">
        <w:t xml:space="preserve"> / building </w:t>
      </w:r>
      <w:r w:rsidRPr="00A5323D">
        <w:t>drawings.  Leadership in developing CAD office standards should also be expected.  Additional responsibilities include:</w:t>
      </w:r>
    </w:p>
    <w:p w14:paraId="69C220FB" w14:textId="0E921C4F" w:rsidR="00A5323D" w:rsidRPr="00A5323D" w:rsidRDefault="00A5323D" w:rsidP="00A5323D">
      <w:pPr>
        <w:numPr>
          <w:ilvl w:val="0"/>
          <w:numId w:val="3"/>
        </w:numPr>
        <w:jc w:val="both"/>
      </w:pPr>
      <w:r w:rsidRPr="00A5323D">
        <w:t>Collaborate with</w:t>
      </w:r>
      <w:r w:rsidR="00E723FC">
        <w:t xml:space="preserve"> </w:t>
      </w:r>
      <w:r w:rsidRPr="00A5323D">
        <w:t>Engineers in the development of Contract Drawings in AutoCAD</w:t>
      </w:r>
      <w:r w:rsidR="00E723FC">
        <w:t>;</w:t>
      </w:r>
    </w:p>
    <w:p w14:paraId="57781D3E" w14:textId="71FC8034" w:rsidR="00A5323D" w:rsidRPr="00A5323D" w:rsidRDefault="00A5323D" w:rsidP="00A5323D">
      <w:pPr>
        <w:numPr>
          <w:ilvl w:val="0"/>
          <w:numId w:val="3"/>
        </w:numPr>
        <w:jc w:val="both"/>
      </w:pPr>
      <w:r w:rsidRPr="00A5323D">
        <w:t>Review drawings prepared to ensure quality and compliance with standards</w:t>
      </w:r>
      <w:r w:rsidR="008C7868">
        <w:t>; and</w:t>
      </w:r>
    </w:p>
    <w:p w14:paraId="3606A81E" w14:textId="77777777" w:rsidR="00A5323D" w:rsidRPr="00A5323D" w:rsidRDefault="00A5323D" w:rsidP="00A5323D">
      <w:pPr>
        <w:numPr>
          <w:ilvl w:val="0"/>
          <w:numId w:val="3"/>
        </w:numPr>
        <w:jc w:val="both"/>
      </w:pPr>
      <w:r w:rsidRPr="00A5323D">
        <w:t>Maintain current in ongoing developments in CAD</w:t>
      </w:r>
    </w:p>
    <w:p w14:paraId="386C6383" w14:textId="77777777" w:rsidR="00A5323D" w:rsidRPr="00A5323D" w:rsidRDefault="00A5323D" w:rsidP="00A5323D">
      <w:pPr>
        <w:jc w:val="both"/>
      </w:pPr>
      <w:r w:rsidRPr="00A5323D">
        <w:rPr>
          <w:b/>
          <w:bCs/>
        </w:rPr>
        <w:t>Qualifications</w:t>
      </w:r>
    </w:p>
    <w:p w14:paraId="31325F8C" w14:textId="7ECF3955" w:rsidR="00A5323D" w:rsidRPr="00A5323D" w:rsidRDefault="00A5323D" w:rsidP="00A5323D">
      <w:pPr>
        <w:numPr>
          <w:ilvl w:val="0"/>
          <w:numId w:val="4"/>
        </w:numPr>
        <w:jc w:val="both"/>
      </w:pPr>
      <w:r w:rsidRPr="00A5323D">
        <w:t>College diploma or equivalent experience</w:t>
      </w:r>
      <w:r w:rsidR="008C7868">
        <w:t>;</w:t>
      </w:r>
    </w:p>
    <w:p w14:paraId="74885838" w14:textId="6BF092DF" w:rsidR="00A5323D" w:rsidRPr="00A5323D" w:rsidRDefault="00A5323D" w:rsidP="00A5323D">
      <w:pPr>
        <w:numPr>
          <w:ilvl w:val="0"/>
          <w:numId w:val="4"/>
        </w:numPr>
        <w:jc w:val="both"/>
      </w:pPr>
      <w:r w:rsidRPr="00A5323D">
        <w:t>Previous experience in a Bridge</w:t>
      </w:r>
      <w:r w:rsidR="008C7868">
        <w:t xml:space="preserve"> / Structural Engineering</w:t>
      </w:r>
      <w:r w:rsidRPr="00A5323D">
        <w:t xml:space="preserve"> Consulting environment</w:t>
      </w:r>
      <w:r w:rsidR="008C7868">
        <w:t>;</w:t>
      </w:r>
    </w:p>
    <w:p w14:paraId="2DAD5ECC" w14:textId="073F5958" w:rsidR="00A5323D" w:rsidRPr="00A5323D" w:rsidRDefault="00A5323D" w:rsidP="00A5323D">
      <w:pPr>
        <w:numPr>
          <w:ilvl w:val="0"/>
          <w:numId w:val="4"/>
        </w:numPr>
        <w:jc w:val="both"/>
      </w:pPr>
      <w:r w:rsidRPr="00A5323D">
        <w:t>Proficient in the use of AutoCAD software</w:t>
      </w:r>
      <w:r w:rsidR="008C7868">
        <w:t>;</w:t>
      </w:r>
    </w:p>
    <w:p w14:paraId="6F1A74B9" w14:textId="245340D7" w:rsidR="00A5323D" w:rsidRPr="00A5323D" w:rsidRDefault="00A5323D" w:rsidP="00A5323D">
      <w:pPr>
        <w:numPr>
          <w:ilvl w:val="0"/>
          <w:numId w:val="4"/>
        </w:numPr>
        <w:jc w:val="both"/>
      </w:pPr>
      <w:r w:rsidRPr="00A5323D">
        <w:t xml:space="preserve">Knowledge of </w:t>
      </w:r>
      <w:proofErr w:type="spellStart"/>
      <w:r w:rsidRPr="00A5323D">
        <w:t>BrIM</w:t>
      </w:r>
      <w:proofErr w:type="spellEnd"/>
      <w:r w:rsidRPr="00A5323D">
        <w:t>, Revit, and / or MicroStation is preferred but not necessary</w:t>
      </w:r>
      <w:r w:rsidR="008C7868">
        <w:t>;</w:t>
      </w:r>
    </w:p>
    <w:p w14:paraId="64FCDB62" w14:textId="28EB309A" w:rsidR="00A5323D" w:rsidRPr="00A5323D" w:rsidRDefault="00A5323D" w:rsidP="00A5323D">
      <w:pPr>
        <w:numPr>
          <w:ilvl w:val="0"/>
          <w:numId w:val="4"/>
        </w:numPr>
        <w:jc w:val="both"/>
      </w:pPr>
      <w:r w:rsidRPr="00A5323D">
        <w:t>Knowledge of other software such as SketchUp is considered an asset</w:t>
      </w:r>
      <w:r w:rsidR="008C7868">
        <w:t>;</w:t>
      </w:r>
    </w:p>
    <w:p w14:paraId="53793A4F" w14:textId="61B45C22" w:rsidR="00A5323D" w:rsidRPr="00A5323D" w:rsidRDefault="00A5323D" w:rsidP="00A5323D">
      <w:pPr>
        <w:numPr>
          <w:ilvl w:val="0"/>
          <w:numId w:val="4"/>
        </w:numPr>
        <w:jc w:val="both"/>
      </w:pPr>
      <w:r w:rsidRPr="00A5323D">
        <w:t>Experience in MTO CAD format and ability to adapt to other formats</w:t>
      </w:r>
      <w:r w:rsidR="008C7868">
        <w:t>;</w:t>
      </w:r>
    </w:p>
    <w:p w14:paraId="6CBEBE44" w14:textId="5F3F7C89" w:rsidR="00A5323D" w:rsidRPr="00A5323D" w:rsidRDefault="00A5323D" w:rsidP="00A5323D">
      <w:pPr>
        <w:numPr>
          <w:ilvl w:val="0"/>
          <w:numId w:val="4"/>
        </w:numPr>
        <w:jc w:val="both"/>
      </w:pPr>
      <w:r w:rsidRPr="00A5323D">
        <w:t>Excellent verbal and written skills</w:t>
      </w:r>
      <w:r w:rsidR="008C7868">
        <w:t>;</w:t>
      </w:r>
    </w:p>
    <w:p w14:paraId="6C96212D" w14:textId="1FFD8F63" w:rsidR="00A5323D" w:rsidRDefault="00A5323D" w:rsidP="00A5323D">
      <w:pPr>
        <w:numPr>
          <w:ilvl w:val="0"/>
          <w:numId w:val="4"/>
        </w:numPr>
        <w:jc w:val="both"/>
      </w:pPr>
      <w:r w:rsidRPr="00A5323D">
        <w:t xml:space="preserve">Previous experience in working in a Team environment in a consulting office is </w:t>
      </w:r>
      <w:r w:rsidR="008C7868" w:rsidRPr="00A5323D">
        <w:t>desirable</w:t>
      </w:r>
      <w:r w:rsidR="007F055E">
        <w:t>;</w:t>
      </w:r>
    </w:p>
    <w:p w14:paraId="536EEFF2" w14:textId="77777777" w:rsidR="007F055E" w:rsidRDefault="007F055E" w:rsidP="007F055E">
      <w:pPr>
        <w:numPr>
          <w:ilvl w:val="0"/>
          <w:numId w:val="4"/>
        </w:numPr>
        <w:jc w:val="both"/>
      </w:pPr>
      <w:r>
        <w:t>A vehicle in good working condition and a valid driver’s licences is an asset; and</w:t>
      </w:r>
    </w:p>
    <w:p w14:paraId="61F7EECE" w14:textId="77777777" w:rsidR="007F055E" w:rsidRDefault="007F055E" w:rsidP="007F055E">
      <w:pPr>
        <w:numPr>
          <w:ilvl w:val="0"/>
          <w:numId w:val="4"/>
        </w:numPr>
        <w:jc w:val="both"/>
      </w:pPr>
      <w:r>
        <w:t xml:space="preserve">Experience with other structures such a temporary shoring, residential buildings, and commercial buildings is considered an asset. </w:t>
      </w:r>
    </w:p>
    <w:p w14:paraId="23BE67B7" w14:textId="566A7575" w:rsidR="009021F2" w:rsidRDefault="009021F2" w:rsidP="00A0549F">
      <w:pPr>
        <w:jc w:val="both"/>
      </w:pPr>
      <w:r w:rsidRPr="009021F2">
        <w:rPr>
          <w:b/>
          <w:bCs/>
        </w:rPr>
        <w:t>How to Apply:</w:t>
      </w:r>
      <w:r w:rsidR="00133F14">
        <w:tab/>
      </w:r>
      <w:r>
        <w:t xml:space="preserve">Please submit your resume along with a cover letter to </w:t>
      </w:r>
      <w:hyperlink r:id="rId5" w:history="1">
        <w:r w:rsidRPr="001368BD">
          <w:rPr>
            <w:rStyle w:val="Hyperlink"/>
          </w:rPr>
          <w:t>info@AmtecEngineering.ca</w:t>
        </w:r>
      </w:hyperlink>
      <w:r>
        <w:t xml:space="preserve"> </w:t>
      </w:r>
    </w:p>
    <w:p w14:paraId="5A4EA265" w14:textId="5D48072B" w:rsidR="003C37A4" w:rsidRDefault="009021F2" w:rsidP="00A0549F">
      <w:pPr>
        <w:jc w:val="both"/>
      </w:pPr>
      <w:r>
        <w:t xml:space="preserve">                          </w:t>
      </w:r>
      <w:r w:rsidR="00133F14">
        <w:tab/>
      </w:r>
      <w:r>
        <w:t>Please mention Position title in Subject field.</w:t>
      </w:r>
    </w:p>
    <w:sectPr w:rsidR="003C3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2774"/>
    <w:multiLevelType w:val="multilevel"/>
    <w:tmpl w:val="77F2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70F5D"/>
    <w:multiLevelType w:val="multilevel"/>
    <w:tmpl w:val="1B3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321E3"/>
    <w:multiLevelType w:val="multilevel"/>
    <w:tmpl w:val="50F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1C1160"/>
    <w:multiLevelType w:val="multilevel"/>
    <w:tmpl w:val="918C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D0"/>
    <w:rsid w:val="00133F14"/>
    <w:rsid w:val="003C37A4"/>
    <w:rsid w:val="007F055E"/>
    <w:rsid w:val="00864B40"/>
    <w:rsid w:val="008C7868"/>
    <w:rsid w:val="009021F2"/>
    <w:rsid w:val="00940B9F"/>
    <w:rsid w:val="00A0549F"/>
    <w:rsid w:val="00A5323D"/>
    <w:rsid w:val="00B36FC2"/>
    <w:rsid w:val="00D14C78"/>
    <w:rsid w:val="00D75A89"/>
    <w:rsid w:val="00DD148C"/>
    <w:rsid w:val="00E723FC"/>
    <w:rsid w:val="00F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541E"/>
  <w15:chartTrackingRefBased/>
  <w15:docId w15:val="{E822AF43-417A-475E-94AD-97B171A6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mtecEngineering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Monteleone</dc:creator>
  <cp:keywords/>
  <dc:description/>
  <cp:lastModifiedBy>Agostino Monteleone</cp:lastModifiedBy>
  <cp:revision>15</cp:revision>
  <dcterms:created xsi:type="dcterms:W3CDTF">2019-11-10T17:41:00Z</dcterms:created>
  <dcterms:modified xsi:type="dcterms:W3CDTF">2019-11-10T18:17:00Z</dcterms:modified>
</cp:coreProperties>
</file>