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56B9" w:rsidRDefault="00306A6B">
      <w:pPr>
        <w:pStyle w:val="Body"/>
        <w:spacing w:before="100" w:after="100" w:line="240" w:lineRule="auto"/>
        <w:jc w:val="center"/>
        <w:rPr>
          <w:rFonts w:ascii="Times New Roman" w:eastAsia="Times New Roman" w:hAnsi="Times New Roman" w:cs="Times New Roman"/>
          <w:sz w:val="24"/>
          <w:szCs w:val="24"/>
        </w:rPr>
      </w:pPr>
      <w:r>
        <w:rPr>
          <w:rFonts w:ascii="Times New Roman" w:hAnsi="Times New Roman"/>
          <w:sz w:val="24"/>
          <w:szCs w:val="24"/>
        </w:rPr>
        <w:t>Battle Classic Tourney Rules</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Games are 20 minute halves (running clock).</w:t>
      </w:r>
      <w:r>
        <w:rPr>
          <w:rFonts w:ascii="Times New Roman" w:hAnsi="Times New Roman"/>
          <w:sz w:val="24"/>
          <w:szCs w:val="24"/>
        </w:rPr>
        <w:t xml:space="preserve">  </w:t>
      </w:r>
      <w:r>
        <w:rPr>
          <w:rFonts w:ascii="Times New Roman" w:hAnsi="Times New Roman"/>
          <w:sz w:val="24"/>
          <w:szCs w:val="24"/>
        </w:rPr>
        <w:t>The clock will stop during the last 3 minutes of each half.</w:t>
      </w:r>
      <w:r>
        <w:rPr>
          <w:rFonts w:ascii="Times New Roman" w:hAnsi="Times New Roman"/>
          <w:sz w:val="24"/>
          <w:szCs w:val="24"/>
        </w:rPr>
        <w:t>  </w:t>
      </w:r>
      <w:bookmarkStart w:id="0" w:name="_GoBack"/>
      <w:bookmarkEnd w:id="0"/>
      <w:r>
        <w:rPr>
          <w:rFonts w:ascii="Times New Roman" w:hAnsi="Times New Roman"/>
          <w:sz w:val="24"/>
          <w:szCs w:val="24"/>
        </w:rPr>
        <w:t>   </w:t>
      </w:r>
      <w:r>
        <w:rPr>
          <w:rFonts w:ascii="Arial Unicode MS" w:eastAsia="Arial Unicode MS" w:hAnsi="Arial Unicode MS" w:cs="Arial Unicode MS"/>
          <w:sz w:val="24"/>
          <w:szCs w:val="24"/>
        </w:rPr>
        <w:br/>
      </w:r>
      <w:r>
        <w:rPr>
          <w:rFonts w:ascii="Times New Roman" w:hAnsi="Times New Roman"/>
          <w:sz w:val="24"/>
          <w:szCs w:val="24"/>
        </w:rPr>
        <w:t>Two (2) TIMEOUTS PER HALF, NO Carry Over. Idaho High School Rules. Home Team listed first on schedule.</w:t>
      </w:r>
      <w:r>
        <w:rPr>
          <w:rFonts w:ascii="Arial Unicode MS" w:eastAsia="Arial Unicode MS" w:hAnsi="Arial Unicode MS" w:cs="Arial Unicode MS"/>
          <w:sz w:val="24"/>
          <w:szCs w:val="24"/>
        </w:rPr>
        <w:br/>
      </w:r>
      <w:r>
        <w:rPr>
          <w:rFonts w:ascii="Times New Roman" w:hAnsi="Times New Roman"/>
          <w:sz w:val="24"/>
          <w:szCs w:val="24"/>
        </w:rPr>
        <w:t xml:space="preserve">Home team </w:t>
      </w:r>
      <w:r>
        <w:rPr>
          <w:rFonts w:ascii="Times New Roman" w:hAnsi="Times New Roman"/>
          <w:sz w:val="24"/>
          <w:szCs w:val="24"/>
        </w:rPr>
        <w:t>responsible to provide ball for each game. Ties broken by head to head, pt. differential between teams involved, 15 pt. max.</w:t>
      </w:r>
      <w:r>
        <w:rPr>
          <w:rFonts w:ascii="Arial Unicode MS" w:eastAsia="Arial Unicode MS" w:hAnsi="Arial Unicode MS" w:cs="Arial Unicode MS"/>
          <w:sz w:val="24"/>
          <w:szCs w:val="24"/>
        </w:rPr>
        <w:br/>
      </w:r>
      <w:r>
        <w:rPr>
          <w:rFonts w:ascii="Times New Roman" w:hAnsi="Times New Roman"/>
          <w:sz w:val="24"/>
          <w:szCs w:val="24"/>
        </w:rPr>
        <w:t>Three minute half time. Overtime situations will be one minute. No additional timeouts, may keep second half timeouts.</w:t>
      </w:r>
      <w:r>
        <w:rPr>
          <w:rFonts w:ascii="Times New Roman" w:hAnsi="Times New Roman"/>
          <w:sz w:val="24"/>
          <w:szCs w:val="24"/>
        </w:rPr>
        <w:t>  </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A technica</w:t>
      </w:r>
      <w:r>
        <w:rPr>
          <w:rFonts w:ascii="Times New Roman" w:hAnsi="Times New Roman"/>
          <w:sz w:val="24"/>
          <w:szCs w:val="24"/>
        </w:rPr>
        <w:t>l foul will be shot. Clock Stops. Two technical fouls by any one player or coach will result in automatic suspension from play or coaching for</w:t>
      </w:r>
      <w:r>
        <w:rPr>
          <w:rFonts w:ascii="Times New Roman" w:hAnsi="Times New Roman"/>
          <w:sz w:val="24"/>
          <w:szCs w:val="24"/>
        </w:rPr>
        <w:t> </w:t>
      </w:r>
      <w:r>
        <w:rPr>
          <w:rFonts w:ascii="Times New Roman" w:hAnsi="Times New Roman"/>
          <w:sz w:val="24"/>
          <w:szCs w:val="24"/>
        </w:rPr>
        <w:t>remainder of the day.</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Press Rule = No press when one team is ahead by 15 points. Pressing will be allowed for low</w:t>
      </w:r>
      <w:r>
        <w:rPr>
          <w:rFonts w:ascii="Times New Roman" w:hAnsi="Times New Roman"/>
          <w:sz w:val="24"/>
          <w:szCs w:val="24"/>
        </w:rPr>
        <w:t xml:space="preserve">er grades with the exception of 3rd grade (no press 1st half) because Washington State qualifier  in effect. </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Running clock in second half in final three minutes if one team is ahead by 20 points or more.</w:t>
      </w:r>
      <w:r>
        <w:rPr>
          <w:rFonts w:ascii="Arial Unicode MS" w:eastAsia="Arial Unicode MS" w:hAnsi="Arial Unicode MS" w:cs="Arial Unicode MS"/>
          <w:sz w:val="24"/>
          <w:szCs w:val="24"/>
        </w:rPr>
        <w:br/>
      </w:r>
      <w:r>
        <w:rPr>
          <w:rFonts w:ascii="Times New Roman" w:hAnsi="Times New Roman"/>
          <w:sz w:val="24"/>
          <w:szCs w:val="24"/>
        </w:rPr>
        <w:t>Games will run quickly.</w:t>
      </w:r>
      <w:r>
        <w:rPr>
          <w:rFonts w:ascii="Times New Roman" w:hAnsi="Times New Roman"/>
          <w:sz w:val="24"/>
          <w:szCs w:val="24"/>
        </w:rPr>
        <w:t xml:space="preserve">  </w:t>
      </w:r>
      <w:r>
        <w:rPr>
          <w:rFonts w:ascii="Times New Roman" w:hAnsi="Times New Roman"/>
          <w:sz w:val="24"/>
          <w:szCs w:val="24"/>
        </w:rPr>
        <w:t xml:space="preserve">In order to maximize your </w:t>
      </w:r>
      <w:r>
        <w:rPr>
          <w:rFonts w:ascii="Times New Roman" w:hAnsi="Times New Roman"/>
          <w:sz w:val="24"/>
          <w:szCs w:val="24"/>
        </w:rPr>
        <w:t>basketball time please advise your team to hustle on and off</w:t>
      </w:r>
      <w:r>
        <w:rPr>
          <w:rFonts w:ascii="Times New Roman" w:hAnsi="Times New Roman"/>
          <w:sz w:val="24"/>
          <w:szCs w:val="24"/>
        </w:rPr>
        <w:t> </w:t>
      </w:r>
      <w:r>
        <w:rPr>
          <w:rFonts w:ascii="Times New Roman" w:hAnsi="Times New Roman"/>
          <w:sz w:val="24"/>
          <w:szCs w:val="24"/>
        </w:rPr>
        <w:t>the court during substitutions and timeouts, clock is running.</w:t>
      </w:r>
      <w:r>
        <w:rPr>
          <w:rFonts w:ascii="Arial Unicode MS" w:eastAsia="Arial Unicode MS" w:hAnsi="Arial Unicode MS" w:cs="Arial Unicode MS"/>
          <w:sz w:val="24"/>
          <w:szCs w:val="24"/>
        </w:rPr>
        <w:br/>
      </w:r>
      <w:r>
        <w:rPr>
          <w:rFonts w:ascii="Times New Roman" w:hAnsi="Times New Roman"/>
          <w:sz w:val="24"/>
          <w:szCs w:val="24"/>
        </w:rPr>
        <w:t>*In addition, please instruct your players and fans to stay off the court during timeouts and between games.</w:t>
      </w:r>
      <w:r>
        <w:rPr>
          <w:rFonts w:ascii="Times New Roman" w:hAnsi="Times New Roman"/>
          <w:sz w:val="24"/>
          <w:szCs w:val="24"/>
        </w:rPr>
        <w:t>    </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There will be a dai</w:t>
      </w:r>
      <w:r>
        <w:rPr>
          <w:rFonts w:ascii="Times New Roman" w:hAnsi="Times New Roman"/>
          <w:sz w:val="24"/>
          <w:szCs w:val="24"/>
        </w:rPr>
        <w:t>ly admission charge for our Battle Classic. Concessions (including water, sport drink and snacks) will be available.</w:t>
      </w:r>
      <w:r>
        <w:rPr>
          <w:rFonts w:ascii="Times New Roman" w:hAnsi="Times New Roman"/>
          <w:sz w:val="24"/>
          <w:szCs w:val="24"/>
        </w:rPr>
        <w:t> </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One coach and/or an assistant coach or scorekeeper will be admitted free as part of the team.  Two bracelets will be inside your team pack</w:t>
      </w:r>
      <w:r>
        <w:rPr>
          <w:rFonts w:ascii="Times New Roman" w:hAnsi="Times New Roman"/>
          <w:sz w:val="24"/>
          <w:szCs w:val="24"/>
        </w:rPr>
        <w:t xml:space="preserve">et and must be worn to enter the gym for remaining games. </w:t>
      </w:r>
    </w:p>
    <w:p w:rsidR="00FD56B9" w:rsidRDefault="00306A6B">
      <w:pPr>
        <w:pStyle w:val="ListParagraph"/>
        <w:numPr>
          <w:ilvl w:val="0"/>
          <w:numId w:val="2"/>
        </w:numPr>
        <w:spacing w:before="100" w:after="100" w:line="240" w:lineRule="auto"/>
        <w:rPr>
          <w:rFonts w:ascii="Times New Roman" w:hAnsi="Times New Roman"/>
          <w:sz w:val="24"/>
          <w:szCs w:val="24"/>
        </w:rPr>
      </w:pPr>
      <w:r>
        <w:rPr>
          <w:rFonts w:ascii="Times New Roman" w:hAnsi="Times New Roman"/>
          <w:sz w:val="24"/>
          <w:szCs w:val="24"/>
        </w:rPr>
        <w:t>Please inform your team and fans to be considerate to the officials and the school facilities.</w:t>
      </w:r>
      <w:r>
        <w:rPr>
          <w:rFonts w:ascii="Times New Roman" w:hAnsi="Times New Roman"/>
          <w:sz w:val="24"/>
          <w:szCs w:val="24"/>
        </w:rPr>
        <w:t>  </w:t>
      </w:r>
      <w:r>
        <w:rPr>
          <w:rFonts w:ascii="Arial Unicode MS" w:eastAsia="Arial Unicode MS" w:hAnsi="Arial Unicode MS" w:cs="Arial Unicode MS"/>
          <w:sz w:val="24"/>
          <w:szCs w:val="24"/>
        </w:rPr>
        <w:br/>
      </w:r>
      <w:r>
        <w:rPr>
          <w:rFonts w:ascii="Times New Roman" w:hAnsi="Times New Roman"/>
          <w:sz w:val="24"/>
          <w:szCs w:val="24"/>
        </w:rPr>
        <w:t>This will assist us in our ability to host future basketball events.</w:t>
      </w:r>
    </w:p>
    <w:p w:rsidR="00FD56B9" w:rsidRDefault="00306A6B">
      <w:pPr>
        <w:pStyle w:val="ListParagraph"/>
        <w:numPr>
          <w:ilvl w:val="0"/>
          <w:numId w:val="3"/>
        </w:numPr>
      </w:pPr>
      <w:r>
        <w:rPr>
          <w:color w:val="FF0000"/>
          <w:u w:color="FF0000"/>
        </w:rPr>
        <w:t>AAU takes a strong stance again</w:t>
      </w:r>
      <w:r>
        <w:rPr>
          <w:color w:val="FF0000"/>
          <w:u w:color="FF0000"/>
        </w:rPr>
        <w:t>st fighting, threats and disruptive behavior. Anyone involved in such behavior, including but not limited to, athletes, coaches, parents, spectators, vendors, officials or other event attendees maybe removed from the event. Additionally, athletes and teams</w:t>
      </w:r>
      <w:r>
        <w:rPr>
          <w:color w:val="FF0000"/>
          <w:u w:color="FF0000"/>
        </w:rPr>
        <w:t xml:space="preserve"> may be disqualified from the event.</w:t>
      </w:r>
      <w:r>
        <w:t xml:space="preserve"> A report of any such disturbance is to be filed with AAU Compliance at </w:t>
      </w:r>
      <w:hyperlink r:id="rId7" w:history="1">
        <w:r>
          <w:rPr>
            <w:rStyle w:val="Hyperlink0"/>
          </w:rPr>
          <w:t>compliance@aausports.org</w:t>
        </w:r>
      </w:hyperlink>
      <w:r>
        <w:t>.</w:t>
      </w:r>
    </w:p>
    <w:p w:rsidR="00FD56B9" w:rsidRDefault="00306A6B">
      <w:pPr>
        <w:pStyle w:val="ListParagraph"/>
        <w:spacing w:before="100" w:after="100" w:line="240" w:lineRule="auto"/>
        <w:ind w:left="1080"/>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r>
        <w:rPr>
          <w:rFonts w:ascii="Times New Roman" w:hAnsi="Times New Roman"/>
          <w:sz w:val="24"/>
          <w:szCs w:val="24"/>
        </w:rPr>
        <w:t>ASOTIN/ASOTIN 2- 215 2ND STREET ASOTIN WASHINGTON 99402</w:t>
      </w:r>
      <w:r>
        <w:rPr>
          <w:rFonts w:ascii="Arial Unicode MS" w:eastAsia="Arial Unicode MS" w:hAnsi="Arial Unicode MS" w:cs="Arial Unicode MS"/>
          <w:sz w:val="24"/>
          <w:szCs w:val="24"/>
        </w:rPr>
        <w:br/>
      </w:r>
      <w:r>
        <w:rPr>
          <w:rFonts w:ascii="Times New Roman" w:hAnsi="Times New Roman"/>
          <w:sz w:val="24"/>
          <w:szCs w:val="24"/>
        </w:rPr>
        <w:t>LINC - LINCOLN JR.</w:t>
      </w:r>
      <w:r>
        <w:rPr>
          <w:rFonts w:ascii="Times New Roman" w:hAnsi="Times New Roman"/>
          <w:sz w:val="24"/>
          <w:szCs w:val="24"/>
        </w:rPr>
        <w:t xml:space="preserve"> HIGH SCHOOL - 1945 4TH AVE, CLARKSTON WASHINGTON</w:t>
      </w:r>
      <w:r>
        <w:rPr>
          <w:rFonts w:ascii="Arial Unicode MS" w:eastAsia="Arial Unicode MS" w:hAnsi="Arial Unicode MS" w:cs="Arial Unicode MS"/>
          <w:sz w:val="24"/>
          <w:szCs w:val="24"/>
        </w:rPr>
        <w:br/>
      </w:r>
      <w:r>
        <w:rPr>
          <w:rFonts w:ascii="Times New Roman" w:hAnsi="Times New Roman"/>
          <w:sz w:val="24"/>
          <w:szCs w:val="24"/>
        </w:rPr>
        <w:t>CLK - CLARKSTON HIGH SCHOOL &amp; ANNEX - 401 CHESTNUT STREET, CLARKSTON WASHINGTON</w:t>
      </w:r>
      <w:r>
        <w:rPr>
          <w:rFonts w:ascii="Arial Unicode MS" w:eastAsia="Arial Unicode MS" w:hAnsi="Arial Unicode MS" w:cs="Arial Unicode MS"/>
          <w:sz w:val="24"/>
          <w:szCs w:val="24"/>
        </w:rPr>
        <w:br/>
      </w:r>
      <w:r>
        <w:rPr>
          <w:rFonts w:ascii="Times New Roman" w:hAnsi="Times New Roman"/>
          <w:sz w:val="24"/>
          <w:szCs w:val="24"/>
        </w:rPr>
        <w:t>JEN - JENIFER JR. HIGH SCHOOL - 1213 16TH, LEWISTON, IDAHO</w:t>
      </w:r>
      <w:r>
        <w:rPr>
          <w:rFonts w:ascii="Arial Unicode MS" w:eastAsia="Arial Unicode MS" w:hAnsi="Arial Unicode MS" w:cs="Arial Unicode MS"/>
          <w:sz w:val="24"/>
          <w:szCs w:val="24"/>
        </w:rPr>
        <w:br/>
      </w:r>
      <w:r>
        <w:rPr>
          <w:rFonts w:ascii="Times New Roman" w:hAnsi="Times New Roman"/>
          <w:sz w:val="24"/>
          <w:szCs w:val="24"/>
        </w:rPr>
        <w:t>LAPWAI 1 &amp; 2- Lapwai High School 200 Willow Ave W. Lapwai Idaho 835</w:t>
      </w:r>
      <w:r>
        <w:rPr>
          <w:rFonts w:ascii="Times New Roman" w:hAnsi="Times New Roman"/>
          <w:sz w:val="24"/>
          <w:szCs w:val="24"/>
        </w:rPr>
        <w:t>40.</w:t>
      </w:r>
    </w:p>
    <w:p w:rsidR="00FD56B9" w:rsidRDefault="00306A6B">
      <w:pPr>
        <w:pStyle w:val="ListParagraph"/>
        <w:spacing w:before="100" w:after="100" w:line="240" w:lineRule="auto"/>
      </w:pPr>
      <w:r>
        <w:rPr>
          <w:rFonts w:ascii="Times New Roman" w:hAnsi="Times New Roman"/>
          <w:sz w:val="24"/>
          <w:szCs w:val="24"/>
        </w:rPr>
        <w:t xml:space="preserve">      LAPWAI ELEM- Lapwai Elementary-170 Agency Rd, Lapwai, Id 83540</w:t>
      </w:r>
      <w:r>
        <w:rPr>
          <w:rFonts w:ascii="Arial Unicode MS" w:eastAsia="Arial Unicode MS" w:hAnsi="Arial Unicode MS" w:cs="Arial Unicode MS"/>
          <w:sz w:val="24"/>
          <w:szCs w:val="24"/>
        </w:rPr>
        <w:br/>
      </w:r>
    </w:p>
    <w:sectPr w:rsidR="00FD56B9">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06A6B">
      <w:r>
        <w:separator/>
      </w:r>
    </w:p>
  </w:endnote>
  <w:endnote w:type="continuationSeparator" w:id="0">
    <w:p w:rsidR="00000000" w:rsidRDefault="0030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06A6B">
      <w:r>
        <w:separator/>
      </w:r>
    </w:p>
  </w:footnote>
  <w:footnote w:type="continuationSeparator" w:id="0">
    <w:p w:rsidR="00000000" w:rsidRDefault="0030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2A36"/>
    <w:multiLevelType w:val="hybridMultilevel"/>
    <w:tmpl w:val="1AF8FFEA"/>
    <w:numStyleLink w:val="ImportedStyle1"/>
  </w:abstractNum>
  <w:abstractNum w:abstractNumId="1" w15:restartNumberingAfterBreak="0">
    <w:nsid w:val="603F1C7D"/>
    <w:multiLevelType w:val="hybridMultilevel"/>
    <w:tmpl w:val="1AF8FFEA"/>
    <w:styleLink w:val="ImportedStyle1"/>
    <w:lvl w:ilvl="0" w:tplc="76283DC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FCD6E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0AEAE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2C0F4A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FAF51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860582">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F9A783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D26CF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0C534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4B709A1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2DA5B9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8E6204">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FC4C8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B4ED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7A0D3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1CCC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7A8C1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9F818FC">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B9"/>
    <w:rsid w:val="00306A6B"/>
    <w:rsid w:val="00F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6ED75-54D7-4434-8717-7C88F3BB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aauspo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3DA94D39.dotm</Template>
  <TotalTime>0</TotalTime>
  <Pages>3</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No. 1</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Holley C White</dc:creator>
  <cp:lastModifiedBy>Holley C White</cp:lastModifiedBy>
  <cp:revision>2</cp:revision>
  <dcterms:created xsi:type="dcterms:W3CDTF">2019-01-30T20:17:00Z</dcterms:created>
  <dcterms:modified xsi:type="dcterms:W3CDTF">2019-01-30T20:17:00Z</dcterms:modified>
</cp:coreProperties>
</file>