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6DB" w:rsidRPr="00C121CF" w:rsidRDefault="00EA31D5" w:rsidP="00A156DB">
      <w:pPr>
        <w:jc w:val="center"/>
        <w:rPr>
          <w:rFonts w:ascii="Bookman Old Style" w:hAnsi="Bookman Old Style"/>
          <w:b/>
          <w:sz w:val="28"/>
          <w:szCs w:val="28"/>
        </w:rPr>
      </w:pPr>
      <w:bookmarkStart w:id="0" w:name="_GoBack"/>
      <w:bookmarkEnd w:id="0"/>
      <w:r w:rsidRPr="00C121CF">
        <w:rPr>
          <w:rFonts w:ascii="Bookman Old Style" w:hAnsi="Bookman Old Style"/>
          <w:b/>
          <w:sz w:val="28"/>
          <w:szCs w:val="28"/>
        </w:rPr>
        <w:t>Frontier Community Coalition</w:t>
      </w:r>
      <w:r w:rsidR="00A156DB" w:rsidRPr="00C121CF">
        <w:rPr>
          <w:rFonts w:ascii="Bookman Old Style" w:hAnsi="Bookman Old Style"/>
          <w:b/>
          <w:sz w:val="28"/>
          <w:szCs w:val="28"/>
        </w:rPr>
        <w:t xml:space="preserve"> (</w:t>
      </w:r>
      <w:r w:rsidRPr="00C121CF">
        <w:rPr>
          <w:rFonts w:ascii="Bookman Old Style" w:hAnsi="Bookman Old Style"/>
          <w:b/>
          <w:sz w:val="28"/>
          <w:szCs w:val="28"/>
        </w:rPr>
        <w:t>FCC</w:t>
      </w:r>
      <w:r w:rsidR="00A156DB" w:rsidRPr="00C121CF">
        <w:rPr>
          <w:rFonts w:ascii="Bookman Old Style" w:hAnsi="Bookman Old Style"/>
          <w:b/>
          <w:sz w:val="28"/>
          <w:szCs w:val="28"/>
        </w:rPr>
        <w:t>)</w:t>
      </w:r>
    </w:p>
    <w:p w:rsidR="00A156DB" w:rsidRPr="00C121CF" w:rsidRDefault="00A156DB" w:rsidP="00A156DB">
      <w:pPr>
        <w:jc w:val="center"/>
        <w:rPr>
          <w:rFonts w:ascii="Bookman Old Style" w:hAnsi="Bookman Old Style"/>
          <w:b/>
          <w:sz w:val="28"/>
          <w:szCs w:val="28"/>
        </w:rPr>
      </w:pPr>
      <w:r w:rsidRPr="00C121CF">
        <w:rPr>
          <w:rFonts w:ascii="Bookman Old Style" w:hAnsi="Bookman Old Style"/>
          <w:b/>
          <w:sz w:val="28"/>
          <w:szCs w:val="28"/>
        </w:rPr>
        <w:t>Request for Application (RFA)</w:t>
      </w:r>
    </w:p>
    <w:p w:rsidR="00A156DB" w:rsidRPr="00C121CF" w:rsidRDefault="00A156DB" w:rsidP="00A156DB">
      <w:pPr>
        <w:jc w:val="center"/>
        <w:rPr>
          <w:rFonts w:ascii="Bookman Old Style" w:hAnsi="Bookman Old Style"/>
          <w:b/>
          <w:sz w:val="28"/>
          <w:szCs w:val="28"/>
        </w:rPr>
      </w:pPr>
    </w:p>
    <w:p w:rsidR="00A156DB" w:rsidRPr="00281B2F" w:rsidRDefault="00A156DB" w:rsidP="00A156DB">
      <w:pPr>
        <w:jc w:val="center"/>
        <w:rPr>
          <w:rFonts w:ascii="Bookman Old Style" w:hAnsi="Bookman Old Style"/>
          <w:b/>
        </w:rPr>
      </w:pPr>
      <w:r w:rsidRPr="00281B2F">
        <w:rPr>
          <w:rFonts w:ascii="Bookman Old Style" w:hAnsi="Bookman Old Style"/>
          <w:b/>
        </w:rPr>
        <w:t xml:space="preserve">State Prevention Infrastructure </w:t>
      </w:r>
      <w:r w:rsidR="00281B2F" w:rsidRPr="00281B2F">
        <w:rPr>
          <w:rFonts w:ascii="Bookman Old Style" w:hAnsi="Bookman Old Style"/>
          <w:b/>
        </w:rPr>
        <w:t xml:space="preserve">&amp; State Substance Abuse Primary Prevention funding </w:t>
      </w:r>
      <w:r w:rsidRPr="00281B2F">
        <w:rPr>
          <w:rFonts w:ascii="Bookman Old Style" w:hAnsi="Bookman Old Style"/>
          <w:b/>
        </w:rPr>
        <w:t>(S</w:t>
      </w:r>
      <w:r w:rsidR="00281B2F">
        <w:rPr>
          <w:rFonts w:ascii="Bookman Old Style" w:hAnsi="Bookman Old Style"/>
          <w:b/>
        </w:rPr>
        <w:t>APP</w:t>
      </w:r>
      <w:r w:rsidRPr="00281B2F">
        <w:rPr>
          <w:rFonts w:ascii="Bookman Old Style" w:hAnsi="Bookman Old Style"/>
          <w:b/>
        </w:rPr>
        <w:t xml:space="preserve">) Funds </w:t>
      </w:r>
    </w:p>
    <w:p w:rsidR="00A156DB" w:rsidRPr="003732DE" w:rsidRDefault="00077199" w:rsidP="00A156DB">
      <w:pPr>
        <w:jc w:val="center"/>
        <w:rPr>
          <w:b/>
        </w:rPr>
      </w:pPr>
      <w:r>
        <w:rPr>
          <w:noProof/>
          <w:sz w:val="32"/>
          <w:szCs w:val="3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372745</wp:posOffset>
                </wp:positionV>
                <wp:extent cx="5943600" cy="5849620"/>
                <wp:effectExtent l="28575" t="36830" r="28575" b="2857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49620"/>
                        </a:xfrm>
                        <a:prstGeom prst="rect">
                          <a:avLst/>
                        </a:prstGeom>
                        <a:solidFill>
                          <a:srgbClr val="FFFFFF"/>
                        </a:solidFill>
                        <a:ln w="57150" cmpd="thickThin">
                          <a:solidFill>
                            <a:srgbClr val="000000"/>
                          </a:solidFill>
                          <a:miter lim="800000"/>
                          <a:headEnd/>
                          <a:tailEnd/>
                        </a:ln>
                      </wps:spPr>
                      <wps:txbx>
                        <w:txbxContent>
                          <w:p w:rsidR="00C91F9D" w:rsidRDefault="00C91F9D" w:rsidP="00A156DB">
                            <w:pPr>
                              <w:jc w:val="center"/>
                              <w:rPr>
                                <w:b/>
                              </w:rPr>
                            </w:pPr>
                            <w:r>
                              <w:rPr>
                                <w:b/>
                              </w:rPr>
                              <w:t>Application Specifications at a Glance</w:t>
                            </w:r>
                          </w:p>
                          <w:p w:rsidR="00C91F9D" w:rsidRDefault="00C91F9D" w:rsidP="00A156DB">
                            <w:pPr>
                              <w:jc w:val="center"/>
                              <w:rPr>
                                <w:b/>
                              </w:rPr>
                            </w:pPr>
                          </w:p>
                          <w:p w:rsidR="00C91F9D" w:rsidRDefault="00C91F9D" w:rsidP="00A156DB">
                            <w:r>
                              <w:t>Funding Period:</w:t>
                            </w:r>
                            <w:r>
                              <w:tab/>
                            </w:r>
                            <w:r>
                              <w:tab/>
                            </w:r>
                            <w:r>
                              <w:tab/>
                              <w:t>From AWARD Date – June 30, 2019</w:t>
                            </w:r>
                          </w:p>
                          <w:p w:rsidR="00C91F9D" w:rsidRPr="000B249E" w:rsidRDefault="00C91F9D" w:rsidP="00A156DB">
                            <w:pPr>
                              <w:pStyle w:val="Footer"/>
                              <w:tabs>
                                <w:tab w:val="clear" w:pos="4320"/>
                                <w:tab w:val="clear" w:pos="8640"/>
                              </w:tabs>
                              <w:ind w:left="3600"/>
                            </w:pPr>
                            <w:r>
                              <w:t>(Funding will be awarded for a one-year period</w:t>
                            </w:r>
                            <w:r w:rsidRPr="000B249E">
                              <w:t xml:space="preserve">) </w:t>
                            </w:r>
                          </w:p>
                          <w:p w:rsidR="00C91F9D" w:rsidRPr="000B249E" w:rsidRDefault="00C91F9D" w:rsidP="00A156DB"/>
                          <w:p w:rsidR="00C91F9D" w:rsidRDefault="00C91F9D" w:rsidP="00A156DB">
                            <w:r w:rsidRPr="000B249E">
                              <w:t>Available Funds:</w:t>
                            </w:r>
                            <w:r w:rsidRPr="000B249E">
                              <w:tab/>
                            </w:r>
                            <w:r w:rsidRPr="000B249E">
                              <w:tab/>
                            </w:r>
                            <w:r w:rsidRPr="000B249E">
                              <w:tab/>
                              <w:t>$</w:t>
                            </w:r>
                            <w:r>
                              <w:t>53,402.00 Anticipated</w:t>
                            </w:r>
                          </w:p>
                          <w:p w:rsidR="00C91F9D" w:rsidRDefault="00C91F9D" w:rsidP="00A156DB"/>
                          <w:p w:rsidR="00C91F9D" w:rsidRDefault="00C91F9D" w:rsidP="00A156DB">
                            <w:r>
                              <w:t>Types of Services:</w:t>
                            </w:r>
                            <w:r>
                              <w:tab/>
                            </w:r>
                            <w:r>
                              <w:tab/>
                            </w:r>
                            <w:r>
                              <w:tab/>
                              <w:t xml:space="preserve">Substance Abuse Prevention </w:t>
                            </w:r>
                          </w:p>
                          <w:p w:rsidR="00C91F9D" w:rsidRDefault="00C91F9D" w:rsidP="00A156DB"/>
                          <w:p w:rsidR="00C91F9D" w:rsidRDefault="00C91F9D" w:rsidP="00A156DB">
                            <w:r>
                              <w:t>Service Area:</w:t>
                            </w:r>
                            <w:r>
                              <w:tab/>
                            </w:r>
                            <w:r>
                              <w:tab/>
                            </w:r>
                            <w:r>
                              <w:tab/>
                            </w:r>
                            <w:r>
                              <w:tab/>
                              <w:t>Humboldt, Lander and Pershing Counties</w:t>
                            </w:r>
                          </w:p>
                          <w:p w:rsidR="00C91F9D" w:rsidRDefault="00C91F9D" w:rsidP="00A156DB"/>
                          <w:p w:rsidR="00C91F9D" w:rsidRDefault="00C91F9D" w:rsidP="00A156DB">
                            <w:pPr>
                              <w:pStyle w:val="Footer"/>
                              <w:tabs>
                                <w:tab w:val="clear" w:pos="4320"/>
                                <w:tab w:val="clear" w:pos="8640"/>
                              </w:tabs>
                              <w:ind w:left="3600" w:hanging="3600"/>
                            </w:pPr>
                            <w:r>
                              <w:t>Eligibility:</w:t>
                            </w:r>
                            <w:r>
                              <w:tab/>
                              <w:t>Private not-for-profit organization, 501(c) (3) or local governmental or Tribal entity</w:t>
                            </w:r>
                          </w:p>
                          <w:p w:rsidR="00C91F9D" w:rsidRDefault="00C91F9D" w:rsidP="00A156DB">
                            <w:r>
                              <w:tab/>
                            </w:r>
                            <w:r>
                              <w:tab/>
                            </w:r>
                            <w:r>
                              <w:tab/>
                            </w:r>
                          </w:p>
                          <w:p w:rsidR="00C91F9D" w:rsidRDefault="00C91F9D" w:rsidP="00F939AD">
                            <w:r>
                              <w:t>Pre-Application Bidders Conference:</w:t>
                            </w:r>
                            <w:r>
                              <w:tab/>
                              <w:t>June 20, 2018 – 10:00 A.M.to 12:00 P.M.</w:t>
                            </w:r>
                          </w:p>
                          <w:p w:rsidR="00C91F9D" w:rsidRDefault="00C91F9D" w:rsidP="00F939AD">
                            <w:r>
                              <w:tab/>
                            </w:r>
                            <w:r>
                              <w:tab/>
                            </w:r>
                            <w:r>
                              <w:tab/>
                            </w:r>
                            <w:r>
                              <w:tab/>
                            </w:r>
                            <w:r>
                              <w:tab/>
                              <w:t>1005 West Broadway</w:t>
                            </w:r>
                            <w:r>
                              <w:tab/>
                            </w:r>
                            <w:r>
                              <w:tab/>
                            </w:r>
                            <w:r>
                              <w:tab/>
                            </w:r>
                            <w:r>
                              <w:tab/>
                            </w:r>
                            <w:r>
                              <w:tab/>
                            </w:r>
                            <w:r>
                              <w:tab/>
                            </w:r>
                            <w:r>
                              <w:tab/>
                            </w:r>
                            <w:r>
                              <w:tab/>
                            </w:r>
                            <w:r>
                              <w:tab/>
                            </w:r>
                            <w:r>
                              <w:tab/>
                              <w:t>Lovelock, NV</w:t>
                            </w:r>
                          </w:p>
                          <w:p w:rsidR="00C91F9D" w:rsidRPr="00CF4DE8" w:rsidRDefault="00C91F9D" w:rsidP="00F939AD"/>
                          <w:p w:rsidR="00C91F9D" w:rsidRDefault="00C91F9D" w:rsidP="00D977C3">
                            <w:r w:rsidRPr="00CF4DE8">
                              <w:t>Letter of Intent Due:</w:t>
                            </w:r>
                            <w:r w:rsidRPr="00CF4DE8">
                              <w:tab/>
                            </w:r>
                            <w:r w:rsidRPr="00CF4DE8">
                              <w:tab/>
                            </w:r>
                            <w:r w:rsidRPr="00CF4DE8">
                              <w:tab/>
                            </w:r>
                            <w:r>
                              <w:t>June 27, 2018 – 4:00 P.M.</w:t>
                            </w:r>
                          </w:p>
                          <w:p w:rsidR="00C91F9D" w:rsidRDefault="00C91F9D" w:rsidP="00D977C3">
                            <w:r>
                              <w:tab/>
                            </w:r>
                            <w:r>
                              <w:tab/>
                            </w:r>
                            <w:r>
                              <w:tab/>
                            </w:r>
                            <w:r>
                              <w:tab/>
                            </w:r>
                            <w:r>
                              <w:tab/>
                              <w:t xml:space="preserve">Mail to: P.O. Box 1460 </w:t>
                            </w:r>
                            <w:r>
                              <w:tab/>
                            </w:r>
                            <w:r>
                              <w:tab/>
                            </w:r>
                            <w:r>
                              <w:tab/>
                            </w:r>
                            <w:r>
                              <w:tab/>
                            </w:r>
                            <w:r>
                              <w:tab/>
                            </w:r>
                            <w:r>
                              <w:tab/>
                            </w:r>
                            <w:r>
                              <w:tab/>
                            </w:r>
                            <w:r>
                              <w:tab/>
                            </w:r>
                            <w:r>
                              <w:tab/>
                              <w:t>Lovelock, NV 89419</w:t>
                            </w:r>
                          </w:p>
                          <w:p w:rsidR="00C91F9D" w:rsidRPr="00CF4DE8" w:rsidRDefault="00C91F9D" w:rsidP="00D977C3"/>
                          <w:p w:rsidR="00C91F9D" w:rsidRDefault="00C91F9D" w:rsidP="00A156DB">
                            <w:pPr>
                              <w:spacing w:line="480" w:lineRule="auto"/>
                            </w:pPr>
                            <w:r w:rsidRPr="00CF4DE8">
                              <w:t>Application Deadline:</w:t>
                            </w:r>
                            <w:r w:rsidRPr="00CF4DE8">
                              <w:tab/>
                            </w:r>
                            <w:r w:rsidRPr="00CF4DE8">
                              <w:tab/>
                            </w:r>
                            <w:r w:rsidRPr="00CF4DE8">
                              <w:tab/>
                            </w:r>
                            <w:r>
                              <w:t xml:space="preserve">July 13, 2018 – 12:00 P.M. </w:t>
                            </w:r>
                          </w:p>
                          <w:p w:rsidR="00C91F9D" w:rsidRDefault="00C91F9D" w:rsidP="00A156DB">
                            <w:r>
                              <w:t>Copy Requirements:</w:t>
                            </w:r>
                            <w:r>
                              <w:tab/>
                            </w:r>
                            <w:r>
                              <w:tab/>
                            </w:r>
                            <w:r>
                              <w:tab/>
                              <w:t xml:space="preserve">Electronic Copy must be sent to: </w:t>
                            </w:r>
                            <w:r>
                              <w:tab/>
                            </w:r>
                            <w:r>
                              <w:tab/>
                            </w:r>
                            <w:r>
                              <w:tab/>
                            </w:r>
                            <w:r>
                              <w:tab/>
                            </w:r>
                            <w:r>
                              <w:tab/>
                            </w:r>
                            <w:r>
                              <w:tab/>
                            </w:r>
                            <w:r>
                              <w:tab/>
                            </w:r>
                            <w:r>
                              <w:tab/>
                            </w:r>
                            <w:hyperlink r:id="rId8" w:history="1">
                              <w:r w:rsidRPr="00716387">
                                <w:rPr>
                                  <w:rStyle w:val="Hyperlink"/>
                                </w:rPr>
                                <w:t>director@frontiercommunity.net</w:t>
                              </w:r>
                            </w:hyperlink>
                            <w:r>
                              <w:t xml:space="preserve">.  </w:t>
                            </w:r>
                          </w:p>
                          <w:p w:rsidR="00C91F9D" w:rsidRPr="00E90407" w:rsidRDefault="00C91F9D" w:rsidP="00A156DB">
                            <w:r>
                              <w:tab/>
                            </w:r>
                            <w:r>
                              <w:tab/>
                            </w:r>
                            <w:r>
                              <w:tab/>
                            </w:r>
                            <w:r>
                              <w:tab/>
                            </w:r>
                            <w:r>
                              <w:tab/>
                              <w:t xml:space="preserve">One original plus three (3) copies must be sent to </w:t>
                            </w:r>
                            <w:r>
                              <w:tab/>
                            </w:r>
                            <w:r>
                              <w:tab/>
                            </w:r>
                            <w:r>
                              <w:tab/>
                            </w:r>
                            <w:r>
                              <w:tab/>
                            </w:r>
                            <w:r>
                              <w:tab/>
                            </w:r>
                            <w:r>
                              <w:tab/>
                              <w:t xml:space="preserve">Frontier Community Coalition </w:t>
                            </w:r>
                            <w:r>
                              <w:tab/>
                            </w:r>
                            <w:r>
                              <w:tab/>
                            </w:r>
                            <w:r>
                              <w:tab/>
                            </w:r>
                            <w:r>
                              <w:tab/>
                            </w:r>
                            <w:r>
                              <w:tab/>
                            </w:r>
                            <w:r>
                              <w:tab/>
                            </w:r>
                            <w:r>
                              <w:tab/>
                            </w:r>
                            <w:r>
                              <w:tab/>
                              <w:t xml:space="preserve">P.O. Box 1460 </w:t>
                            </w:r>
                            <w:r>
                              <w:tab/>
                            </w:r>
                            <w:r>
                              <w:tab/>
                            </w:r>
                            <w:r>
                              <w:tab/>
                            </w:r>
                            <w:r>
                              <w:tab/>
                            </w:r>
                            <w:r>
                              <w:tab/>
                            </w:r>
                            <w:r>
                              <w:tab/>
                            </w:r>
                            <w:r>
                              <w:tab/>
                            </w:r>
                            <w:r>
                              <w:tab/>
                            </w:r>
                            <w:r>
                              <w:tab/>
                            </w:r>
                            <w:r>
                              <w:tab/>
                              <w:t xml:space="preserve">1005 West Broadway </w:t>
                            </w:r>
                            <w:r>
                              <w:tab/>
                            </w:r>
                            <w:r>
                              <w:tab/>
                            </w:r>
                            <w:r>
                              <w:tab/>
                            </w:r>
                            <w:r>
                              <w:tab/>
                            </w:r>
                            <w:r>
                              <w:tab/>
                            </w:r>
                            <w:r>
                              <w:tab/>
                            </w:r>
                            <w:r>
                              <w:tab/>
                            </w:r>
                            <w:r>
                              <w:tab/>
                            </w:r>
                            <w:r>
                              <w:tab/>
                            </w:r>
                            <w:r>
                              <w:tab/>
                              <w:t>Lovelock, NV 89419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29.35pt;width:468pt;height:4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" strokeweight="4.5pt">
                <v:stroke linestyle="thickThin"/>
                <v:textbox>
                  <w:txbxContent>
                    <w:p w:rsidR="00C91F9D" w:rsidRDefault="00C91F9D" w:rsidP="00A156DB">
                      <w:pPr>
                        <w:jc w:val="center"/>
                        <w:rPr>
                          <w:b/>
                        </w:rPr>
                      </w:pPr>
                      <w:r>
                        <w:rPr>
                          <w:b/>
                        </w:rPr>
                        <w:t>Application Specifications at a Glance</w:t>
                      </w:r>
                    </w:p>
                    <w:p w:rsidR="00C91F9D" w:rsidRDefault="00C91F9D" w:rsidP="00A156DB">
                      <w:pPr>
                        <w:jc w:val="center"/>
                        <w:rPr>
                          <w:b/>
                        </w:rPr>
                      </w:pPr>
                    </w:p>
                    <w:p w:rsidR="00C91F9D" w:rsidRDefault="00C91F9D" w:rsidP="00A156DB">
                      <w:r>
                        <w:t>Funding Period:</w:t>
                      </w:r>
                      <w:r>
                        <w:tab/>
                      </w:r>
                      <w:r>
                        <w:tab/>
                      </w:r>
                      <w:r>
                        <w:tab/>
                        <w:t>From AWARD Date – June 30, 2019</w:t>
                      </w:r>
                    </w:p>
                    <w:p w:rsidR="00C91F9D" w:rsidRPr="000B249E" w:rsidRDefault="00C91F9D" w:rsidP="00A156DB">
                      <w:pPr>
                        <w:pStyle w:val="Footer"/>
                        <w:tabs>
                          <w:tab w:val="clear" w:pos="4320"/>
                          <w:tab w:val="clear" w:pos="8640"/>
                        </w:tabs>
                        <w:ind w:left="3600"/>
                      </w:pPr>
                      <w:r>
                        <w:t>(Funding will be awarded for a one-year period</w:t>
                      </w:r>
                      <w:r w:rsidRPr="000B249E">
                        <w:t xml:space="preserve">) </w:t>
                      </w:r>
                    </w:p>
                    <w:p w:rsidR="00C91F9D" w:rsidRPr="000B249E" w:rsidRDefault="00C91F9D" w:rsidP="00A156DB"/>
                    <w:p w:rsidR="00C91F9D" w:rsidRDefault="00C91F9D" w:rsidP="00A156DB">
                      <w:r w:rsidRPr="000B249E">
                        <w:t>Available Funds:</w:t>
                      </w:r>
                      <w:r w:rsidRPr="000B249E">
                        <w:tab/>
                      </w:r>
                      <w:r w:rsidRPr="000B249E">
                        <w:tab/>
                      </w:r>
                      <w:r w:rsidRPr="000B249E">
                        <w:tab/>
                        <w:t>$</w:t>
                      </w:r>
                      <w:r>
                        <w:t>53,402.00 Anticipated</w:t>
                      </w:r>
                    </w:p>
                    <w:p w:rsidR="00C91F9D" w:rsidRDefault="00C91F9D" w:rsidP="00A156DB"/>
                    <w:p w:rsidR="00C91F9D" w:rsidRDefault="00C91F9D" w:rsidP="00A156DB">
                      <w:r>
                        <w:t>Types of Services:</w:t>
                      </w:r>
                      <w:r>
                        <w:tab/>
                      </w:r>
                      <w:r>
                        <w:tab/>
                      </w:r>
                      <w:r>
                        <w:tab/>
                        <w:t xml:space="preserve">Substance Abuse Prevention </w:t>
                      </w:r>
                    </w:p>
                    <w:p w:rsidR="00C91F9D" w:rsidRDefault="00C91F9D" w:rsidP="00A156DB"/>
                    <w:p w:rsidR="00C91F9D" w:rsidRDefault="00C91F9D" w:rsidP="00A156DB">
                      <w:r>
                        <w:t>Service Area:</w:t>
                      </w:r>
                      <w:r>
                        <w:tab/>
                      </w:r>
                      <w:r>
                        <w:tab/>
                      </w:r>
                      <w:r>
                        <w:tab/>
                      </w:r>
                      <w:r>
                        <w:tab/>
                        <w:t>Humboldt, Lander and Pershing Counties</w:t>
                      </w:r>
                    </w:p>
                    <w:p w:rsidR="00C91F9D" w:rsidRDefault="00C91F9D" w:rsidP="00A156DB"/>
                    <w:p w:rsidR="00C91F9D" w:rsidRDefault="00C91F9D" w:rsidP="00A156DB">
                      <w:pPr>
                        <w:pStyle w:val="Footer"/>
                        <w:tabs>
                          <w:tab w:val="clear" w:pos="4320"/>
                          <w:tab w:val="clear" w:pos="8640"/>
                        </w:tabs>
                        <w:ind w:left="3600" w:hanging="3600"/>
                      </w:pPr>
                      <w:r>
                        <w:t>Eligibility:</w:t>
                      </w:r>
                      <w:r>
                        <w:tab/>
                        <w:t>Private not-for-profit organization, 501(c) (3) or local governmental or Tribal entity</w:t>
                      </w:r>
                    </w:p>
                    <w:p w:rsidR="00C91F9D" w:rsidRDefault="00C91F9D" w:rsidP="00A156DB">
                      <w:r>
                        <w:tab/>
                      </w:r>
                      <w:r>
                        <w:tab/>
                      </w:r>
                      <w:r>
                        <w:tab/>
                      </w:r>
                    </w:p>
                    <w:p w:rsidR="00C91F9D" w:rsidRDefault="00C91F9D" w:rsidP="00F939AD">
                      <w:r>
                        <w:t>Pre-Application Bidders Conference:</w:t>
                      </w:r>
                      <w:r>
                        <w:tab/>
                        <w:t>June 20, 2018 – 10:00 A.M.to 12:00 P.M.</w:t>
                      </w:r>
                    </w:p>
                    <w:p w:rsidR="00C91F9D" w:rsidRDefault="00C91F9D" w:rsidP="00F939AD">
                      <w:r>
                        <w:tab/>
                      </w:r>
                      <w:r>
                        <w:tab/>
                      </w:r>
                      <w:r>
                        <w:tab/>
                      </w:r>
                      <w:r>
                        <w:tab/>
                      </w:r>
                      <w:r>
                        <w:tab/>
                        <w:t>1005 West Broadway</w:t>
                      </w:r>
                      <w:r>
                        <w:tab/>
                      </w:r>
                      <w:r>
                        <w:tab/>
                      </w:r>
                      <w:r>
                        <w:tab/>
                      </w:r>
                      <w:r>
                        <w:tab/>
                      </w:r>
                      <w:r>
                        <w:tab/>
                      </w:r>
                      <w:r>
                        <w:tab/>
                      </w:r>
                      <w:r>
                        <w:tab/>
                      </w:r>
                      <w:r>
                        <w:tab/>
                      </w:r>
                      <w:r>
                        <w:tab/>
                      </w:r>
                      <w:r>
                        <w:tab/>
                        <w:t>Lovelock, NV</w:t>
                      </w:r>
                    </w:p>
                    <w:p w:rsidR="00C91F9D" w:rsidRPr="00CF4DE8" w:rsidRDefault="00C91F9D" w:rsidP="00F939AD"/>
                    <w:p w:rsidR="00C91F9D" w:rsidRDefault="00C91F9D" w:rsidP="00D977C3">
                      <w:r w:rsidRPr="00CF4DE8">
                        <w:t>Letter of Intent Due:</w:t>
                      </w:r>
                      <w:r w:rsidRPr="00CF4DE8">
                        <w:tab/>
                      </w:r>
                      <w:r w:rsidRPr="00CF4DE8">
                        <w:tab/>
                      </w:r>
                      <w:r w:rsidRPr="00CF4DE8">
                        <w:tab/>
                      </w:r>
                      <w:r>
                        <w:t>June 27, 2018 – 4:00 P.M.</w:t>
                      </w:r>
                    </w:p>
                    <w:p w:rsidR="00C91F9D" w:rsidRDefault="00C91F9D" w:rsidP="00D977C3">
                      <w:r>
                        <w:tab/>
                      </w:r>
                      <w:r>
                        <w:tab/>
                      </w:r>
                      <w:r>
                        <w:tab/>
                      </w:r>
                      <w:r>
                        <w:tab/>
                      </w:r>
                      <w:r>
                        <w:tab/>
                        <w:t xml:space="preserve">Mail to: P.O. Box 1460 </w:t>
                      </w:r>
                      <w:r>
                        <w:tab/>
                      </w:r>
                      <w:r>
                        <w:tab/>
                      </w:r>
                      <w:r>
                        <w:tab/>
                      </w:r>
                      <w:r>
                        <w:tab/>
                      </w:r>
                      <w:r>
                        <w:tab/>
                      </w:r>
                      <w:r>
                        <w:tab/>
                      </w:r>
                      <w:r>
                        <w:tab/>
                      </w:r>
                      <w:r>
                        <w:tab/>
                      </w:r>
                      <w:r>
                        <w:tab/>
                        <w:t>Lovelock, NV 89419</w:t>
                      </w:r>
                    </w:p>
                    <w:p w:rsidR="00C91F9D" w:rsidRPr="00CF4DE8" w:rsidRDefault="00C91F9D" w:rsidP="00D977C3"/>
                    <w:p w:rsidR="00C91F9D" w:rsidRDefault="00C91F9D" w:rsidP="00A156DB">
                      <w:pPr>
                        <w:spacing w:line="480" w:lineRule="auto"/>
                      </w:pPr>
                      <w:r w:rsidRPr="00CF4DE8">
                        <w:t>Application Deadline:</w:t>
                      </w:r>
                      <w:r w:rsidRPr="00CF4DE8">
                        <w:tab/>
                      </w:r>
                      <w:r w:rsidRPr="00CF4DE8">
                        <w:tab/>
                      </w:r>
                      <w:r w:rsidRPr="00CF4DE8">
                        <w:tab/>
                      </w:r>
                      <w:r>
                        <w:t xml:space="preserve">July 13, 2018 – 12:00 P.M. </w:t>
                      </w:r>
                    </w:p>
                    <w:p w:rsidR="00C91F9D" w:rsidRDefault="00C91F9D" w:rsidP="00A156DB">
                      <w:r>
                        <w:t>Copy Requirements:</w:t>
                      </w:r>
                      <w:r>
                        <w:tab/>
                      </w:r>
                      <w:r>
                        <w:tab/>
                      </w:r>
                      <w:r>
                        <w:tab/>
                        <w:t xml:space="preserve">Electronic Copy must be sent to: </w:t>
                      </w:r>
                      <w:r>
                        <w:tab/>
                      </w:r>
                      <w:r>
                        <w:tab/>
                      </w:r>
                      <w:r>
                        <w:tab/>
                      </w:r>
                      <w:r>
                        <w:tab/>
                      </w:r>
                      <w:r>
                        <w:tab/>
                      </w:r>
                      <w:r>
                        <w:tab/>
                      </w:r>
                      <w:r>
                        <w:tab/>
                      </w:r>
                      <w:r>
                        <w:tab/>
                      </w:r>
                      <w:hyperlink r:id="rId9" w:history="1">
                        <w:r w:rsidRPr="00716387">
                          <w:rPr>
                            <w:rStyle w:val="Hyperlink"/>
                          </w:rPr>
                          <w:t>director@frontiercommunity.net</w:t>
                        </w:r>
                      </w:hyperlink>
                      <w:r>
                        <w:t xml:space="preserve">.  </w:t>
                      </w:r>
                    </w:p>
                    <w:p w:rsidR="00C91F9D" w:rsidRPr="00E90407" w:rsidRDefault="00C91F9D" w:rsidP="00A156DB">
                      <w:r>
                        <w:tab/>
                      </w:r>
                      <w:r>
                        <w:tab/>
                      </w:r>
                      <w:r>
                        <w:tab/>
                      </w:r>
                      <w:r>
                        <w:tab/>
                      </w:r>
                      <w:r>
                        <w:tab/>
                        <w:t xml:space="preserve">One original plus three (3) copies must be sent to </w:t>
                      </w:r>
                      <w:r>
                        <w:tab/>
                      </w:r>
                      <w:r>
                        <w:tab/>
                      </w:r>
                      <w:r>
                        <w:tab/>
                      </w:r>
                      <w:r>
                        <w:tab/>
                      </w:r>
                      <w:r>
                        <w:tab/>
                      </w:r>
                      <w:r>
                        <w:tab/>
                        <w:t xml:space="preserve">Frontier Community Coalition </w:t>
                      </w:r>
                      <w:r>
                        <w:tab/>
                      </w:r>
                      <w:r>
                        <w:tab/>
                      </w:r>
                      <w:r>
                        <w:tab/>
                      </w:r>
                      <w:r>
                        <w:tab/>
                      </w:r>
                      <w:r>
                        <w:tab/>
                      </w:r>
                      <w:r>
                        <w:tab/>
                      </w:r>
                      <w:r>
                        <w:tab/>
                      </w:r>
                      <w:r>
                        <w:tab/>
                        <w:t xml:space="preserve">P.O. Box 1460 </w:t>
                      </w:r>
                      <w:r>
                        <w:tab/>
                      </w:r>
                      <w:r>
                        <w:tab/>
                      </w:r>
                      <w:r>
                        <w:tab/>
                      </w:r>
                      <w:r>
                        <w:tab/>
                      </w:r>
                      <w:r>
                        <w:tab/>
                      </w:r>
                      <w:r>
                        <w:tab/>
                      </w:r>
                      <w:r>
                        <w:tab/>
                      </w:r>
                      <w:r>
                        <w:tab/>
                      </w:r>
                      <w:r>
                        <w:tab/>
                      </w:r>
                      <w:r>
                        <w:tab/>
                        <w:t xml:space="preserve">1005 West Broadway </w:t>
                      </w:r>
                      <w:r>
                        <w:tab/>
                      </w:r>
                      <w:r>
                        <w:tab/>
                      </w:r>
                      <w:r>
                        <w:tab/>
                      </w:r>
                      <w:r>
                        <w:tab/>
                      </w:r>
                      <w:r>
                        <w:tab/>
                      </w:r>
                      <w:r>
                        <w:tab/>
                      </w:r>
                      <w:r>
                        <w:tab/>
                      </w:r>
                      <w:r>
                        <w:tab/>
                      </w:r>
                      <w:r>
                        <w:tab/>
                      </w:r>
                      <w:r>
                        <w:tab/>
                        <w:t>Lovelock, NV 89419</w:t>
                      </w:r>
                    </w:p>
                  </w:txbxContent>
                </v:textbox>
                <w10:wrap type="square"/>
              </v:shape>
            </w:pict>
          </mc:Fallback>
        </mc:AlternateContent>
      </w:r>
    </w:p>
    <w:p w:rsidR="00731C0E" w:rsidRDefault="00D977C3" w:rsidP="007F35EF">
      <w:pPr>
        <w:pStyle w:val="Footer"/>
        <w:tabs>
          <w:tab w:val="clear" w:pos="4320"/>
          <w:tab w:val="clear" w:pos="8640"/>
        </w:tabs>
        <w:jc w:val="both"/>
      </w:pPr>
      <w:r>
        <w:t>FCC</w:t>
      </w:r>
      <w:r w:rsidR="00A156DB">
        <w:t xml:space="preserve"> will accept written applications from private not-for-profit organizations and governmental </w:t>
      </w:r>
      <w:r w:rsidR="009E2A92">
        <w:t xml:space="preserve">or tribal </w:t>
      </w:r>
      <w:r w:rsidR="00A156DB">
        <w:t xml:space="preserve">agencies to fund substance abuse prevention programming in </w:t>
      </w:r>
      <w:r>
        <w:t>Humboldt, Lander and/or Pershing</w:t>
      </w:r>
      <w:r w:rsidR="00A156DB">
        <w:t xml:space="preserve"> Count</w:t>
      </w:r>
      <w:r>
        <w:t>ies</w:t>
      </w:r>
      <w:r w:rsidR="00A156DB">
        <w:t xml:space="preserve">. </w:t>
      </w:r>
      <w:r w:rsidR="007F35EF">
        <w:t>Funding is made available from the Division of Public and Behavioral Health’s (DPBH</w:t>
      </w:r>
      <w:r w:rsidR="007F35EF" w:rsidRPr="005D1E7F">
        <w:t>)</w:t>
      </w:r>
      <w:r w:rsidR="00281B2F" w:rsidRPr="00281B2F">
        <w:t>, Division of Public and Behavioral Health, Substance Abuse Prevention and Treatment Agency</w:t>
      </w:r>
      <w:r w:rsidR="007F35EF">
        <w:t xml:space="preserve"> </w:t>
      </w:r>
      <w:r w:rsidR="007F35EF" w:rsidRPr="00281B2F">
        <w:t>(SAPTA)</w:t>
      </w:r>
      <w:r w:rsidR="007F35EF">
        <w:t xml:space="preserve"> grant trough </w:t>
      </w:r>
      <w:r w:rsidR="00281B2F" w:rsidRPr="00281B2F">
        <w:t xml:space="preserve">the State Prevention Infrastructure program &amp; the State Substance Abuse Primary Prevention funding. </w:t>
      </w:r>
      <w:r w:rsidR="00A156DB">
        <w:br w:type="page"/>
      </w:r>
    </w:p>
    <w:p w:rsidR="00731C0E" w:rsidRDefault="00731C0E" w:rsidP="00A156DB">
      <w:pPr>
        <w:pStyle w:val="Footer"/>
        <w:tabs>
          <w:tab w:val="clear" w:pos="4320"/>
          <w:tab w:val="clear" w:pos="8640"/>
        </w:tabs>
        <w:jc w:val="center"/>
      </w:pPr>
    </w:p>
    <w:p w:rsidR="00A156DB" w:rsidRPr="0099651E" w:rsidRDefault="00A156DB" w:rsidP="00A156DB">
      <w:pPr>
        <w:pStyle w:val="Footer"/>
        <w:tabs>
          <w:tab w:val="clear" w:pos="4320"/>
          <w:tab w:val="clear" w:pos="8640"/>
        </w:tabs>
        <w:jc w:val="center"/>
        <w:rPr>
          <w:b/>
        </w:rPr>
      </w:pPr>
      <w:r w:rsidRPr="0099651E">
        <w:rPr>
          <w:b/>
        </w:rPr>
        <w:t>TABLE OF CONTENTS</w:t>
      </w:r>
    </w:p>
    <w:p w:rsidR="00A156DB" w:rsidRPr="0099651E" w:rsidRDefault="00A156DB" w:rsidP="00A156DB">
      <w:pPr>
        <w:pStyle w:val="PlainText"/>
        <w:rPr>
          <w:rFonts w:ascii="Times New Roman" w:hAnsi="Times New Roman"/>
          <w:sz w:val="22"/>
          <w:szCs w:val="22"/>
        </w:rPr>
      </w:pPr>
    </w:p>
    <w:p w:rsidR="00A156DB" w:rsidRPr="0099651E" w:rsidRDefault="00A156DB" w:rsidP="00A156DB">
      <w:pPr>
        <w:jc w:val="center"/>
      </w:pPr>
    </w:p>
    <w:p w:rsidR="00A156DB" w:rsidRPr="003173BB" w:rsidRDefault="00A156DB" w:rsidP="008E1151">
      <w:pPr>
        <w:numPr>
          <w:ilvl w:val="0"/>
          <w:numId w:val="2"/>
        </w:numPr>
        <w:tabs>
          <w:tab w:val="clear" w:pos="1080"/>
          <w:tab w:val="left" w:pos="720"/>
          <w:tab w:val="left" w:leader="dot" w:pos="8640"/>
          <w:tab w:val="left" w:pos="8730"/>
        </w:tabs>
        <w:ind w:right="720" w:hanging="1080"/>
        <w:rPr>
          <w:sz w:val="22"/>
          <w:szCs w:val="22"/>
        </w:rPr>
      </w:pPr>
      <w:r w:rsidRPr="003173BB">
        <w:rPr>
          <w:sz w:val="22"/>
          <w:szCs w:val="22"/>
        </w:rPr>
        <w:t xml:space="preserve">General </w:t>
      </w:r>
      <w:r w:rsidR="00672853">
        <w:rPr>
          <w:sz w:val="22"/>
          <w:szCs w:val="22"/>
        </w:rPr>
        <w:t>I</w:t>
      </w:r>
      <w:r w:rsidRPr="003173BB">
        <w:rPr>
          <w:sz w:val="22"/>
          <w:szCs w:val="22"/>
        </w:rPr>
        <w:t>nformation</w:t>
      </w:r>
      <w:r w:rsidRPr="003173BB">
        <w:rPr>
          <w:sz w:val="22"/>
          <w:szCs w:val="22"/>
        </w:rPr>
        <w:tab/>
      </w:r>
      <w:r w:rsidR="002E0DA5">
        <w:rPr>
          <w:sz w:val="22"/>
          <w:szCs w:val="22"/>
        </w:rPr>
        <w:t>3</w:t>
      </w:r>
    </w:p>
    <w:p w:rsidR="00A156DB" w:rsidRPr="003173BB" w:rsidRDefault="00A156DB" w:rsidP="008E1151">
      <w:pPr>
        <w:tabs>
          <w:tab w:val="left" w:pos="720"/>
          <w:tab w:val="left" w:pos="1440"/>
          <w:tab w:val="left" w:leader="dot" w:pos="8640"/>
          <w:tab w:val="left" w:pos="8730"/>
          <w:tab w:val="left" w:leader="dot" w:pos="9360"/>
        </w:tabs>
        <w:ind w:left="360"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RFA Timeline</w:t>
      </w:r>
      <w:r>
        <w:rPr>
          <w:sz w:val="22"/>
          <w:szCs w:val="22"/>
        </w:rPr>
        <w:tab/>
      </w:r>
      <w:r w:rsidR="002E0DA5">
        <w:rPr>
          <w:sz w:val="22"/>
          <w:szCs w:val="22"/>
        </w:rPr>
        <w:t>6</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Funding Limitations, Commitments, Eligibility, and Legal Requirements</w:t>
      </w:r>
      <w:r>
        <w:rPr>
          <w:sz w:val="22"/>
          <w:szCs w:val="22"/>
        </w:rPr>
        <w:tab/>
      </w:r>
      <w:r w:rsidR="00521817">
        <w:rPr>
          <w:sz w:val="22"/>
          <w:szCs w:val="22"/>
        </w:rPr>
        <w:t>7</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Application Writing Instructions</w:t>
      </w:r>
      <w:r>
        <w:rPr>
          <w:sz w:val="22"/>
          <w:szCs w:val="22"/>
        </w:rPr>
        <w:tab/>
      </w:r>
      <w:r w:rsidR="00521817">
        <w:rPr>
          <w:sz w:val="22"/>
          <w:szCs w:val="22"/>
        </w:rPr>
        <w:t>9</w:t>
      </w:r>
    </w:p>
    <w:p w:rsidR="00A156DB" w:rsidRPr="003173BB" w:rsidRDefault="00A156DB" w:rsidP="008E1151">
      <w:pPr>
        <w:tabs>
          <w:tab w:val="left" w:pos="720"/>
          <w:tab w:val="left" w:pos="1440"/>
          <w:tab w:val="left" w:leader="dot" w:pos="8640"/>
          <w:tab w:val="left" w:pos="8730"/>
          <w:tab w:val="left" w:leader="dot" w:pos="9360"/>
        </w:tabs>
        <w:ind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sidRPr="003173BB">
        <w:rPr>
          <w:sz w:val="22"/>
          <w:szCs w:val="22"/>
        </w:rPr>
        <w:t>Application Instructions</w:t>
      </w:r>
      <w:r>
        <w:rPr>
          <w:sz w:val="22"/>
          <w:szCs w:val="22"/>
        </w:rPr>
        <w:tab/>
      </w:r>
      <w:r w:rsidR="002E0DA5">
        <w:rPr>
          <w:sz w:val="22"/>
          <w:szCs w:val="22"/>
        </w:rPr>
        <w:t>1</w:t>
      </w:r>
      <w:r w:rsidR="00521817">
        <w:rPr>
          <w:sz w:val="22"/>
          <w:szCs w:val="22"/>
        </w:rPr>
        <w:t>0</w:t>
      </w:r>
    </w:p>
    <w:p w:rsidR="00A156DB" w:rsidRPr="003173BB" w:rsidRDefault="00A156DB" w:rsidP="008E1151">
      <w:pPr>
        <w:tabs>
          <w:tab w:val="left" w:pos="720"/>
          <w:tab w:val="left" w:pos="1440"/>
          <w:tab w:val="left" w:leader="dot" w:pos="8640"/>
          <w:tab w:val="left" w:pos="8730"/>
          <w:tab w:val="left" w:leader="dot" w:pos="9360"/>
        </w:tabs>
        <w:ind w:left="360" w:right="720" w:hanging="1080"/>
        <w:rPr>
          <w:sz w:val="22"/>
          <w:szCs w:val="22"/>
        </w:rPr>
      </w:pPr>
    </w:p>
    <w:p w:rsidR="00A156DB" w:rsidRPr="003173BB" w:rsidRDefault="00A156DB" w:rsidP="008E1151">
      <w:pPr>
        <w:numPr>
          <w:ilvl w:val="0"/>
          <w:numId w:val="2"/>
        </w:numPr>
        <w:tabs>
          <w:tab w:val="clear" w:pos="1080"/>
          <w:tab w:val="left" w:pos="720"/>
          <w:tab w:val="left" w:pos="1440"/>
          <w:tab w:val="left" w:leader="dot" w:pos="8640"/>
          <w:tab w:val="left" w:pos="8730"/>
          <w:tab w:val="left" w:leader="dot" w:pos="9360"/>
        </w:tabs>
        <w:ind w:right="720" w:hanging="1080"/>
        <w:rPr>
          <w:sz w:val="22"/>
          <w:szCs w:val="22"/>
        </w:rPr>
      </w:pPr>
      <w:r>
        <w:rPr>
          <w:sz w:val="22"/>
          <w:szCs w:val="22"/>
        </w:rPr>
        <w:t>Application Sections</w:t>
      </w:r>
      <w:r>
        <w:rPr>
          <w:sz w:val="22"/>
          <w:szCs w:val="22"/>
        </w:rPr>
        <w:tab/>
      </w:r>
      <w:r w:rsidR="002E0DA5">
        <w:rPr>
          <w:sz w:val="22"/>
          <w:szCs w:val="22"/>
        </w:rPr>
        <w:t>1</w:t>
      </w:r>
      <w:r w:rsidR="00521817">
        <w:rPr>
          <w:sz w:val="22"/>
          <w:szCs w:val="22"/>
        </w:rPr>
        <w:t>1</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sidRPr="003173BB">
        <w:rPr>
          <w:bCs/>
          <w:sz w:val="22"/>
          <w:szCs w:val="22"/>
        </w:rPr>
        <w:t>Application Summary</w:t>
      </w:r>
      <w:r w:rsidRPr="0099651E">
        <w:rPr>
          <w:bCs/>
          <w:sz w:val="22"/>
          <w:szCs w:val="22"/>
        </w:rPr>
        <w:t xml:space="preserve"> Form</w:t>
      </w:r>
      <w:r>
        <w:rPr>
          <w:sz w:val="22"/>
          <w:szCs w:val="22"/>
        </w:rPr>
        <w:tab/>
      </w:r>
      <w:r w:rsidR="002E0DA5">
        <w:rPr>
          <w:sz w:val="22"/>
          <w:szCs w:val="22"/>
        </w:rPr>
        <w:t>1</w:t>
      </w:r>
      <w:r w:rsidR="00521817">
        <w:rPr>
          <w:sz w:val="22"/>
          <w:szCs w:val="22"/>
        </w:rPr>
        <w:t>1</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Organization Overview</w:t>
      </w:r>
      <w:r>
        <w:rPr>
          <w:sz w:val="22"/>
          <w:szCs w:val="22"/>
        </w:rPr>
        <w:tab/>
      </w:r>
      <w:r w:rsidR="002E0DA5">
        <w:rPr>
          <w:sz w:val="22"/>
          <w:szCs w:val="22"/>
        </w:rPr>
        <w:t>1</w:t>
      </w:r>
      <w:r w:rsidR="00521817">
        <w:rPr>
          <w:sz w:val="22"/>
          <w:szCs w:val="22"/>
        </w:rPr>
        <w:t>1</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Proposed Program</w:t>
      </w:r>
      <w:r>
        <w:rPr>
          <w:sz w:val="22"/>
          <w:szCs w:val="22"/>
        </w:rPr>
        <w:tab/>
      </w:r>
      <w:r w:rsidR="002E0DA5">
        <w:rPr>
          <w:sz w:val="22"/>
          <w:szCs w:val="22"/>
        </w:rPr>
        <w:t>1</w:t>
      </w:r>
      <w:r w:rsidR="00521817">
        <w:rPr>
          <w:sz w:val="22"/>
          <w:szCs w:val="22"/>
        </w:rPr>
        <w:t>1</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Collaboration and Sustainability</w:t>
      </w:r>
      <w:r>
        <w:rPr>
          <w:sz w:val="22"/>
          <w:szCs w:val="22"/>
        </w:rPr>
        <w:tab/>
      </w:r>
      <w:r w:rsidR="002E0DA5">
        <w:rPr>
          <w:sz w:val="22"/>
          <w:szCs w:val="22"/>
        </w:rPr>
        <w:t>1</w:t>
      </w:r>
      <w:r w:rsidR="00521817">
        <w:rPr>
          <w:sz w:val="22"/>
          <w:szCs w:val="22"/>
        </w:rPr>
        <w:t>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Conflict of Interest Policy Statement</w:t>
      </w:r>
      <w:r>
        <w:rPr>
          <w:sz w:val="22"/>
          <w:szCs w:val="22"/>
        </w:rPr>
        <w:tab/>
      </w:r>
      <w:r w:rsidR="002E0DA5">
        <w:rPr>
          <w:sz w:val="22"/>
          <w:szCs w:val="22"/>
        </w:rPr>
        <w:t>1</w:t>
      </w:r>
      <w:r w:rsidR="00521817">
        <w:rPr>
          <w:sz w:val="22"/>
          <w:szCs w:val="22"/>
        </w:rPr>
        <w:t>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Assurances</w:t>
      </w:r>
      <w:r>
        <w:rPr>
          <w:sz w:val="22"/>
          <w:szCs w:val="22"/>
        </w:rPr>
        <w:tab/>
      </w:r>
      <w:r w:rsidR="002E0DA5">
        <w:rPr>
          <w:sz w:val="22"/>
          <w:szCs w:val="22"/>
        </w:rPr>
        <w:t>1</w:t>
      </w:r>
      <w:r w:rsidR="00521817">
        <w:rPr>
          <w:sz w:val="22"/>
          <w:szCs w:val="22"/>
        </w:rPr>
        <w:t>2</w:t>
      </w:r>
    </w:p>
    <w:p w:rsidR="00A156DB" w:rsidRPr="0099651E" w:rsidRDefault="00A156DB" w:rsidP="00212C6F">
      <w:pPr>
        <w:numPr>
          <w:ilvl w:val="1"/>
          <w:numId w:val="2"/>
        </w:numPr>
        <w:tabs>
          <w:tab w:val="left" w:pos="900"/>
          <w:tab w:val="left" w:leader="dot" w:pos="8640"/>
          <w:tab w:val="left" w:pos="8730"/>
          <w:tab w:val="left" w:leader="dot" w:pos="9360"/>
        </w:tabs>
        <w:ind w:right="720" w:hanging="1080"/>
        <w:rPr>
          <w:sz w:val="22"/>
          <w:szCs w:val="22"/>
        </w:rPr>
      </w:pPr>
      <w:r>
        <w:rPr>
          <w:sz w:val="22"/>
          <w:szCs w:val="22"/>
        </w:rPr>
        <w:t>Budget Request and Justification Form</w:t>
      </w:r>
      <w:r>
        <w:rPr>
          <w:sz w:val="22"/>
          <w:szCs w:val="22"/>
        </w:rPr>
        <w:tab/>
      </w:r>
      <w:r w:rsidR="002E0DA5">
        <w:rPr>
          <w:sz w:val="22"/>
          <w:szCs w:val="22"/>
        </w:rPr>
        <w:t>1</w:t>
      </w:r>
      <w:r w:rsidR="00521817">
        <w:rPr>
          <w:sz w:val="22"/>
          <w:szCs w:val="22"/>
        </w:rPr>
        <w:t>2</w:t>
      </w:r>
    </w:p>
    <w:p w:rsidR="00A156DB" w:rsidRPr="0099651E" w:rsidRDefault="00A156DB" w:rsidP="00212C6F">
      <w:pPr>
        <w:tabs>
          <w:tab w:val="left" w:pos="900"/>
          <w:tab w:val="left" w:leader="dot" w:pos="8640"/>
          <w:tab w:val="left" w:pos="8730"/>
          <w:tab w:val="left" w:leader="dot" w:pos="9360"/>
        </w:tabs>
        <w:ind w:left="1080" w:right="720"/>
        <w:rPr>
          <w:sz w:val="22"/>
          <w:szCs w:val="22"/>
        </w:rPr>
      </w:pPr>
    </w:p>
    <w:p w:rsidR="00A156DB" w:rsidRPr="003173BB" w:rsidRDefault="00A156DB" w:rsidP="000616FE">
      <w:pPr>
        <w:numPr>
          <w:ilvl w:val="0"/>
          <w:numId w:val="2"/>
        </w:numPr>
        <w:tabs>
          <w:tab w:val="clear" w:pos="1080"/>
          <w:tab w:val="num" w:pos="720"/>
          <w:tab w:val="left" w:pos="1440"/>
          <w:tab w:val="left" w:leader="dot" w:pos="8640"/>
        </w:tabs>
        <w:ind w:left="900" w:hanging="900"/>
        <w:rPr>
          <w:sz w:val="22"/>
          <w:szCs w:val="22"/>
        </w:rPr>
      </w:pPr>
      <w:r w:rsidRPr="003173BB">
        <w:rPr>
          <w:bCs/>
          <w:sz w:val="22"/>
          <w:szCs w:val="22"/>
        </w:rPr>
        <w:t>Summary of Required Contents, Maximum Scores, and Page Limitations</w:t>
      </w:r>
      <w:r>
        <w:rPr>
          <w:sz w:val="22"/>
          <w:szCs w:val="22"/>
        </w:rPr>
        <w:tab/>
      </w:r>
      <w:r w:rsidR="002E0DA5">
        <w:rPr>
          <w:sz w:val="22"/>
          <w:szCs w:val="22"/>
        </w:rPr>
        <w:t>1</w:t>
      </w:r>
      <w:r w:rsidR="00521817">
        <w:rPr>
          <w:sz w:val="22"/>
          <w:szCs w:val="22"/>
        </w:rPr>
        <w:t>4</w:t>
      </w:r>
    </w:p>
    <w:p w:rsidR="00A156DB" w:rsidRPr="003173BB" w:rsidRDefault="00A156DB" w:rsidP="008E1151">
      <w:pPr>
        <w:tabs>
          <w:tab w:val="num" w:pos="900"/>
          <w:tab w:val="left" w:pos="1440"/>
          <w:tab w:val="left" w:leader="dot" w:pos="8640"/>
        </w:tabs>
        <w:ind w:left="900" w:hanging="810"/>
        <w:rPr>
          <w:sz w:val="22"/>
          <w:szCs w:val="22"/>
        </w:rPr>
      </w:pPr>
    </w:p>
    <w:p w:rsidR="00A156DB" w:rsidRPr="003173BB" w:rsidRDefault="00A156DB" w:rsidP="00212C6F">
      <w:pPr>
        <w:tabs>
          <w:tab w:val="num" w:pos="900"/>
          <w:tab w:val="left" w:pos="1440"/>
          <w:tab w:val="left" w:leader="dot" w:pos="8640"/>
        </w:tabs>
        <w:ind w:left="900" w:hanging="1350"/>
        <w:rPr>
          <w:sz w:val="22"/>
          <w:szCs w:val="22"/>
        </w:rPr>
      </w:pPr>
      <w:r w:rsidRPr="003173BB">
        <w:rPr>
          <w:sz w:val="22"/>
          <w:szCs w:val="22"/>
        </w:rPr>
        <w:t xml:space="preserve">       VI</w:t>
      </w:r>
      <w:r>
        <w:rPr>
          <w:sz w:val="22"/>
          <w:szCs w:val="22"/>
        </w:rPr>
        <w:t>II.     Forms and Attachments</w:t>
      </w:r>
      <w:r>
        <w:rPr>
          <w:sz w:val="22"/>
          <w:szCs w:val="22"/>
        </w:rPr>
        <w:tab/>
      </w:r>
      <w:r w:rsidR="002E0DA5">
        <w:rPr>
          <w:sz w:val="22"/>
          <w:szCs w:val="22"/>
        </w:rPr>
        <w:t>1</w:t>
      </w:r>
      <w:r w:rsidR="00521817">
        <w:rPr>
          <w:sz w:val="22"/>
          <w:szCs w:val="22"/>
        </w:rPr>
        <w:t>5</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A - </w:t>
      </w:r>
      <w:r w:rsidR="00A156DB">
        <w:rPr>
          <w:sz w:val="22"/>
          <w:szCs w:val="22"/>
        </w:rPr>
        <w:t>Letter of Intent</w:t>
      </w:r>
      <w:r w:rsidR="00A156DB">
        <w:rPr>
          <w:sz w:val="22"/>
          <w:szCs w:val="22"/>
        </w:rPr>
        <w:tab/>
      </w:r>
      <w:r w:rsidR="002E0DA5">
        <w:rPr>
          <w:sz w:val="22"/>
          <w:szCs w:val="22"/>
        </w:rPr>
        <w:t>1</w:t>
      </w:r>
      <w:r w:rsidR="00521817">
        <w:rPr>
          <w:sz w:val="22"/>
          <w:szCs w:val="22"/>
        </w:rPr>
        <w:t>6</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B - </w:t>
      </w:r>
      <w:r w:rsidR="00A156DB" w:rsidRPr="003173BB">
        <w:rPr>
          <w:sz w:val="22"/>
          <w:szCs w:val="22"/>
        </w:rPr>
        <w:t>Application Summary</w:t>
      </w:r>
      <w:r w:rsidR="00A156DB">
        <w:rPr>
          <w:sz w:val="22"/>
          <w:szCs w:val="22"/>
        </w:rPr>
        <w:t xml:space="preserve"> Form</w:t>
      </w:r>
      <w:r w:rsidR="00A156DB">
        <w:rPr>
          <w:sz w:val="22"/>
          <w:szCs w:val="22"/>
        </w:rPr>
        <w:tab/>
      </w:r>
      <w:r w:rsidR="002E0DA5">
        <w:rPr>
          <w:sz w:val="22"/>
          <w:szCs w:val="22"/>
        </w:rPr>
        <w:t>1</w:t>
      </w:r>
      <w:r w:rsidR="00521817">
        <w:rPr>
          <w:sz w:val="22"/>
          <w:szCs w:val="22"/>
        </w:rPr>
        <w:t>7</w:t>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C - </w:t>
      </w:r>
      <w:r w:rsidR="00A156DB" w:rsidRPr="003173BB">
        <w:rPr>
          <w:sz w:val="22"/>
          <w:szCs w:val="22"/>
        </w:rPr>
        <w:t>SAPTA Prevention Certification Application</w:t>
      </w:r>
      <w:r w:rsidR="00A156DB">
        <w:rPr>
          <w:sz w:val="22"/>
          <w:szCs w:val="22"/>
        </w:rPr>
        <w:tab/>
      </w:r>
      <w:r w:rsidR="002E0DA5">
        <w:rPr>
          <w:sz w:val="22"/>
          <w:szCs w:val="22"/>
        </w:rPr>
        <w:t>1</w:t>
      </w:r>
      <w:r w:rsidR="00521817">
        <w:rPr>
          <w:sz w:val="22"/>
          <w:szCs w:val="22"/>
        </w:rPr>
        <w:t>8</w:t>
      </w:r>
      <w:r w:rsidR="00A156DB" w:rsidRPr="003173BB">
        <w:rPr>
          <w:sz w:val="22"/>
          <w:szCs w:val="22"/>
        </w:rPr>
        <w:tab/>
      </w:r>
    </w:p>
    <w:p w:rsidR="00A156DB" w:rsidRPr="003173BB" w:rsidRDefault="00795333" w:rsidP="00116DDC">
      <w:pPr>
        <w:numPr>
          <w:ilvl w:val="0"/>
          <w:numId w:val="5"/>
        </w:numPr>
        <w:tabs>
          <w:tab w:val="num" w:pos="900"/>
          <w:tab w:val="left" w:pos="1440"/>
          <w:tab w:val="left" w:leader="dot" w:pos="8640"/>
        </w:tabs>
        <w:ind w:left="900" w:hanging="540"/>
        <w:rPr>
          <w:sz w:val="22"/>
          <w:szCs w:val="22"/>
        </w:rPr>
      </w:pPr>
      <w:r>
        <w:rPr>
          <w:sz w:val="22"/>
          <w:szCs w:val="22"/>
        </w:rPr>
        <w:t xml:space="preserve">Attachment D - </w:t>
      </w:r>
      <w:r w:rsidR="00A156DB" w:rsidRPr="003173BB">
        <w:rPr>
          <w:sz w:val="22"/>
          <w:szCs w:val="22"/>
        </w:rPr>
        <w:t>Definition of Evidence-Based for Substance Abuse Prevention</w:t>
      </w:r>
      <w:r w:rsidR="00A156DB">
        <w:rPr>
          <w:sz w:val="22"/>
          <w:szCs w:val="22"/>
        </w:rPr>
        <w:tab/>
      </w:r>
      <w:r w:rsidR="00521817">
        <w:rPr>
          <w:sz w:val="22"/>
          <w:szCs w:val="22"/>
        </w:rPr>
        <w:t>19</w:t>
      </w:r>
    </w:p>
    <w:p w:rsidR="00A156DB"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E - </w:t>
      </w:r>
      <w:r w:rsidR="00A156DB">
        <w:rPr>
          <w:bCs/>
          <w:sz w:val="22"/>
          <w:szCs w:val="22"/>
        </w:rPr>
        <w:t>Scope of Work</w:t>
      </w:r>
      <w:r w:rsidR="00A156DB" w:rsidRPr="003173BB">
        <w:rPr>
          <w:sz w:val="22"/>
          <w:szCs w:val="22"/>
        </w:rPr>
        <w:tab/>
      </w:r>
      <w:r w:rsidR="002E0DA5">
        <w:rPr>
          <w:sz w:val="22"/>
          <w:szCs w:val="22"/>
        </w:rPr>
        <w:t>2</w:t>
      </w:r>
      <w:r w:rsidR="00521817">
        <w:rPr>
          <w:sz w:val="22"/>
          <w:szCs w:val="22"/>
        </w:rPr>
        <w:t>2</w:t>
      </w:r>
    </w:p>
    <w:p w:rsidR="009F0B23" w:rsidRPr="0099651E" w:rsidRDefault="009F0B23" w:rsidP="00116DDC">
      <w:pPr>
        <w:numPr>
          <w:ilvl w:val="0"/>
          <w:numId w:val="5"/>
        </w:numPr>
        <w:tabs>
          <w:tab w:val="num" w:pos="900"/>
          <w:tab w:val="left" w:pos="1440"/>
          <w:tab w:val="left" w:leader="dot" w:pos="8640"/>
        </w:tabs>
        <w:ind w:left="900" w:hanging="540"/>
        <w:rPr>
          <w:sz w:val="22"/>
          <w:szCs w:val="22"/>
        </w:rPr>
      </w:pPr>
      <w:r>
        <w:rPr>
          <w:bCs/>
          <w:sz w:val="22"/>
          <w:szCs w:val="22"/>
        </w:rPr>
        <w:t>Attachment F – Grievance Policy</w:t>
      </w:r>
      <w:r>
        <w:rPr>
          <w:sz w:val="22"/>
          <w:szCs w:val="22"/>
        </w:rPr>
        <w:tab/>
      </w:r>
      <w:r w:rsidR="004A5798">
        <w:rPr>
          <w:sz w:val="22"/>
          <w:szCs w:val="22"/>
        </w:rPr>
        <w:t>3</w:t>
      </w:r>
      <w:r w:rsidR="00521817">
        <w:rPr>
          <w:sz w:val="22"/>
          <w:szCs w:val="22"/>
        </w:rPr>
        <w:t>0</w:t>
      </w:r>
    </w:p>
    <w:p w:rsidR="009F0B23" w:rsidRPr="0099651E" w:rsidRDefault="009F0B2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G – FCC’S </w:t>
      </w:r>
      <w:r w:rsidRPr="003173BB">
        <w:rPr>
          <w:bCs/>
          <w:sz w:val="22"/>
          <w:szCs w:val="22"/>
        </w:rPr>
        <w:t>Conflict of Interest Policy</w:t>
      </w:r>
      <w:r>
        <w:rPr>
          <w:sz w:val="22"/>
          <w:szCs w:val="22"/>
        </w:rPr>
        <w:tab/>
      </w:r>
      <w:r w:rsidR="002E0DA5">
        <w:rPr>
          <w:sz w:val="22"/>
          <w:szCs w:val="22"/>
        </w:rPr>
        <w:t>3</w:t>
      </w:r>
      <w:r w:rsidR="00521817">
        <w:rPr>
          <w:sz w:val="22"/>
          <w:szCs w:val="22"/>
        </w:rPr>
        <w:t>2</w:t>
      </w:r>
    </w:p>
    <w:p w:rsidR="00A156DB" w:rsidRPr="0099651E"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w:t>
      </w:r>
      <w:r w:rsidR="009F0B23">
        <w:rPr>
          <w:bCs/>
          <w:sz w:val="22"/>
          <w:szCs w:val="22"/>
        </w:rPr>
        <w:t>H</w:t>
      </w:r>
      <w:r>
        <w:rPr>
          <w:bCs/>
          <w:sz w:val="22"/>
          <w:szCs w:val="22"/>
        </w:rPr>
        <w:t xml:space="preserve"> - </w:t>
      </w:r>
      <w:r w:rsidR="00A156DB" w:rsidRPr="003173BB">
        <w:rPr>
          <w:bCs/>
          <w:sz w:val="22"/>
          <w:szCs w:val="22"/>
        </w:rPr>
        <w:t>Conflict of Interest Policy</w:t>
      </w:r>
      <w:r w:rsidR="00A156DB" w:rsidRPr="0099651E">
        <w:rPr>
          <w:bCs/>
          <w:sz w:val="22"/>
          <w:szCs w:val="22"/>
        </w:rPr>
        <w:t xml:space="preserve"> Statement</w:t>
      </w:r>
      <w:r w:rsidR="00A156DB">
        <w:rPr>
          <w:sz w:val="22"/>
          <w:szCs w:val="22"/>
        </w:rPr>
        <w:tab/>
      </w:r>
      <w:r w:rsidR="002E0DA5">
        <w:rPr>
          <w:sz w:val="22"/>
          <w:szCs w:val="22"/>
        </w:rPr>
        <w:t>3</w:t>
      </w:r>
      <w:r w:rsidR="00521817">
        <w:rPr>
          <w:sz w:val="22"/>
          <w:szCs w:val="22"/>
        </w:rPr>
        <w:t>4</w:t>
      </w:r>
    </w:p>
    <w:p w:rsidR="00A156DB" w:rsidRPr="0099651E" w:rsidRDefault="00795333" w:rsidP="00116DDC">
      <w:pPr>
        <w:numPr>
          <w:ilvl w:val="0"/>
          <w:numId w:val="5"/>
        </w:numPr>
        <w:tabs>
          <w:tab w:val="clear" w:pos="1470"/>
          <w:tab w:val="num" w:pos="900"/>
          <w:tab w:val="left" w:pos="1080"/>
          <w:tab w:val="left" w:leader="dot" w:pos="8640"/>
        </w:tabs>
        <w:ind w:left="900" w:hanging="540"/>
        <w:rPr>
          <w:sz w:val="22"/>
          <w:szCs w:val="22"/>
        </w:rPr>
      </w:pPr>
      <w:r>
        <w:rPr>
          <w:bCs/>
          <w:sz w:val="22"/>
          <w:szCs w:val="22"/>
        </w:rPr>
        <w:t xml:space="preserve">Attachment </w:t>
      </w:r>
      <w:r w:rsidR="009F0B23">
        <w:rPr>
          <w:bCs/>
          <w:sz w:val="22"/>
          <w:szCs w:val="22"/>
        </w:rPr>
        <w:t>I</w:t>
      </w:r>
      <w:r>
        <w:rPr>
          <w:bCs/>
          <w:sz w:val="22"/>
          <w:szCs w:val="22"/>
        </w:rPr>
        <w:t xml:space="preserve"> - </w:t>
      </w:r>
      <w:r w:rsidR="00A156DB">
        <w:rPr>
          <w:bCs/>
          <w:sz w:val="22"/>
          <w:szCs w:val="22"/>
        </w:rPr>
        <w:t>Assurances</w:t>
      </w:r>
      <w:r w:rsidR="00A156DB">
        <w:rPr>
          <w:sz w:val="22"/>
          <w:szCs w:val="22"/>
        </w:rPr>
        <w:tab/>
      </w:r>
      <w:r w:rsidR="002E0DA5">
        <w:rPr>
          <w:sz w:val="22"/>
          <w:szCs w:val="22"/>
        </w:rPr>
        <w:t>3</w:t>
      </w:r>
      <w:r w:rsidR="00521817">
        <w:rPr>
          <w:sz w:val="22"/>
          <w:szCs w:val="22"/>
        </w:rPr>
        <w:t>5</w:t>
      </w:r>
    </w:p>
    <w:p w:rsidR="00A156DB" w:rsidRPr="0099651E" w:rsidRDefault="00795333" w:rsidP="00116DDC">
      <w:pPr>
        <w:numPr>
          <w:ilvl w:val="0"/>
          <w:numId w:val="5"/>
        </w:numPr>
        <w:tabs>
          <w:tab w:val="num" w:pos="900"/>
          <w:tab w:val="left" w:pos="1440"/>
          <w:tab w:val="left" w:leader="dot" w:pos="8640"/>
        </w:tabs>
        <w:ind w:left="900" w:hanging="540"/>
        <w:rPr>
          <w:sz w:val="22"/>
          <w:szCs w:val="22"/>
        </w:rPr>
      </w:pPr>
      <w:r>
        <w:rPr>
          <w:bCs/>
          <w:sz w:val="22"/>
          <w:szCs w:val="22"/>
        </w:rPr>
        <w:t xml:space="preserve">Attachment </w:t>
      </w:r>
      <w:r w:rsidR="009F0B23">
        <w:rPr>
          <w:bCs/>
          <w:sz w:val="22"/>
          <w:szCs w:val="22"/>
        </w:rPr>
        <w:t>J</w:t>
      </w:r>
      <w:r>
        <w:rPr>
          <w:bCs/>
          <w:sz w:val="22"/>
          <w:szCs w:val="22"/>
        </w:rPr>
        <w:t xml:space="preserve"> - </w:t>
      </w:r>
      <w:r w:rsidR="00A156DB" w:rsidRPr="0099651E">
        <w:rPr>
          <w:bCs/>
          <w:sz w:val="22"/>
          <w:szCs w:val="22"/>
        </w:rPr>
        <w:t>Budget Request and Justification Form</w:t>
      </w:r>
      <w:r w:rsidR="00A156DB">
        <w:rPr>
          <w:sz w:val="22"/>
          <w:szCs w:val="22"/>
        </w:rPr>
        <w:tab/>
      </w:r>
      <w:r w:rsidR="004A5798">
        <w:rPr>
          <w:sz w:val="22"/>
          <w:szCs w:val="22"/>
        </w:rPr>
        <w:t>4</w:t>
      </w:r>
      <w:r w:rsidR="00521817">
        <w:rPr>
          <w:sz w:val="22"/>
          <w:szCs w:val="22"/>
        </w:rPr>
        <w:t>0</w:t>
      </w:r>
    </w:p>
    <w:p w:rsidR="00A156DB" w:rsidRPr="00E52842" w:rsidRDefault="00A156DB" w:rsidP="008E1151">
      <w:pPr>
        <w:tabs>
          <w:tab w:val="left" w:pos="1440"/>
          <w:tab w:val="left" w:leader="dot" w:pos="9360"/>
        </w:tabs>
        <w:ind w:hanging="540"/>
        <w:rPr>
          <w:sz w:val="22"/>
          <w:szCs w:val="22"/>
        </w:rPr>
      </w:pPr>
    </w:p>
    <w:p w:rsidR="00A156DB" w:rsidRPr="00DA7899" w:rsidRDefault="00A156DB" w:rsidP="00A156DB">
      <w:pPr>
        <w:tabs>
          <w:tab w:val="left" w:pos="1440"/>
          <w:tab w:val="left" w:leader="dot" w:pos="9360"/>
        </w:tabs>
        <w:ind w:left="1110"/>
        <w:rPr>
          <w:sz w:val="22"/>
          <w:szCs w:val="22"/>
        </w:rPr>
      </w:pPr>
    </w:p>
    <w:p w:rsidR="00A156DB" w:rsidRPr="00087C97" w:rsidRDefault="00A156DB" w:rsidP="00A156DB">
      <w:pPr>
        <w:tabs>
          <w:tab w:val="left" w:leader="dot" w:pos="9360"/>
        </w:tabs>
        <w:ind w:left="1080"/>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Default="00A156DB" w:rsidP="00A156DB">
      <w:pPr>
        <w:rPr>
          <w:sz w:val="22"/>
          <w:szCs w:val="22"/>
        </w:rPr>
      </w:pPr>
    </w:p>
    <w:p w:rsidR="00A156DB" w:rsidRPr="00C7020B" w:rsidRDefault="00A156DB" w:rsidP="00A156DB">
      <w:pPr>
        <w:jc w:val="center"/>
        <w:rPr>
          <w:b/>
        </w:rPr>
      </w:pPr>
    </w:p>
    <w:p w:rsidR="00731C0E" w:rsidRDefault="00A156DB" w:rsidP="00A156DB">
      <w:pPr>
        <w:rPr>
          <w:b/>
          <w:sz w:val="22"/>
          <w:szCs w:val="22"/>
        </w:rPr>
      </w:pPr>
      <w:r>
        <w:rPr>
          <w:sz w:val="22"/>
          <w:szCs w:val="22"/>
        </w:rPr>
        <w:br w:type="page"/>
      </w:r>
      <w:r>
        <w:rPr>
          <w:b/>
          <w:sz w:val="22"/>
          <w:szCs w:val="22"/>
        </w:rPr>
        <w:lastRenderedPageBreak/>
        <w:tab/>
      </w:r>
    </w:p>
    <w:p w:rsidR="00A156DB" w:rsidRPr="000B249E" w:rsidRDefault="00A156DB" w:rsidP="00A156DB">
      <w:pPr>
        <w:rPr>
          <w:b/>
        </w:rPr>
      </w:pPr>
      <w:r>
        <w:rPr>
          <w:b/>
        </w:rPr>
        <w:t>General Information</w:t>
      </w:r>
    </w:p>
    <w:p w:rsidR="00A156DB" w:rsidRDefault="00A156DB" w:rsidP="00A156DB">
      <w:pPr>
        <w:rPr>
          <w:u w:val="single"/>
        </w:rPr>
      </w:pPr>
    </w:p>
    <w:p w:rsidR="003473B7" w:rsidRPr="000B249E" w:rsidRDefault="003473B7" w:rsidP="00A156DB">
      <w:pPr>
        <w:rPr>
          <w:u w:val="single"/>
        </w:rPr>
      </w:pPr>
    </w:p>
    <w:p w:rsidR="00A156DB" w:rsidRPr="000B249E" w:rsidRDefault="00A156DB" w:rsidP="00A156DB">
      <w:pPr>
        <w:rPr>
          <w:u w:val="single"/>
        </w:rPr>
      </w:pPr>
      <w:r w:rsidRPr="000B249E">
        <w:rPr>
          <w:u w:val="single"/>
        </w:rPr>
        <w:t>Background</w:t>
      </w:r>
    </w:p>
    <w:p w:rsidR="00A156DB" w:rsidRPr="000B249E" w:rsidRDefault="00A156DB" w:rsidP="00A156DB">
      <w:pPr>
        <w:rPr>
          <w:u w:val="single"/>
        </w:rPr>
      </w:pPr>
    </w:p>
    <w:p w:rsidR="00A156DB" w:rsidRDefault="00A156DB" w:rsidP="00A156DB">
      <w:r w:rsidRPr="000B249E">
        <w:t>The purpose of this funding is</w:t>
      </w:r>
      <w:r>
        <w:t xml:space="preserve"> the implementation of evidence-</w:t>
      </w:r>
      <w:r w:rsidRPr="000B249E">
        <w:t>based direct service substance abuse prevention programs, practices, and strategies at the community level</w:t>
      </w:r>
      <w:r>
        <w:t xml:space="preserve"> (Attachment D</w:t>
      </w:r>
      <w:r w:rsidRPr="00EF280F">
        <w:t>).  The Substance Abuse Prevention and Treatment Agency’s (SAPTA) currently funded local substance</w:t>
      </w:r>
      <w:r w:rsidRPr="000B249E">
        <w:t xml:space="preserve"> abuse prevention coalitions will issue sub grants to local providers and agencies to implement prevention activities.  All activities associated with this funding must be for the implementation of those activities that meet an identified need within the co</w:t>
      </w:r>
      <w:r w:rsidR="007D3F68">
        <w:t>mmunity and are prioritized in Frontier Community Coalitions</w:t>
      </w:r>
      <w:r w:rsidRPr="000B249E">
        <w:t xml:space="preserve"> Comprehensive Com</w:t>
      </w:r>
      <w:r>
        <w:t xml:space="preserve">munity Prevention Plan (CCPP). </w:t>
      </w:r>
      <w:r w:rsidR="007D3F68">
        <w:t>FCC</w:t>
      </w:r>
      <w:r>
        <w:t xml:space="preserve">’s most recent CCPP and needs assessment are available at </w:t>
      </w:r>
      <w:hyperlink r:id="rId10" w:history="1">
        <w:r w:rsidR="007D3F68" w:rsidRPr="00716387">
          <w:rPr>
            <w:rStyle w:val="Hyperlink"/>
          </w:rPr>
          <w:t>www.frontiercommunity.net</w:t>
        </w:r>
      </w:hyperlink>
      <w:r>
        <w:t xml:space="preserve">. </w:t>
      </w:r>
    </w:p>
    <w:p w:rsidR="00A156DB" w:rsidRDefault="00A156DB" w:rsidP="00A156DB"/>
    <w:p w:rsidR="003473B7" w:rsidRDefault="003473B7" w:rsidP="00A156DB"/>
    <w:p w:rsidR="00A156DB" w:rsidRPr="004C04BB" w:rsidRDefault="00A156DB" w:rsidP="00A156DB">
      <w:pPr>
        <w:rPr>
          <w:u w:val="single"/>
        </w:rPr>
      </w:pPr>
      <w:r w:rsidRPr="004C04BB">
        <w:rPr>
          <w:u w:val="single"/>
        </w:rPr>
        <w:t>Funding Sources</w:t>
      </w:r>
    </w:p>
    <w:p w:rsidR="00A156DB" w:rsidRDefault="00A156DB" w:rsidP="00A156DB">
      <w:pPr>
        <w:rPr>
          <w:b/>
        </w:rPr>
      </w:pPr>
    </w:p>
    <w:p w:rsidR="00A156DB" w:rsidRPr="008F6EAB" w:rsidRDefault="007F35EF" w:rsidP="00A156DB">
      <w:r w:rsidRPr="00281B2F">
        <w:t xml:space="preserve">State Prevention Infrastructure &amp; the State Substance Abuse Primary Prevention </w:t>
      </w:r>
      <w:r w:rsidR="00A156DB" w:rsidRPr="008F6EAB">
        <w:rPr>
          <w:rFonts w:cs="Arial"/>
          <w:szCs w:val="21"/>
        </w:rPr>
        <w:t>(S</w:t>
      </w:r>
      <w:r>
        <w:rPr>
          <w:rFonts w:cs="Arial"/>
          <w:szCs w:val="21"/>
        </w:rPr>
        <w:t>APP</w:t>
      </w:r>
      <w:r w:rsidR="00A156DB" w:rsidRPr="008F6EAB">
        <w:rPr>
          <w:rFonts w:cs="Arial"/>
          <w:szCs w:val="21"/>
        </w:rPr>
        <w:t>):  The purpose of this funding is the implementation of evidence-based direct service substance abuse prevention programs, practices, and strategies at the community level.</w:t>
      </w:r>
      <w:r w:rsidR="00A156DB">
        <w:rPr>
          <w:rFonts w:cs="Arial"/>
          <w:szCs w:val="21"/>
        </w:rPr>
        <w:t xml:space="preserve">  </w:t>
      </w:r>
      <w:r w:rsidR="00A156DB" w:rsidRPr="004C04BB">
        <w:t xml:space="preserve">All activities associated with this funding must be for the implementation of those activities that meet an identified need within the community and are prioritized in the coalition’s Comprehensive Community Prevention Plan (CCPP).  </w:t>
      </w:r>
    </w:p>
    <w:p w:rsidR="00A156DB" w:rsidRPr="00CC1ECE" w:rsidRDefault="00A156DB" w:rsidP="00A156DB"/>
    <w:p w:rsidR="00A156DB" w:rsidRPr="000B249E" w:rsidRDefault="007D3F68" w:rsidP="00A156DB">
      <w:pPr>
        <w:rPr>
          <w:u w:val="single"/>
        </w:rPr>
      </w:pPr>
      <w:r>
        <w:rPr>
          <w:u w:val="single"/>
        </w:rPr>
        <w:t>FCC’s</w:t>
      </w:r>
      <w:r w:rsidR="00A156DB" w:rsidRPr="000B249E">
        <w:rPr>
          <w:u w:val="single"/>
        </w:rPr>
        <w:t xml:space="preserve"> </w:t>
      </w:r>
      <w:r w:rsidR="00A156DB">
        <w:rPr>
          <w:u w:val="single"/>
        </w:rPr>
        <w:t>Priorities for 201</w:t>
      </w:r>
      <w:r w:rsidR="007F35EF">
        <w:rPr>
          <w:u w:val="single"/>
        </w:rPr>
        <w:t>8</w:t>
      </w:r>
      <w:r w:rsidR="00A156DB">
        <w:rPr>
          <w:u w:val="single"/>
        </w:rPr>
        <w:t xml:space="preserve"> – 201</w:t>
      </w:r>
      <w:r w:rsidR="009E2A92">
        <w:rPr>
          <w:u w:val="single"/>
        </w:rPr>
        <w:t>9</w:t>
      </w:r>
      <w:r w:rsidR="00A156DB">
        <w:rPr>
          <w:u w:val="single"/>
        </w:rPr>
        <w:t xml:space="preserve">  </w:t>
      </w:r>
    </w:p>
    <w:p w:rsidR="00A156DB" w:rsidRDefault="00A156DB" w:rsidP="00A156DB">
      <w:pPr>
        <w:rPr>
          <w:u w:val="single"/>
        </w:rPr>
      </w:pPr>
    </w:p>
    <w:p w:rsidR="00AB20B9" w:rsidRPr="00B237AF" w:rsidRDefault="00B237AF" w:rsidP="00116DDC">
      <w:pPr>
        <w:numPr>
          <w:ilvl w:val="0"/>
          <w:numId w:val="15"/>
        </w:numPr>
        <w:jc w:val="both"/>
      </w:pPr>
      <w:r w:rsidRPr="00B237AF">
        <w:t xml:space="preserve">Address Risks of Harm Associated with Binge Drinking </w:t>
      </w:r>
    </w:p>
    <w:p w:rsidR="00AB20B9" w:rsidRPr="00B237AF" w:rsidRDefault="00B237AF" w:rsidP="00116DDC">
      <w:pPr>
        <w:numPr>
          <w:ilvl w:val="0"/>
          <w:numId w:val="15"/>
        </w:numPr>
        <w:jc w:val="both"/>
      </w:pPr>
      <w:r w:rsidRPr="00B237AF">
        <w:t xml:space="preserve">Increase Knowledge of Addiction Theories </w:t>
      </w:r>
    </w:p>
    <w:p w:rsidR="00AB20B9" w:rsidRPr="00B237AF" w:rsidRDefault="00B237AF" w:rsidP="00116DDC">
      <w:pPr>
        <w:numPr>
          <w:ilvl w:val="0"/>
          <w:numId w:val="15"/>
        </w:numPr>
        <w:jc w:val="both"/>
      </w:pPr>
      <w:r w:rsidRPr="00B237AF">
        <w:t xml:space="preserve">Continue and Expand Relationship with School Districts to Offer Project AWARE </w:t>
      </w:r>
    </w:p>
    <w:p w:rsidR="00AB20B9" w:rsidRPr="00B237AF" w:rsidRDefault="00B237AF" w:rsidP="00116DDC">
      <w:pPr>
        <w:numPr>
          <w:ilvl w:val="0"/>
          <w:numId w:val="15"/>
        </w:numPr>
        <w:jc w:val="both"/>
      </w:pPr>
      <w:r w:rsidRPr="00B237AF">
        <w:t xml:space="preserve">Support Families by Supporting Alternative Activities </w:t>
      </w:r>
    </w:p>
    <w:p w:rsidR="00AB20B9" w:rsidRPr="00B237AF" w:rsidRDefault="00B237AF" w:rsidP="00116DDC">
      <w:pPr>
        <w:numPr>
          <w:ilvl w:val="0"/>
          <w:numId w:val="15"/>
        </w:numPr>
        <w:jc w:val="both"/>
      </w:pPr>
      <w:r w:rsidRPr="00B237AF">
        <w:t xml:space="preserve">Encourage Parents in Setting and Enforcing Rules </w:t>
      </w:r>
    </w:p>
    <w:p w:rsidR="00AB20B9" w:rsidRPr="00B237AF" w:rsidRDefault="00B237AF" w:rsidP="00116DDC">
      <w:pPr>
        <w:numPr>
          <w:ilvl w:val="0"/>
          <w:numId w:val="15"/>
        </w:numPr>
        <w:jc w:val="both"/>
      </w:pPr>
      <w:r w:rsidRPr="00B237AF">
        <w:rPr>
          <w:color w:val="000000"/>
        </w:rPr>
        <w:t>Capitalize on “Social” Social Networking</w:t>
      </w:r>
      <w:r w:rsidRPr="00B237AF">
        <w:t xml:space="preserve"> </w:t>
      </w:r>
    </w:p>
    <w:p w:rsidR="00AB20B9" w:rsidRPr="00B237AF" w:rsidRDefault="00B237AF" w:rsidP="00116DDC">
      <w:pPr>
        <w:numPr>
          <w:ilvl w:val="0"/>
          <w:numId w:val="15"/>
        </w:numPr>
        <w:jc w:val="both"/>
      </w:pPr>
      <w:r w:rsidRPr="00B237AF">
        <w:rPr>
          <w:color w:val="000000"/>
        </w:rPr>
        <w:t>Correct Misperceptions of Use Rates</w:t>
      </w:r>
      <w:r w:rsidRPr="00B237AF">
        <w:t xml:space="preserve"> </w:t>
      </w:r>
    </w:p>
    <w:p w:rsidR="00AB20B9" w:rsidRPr="00B237AF" w:rsidRDefault="00B237AF" w:rsidP="00116DDC">
      <w:pPr>
        <w:numPr>
          <w:ilvl w:val="0"/>
          <w:numId w:val="15"/>
        </w:numPr>
        <w:jc w:val="both"/>
      </w:pPr>
      <w:r w:rsidRPr="00B237AF">
        <w:t xml:space="preserve">Offer Substance Abuse Related Trainings for Principals, Counselors, Teachers, Staff and School Resource Officers </w:t>
      </w:r>
    </w:p>
    <w:p w:rsidR="00AB20B9" w:rsidRPr="00B237AF" w:rsidRDefault="00B237AF" w:rsidP="00116DDC">
      <w:pPr>
        <w:numPr>
          <w:ilvl w:val="0"/>
          <w:numId w:val="15"/>
        </w:numPr>
        <w:jc w:val="both"/>
      </w:pPr>
      <w:r w:rsidRPr="00B237AF">
        <w:t xml:space="preserve">Review Tobacco-Related Policies for all </w:t>
      </w:r>
      <w:r>
        <w:t>t</w:t>
      </w:r>
      <w:r w:rsidRPr="00B237AF">
        <w:t xml:space="preserve">hree School Districts in Service Area </w:t>
      </w:r>
    </w:p>
    <w:p w:rsidR="00AB20B9" w:rsidRPr="00B237AF" w:rsidRDefault="00B237AF" w:rsidP="00116DDC">
      <w:pPr>
        <w:numPr>
          <w:ilvl w:val="0"/>
          <w:numId w:val="15"/>
        </w:numPr>
        <w:jc w:val="both"/>
      </w:pPr>
      <w:r w:rsidRPr="00B237AF">
        <w:t xml:space="preserve">Correct Community Members Misperceptions about Rates of Tobacco Use  </w:t>
      </w:r>
    </w:p>
    <w:p w:rsidR="00AB20B9" w:rsidRPr="00B237AF" w:rsidRDefault="00B237AF" w:rsidP="00116DDC">
      <w:pPr>
        <w:numPr>
          <w:ilvl w:val="0"/>
          <w:numId w:val="15"/>
        </w:numPr>
        <w:jc w:val="both"/>
      </w:pPr>
      <w:r w:rsidRPr="00B237AF">
        <w:t xml:space="preserve">Support Law Enforcement in Enforcing Underage Drinking and DUI Laws </w:t>
      </w:r>
    </w:p>
    <w:p w:rsidR="00AB20B9" w:rsidRPr="00B237AF" w:rsidRDefault="00B237AF" w:rsidP="00116DDC">
      <w:pPr>
        <w:numPr>
          <w:ilvl w:val="0"/>
          <w:numId w:val="15"/>
        </w:numPr>
        <w:jc w:val="both"/>
      </w:pPr>
      <w:r w:rsidRPr="00B237AF">
        <w:t xml:space="preserve">Provide Information/Education About Vaping, Hookahs, and E-Cigarettes </w:t>
      </w:r>
    </w:p>
    <w:p w:rsidR="00AB20B9" w:rsidRPr="00B237AF" w:rsidRDefault="00B237AF" w:rsidP="00116DDC">
      <w:pPr>
        <w:numPr>
          <w:ilvl w:val="0"/>
          <w:numId w:val="15"/>
        </w:numPr>
        <w:jc w:val="both"/>
      </w:pPr>
      <w:r w:rsidRPr="00B237AF">
        <w:t xml:space="preserve">Consider Creating Community-Wide Scholarship Program for Youth to Participate in Extra Curricular Activities </w:t>
      </w:r>
    </w:p>
    <w:p w:rsidR="00AB20B9" w:rsidRPr="00B237AF" w:rsidRDefault="00B237AF" w:rsidP="00116DDC">
      <w:pPr>
        <w:numPr>
          <w:ilvl w:val="0"/>
          <w:numId w:val="15"/>
        </w:numPr>
        <w:jc w:val="both"/>
      </w:pPr>
      <w:r w:rsidRPr="00B237AF">
        <w:t xml:space="preserve">Continue Support of Alternative Activities in Classrooms </w:t>
      </w:r>
    </w:p>
    <w:p w:rsidR="00AB20B9" w:rsidRPr="00B237AF" w:rsidRDefault="00B237AF" w:rsidP="00116DDC">
      <w:pPr>
        <w:numPr>
          <w:ilvl w:val="0"/>
          <w:numId w:val="15"/>
        </w:numPr>
        <w:jc w:val="both"/>
      </w:pPr>
      <w:r w:rsidRPr="00B237AF">
        <w:t xml:space="preserve">Implement Social Norms Marketing Campaign </w:t>
      </w:r>
    </w:p>
    <w:p w:rsidR="00AB20B9" w:rsidRPr="00B237AF" w:rsidRDefault="00B237AF" w:rsidP="00116DDC">
      <w:pPr>
        <w:numPr>
          <w:ilvl w:val="0"/>
          <w:numId w:val="15"/>
        </w:numPr>
        <w:jc w:val="both"/>
      </w:pPr>
      <w:r w:rsidRPr="00B237AF">
        <w:t xml:space="preserve">Distribute Resource Guide </w:t>
      </w:r>
    </w:p>
    <w:p w:rsidR="00A156DB" w:rsidRPr="00B237AF" w:rsidRDefault="00A156DB" w:rsidP="00A156DB"/>
    <w:p w:rsidR="00A156DB" w:rsidRPr="00D27C2D" w:rsidRDefault="00A156DB" w:rsidP="00A156DB">
      <w:pPr>
        <w:rPr>
          <w:bCs/>
          <w:szCs w:val="16"/>
        </w:rPr>
      </w:pPr>
    </w:p>
    <w:p w:rsidR="00731C0E" w:rsidRDefault="00731C0E" w:rsidP="00A156DB">
      <w:pPr>
        <w:rPr>
          <w:bCs/>
          <w:szCs w:val="16"/>
          <w:u w:val="single"/>
        </w:rPr>
      </w:pPr>
    </w:p>
    <w:p w:rsidR="00A156DB" w:rsidRPr="00D27C2D" w:rsidRDefault="00A156DB" w:rsidP="00A156DB">
      <w:pPr>
        <w:rPr>
          <w:bCs/>
          <w:szCs w:val="16"/>
          <w:u w:val="single"/>
        </w:rPr>
      </w:pPr>
      <w:r w:rsidRPr="00D27C2D">
        <w:rPr>
          <w:bCs/>
          <w:szCs w:val="16"/>
          <w:u w:val="single"/>
        </w:rPr>
        <w:t>SAP</w:t>
      </w:r>
      <w:r>
        <w:rPr>
          <w:bCs/>
          <w:szCs w:val="16"/>
          <w:u w:val="single"/>
        </w:rPr>
        <w:t xml:space="preserve">TA priorities supported by </w:t>
      </w:r>
      <w:r w:rsidR="00AB20B9">
        <w:rPr>
          <w:bCs/>
          <w:szCs w:val="16"/>
          <w:u w:val="single"/>
        </w:rPr>
        <w:t>FCC</w:t>
      </w:r>
    </w:p>
    <w:p w:rsidR="00A156DB" w:rsidRPr="001A42AD" w:rsidRDefault="00A156DB" w:rsidP="00A156DB">
      <w:pPr>
        <w:rPr>
          <w:bCs/>
          <w:szCs w:val="16"/>
        </w:rPr>
      </w:pP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1.    </w:t>
      </w:r>
      <w:r w:rsidR="00355FDE" w:rsidRPr="00D4610F">
        <w:t>Focus prevention activities on prescription drugs used for non-medical purposes, or without a prescription</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2.    </w:t>
      </w:r>
      <w:r w:rsidR="00355FDE" w:rsidRPr="00D4610F">
        <w:t>Target substance abuse prevention in Native American communities among youth and in association with suicide</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3.    </w:t>
      </w:r>
      <w:r w:rsidR="00355FDE" w:rsidRPr="00D4610F">
        <w:t>Support earlier access to prevention by targeting students in high-risk environments needing access to after-school activities/programming for youth empowerment</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4.    </w:t>
      </w:r>
      <w:r w:rsidR="00355FDE" w:rsidRPr="00D4610F">
        <w:t>Develop and/or increase collaboration and partnership with the military; active service, veterans, reservists, National Guard, and their families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5.    </w:t>
      </w:r>
      <w:r w:rsidR="00355FDE" w:rsidRPr="00D4610F">
        <w:t>Focus prevention activities around marijuana, including medical marijuana dispensaries, legalization issues and changes in social norms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6.    </w:t>
      </w:r>
      <w:r w:rsidR="00355FDE" w:rsidRPr="00D4610F">
        <w:t>Focus prevention activities around use of e-cigarettes, including the dangers of use and changes in social norms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7.    </w:t>
      </w:r>
      <w:r w:rsidR="00355FDE" w:rsidRPr="00D4610F">
        <w:t>Support the Community Health Worker model to strengthen linkages and referrals to available resources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8.    </w:t>
      </w:r>
      <w:r w:rsidR="00355FDE" w:rsidRPr="00D4610F">
        <w:t>Reduce the rates of youth suicide attempts and completions by increasing the identification of students contemplating suicide and connecti</w:t>
      </w:r>
      <w:r w:rsidR="00355FDE">
        <w:t>ng them with available services</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 xml:space="preserve">9.    </w:t>
      </w:r>
      <w:r w:rsidR="00355FDE" w:rsidRPr="00D4610F">
        <w:t>Target alcohol and other drug use among women of child-bearing years and women currently pregnant</w:t>
      </w:r>
      <w:r w:rsidR="00355FDE" w:rsidRPr="004533FC">
        <w:rPr>
          <w:rFonts w:ascii="Arial" w:hAnsi="Arial" w:cs="Arial"/>
          <w:color w:val="000000"/>
          <w:sz w:val="20"/>
          <w:szCs w:val="20"/>
        </w:rPr>
        <w:t xml:space="preserve"> </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10.  </w:t>
      </w:r>
      <w:r w:rsidR="00355FDE" w:rsidRPr="00D4610F">
        <w:t>Prevent the onset of childhood and underage drinking and other drug use, reduce the progression of substance abuse, including prescription drugs used illicitly and marijuana; prevent the relapse of substance abuse of those in recovery</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11.  </w:t>
      </w:r>
      <w:r w:rsidR="00355FDE" w:rsidRPr="00D4610F">
        <w:t>Create or implement strategies to reduce binge-drinking in youth under the age of 18 and you</w:t>
      </w:r>
      <w:r w:rsidR="00355FDE">
        <w:t>ng adults up to age 24</w:t>
      </w:r>
    </w:p>
    <w:p w:rsidR="004533FC" w:rsidRPr="004533FC" w:rsidRDefault="004533FC" w:rsidP="00355FDE">
      <w:pPr>
        <w:ind w:left="360" w:hanging="360"/>
        <w:rPr>
          <w:rFonts w:ascii="Arial" w:hAnsi="Arial" w:cs="Arial"/>
          <w:color w:val="000000"/>
          <w:sz w:val="20"/>
          <w:szCs w:val="20"/>
        </w:rPr>
      </w:pPr>
      <w:r w:rsidRPr="004533FC">
        <w:rPr>
          <w:rFonts w:ascii="Arial" w:hAnsi="Arial" w:cs="Arial"/>
          <w:color w:val="000000"/>
          <w:sz w:val="20"/>
          <w:szCs w:val="20"/>
        </w:rPr>
        <w:t>12.  </w:t>
      </w:r>
      <w:r w:rsidR="00355FDE" w:rsidRPr="00D4610F">
        <w:t>Focus on environmental and population-based strategies to reduce drug use and underage drinking</w:t>
      </w:r>
      <w:r w:rsidR="00355FDE" w:rsidRPr="004533FC">
        <w:rPr>
          <w:rFonts w:ascii="Arial" w:hAnsi="Arial" w:cs="Arial"/>
          <w:color w:val="000000"/>
          <w:sz w:val="20"/>
          <w:szCs w:val="20"/>
        </w:rPr>
        <w:t xml:space="preserve"> </w:t>
      </w:r>
    </w:p>
    <w:p w:rsidR="00355FDE" w:rsidRDefault="00355FDE" w:rsidP="00355FDE">
      <w:pPr>
        <w:ind w:left="360" w:hanging="360"/>
        <w:rPr>
          <w:rFonts w:ascii="Arial" w:hAnsi="Arial" w:cs="Arial"/>
          <w:color w:val="000000"/>
          <w:sz w:val="20"/>
          <w:szCs w:val="20"/>
        </w:rPr>
      </w:pPr>
      <w:r>
        <w:rPr>
          <w:rFonts w:ascii="Arial" w:hAnsi="Arial" w:cs="Arial"/>
          <w:color w:val="000000"/>
          <w:sz w:val="20"/>
          <w:szCs w:val="20"/>
        </w:rPr>
        <w:t> </w:t>
      </w:r>
    </w:p>
    <w:p w:rsidR="00355FDE" w:rsidRDefault="00355FDE" w:rsidP="00355FDE">
      <w:pPr>
        <w:ind w:left="360" w:hanging="270"/>
        <w:rPr>
          <w:rFonts w:ascii="Arial" w:hAnsi="Arial" w:cs="Arial"/>
          <w:color w:val="000000"/>
          <w:sz w:val="20"/>
          <w:szCs w:val="20"/>
        </w:rPr>
      </w:pPr>
    </w:p>
    <w:p w:rsidR="004533FC" w:rsidRPr="004533FC" w:rsidRDefault="004533FC" w:rsidP="004533FC">
      <w:pPr>
        <w:ind w:left="360" w:hanging="270"/>
        <w:rPr>
          <w:color w:val="000000"/>
          <w:u w:val="single"/>
        </w:rPr>
      </w:pPr>
      <w:r w:rsidRPr="004533FC">
        <w:rPr>
          <w:color w:val="000000"/>
          <w:u w:val="single"/>
        </w:rPr>
        <w:t xml:space="preserve">Plus the five </w:t>
      </w:r>
      <w:r w:rsidR="00355FDE">
        <w:rPr>
          <w:color w:val="000000"/>
          <w:u w:val="single"/>
        </w:rPr>
        <w:t>Federal P</w:t>
      </w:r>
      <w:r w:rsidRPr="004533FC">
        <w:rPr>
          <w:color w:val="000000"/>
          <w:u w:val="single"/>
        </w:rPr>
        <w:t>riorities</w:t>
      </w:r>
      <w:r w:rsidR="00355FDE">
        <w:rPr>
          <w:color w:val="000000"/>
          <w:u w:val="single"/>
        </w:rPr>
        <w:t xml:space="preserve"> supported by FCC</w:t>
      </w:r>
      <w:r w:rsidRPr="004533FC">
        <w:rPr>
          <w:color w:val="000000"/>
          <w:u w:val="single"/>
        </w:rPr>
        <w:t>:</w:t>
      </w:r>
    </w:p>
    <w:p w:rsidR="004533FC" w:rsidRPr="004533FC" w:rsidRDefault="004533FC" w:rsidP="004533FC">
      <w:pPr>
        <w:ind w:hanging="270"/>
        <w:rPr>
          <w:color w:val="000000"/>
          <w:u w:val="single"/>
        </w:rPr>
      </w:pP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Strategies that target tobacco use prevention and tobacco-free facilities that are supported by research and encompass a range of activities including policy initiatives and programs</w:t>
      </w:r>
      <w:r>
        <w:rPr>
          <w:rFonts w:ascii="Times New Roman" w:hAnsi="Times New Roman" w:cs="Times New Roman"/>
          <w:sz w:val="24"/>
          <w:szCs w:val="24"/>
        </w:rPr>
        <w:t>;</w:t>
      </w: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 xml:space="preserve">Strategies that engage schools, workplaces, and communities to establish programs and policies to improve knowledge about alcohol and other drug problems, denote effective ways to address the </w:t>
      </w:r>
      <w:r>
        <w:rPr>
          <w:rFonts w:ascii="Times New Roman" w:hAnsi="Times New Roman" w:cs="Times New Roman"/>
          <w:sz w:val="24"/>
          <w:szCs w:val="24"/>
        </w:rPr>
        <w:t>problems and enhance resiliency;</w:t>
      </w:r>
    </w:p>
    <w:p w:rsidR="00355FDE" w:rsidRDefault="00355FDE" w:rsidP="00116DDC">
      <w:pPr>
        <w:pStyle w:val="NoSpacing"/>
        <w:numPr>
          <w:ilvl w:val="0"/>
          <w:numId w:val="18"/>
        </w:numPr>
        <w:ind w:left="360"/>
        <w:rPr>
          <w:rFonts w:ascii="Times New Roman" w:hAnsi="Times New Roman" w:cs="Times New Roman"/>
          <w:sz w:val="24"/>
          <w:szCs w:val="24"/>
        </w:rPr>
      </w:pPr>
      <w:r w:rsidRPr="006D7848">
        <w:rPr>
          <w:rFonts w:ascii="Times New Roman" w:hAnsi="Times New Roman" w:cs="Times New Roman"/>
          <w:sz w:val="24"/>
          <w:szCs w:val="24"/>
        </w:rPr>
        <w:t>Strategies that address underage drinking based in science and encompass a range of connected activities</w:t>
      </w:r>
      <w:r>
        <w:rPr>
          <w:rFonts w:ascii="Times New Roman" w:hAnsi="Times New Roman" w:cs="Times New Roman"/>
          <w:sz w:val="24"/>
          <w:szCs w:val="24"/>
        </w:rPr>
        <w:t>;</w:t>
      </w:r>
    </w:p>
    <w:p w:rsidR="00355FDE" w:rsidRDefault="00355FDE" w:rsidP="00116DDC">
      <w:pPr>
        <w:pStyle w:val="NoSpacing"/>
        <w:numPr>
          <w:ilvl w:val="0"/>
          <w:numId w:val="18"/>
        </w:numPr>
        <w:ind w:left="360"/>
        <w:rPr>
          <w:rFonts w:ascii="Times New Roman" w:hAnsi="Times New Roman" w:cs="Times New Roman"/>
          <w:sz w:val="24"/>
          <w:szCs w:val="24"/>
        </w:rPr>
      </w:pPr>
      <w:r>
        <w:rPr>
          <w:rFonts w:ascii="Times New Roman" w:hAnsi="Times New Roman" w:cs="Times New Roman"/>
          <w:sz w:val="24"/>
          <w:szCs w:val="24"/>
        </w:rPr>
        <w:t>Evidence-based</w:t>
      </w:r>
      <w:r w:rsidRPr="006D7848">
        <w:rPr>
          <w:rFonts w:ascii="Times New Roman" w:hAnsi="Times New Roman" w:cs="Times New Roman"/>
          <w:sz w:val="24"/>
          <w:szCs w:val="24"/>
        </w:rPr>
        <w:t xml:space="preserve"> and cost-effective models to prevent substance abuse in young people</w:t>
      </w:r>
      <w:r>
        <w:rPr>
          <w:rFonts w:ascii="Times New Roman" w:hAnsi="Times New Roman" w:cs="Times New Roman"/>
          <w:sz w:val="24"/>
          <w:szCs w:val="24"/>
        </w:rPr>
        <w:t>;</w:t>
      </w:r>
    </w:p>
    <w:p w:rsidR="00355FDE" w:rsidRPr="00B91875" w:rsidRDefault="00355FDE" w:rsidP="00116DDC">
      <w:pPr>
        <w:pStyle w:val="NoSpacing"/>
        <w:numPr>
          <w:ilvl w:val="0"/>
          <w:numId w:val="18"/>
        </w:numPr>
        <w:ind w:left="360"/>
        <w:rPr>
          <w:rFonts w:ascii="Times New Roman" w:hAnsi="Times New Roman" w:cs="Times New Roman"/>
          <w:sz w:val="24"/>
          <w:szCs w:val="24"/>
        </w:rPr>
      </w:pPr>
      <w:r w:rsidRPr="00B91875">
        <w:rPr>
          <w:rFonts w:ascii="Times New Roman" w:hAnsi="Times New Roman" w:cs="Times New Roman"/>
          <w:sz w:val="24"/>
          <w:szCs w:val="24"/>
        </w:rPr>
        <w:t>Strategies that focus on harder to reach racial/ethnic minority and LGBT</w:t>
      </w:r>
      <w:r>
        <w:rPr>
          <w:rFonts w:ascii="Times New Roman" w:hAnsi="Times New Roman" w:cs="Times New Roman"/>
          <w:sz w:val="24"/>
          <w:szCs w:val="24"/>
        </w:rPr>
        <w:t>Q</w:t>
      </w:r>
      <w:r w:rsidRPr="00B91875">
        <w:rPr>
          <w:rFonts w:ascii="Times New Roman" w:hAnsi="Times New Roman" w:cs="Times New Roman"/>
          <w:sz w:val="24"/>
          <w:szCs w:val="24"/>
        </w:rPr>
        <w:t xml:space="preserve"> communities that experience a cluster of risk factors that make these populations especially vulnerable to substance use and related programs.</w:t>
      </w:r>
    </w:p>
    <w:p w:rsidR="004533FC" w:rsidRDefault="004533FC" w:rsidP="00355FDE">
      <w:pPr>
        <w:pStyle w:val="ListParagraph"/>
        <w:ind w:left="360" w:hanging="360"/>
      </w:pPr>
    </w:p>
    <w:p w:rsidR="00375653" w:rsidRDefault="00375653" w:rsidP="00355FDE">
      <w:pPr>
        <w:pStyle w:val="ListParagraph"/>
        <w:ind w:left="360" w:hanging="360"/>
      </w:pPr>
    </w:p>
    <w:p w:rsidR="00375653" w:rsidRDefault="00375653" w:rsidP="00355FDE">
      <w:pPr>
        <w:pStyle w:val="ListParagraph"/>
        <w:ind w:left="360" w:hanging="360"/>
      </w:pPr>
    </w:p>
    <w:p w:rsidR="00375653" w:rsidRDefault="00375653" w:rsidP="00355FDE">
      <w:pPr>
        <w:pStyle w:val="ListParagraph"/>
        <w:ind w:left="360" w:hanging="360"/>
      </w:pPr>
    </w:p>
    <w:p w:rsidR="00375653" w:rsidRDefault="00375653" w:rsidP="00355FDE">
      <w:pPr>
        <w:pStyle w:val="ListParagraph"/>
        <w:ind w:left="360" w:hanging="360"/>
      </w:pPr>
    </w:p>
    <w:p w:rsidR="00375653" w:rsidRDefault="00375653" w:rsidP="00355FDE">
      <w:pPr>
        <w:pStyle w:val="ListParagraph"/>
        <w:ind w:left="360" w:hanging="360"/>
      </w:pPr>
    </w:p>
    <w:p w:rsidR="00A156DB" w:rsidRDefault="00A156DB" w:rsidP="00A156DB">
      <w:pPr>
        <w:rPr>
          <w:bCs/>
          <w:u w:val="single"/>
        </w:rPr>
      </w:pPr>
      <w:r w:rsidRPr="00354B9A">
        <w:rPr>
          <w:bCs/>
          <w:u w:val="single"/>
        </w:rPr>
        <w:t>Restrictions on Funding</w:t>
      </w:r>
    </w:p>
    <w:p w:rsidR="00A156DB" w:rsidRDefault="00A156DB" w:rsidP="00A156DB">
      <w:pPr>
        <w:rPr>
          <w:bCs/>
          <w:u w:val="single"/>
        </w:rPr>
      </w:pPr>
    </w:p>
    <w:p w:rsidR="00A156DB" w:rsidRDefault="00A156DB" w:rsidP="00A156DB">
      <w:r>
        <w:rPr>
          <w:bCs/>
        </w:rPr>
        <w:t>1.</w:t>
      </w:r>
      <w:r>
        <w:rPr>
          <w:bCs/>
        </w:rPr>
        <w:tab/>
      </w:r>
      <w:r w:rsidRPr="00EC59C8">
        <w:t xml:space="preserve">To purchase or improve land; purchase, construct or permanently improve (other than </w:t>
      </w:r>
      <w:r>
        <w:tab/>
      </w:r>
      <w:r w:rsidRPr="00EC59C8">
        <w:t>minor remodeling) any building or other facility; or purchase major medical equipment.</w:t>
      </w:r>
    </w:p>
    <w:p w:rsidR="00A156DB" w:rsidRPr="00354B9A" w:rsidRDefault="00A156DB" w:rsidP="00A156DB">
      <w:pPr>
        <w:rPr>
          <w:bCs/>
        </w:rPr>
      </w:pPr>
      <w:r>
        <w:t>2.</w:t>
      </w:r>
      <w:r>
        <w:tab/>
      </w:r>
      <w:r w:rsidRPr="00EC59C8">
        <w:t xml:space="preserve">To satisfy any requirement for the expenditure of non-federal funds as a condition for the </w:t>
      </w:r>
      <w:r w:rsidRPr="00354B9A">
        <w:tab/>
        <w:t>receipt of federal funds.</w:t>
      </w:r>
    </w:p>
    <w:p w:rsidR="00A156DB" w:rsidRDefault="00A156DB" w:rsidP="00A156DB">
      <w:pPr>
        <w:rPr>
          <w:bCs/>
        </w:rPr>
      </w:pPr>
      <w:r w:rsidRPr="00354B9A">
        <w:rPr>
          <w:bCs/>
        </w:rPr>
        <w:t>3.</w:t>
      </w:r>
      <w:r w:rsidRPr="00354B9A">
        <w:rPr>
          <w:bCs/>
        </w:rPr>
        <w:tab/>
      </w:r>
      <w:r w:rsidRPr="00354B9A">
        <w:t xml:space="preserve">To provide financial assistance to any entity other than a public or nonprofit private </w:t>
      </w:r>
      <w:r>
        <w:tab/>
      </w:r>
      <w:r w:rsidRPr="00354B9A">
        <w:t>entity.</w:t>
      </w:r>
    </w:p>
    <w:p w:rsidR="00A156DB" w:rsidRDefault="00A156DB" w:rsidP="00A156DB">
      <w:pPr>
        <w:rPr>
          <w:bCs/>
        </w:rPr>
      </w:pPr>
      <w:r>
        <w:rPr>
          <w:bCs/>
        </w:rPr>
        <w:t>4.</w:t>
      </w:r>
      <w:r>
        <w:rPr>
          <w:bCs/>
        </w:rPr>
        <w:tab/>
      </w:r>
      <w:r w:rsidRPr="00EC59C8">
        <w:t>To make payments to intended recipients of health services.</w:t>
      </w:r>
    </w:p>
    <w:p w:rsidR="00A156DB" w:rsidRDefault="00A156DB" w:rsidP="00A156DB">
      <w:pPr>
        <w:rPr>
          <w:bCs/>
        </w:rPr>
      </w:pPr>
      <w:r>
        <w:rPr>
          <w:bCs/>
        </w:rPr>
        <w:t>5.</w:t>
      </w:r>
      <w:r>
        <w:rPr>
          <w:bCs/>
        </w:rPr>
        <w:tab/>
      </w:r>
      <w:r w:rsidRPr="00EC59C8">
        <w:t xml:space="preserve">To provide individuals with hypodermic needles or syringes so that such individuals may </w:t>
      </w:r>
      <w:r>
        <w:tab/>
      </w:r>
      <w:r w:rsidRPr="00EC59C8">
        <w:t>use illegal drugs.</w:t>
      </w:r>
    </w:p>
    <w:p w:rsidR="00A156DB" w:rsidRPr="00354B9A" w:rsidRDefault="00A156DB" w:rsidP="00A156DB">
      <w:pPr>
        <w:rPr>
          <w:bCs/>
        </w:rPr>
      </w:pPr>
      <w:r>
        <w:rPr>
          <w:bCs/>
        </w:rPr>
        <w:t>6.</w:t>
      </w:r>
      <w:r>
        <w:rPr>
          <w:bCs/>
        </w:rPr>
        <w:tab/>
      </w:r>
      <w:r w:rsidRPr="00EC59C8">
        <w:t>To provide funding for tobacco only prevention programs.</w:t>
      </w:r>
    </w:p>
    <w:p w:rsidR="00A156DB" w:rsidRPr="00EC59C8" w:rsidRDefault="00A156DB" w:rsidP="00A156DB">
      <w:pPr>
        <w:widowControl w:val="0"/>
        <w:autoSpaceDE w:val="0"/>
        <w:autoSpaceDN w:val="0"/>
        <w:adjustRightInd w:val="0"/>
        <w:ind w:left="360"/>
        <w:rPr>
          <w:b/>
          <w:bCs/>
        </w:rPr>
      </w:pPr>
    </w:p>
    <w:p w:rsidR="00A156DB" w:rsidRDefault="00A156DB" w:rsidP="00A156DB">
      <w:pPr>
        <w:rPr>
          <w:u w:val="single"/>
        </w:rPr>
      </w:pPr>
    </w:p>
    <w:p w:rsidR="00A156DB" w:rsidRDefault="00A156DB" w:rsidP="00A156DB">
      <w:pPr>
        <w:rPr>
          <w:u w:val="single"/>
        </w:rPr>
      </w:pPr>
    </w:p>
    <w:p w:rsidR="00A156DB" w:rsidRDefault="00A156DB" w:rsidP="00A156DB">
      <w:pPr>
        <w:rPr>
          <w:u w:val="single"/>
        </w:rPr>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731C0E" w:rsidRDefault="00A156DB" w:rsidP="00A156DB">
      <w:pPr>
        <w:rPr>
          <w:b/>
        </w:rPr>
      </w:pPr>
      <w:r w:rsidRPr="000B249E">
        <w:br w:type="page"/>
      </w:r>
      <w:r w:rsidRPr="000B249E">
        <w:rPr>
          <w:b/>
        </w:rPr>
        <w:lastRenderedPageBreak/>
        <w:tab/>
      </w:r>
    </w:p>
    <w:p w:rsidR="00A156DB" w:rsidRPr="000B249E" w:rsidRDefault="00A156DB" w:rsidP="00A156DB">
      <w:pPr>
        <w:rPr>
          <w:b/>
        </w:rPr>
      </w:pPr>
      <w:r w:rsidRPr="000B249E">
        <w:rPr>
          <w:b/>
        </w:rPr>
        <w:t>RFA Timeline</w:t>
      </w:r>
    </w:p>
    <w:p w:rsidR="00A156DB" w:rsidRPr="000B249E" w:rsidRDefault="00A156DB" w:rsidP="00A156DB"/>
    <w:p w:rsidR="00A156DB" w:rsidRPr="000B249E" w:rsidRDefault="00A156DB" w:rsidP="00A156DB">
      <w:r w:rsidRPr="000B249E">
        <w:t>Application Released:</w:t>
      </w:r>
      <w:r w:rsidRPr="000B249E">
        <w:tab/>
      </w:r>
      <w:r w:rsidRPr="000B249E">
        <w:tab/>
      </w:r>
      <w:r w:rsidRPr="000B249E">
        <w:tab/>
      </w:r>
      <w:r w:rsidRPr="000B249E">
        <w:tab/>
      </w:r>
      <w:r w:rsidRPr="000B249E">
        <w:tab/>
      </w:r>
      <w:r w:rsidRPr="000B249E">
        <w:tab/>
      </w:r>
      <w:r w:rsidR="007F35EF">
        <w:t>May 24</w:t>
      </w:r>
      <w:r>
        <w:t>, 201</w:t>
      </w:r>
      <w:r w:rsidR="007F35EF">
        <w:t>8</w:t>
      </w:r>
    </w:p>
    <w:p w:rsidR="00A156DB" w:rsidRPr="000B249E" w:rsidRDefault="00A156DB" w:rsidP="00A156DB"/>
    <w:p w:rsidR="00A156DB" w:rsidRPr="000B249E" w:rsidRDefault="00A156DB" w:rsidP="00A156DB">
      <w:r>
        <w:t xml:space="preserve">Pre-Application </w:t>
      </w:r>
      <w:r w:rsidR="00016694">
        <w:t>Bidders Co</w:t>
      </w:r>
      <w:r w:rsidRPr="000B249E">
        <w:t>nference (see specifics below):</w:t>
      </w:r>
      <w:r w:rsidRPr="000B249E">
        <w:tab/>
      </w:r>
      <w:r w:rsidR="007F35EF">
        <w:t>June 20</w:t>
      </w:r>
      <w:r>
        <w:t>, 201</w:t>
      </w:r>
      <w:r w:rsidR="007F35EF">
        <w:t>8</w:t>
      </w:r>
      <w:r w:rsidRPr="000B249E">
        <w:t>*</w:t>
      </w:r>
    </w:p>
    <w:p w:rsidR="00A156DB" w:rsidRPr="000B249E" w:rsidRDefault="00A156DB" w:rsidP="00A156DB"/>
    <w:p w:rsidR="00C121CF" w:rsidRDefault="00A156DB" w:rsidP="00C121CF">
      <w:r w:rsidRPr="000B249E">
        <w:t>Letter of Intent Due:</w:t>
      </w:r>
      <w:r w:rsidRPr="000B249E">
        <w:tab/>
      </w:r>
      <w:r w:rsidRPr="000B249E">
        <w:tab/>
      </w:r>
      <w:r w:rsidRPr="000B249E">
        <w:tab/>
      </w:r>
      <w:r w:rsidRPr="000B249E">
        <w:tab/>
      </w:r>
      <w:r w:rsidRPr="000B249E">
        <w:tab/>
      </w:r>
      <w:r w:rsidRPr="000B249E">
        <w:tab/>
      </w:r>
      <w:r w:rsidR="007F35EF">
        <w:t>June 27</w:t>
      </w:r>
      <w:r>
        <w:t>, 201</w:t>
      </w:r>
      <w:r w:rsidR="007F35EF">
        <w:t>8</w:t>
      </w:r>
      <w:r w:rsidR="00C121CF">
        <w:t xml:space="preserve"> </w:t>
      </w:r>
      <w:r w:rsidR="00C121CF">
        <w:tab/>
      </w:r>
      <w:r w:rsidR="00C121CF">
        <w:tab/>
      </w:r>
      <w:r w:rsidR="00C121CF">
        <w:tab/>
      </w:r>
      <w:r w:rsidR="00C121CF">
        <w:tab/>
      </w:r>
      <w:r w:rsidR="00C121CF">
        <w:tab/>
      </w:r>
      <w:r w:rsidR="00C121CF">
        <w:tab/>
      </w:r>
      <w:r w:rsidR="00C121CF">
        <w:tab/>
      </w:r>
      <w:r w:rsidR="00C121CF">
        <w:tab/>
      </w:r>
      <w:r w:rsidR="00C121CF">
        <w:tab/>
      </w:r>
      <w:r w:rsidR="00C121CF">
        <w:tab/>
      </w:r>
      <w:r w:rsidR="00C121CF">
        <w:tab/>
      </w:r>
      <w:r w:rsidR="00C121CF">
        <w:tab/>
        <w:t xml:space="preserve">Mail to: P.O. Box 1460  </w:t>
      </w:r>
      <w:r w:rsidR="00C121CF">
        <w:tab/>
      </w:r>
      <w:r w:rsidR="00C121CF">
        <w:tab/>
      </w:r>
      <w:r w:rsidR="00C121CF">
        <w:tab/>
      </w:r>
      <w:r w:rsidR="00C121CF">
        <w:tab/>
      </w:r>
      <w:r w:rsidR="00C121CF">
        <w:tab/>
      </w:r>
      <w:r w:rsidR="00C121CF">
        <w:tab/>
      </w:r>
      <w:r w:rsidR="00C121CF">
        <w:tab/>
      </w:r>
      <w:r w:rsidR="00C121CF">
        <w:tab/>
      </w:r>
      <w:r w:rsidR="00C121CF">
        <w:tab/>
      </w:r>
      <w:r w:rsidR="00C121CF">
        <w:tab/>
        <w:t>Lovelock, NV 89419</w:t>
      </w:r>
    </w:p>
    <w:p w:rsidR="00A156DB" w:rsidRPr="000B249E" w:rsidRDefault="00A156DB" w:rsidP="00A156DB"/>
    <w:p w:rsidR="00A156DB" w:rsidRPr="000B249E" w:rsidRDefault="00A156DB" w:rsidP="00A156DB">
      <w:r w:rsidRPr="000B249E">
        <w:t>Application Due:</w:t>
      </w:r>
      <w:r w:rsidRPr="000B249E">
        <w:tab/>
      </w:r>
      <w:r w:rsidRPr="000B249E">
        <w:tab/>
      </w:r>
      <w:r w:rsidRPr="000B249E">
        <w:tab/>
      </w:r>
      <w:r w:rsidRPr="000B249E">
        <w:tab/>
      </w:r>
      <w:r w:rsidRPr="000B249E">
        <w:tab/>
      </w:r>
      <w:r w:rsidRPr="000B249E">
        <w:tab/>
      </w:r>
      <w:r w:rsidR="007F35EF">
        <w:t>July 13</w:t>
      </w:r>
      <w:r>
        <w:t>, 201</w:t>
      </w:r>
      <w:r w:rsidR="007F35EF">
        <w:t>8</w:t>
      </w:r>
      <w:r>
        <w:t xml:space="preserve"> – </w:t>
      </w:r>
      <w:r w:rsidR="007F35EF">
        <w:t>12</w:t>
      </w:r>
      <w:r>
        <w:t xml:space="preserve">:00 </w:t>
      </w:r>
      <w:r w:rsidR="000415C7">
        <w:t>P</w:t>
      </w:r>
      <w:r>
        <w:t>.</w:t>
      </w:r>
      <w:r w:rsidR="000415C7">
        <w:t>M</w:t>
      </w:r>
      <w:r>
        <w:t>.</w:t>
      </w:r>
    </w:p>
    <w:p w:rsidR="003672BD" w:rsidRDefault="003672BD" w:rsidP="003672BD">
      <w:r>
        <w:tab/>
      </w:r>
      <w:r>
        <w:tab/>
      </w:r>
      <w:r>
        <w:tab/>
      </w:r>
      <w:r>
        <w:tab/>
      </w:r>
      <w:r>
        <w:tab/>
      </w:r>
      <w:r>
        <w:tab/>
      </w:r>
      <w:r>
        <w:tab/>
      </w:r>
      <w:r>
        <w:tab/>
        <w:t xml:space="preserve">Electronic Copy must be sent to: </w:t>
      </w:r>
      <w:r>
        <w:tab/>
      </w:r>
      <w:r>
        <w:tab/>
      </w:r>
      <w:r>
        <w:tab/>
      </w:r>
      <w:r>
        <w:tab/>
      </w:r>
      <w:r>
        <w:tab/>
      </w:r>
      <w:r>
        <w:tab/>
      </w:r>
      <w:r>
        <w:tab/>
      </w:r>
      <w:r>
        <w:tab/>
      </w:r>
      <w:r>
        <w:tab/>
      </w:r>
      <w:hyperlink r:id="rId11" w:history="1">
        <w:r w:rsidRPr="00716387">
          <w:rPr>
            <w:rStyle w:val="Hyperlink"/>
          </w:rPr>
          <w:t>director@frontiercommunity.net</w:t>
        </w:r>
      </w:hyperlink>
      <w:r>
        <w:t xml:space="preserve">.  </w:t>
      </w:r>
    </w:p>
    <w:p w:rsidR="003672BD" w:rsidRPr="00E90407" w:rsidRDefault="003672BD" w:rsidP="003672BD">
      <w:r>
        <w:tab/>
      </w:r>
      <w:r>
        <w:tab/>
      </w:r>
      <w:r>
        <w:tab/>
      </w:r>
      <w:r>
        <w:tab/>
      </w:r>
      <w:r>
        <w:tab/>
      </w:r>
      <w:r>
        <w:tab/>
      </w:r>
      <w:r>
        <w:tab/>
      </w:r>
      <w:r>
        <w:tab/>
        <w:t xml:space="preserve">One original plus </w:t>
      </w:r>
      <w:r w:rsidR="00BB47AB">
        <w:t>three</w:t>
      </w:r>
      <w:r>
        <w:t xml:space="preserve"> (</w:t>
      </w:r>
      <w:r w:rsidR="00BB47AB">
        <w:t>3</w:t>
      </w:r>
      <w:r>
        <w:t xml:space="preserve">) copies </w:t>
      </w:r>
      <w:r>
        <w:tab/>
      </w:r>
      <w:r>
        <w:tab/>
      </w:r>
      <w:r>
        <w:tab/>
      </w:r>
      <w:r>
        <w:tab/>
      </w:r>
      <w:r>
        <w:tab/>
      </w:r>
      <w:r>
        <w:tab/>
      </w:r>
      <w:r>
        <w:tab/>
      </w:r>
      <w:r>
        <w:tab/>
      </w:r>
      <w:r>
        <w:tab/>
        <w:t xml:space="preserve">must be sent to </w:t>
      </w:r>
      <w:r>
        <w:tab/>
      </w:r>
      <w:r>
        <w:tab/>
      </w:r>
      <w:r>
        <w:tab/>
      </w:r>
      <w:r>
        <w:tab/>
      </w:r>
      <w:r>
        <w:tab/>
      </w:r>
      <w:r>
        <w:tab/>
      </w:r>
      <w:r>
        <w:tab/>
      </w:r>
      <w:r>
        <w:tab/>
      </w:r>
      <w:r>
        <w:tab/>
      </w:r>
      <w:r>
        <w:tab/>
      </w:r>
      <w:r>
        <w:tab/>
        <w:t xml:space="preserve">Frontier Community Coalition </w:t>
      </w:r>
      <w:r>
        <w:tab/>
      </w:r>
      <w:r>
        <w:tab/>
      </w:r>
      <w:r>
        <w:tab/>
      </w:r>
      <w:r>
        <w:tab/>
      </w:r>
      <w:r>
        <w:tab/>
      </w:r>
      <w:r>
        <w:tab/>
      </w:r>
      <w:r>
        <w:tab/>
      </w:r>
      <w:r>
        <w:tab/>
      </w:r>
      <w:r>
        <w:tab/>
        <w:t xml:space="preserve">P.O. Box 1460 </w:t>
      </w:r>
      <w:r>
        <w:tab/>
      </w:r>
      <w:r>
        <w:tab/>
      </w:r>
      <w:r>
        <w:tab/>
      </w:r>
      <w:r>
        <w:tab/>
      </w:r>
      <w:r>
        <w:tab/>
      </w:r>
      <w:r>
        <w:tab/>
      </w:r>
      <w:r>
        <w:tab/>
      </w:r>
      <w:r>
        <w:tab/>
      </w:r>
      <w:r>
        <w:tab/>
      </w:r>
      <w:r>
        <w:tab/>
      </w:r>
      <w:r>
        <w:tab/>
        <w:t>1</w:t>
      </w:r>
      <w:r w:rsidR="00016694">
        <w:t>005</w:t>
      </w:r>
      <w:r>
        <w:t xml:space="preserve"> </w:t>
      </w:r>
      <w:r w:rsidR="00016694">
        <w:t>West Broadway</w:t>
      </w:r>
      <w:r>
        <w:t xml:space="preserve"> </w:t>
      </w:r>
      <w:r>
        <w:tab/>
      </w:r>
      <w:r>
        <w:tab/>
      </w:r>
      <w:r>
        <w:tab/>
      </w:r>
      <w:r>
        <w:tab/>
      </w:r>
      <w:r>
        <w:tab/>
      </w:r>
      <w:r>
        <w:tab/>
      </w:r>
      <w:r>
        <w:tab/>
      </w:r>
      <w:r>
        <w:tab/>
      </w:r>
      <w:r>
        <w:tab/>
      </w:r>
      <w:r>
        <w:tab/>
      </w:r>
      <w:r w:rsidR="00016694">
        <w:tab/>
      </w:r>
      <w:r>
        <w:t>Lovelock, NV 89419</w:t>
      </w:r>
    </w:p>
    <w:p w:rsidR="00A156DB" w:rsidRPr="000B249E" w:rsidRDefault="00A156DB" w:rsidP="00A156DB"/>
    <w:p w:rsidR="00A156DB" w:rsidRPr="000B249E" w:rsidRDefault="00A156DB" w:rsidP="00A156DB">
      <w:r w:rsidRPr="000B249E">
        <w:t>Application Technical Review:</w:t>
      </w:r>
      <w:r w:rsidRPr="000B249E">
        <w:tab/>
      </w:r>
      <w:r w:rsidRPr="000B249E">
        <w:tab/>
      </w:r>
      <w:r w:rsidRPr="000B249E">
        <w:tab/>
      </w:r>
      <w:r w:rsidRPr="000B249E">
        <w:tab/>
      </w:r>
      <w:r w:rsidR="007F35EF">
        <w:t>July 16</w:t>
      </w:r>
      <w:r w:rsidR="00BB47AB">
        <w:t xml:space="preserve"> - </w:t>
      </w:r>
      <w:r w:rsidR="007F35EF">
        <w:t>17</w:t>
      </w:r>
      <w:r>
        <w:t>, 201</w:t>
      </w:r>
      <w:r w:rsidR="007F35EF">
        <w:t>8</w:t>
      </w:r>
    </w:p>
    <w:p w:rsidR="00A156DB" w:rsidRPr="000B249E" w:rsidRDefault="00A156DB" w:rsidP="00A156DB"/>
    <w:p w:rsidR="00016694" w:rsidRDefault="00A156DB" w:rsidP="00A156DB">
      <w:r w:rsidRPr="000B249E">
        <w:t>Application Objective Review:</w:t>
      </w:r>
      <w:r w:rsidRPr="000B249E">
        <w:tab/>
      </w:r>
      <w:r w:rsidRPr="000B249E">
        <w:tab/>
      </w:r>
      <w:r w:rsidRPr="000B249E">
        <w:tab/>
      </w:r>
      <w:r w:rsidRPr="000B249E">
        <w:tab/>
      </w:r>
      <w:r w:rsidR="00C91F9D">
        <w:t>July 18</w:t>
      </w:r>
      <w:r w:rsidR="00C548C4" w:rsidRPr="00C548C4">
        <w:t>, 201</w:t>
      </w:r>
      <w:r w:rsidR="00C91F9D">
        <w:t>8</w:t>
      </w:r>
    </w:p>
    <w:p w:rsidR="00016694" w:rsidRDefault="00016694" w:rsidP="00A156DB"/>
    <w:p w:rsidR="00A156DB" w:rsidRPr="000B249E" w:rsidRDefault="00016694" w:rsidP="00A156DB">
      <w:r>
        <w:t>Board Review &amp; Decision:</w:t>
      </w:r>
      <w:r>
        <w:tab/>
      </w:r>
      <w:r>
        <w:tab/>
      </w:r>
      <w:r>
        <w:tab/>
      </w:r>
      <w:r>
        <w:tab/>
      </w:r>
      <w:r>
        <w:tab/>
      </w:r>
      <w:r w:rsidR="00C91F9D">
        <w:t>July 23</w:t>
      </w:r>
      <w:r>
        <w:t>, 201</w:t>
      </w:r>
      <w:r w:rsidR="00C91F9D">
        <w:t>8</w:t>
      </w:r>
      <w:r w:rsidR="00C548C4" w:rsidRPr="00C548C4">
        <w:t xml:space="preserve"> **</w:t>
      </w:r>
    </w:p>
    <w:p w:rsidR="00A156DB" w:rsidRPr="000B249E" w:rsidRDefault="00A156DB" w:rsidP="00A156DB"/>
    <w:p w:rsidR="003672BD" w:rsidRDefault="003672BD" w:rsidP="00A156DB">
      <w:r>
        <w:t>Funding Decision to SAPTA:</w:t>
      </w:r>
      <w:r>
        <w:tab/>
      </w:r>
      <w:r>
        <w:tab/>
      </w:r>
      <w:r>
        <w:tab/>
      </w:r>
      <w:r>
        <w:tab/>
      </w:r>
      <w:r>
        <w:tab/>
      </w:r>
      <w:r w:rsidR="00C91F9D">
        <w:t>July 27</w:t>
      </w:r>
      <w:r>
        <w:t>, 201</w:t>
      </w:r>
      <w:r w:rsidR="00C91F9D">
        <w:t>8</w:t>
      </w:r>
    </w:p>
    <w:p w:rsidR="003672BD" w:rsidRDefault="003672BD" w:rsidP="00A156DB"/>
    <w:p w:rsidR="00A156DB" w:rsidRDefault="00A156DB" w:rsidP="00A156DB">
      <w:r w:rsidRPr="000B249E">
        <w:t>Grant Award Notification and Negotiations:</w:t>
      </w:r>
      <w:r w:rsidRPr="000B249E">
        <w:tab/>
      </w:r>
      <w:r w:rsidRPr="000B249E">
        <w:tab/>
      </w:r>
      <w:r w:rsidRPr="000B249E">
        <w:tab/>
      </w:r>
      <w:r w:rsidR="00C91F9D">
        <w:t>July 30</w:t>
      </w:r>
      <w:r>
        <w:t xml:space="preserve"> – </w:t>
      </w:r>
      <w:r w:rsidR="00C91F9D">
        <w:t>31</w:t>
      </w:r>
      <w:r>
        <w:t>, 201</w:t>
      </w:r>
      <w:r w:rsidR="00C91F9D">
        <w:t>8</w:t>
      </w:r>
    </w:p>
    <w:p w:rsidR="003672BD" w:rsidRDefault="003672BD" w:rsidP="00A156DB"/>
    <w:p w:rsidR="003672BD" w:rsidRDefault="003672BD" w:rsidP="00A156DB">
      <w:r>
        <w:t>Sub-Grant Awards sent to providers:</w:t>
      </w:r>
      <w:r>
        <w:tab/>
      </w:r>
      <w:r>
        <w:tab/>
      </w:r>
      <w:r>
        <w:tab/>
      </w:r>
      <w:r>
        <w:tab/>
      </w:r>
      <w:r w:rsidR="00C91F9D">
        <w:t>August 3, 2018</w:t>
      </w:r>
    </w:p>
    <w:p w:rsidR="003672BD" w:rsidRDefault="003672BD" w:rsidP="00A156DB"/>
    <w:p w:rsidR="003672BD" w:rsidRDefault="003672BD" w:rsidP="00A156DB">
      <w:r>
        <w:t>Signed Sub-Grants due to FCC:</w:t>
      </w:r>
      <w:r>
        <w:tab/>
      </w:r>
      <w:r>
        <w:tab/>
      </w:r>
      <w:r>
        <w:tab/>
      </w:r>
      <w:r>
        <w:tab/>
      </w:r>
      <w:r w:rsidR="00C91F9D">
        <w:t>August 10</w:t>
      </w:r>
      <w:r>
        <w:t>, 201</w:t>
      </w:r>
      <w:r w:rsidR="00C91F9D">
        <w:t>8</w:t>
      </w:r>
    </w:p>
    <w:p w:rsidR="00541E1D" w:rsidRDefault="00541E1D" w:rsidP="00A156DB"/>
    <w:p w:rsidR="00541E1D" w:rsidRPr="000B249E" w:rsidRDefault="00541E1D" w:rsidP="00A156DB">
      <w:r>
        <w:t>Signed Sub-Grants to SAPTA</w:t>
      </w:r>
      <w:r>
        <w:tab/>
      </w:r>
      <w:r>
        <w:tab/>
      </w:r>
      <w:r>
        <w:tab/>
      </w:r>
      <w:r>
        <w:tab/>
      </w:r>
      <w:r w:rsidR="00C91F9D">
        <w:t xml:space="preserve">August </w:t>
      </w:r>
      <w:r w:rsidR="00375653">
        <w:t>21</w:t>
      </w:r>
      <w:r>
        <w:t>, 201</w:t>
      </w:r>
      <w:r w:rsidR="00C91F9D">
        <w:t>8</w:t>
      </w:r>
    </w:p>
    <w:p w:rsidR="00A156DB" w:rsidRPr="000B249E" w:rsidRDefault="00A156DB" w:rsidP="00A156DB"/>
    <w:p w:rsidR="00A156DB" w:rsidRPr="000B249E" w:rsidRDefault="00A156DB" w:rsidP="00A156DB">
      <w:r w:rsidRPr="000B249E">
        <w:t>Project Period Begins:</w:t>
      </w:r>
      <w:r w:rsidRPr="000B249E">
        <w:tab/>
      </w:r>
      <w:r w:rsidRPr="000B249E">
        <w:tab/>
      </w:r>
      <w:r w:rsidRPr="000B249E">
        <w:tab/>
      </w:r>
      <w:r w:rsidRPr="000B249E">
        <w:tab/>
      </w:r>
      <w:r w:rsidRPr="000B249E">
        <w:tab/>
      </w:r>
      <w:r w:rsidRPr="000B249E">
        <w:tab/>
      </w:r>
      <w:r w:rsidR="00375653">
        <w:t>As soon as Awards are signed</w:t>
      </w:r>
    </w:p>
    <w:p w:rsidR="00A156DB" w:rsidRPr="000B249E" w:rsidRDefault="00A156DB" w:rsidP="00A156DB"/>
    <w:p w:rsidR="00A156DB" w:rsidRDefault="00A156DB" w:rsidP="00A156DB">
      <w:r>
        <w:t xml:space="preserve">* A Pre-Application </w:t>
      </w:r>
      <w:r w:rsidR="00016694">
        <w:t>Bidders C</w:t>
      </w:r>
      <w:r w:rsidRPr="00C37A60">
        <w:t>onfere</w:t>
      </w:r>
      <w:r>
        <w:t>nce will be held from 10:00</w:t>
      </w:r>
      <w:r w:rsidR="000415C7">
        <w:t xml:space="preserve"> A.M.</w:t>
      </w:r>
      <w:r>
        <w:t xml:space="preserve"> – 12:</w:t>
      </w:r>
      <w:r w:rsidRPr="00486927">
        <w:t>00</w:t>
      </w:r>
      <w:r w:rsidR="000415C7">
        <w:t xml:space="preserve"> P.M.</w:t>
      </w:r>
      <w:r w:rsidRPr="00486927">
        <w:t xml:space="preserve"> on </w:t>
      </w:r>
      <w:r w:rsidR="00C91F9D">
        <w:t>Wednesday</w:t>
      </w:r>
      <w:r w:rsidRPr="00486927">
        <w:t xml:space="preserve">, </w:t>
      </w:r>
      <w:r w:rsidR="00C91F9D">
        <w:t>June 20</w:t>
      </w:r>
      <w:r w:rsidR="00016694">
        <w:t>, 201</w:t>
      </w:r>
      <w:r w:rsidR="00C91F9D">
        <w:t>8</w:t>
      </w:r>
      <w:r w:rsidRPr="00486927">
        <w:t>.</w:t>
      </w:r>
      <w:r>
        <w:t xml:space="preserve">  Applicants m</w:t>
      </w:r>
      <w:r w:rsidR="00016694">
        <w:t xml:space="preserve">ust </w:t>
      </w:r>
      <w:r>
        <w:t xml:space="preserve">attend in person at the </w:t>
      </w:r>
      <w:r w:rsidR="00C121CF">
        <w:t>FCC</w:t>
      </w:r>
      <w:r>
        <w:t xml:space="preserve"> office located at </w:t>
      </w:r>
      <w:r w:rsidR="00C121CF">
        <w:t>1</w:t>
      </w:r>
      <w:r w:rsidR="00016694">
        <w:t>005</w:t>
      </w:r>
      <w:r w:rsidR="00C121CF">
        <w:t xml:space="preserve"> </w:t>
      </w:r>
      <w:r w:rsidR="00016694">
        <w:t>West Broadway</w:t>
      </w:r>
      <w:r>
        <w:t xml:space="preserve">, </w:t>
      </w:r>
      <w:r w:rsidR="00C121CF">
        <w:t>Lovelock</w:t>
      </w:r>
      <w:r w:rsidR="00016694">
        <w:t xml:space="preserve"> Nevada</w:t>
      </w:r>
      <w:r>
        <w:t>.</w:t>
      </w:r>
      <w:r w:rsidRPr="00C37A60">
        <w:t xml:space="preserve"> </w:t>
      </w:r>
    </w:p>
    <w:p w:rsidR="00EE5172" w:rsidRPr="00C37A60" w:rsidRDefault="00EE5172" w:rsidP="00A156DB"/>
    <w:p w:rsidR="00EE5172" w:rsidRPr="00EE5172" w:rsidRDefault="00C548C4" w:rsidP="00EE5172">
      <w:pPr>
        <w:spacing w:line="285" w:lineRule="atLeast"/>
      </w:pPr>
      <w:r>
        <w:t>**</w:t>
      </w:r>
      <w:r w:rsidRPr="00C548C4">
        <w:t xml:space="preserve"> </w:t>
      </w:r>
      <w:r>
        <w:t>A</w:t>
      </w:r>
      <w:r w:rsidR="00016694">
        <w:t xml:space="preserve"> </w:t>
      </w:r>
      <w:r>
        <w:t xml:space="preserve">Board </w:t>
      </w:r>
      <w:r w:rsidR="00016694">
        <w:t xml:space="preserve">Review &amp; </w:t>
      </w:r>
      <w:r>
        <w:t xml:space="preserve">Decision </w:t>
      </w:r>
      <w:r w:rsidR="00016694">
        <w:t xml:space="preserve">will be on Agenda for </w:t>
      </w:r>
      <w:r w:rsidR="00C91F9D">
        <w:t>a phone m</w:t>
      </w:r>
      <w:r w:rsidR="00016694">
        <w:t xml:space="preserve">eeting of the Board of Director </w:t>
      </w:r>
      <w:r w:rsidR="00EE5172">
        <w:t xml:space="preserve">to </w:t>
      </w:r>
      <w:r>
        <w:t xml:space="preserve">be held </w:t>
      </w:r>
      <w:r w:rsidR="00C91F9D">
        <w:t>at 5</w:t>
      </w:r>
      <w:r>
        <w:t>:</w:t>
      </w:r>
      <w:r w:rsidR="00BB47AB">
        <w:t>0</w:t>
      </w:r>
      <w:r>
        <w:t xml:space="preserve">0 </w:t>
      </w:r>
      <w:r w:rsidR="00016694">
        <w:t>P</w:t>
      </w:r>
      <w:r>
        <w:t xml:space="preserve">.M. </w:t>
      </w:r>
      <w:r w:rsidRPr="00486927">
        <w:t xml:space="preserve">on </w:t>
      </w:r>
      <w:r w:rsidR="00C91F9D">
        <w:t>Monday</w:t>
      </w:r>
      <w:r w:rsidR="00EE5172">
        <w:t xml:space="preserve"> </w:t>
      </w:r>
      <w:r w:rsidR="00C91F9D">
        <w:t>July 23</w:t>
      </w:r>
      <w:r w:rsidR="00EE5172">
        <w:t>, 201</w:t>
      </w:r>
      <w:r w:rsidR="00C91F9D">
        <w:t>8</w:t>
      </w:r>
      <w:r w:rsidRPr="00486927">
        <w:t>.</w:t>
      </w:r>
      <w:r>
        <w:t xml:space="preserve">  Objective Reviewers, Board Members and Public may attend in person at </w:t>
      </w:r>
      <w:r w:rsidR="00BB47AB">
        <w:t>Frontier Community Coalition Office</w:t>
      </w:r>
      <w:r w:rsidR="00EE5172">
        <w:t xml:space="preserve">, </w:t>
      </w:r>
      <w:r w:rsidR="00EE5172" w:rsidRPr="00EE5172">
        <w:fldChar w:fldCharType="begin"/>
      </w:r>
      <w:r w:rsidR="00EE5172" w:rsidRPr="00EE5172">
        <w:instrText xml:space="preserve"> HYPERLINK "https://search.yahoo.com/local/s;_ylt=A0SO8zFunvBU2nkA4UZXNyoA;_ylu=X3oDMTEzdm84aGxuBGNvbG8DZ3ExBHBvcwMxBHZ0aWQDVklQNTY0XzEEc2VjA3Nj?p=Sonoma+Heights+Elementary&amp;addr=Winnemucca%2CNV&amp;listingid=20323478" \t "_blank" </w:instrText>
      </w:r>
      <w:r w:rsidR="00EE5172" w:rsidRPr="00EE5172">
        <w:fldChar w:fldCharType="separate"/>
      </w:r>
    </w:p>
    <w:p w:rsidR="00A156DB" w:rsidRPr="000B249E" w:rsidRDefault="00EE5172" w:rsidP="00375653">
      <w:pPr>
        <w:spacing w:line="285" w:lineRule="atLeast"/>
      </w:pPr>
      <w:r w:rsidRPr="00EE5172">
        <w:t>1</w:t>
      </w:r>
      <w:r w:rsidR="00877070">
        <w:t>005</w:t>
      </w:r>
      <w:r w:rsidRPr="00EE5172">
        <w:t xml:space="preserve"> </w:t>
      </w:r>
      <w:r w:rsidR="00877070">
        <w:t>West Broadway</w:t>
      </w:r>
      <w:r w:rsidRPr="00EE5172">
        <w:t xml:space="preserve">, </w:t>
      </w:r>
      <w:r w:rsidR="00877070">
        <w:t>Lovelock</w:t>
      </w:r>
      <w:r w:rsidRPr="00EE5172">
        <w:t xml:space="preserve">, </w:t>
      </w:r>
      <w:r w:rsidRPr="00EE5172">
        <w:rPr>
          <w:bCs/>
        </w:rPr>
        <w:t>NV</w:t>
      </w:r>
      <w:r w:rsidRPr="00EE5172">
        <w:fldChar w:fldCharType="end"/>
      </w:r>
      <w:r w:rsidR="00C548C4" w:rsidRPr="00EE5172">
        <w:t xml:space="preserve">. </w:t>
      </w:r>
    </w:p>
    <w:p w:rsidR="00731C0E" w:rsidRDefault="00A156DB" w:rsidP="00A156DB">
      <w:pPr>
        <w:rPr>
          <w:b/>
        </w:rPr>
      </w:pPr>
      <w:r w:rsidRPr="000B249E">
        <w:br w:type="page"/>
      </w:r>
      <w:r w:rsidRPr="000B249E">
        <w:rPr>
          <w:b/>
        </w:rPr>
        <w:lastRenderedPageBreak/>
        <w:tab/>
      </w:r>
    </w:p>
    <w:p w:rsidR="00A156DB" w:rsidRPr="000B249E" w:rsidRDefault="00A156DB" w:rsidP="00A156DB">
      <w:pPr>
        <w:rPr>
          <w:b/>
        </w:rPr>
      </w:pPr>
      <w:r w:rsidRPr="000B249E">
        <w:rPr>
          <w:b/>
        </w:rPr>
        <w:t>Funding Limitations, Commitments, Eligibility, and Legal Requirements</w:t>
      </w:r>
    </w:p>
    <w:p w:rsidR="00A156DB" w:rsidRDefault="00A156DB" w:rsidP="00A156DB"/>
    <w:p w:rsidR="00A156DB" w:rsidRPr="000B249E" w:rsidRDefault="00A156DB" w:rsidP="00A156DB">
      <w:pPr>
        <w:rPr>
          <w:u w:val="single"/>
        </w:rPr>
      </w:pPr>
      <w:r w:rsidRPr="000B249E">
        <w:rPr>
          <w:u w:val="single"/>
        </w:rPr>
        <w:t>Funding Limitations</w:t>
      </w:r>
    </w:p>
    <w:p w:rsidR="00A156DB" w:rsidRPr="000B249E" w:rsidRDefault="00A156DB" w:rsidP="00A156DB"/>
    <w:p w:rsidR="00A156DB" w:rsidRPr="000B249E" w:rsidRDefault="00A156DB" w:rsidP="00A156DB">
      <w:pPr>
        <w:pStyle w:val="Footer"/>
        <w:tabs>
          <w:tab w:val="clear" w:pos="4320"/>
          <w:tab w:val="clear" w:pos="8640"/>
        </w:tabs>
      </w:pPr>
      <w:r w:rsidRPr="000B249E">
        <w:t xml:space="preserve">This funding is available for a </w:t>
      </w:r>
      <w:r>
        <w:t>one-year</w:t>
      </w:r>
      <w:r w:rsidRPr="000B249E">
        <w:t xml:space="preserve"> period beginning </w:t>
      </w:r>
      <w:r w:rsidR="00375653">
        <w:t>after awards are signed</w:t>
      </w:r>
      <w:r w:rsidRPr="000B249E">
        <w:t xml:space="preserve">. Total funds awarded to </w:t>
      </w:r>
      <w:r w:rsidR="00541E1D">
        <w:t>Humboldt, Lander and/or Pershing Counties</w:t>
      </w:r>
      <w:r w:rsidRPr="000B249E">
        <w:t xml:space="preserve"> sub grantees will not exceed $</w:t>
      </w:r>
      <w:r w:rsidR="00375653">
        <w:t>53</w:t>
      </w:r>
      <w:r w:rsidR="00877070">
        <w:t>,</w:t>
      </w:r>
      <w:r w:rsidR="00375653">
        <w:t>402</w:t>
      </w:r>
      <w:r w:rsidR="00877070">
        <w:t>.00</w:t>
      </w:r>
      <w:r w:rsidRPr="000B249E">
        <w:t>. The sub grantees will be supported through the program implementation portion of the S</w:t>
      </w:r>
      <w:r w:rsidR="00375653">
        <w:t>APP</w:t>
      </w:r>
      <w:r>
        <w:t xml:space="preserve"> </w:t>
      </w:r>
      <w:r w:rsidRPr="000B249E">
        <w:t>to provide evidence-based substance abuse prevention programs</w:t>
      </w:r>
      <w:r>
        <w:t>, practices and strategies</w:t>
      </w:r>
      <w:r w:rsidRPr="000B249E">
        <w:t xml:space="preserve"> in </w:t>
      </w:r>
      <w:r w:rsidR="00541E1D">
        <w:t>Humboldt, Lander and/or Pershing Counties</w:t>
      </w:r>
      <w:r w:rsidR="00541E1D" w:rsidRPr="000B249E">
        <w:t xml:space="preserve"> </w:t>
      </w:r>
      <w:r w:rsidRPr="000B249E">
        <w:t xml:space="preserve">with </w:t>
      </w:r>
      <w:r w:rsidR="00541E1D">
        <w:t>FCC</w:t>
      </w:r>
      <w:r w:rsidRPr="000B249E">
        <w:t xml:space="preserve"> acting as the funding agency. </w:t>
      </w:r>
    </w:p>
    <w:p w:rsidR="00A156DB" w:rsidRPr="000B249E" w:rsidRDefault="00A156DB" w:rsidP="00A156DB">
      <w:pPr>
        <w:pStyle w:val="ColorfulList-Accent11"/>
        <w:ind w:left="0"/>
      </w:pPr>
    </w:p>
    <w:p w:rsidR="00A156DB" w:rsidRDefault="00A156DB" w:rsidP="00A156DB">
      <w:pPr>
        <w:pStyle w:val="ColorfulList-Accent11"/>
        <w:ind w:left="0"/>
      </w:pPr>
      <w:r w:rsidRPr="000B249E">
        <w:t>Applications will be evaluated on a competitive basis to implement evidence-based prevention programs</w:t>
      </w:r>
      <w:r>
        <w:t>, practices and strategies</w:t>
      </w:r>
      <w:r w:rsidRPr="000B249E">
        <w:t xml:space="preserve">. </w:t>
      </w:r>
      <w:r>
        <w:t>100%</w:t>
      </w:r>
      <w:r w:rsidRPr="000B249E">
        <w:t xml:space="preserve"> of the funding must be spent on programs meeting the criteria outlined in Attachment </w:t>
      </w:r>
      <w:r>
        <w:t>D</w:t>
      </w:r>
      <w:r w:rsidRPr="000B249E">
        <w:t>: Identifying and Selecti</w:t>
      </w:r>
      <w:r>
        <w:t>ng Evidence-Based Interventions.</w:t>
      </w:r>
    </w:p>
    <w:p w:rsidR="00A156DB" w:rsidRPr="000B249E" w:rsidRDefault="00A156DB" w:rsidP="00A156DB">
      <w:pPr>
        <w:pStyle w:val="ColorfulList-Accent11"/>
        <w:ind w:left="0"/>
      </w:pPr>
    </w:p>
    <w:p w:rsidR="00A156DB" w:rsidRPr="000B249E" w:rsidRDefault="00A156DB" w:rsidP="00A156DB">
      <w:pPr>
        <w:pStyle w:val="Footer"/>
        <w:tabs>
          <w:tab w:val="clear" w:pos="4320"/>
          <w:tab w:val="clear" w:pos="8640"/>
        </w:tabs>
      </w:pPr>
      <w:r w:rsidRPr="000B249E">
        <w:t>Funds may be used to support programs, practices, and strategies that will fill service gaps without duplicating existing services or activities at the community level.  Funding awards will be determined through technical and objective review processes.   All awards are contingent on the continued availability</w:t>
      </w:r>
      <w:r w:rsidR="00541E1D">
        <w:t xml:space="preserve"> </w:t>
      </w:r>
      <w:r w:rsidRPr="000B249E">
        <w:t xml:space="preserve">of funds. </w:t>
      </w:r>
      <w:r w:rsidR="00541E1D">
        <w:t>Frontier Community Coalition</w:t>
      </w:r>
      <w:r w:rsidRPr="000B249E">
        <w:t xml:space="preserve"> reserves the right to modify or reject any or all sub-grantees. All sub-grantees must conform to the conditions, guidelines and timelines in this RFA.</w:t>
      </w:r>
    </w:p>
    <w:p w:rsidR="00A156DB" w:rsidRDefault="00A156DB" w:rsidP="00A156DB">
      <w:pPr>
        <w:pStyle w:val="Footer"/>
        <w:tabs>
          <w:tab w:val="clear" w:pos="4320"/>
          <w:tab w:val="clear" w:pos="8640"/>
        </w:tabs>
      </w:pPr>
    </w:p>
    <w:p w:rsidR="003473B7" w:rsidRPr="000B249E" w:rsidRDefault="003473B7" w:rsidP="00A156DB">
      <w:pPr>
        <w:pStyle w:val="Footer"/>
        <w:tabs>
          <w:tab w:val="clear" w:pos="4320"/>
          <w:tab w:val="clear" w:pos="8640"/>
        </w:tabs>
      </w:pPr>
    </w:p>
    <w:p w:rsidR="00A156DB" w:rsidRPr="000B249E" w:rsidRDefault="00A156DB" w:rsidP="00A156DB">
      <w:pPr>
        <w:rPr>
          <w:u w:val="single"/>
        </w:rPr>
      </w:pPr>
      <w:r w:rsidRPr="000B249E">
        <w:rPr>
          <w:u w:val="single"/>
        </w:rPr>
        <w:t>Applicant and Sub Grantee Commitments</w:t>
      </w:r>
    </w:p>
    <w:p w:rsidR="00A156DB" w:rsidRPr="000B249E" w:rsidRDefault="00A156DB" w:rsidP="00A156DB">
      <w:pPr>
        <w:rPr>
          <w:u w:val="single"/>
        </w:rPr>
      </w:pPr>
    </w:p>
    <w:p w:rsidR="00A156DB" w:rsidRPr="000B249E" w:rsidRDefault="00A156DB" w:rsidP="00A156DB">
      <w:pPr>
        <w:pStyle w:val="Footer"/>
        <w:tabs>
          <w:tab w:val="clear" w:pos="4320"/>
          <w:tab w:val="clear" w:pos="8640"/>
        </w:tabs>
        <w:rPr>
          <w:bCs/>
        </w:rPr>
      </w:pPr>
      <w:r w:rsidRPr="000B249E">
        <w:rPr>
          <w:bCs/>
        </w:rPr>
        <w:t>All applicants must:</w:t>
      </w:r>
    </w:p>
    <w:p w:rsidR="00A156DB" w:rsidRPr="000B249E"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pPr>
      <w:r w:rsidRPr="000B249E">
        <w:rPr>
          <w:bCs/>
        </w:rPr>
        <w:t>A.</w:t>
      </w:r>
      <w:r w:rsidRPr="000B249E">
        <w:rPr>
          <w:bCs/>
        </w:rPr>
        <w:tab/>
        <w:t>Submit a Letter of Intent</w:t>
      </w:r>
      <w:r w:rsidRPr="000B249E">
        <w:rPr>
          <w:b/>
          <w:bCs/>
        </w:rPr>
        <w:t xml:space="preserve"> </w:t>
      </w:r>
      <w:r>
        <w:t>(Attachment A</w:t>
      </w:r>
      <w:r w:rsidRPr="000B249E">
        <w:t>).</w:t>
      </w:r>
    </w:p>
    <w:p w:rsidR="00A156DB" w:rsidRPr="000B249E" w:rsidRDefault="00A156DB" w:rsidP="00A156DB">
      <w:pPr>
        <w:pStyle w:val="Footer"/>
        <w:tabs>
          <w:tab w:val="clear" w:pos="4320"/>
          <w:tab w:val="clear" w:pos="8640"/>
        </w:tabs>
      </w:pPr>
    </w:p>
    <w:p w:rsidR="00A156DB" w:rsidRDefault="00A156DB" w:rsidP="00EE5172">
      <w:pPr>
        <w:pStyle w:val="Footer"/>
        <w:tabs>
          <w:tab w:val="clear" w:pos="4320"/>
          <w:tab w:val="clear" w:pos="8640"/>
        </w:tabs>
        <w:jc w:val="both"/>
      </w:pPr>
      <w:r>
        <w:t>B</w:t>
      </w:r>
      <w:r w:rsidRPr="000B249E">
        <w:t>.</w:t>
      </w:r>
      <w:r w:rsidRPr="000B249E">
        <w:tab/>
      </w:r>
      <w:r>
        <w:t>Implement evidence-</w:t>
      </w:r>
      <w:r w:rsidRPr="000B249E">
        <w:t>based direct service substance abuse prevention programs, practices, and strategies at the community level</w:t>
      </w:r>
      <w:r>
        <w:t xml:space="preserve"> using the criteria outlined in the </w:t>
      </w:r>
      <w:r w:rsidRPr="002B3891">
        <w:t>“</w:t>
      </w:r>
      <w:r>
        <w:t xml:space="preserve">Definition of Evidence-Based for Substance Abuse Prevention” document updated in 2009 by the </w:t>
      </w:r>
      <w:r w:rsidR="00EE5172">
        <w:t>Division of Public and Behavioral Health’s (DPBH</w:t>
      </w:r>
      <w:r w:rsidR="00EE5172" w:rsidRPr="005D1E7F">
        <w:t>) Substance Abuse Prevention and Treatment Agency (SAPTA)</w:t>
      </w:r>
      <w:r w:rsidR="00EE5172">
        <w:t xml:space="preserve">. </w:t>
      </w:r>
      <w:r>
        <w:t xml:space="preserve"> (Attachment D).</w:t>
      </w:r>
    </w:p>
    <w:p w:rsidR="00A156DB" w:rsidRDefault="00A156DB" w:rsidP="00A156DB">
      <w:pPr>
        <w:pStyle w:val="Footer"/>
        <w:tabs>
          <w:tab w:val="clear" w:pos="4320"/>
          <w:tab w:val="clear" w:pos="8640"/>
        </w:tabs>
        <w:ind w:left="720" w:hanging="720"/>
      </w:pPr>
    </w:p>
    <w:p w:rsidR="00A156DB" w:rsidRPr="000B249E" w:rsidRDefault="00A156DB" w:rsidP="00A156DB">
      <w:pPr>
        <w:pStyle w:val="Footer"/>
        <w:tabs>
          <w:tab w:val="clear" w:pos="4320"/>
          <w:tab w:val="clear" w:pos="8640"/>
        </w:tabs>
      </w:pPr>
      <w:r w:rsidRPr="000B249E">
        <w:t>All sub grantees must demonstrate a commitment to:</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ind w:left="720" w:hanging="720"/>
      </w:pPr>
      <w:r w:rsidRPr="000B249E">
        <w:t>A.</w:t>
      </w:r>
      <w:r w:rsidRPr="000B249E">
        <w:tab/>
        <w:t xml:space="preserve">Meet all programmatic evaluation and data collection requirements </w:t>
      </w:r>
      <w:r>
        <w:t xml:space="preserve">as required by </w:t>
      </w:r>
      <w:r w:rsidR="00541E1D">
        <w:t>FCC</w:t>
      </w:r>
      <w:r>
        <w:t xml:space="preserve"> and</w:t>
      </w:r>
      <w:r w:rsidRPr="000B249E">
        <w:t xml:space="preserve"> </w:t>
      </w:r>
      <w:r>
        <w:t xml:space="preserve">SAPTA. </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B.</w:t>
      </w:r>
      <w:r w:rsidRPr="000B249E">
        <w:tab/>
        <w:t xml:space="preserve">Comply with </w:t>
      </w:r>
      <w:r w:rsidR="00541E1D">
        <w:t>Frontier Community Coalition’s</w:t>
      </w:r>
      <w:r>
        <w:t xml:space="preserve"> Minimum Training Requirements</w:t>
      </w:r>
      <w:r w:rsidRPr="000B249E">
        <w:t>.</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C.</w:t>
      </w:r>
      <w:r w:rsidRPr="000B249E">
        <w:tab/>
      </w:r>
      <w:r w:rsidRPr="00DA074D">
        <w:t xml:space="preserve">Meet all local, state and federal requirements, as outlined in assurance (Attachment </w:t>
      </w:r>
      <w:r w:rsidRPr="00DA074D">
        <w:tab/>
      </w:r>
      <w:r w:rsidR="009F0B23">
        <w:t>I</w:t>
      </w:r>
      <w:r w:rsidRPr="00DA074D">
        <w:t>).</w:t>
      </w:r>
    </w:p>
    <w:p w:rsidR="00A156DB" w:rsidRPr="000B249E" w:rsidRDefault="00A156DB" w:rsidP="00A156DB">
      <w:pPr>
        <w:pStyle w:val="Footer"/>
        <w:tabs>
          <w:tab w:val="clear" w:pos="4320"/>
          <w:tab w:val="clear" w:pos="8640"/>
        </w:tabs>
        <w:rPr>
          <w:u w:val="single"/>
        </w:rPr>
      </w:pPr>
      <w:r w:rsidRPr="000B249E">
        <w:br w:type="page"/>
      </w:r>
      <w:r w:rsidRPr="000B249E">
        <w:rPr>
          <w:bCs/>
          <w:u w:val="single"/>
        </w:rPr>
        <w:lastRenderedPageBreak/>
        <w:t>Eligibility</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r w:rsidRPr="000B249E">
        <w:t>All applicants must meet the following requirements:</w:t>
      </w:r>
    </w:p>
    <w:p w:rsidR="00A156DB" w:rsidRPr="000B249E" w:rsidRDefault="00A156DB" w:rsidP="00A156DB">
      <w:pPr>
        <w:pStyle w:val="Footer"/>
        <w:tabs>
          <w:tab w:val="clear" w:pos="4320"/>
          <w:tab w:val="clear" w:pos="8640"/>
        </w:tabs>
      </w:pPr>
    </w:p>
    <w:p w:rsidR="00A156DB" w:rsidRPr="00792DF3" w:rsidRDefault="00A156DB" w:rsidP="00A156DB">
      <w:pPr>
        <w:pStyle w:val="Footer"/>
        <w:numPr>
          <w:ilvl w:val="0"/>
          <w:numId w:val="1"/>
        </w:numPr>
        <w:tabs>
          <w:tab w:val="clear" w:pos="4320"/>
          <w:tab w:val="clear" w:pos="8640"/>
        </w:tabs>
      </w:pPr>
      <w:r w:rsidRPr="000B249E">
        <w:t xml:space="preserve">Must be a </w:t>
      </w:r>
      <w:r w:rsidRPr="00792DF3">
        <w:t>private not-for-profit organization, 501(c</w:t>
      </w:r>
      <w:r w:rsidR="00573A8B" w:rsidRPr="00792DF3">
        <w:t>) (</w:t>
      </w:r>
      <w:r w:rsidRPr="00792DF3">
        <w:t xml:space="preserve">3) or local government </w:t>
      </w:r>
      <w:r w:rsidR="00877070">
        <w:t xml:space="preserve">or tribal </w:t>
      </w:r>
      <w:r w:rsidRPr="00792DF3">
        <w:t>entity. Use of fiscal agents is allowed; however, applicants must apply for individual non-profit stat</w:t>
      </w:r>
      <w:r>
        <w:t xml:space="preserve">us within six months of award. </w:t>
      </w:r>
      <w:r w:rsidRPr="00792DF3">
        <w:t>A copy of the organization’s Internal Revenue Service letter documenting the 501(c</w:t>
      </w:r>
      <w:r w:rsidR="00573A8B" w:rsidRPr="00792DF3">
        <w:t>) (</w:t>
      </w:r>
      <w:r w:rsidRPr="00792DF3">
        <w:t>3) status will be requir</w:t>
      </w:r>
      <w:r>
        <w:t xml:space="preserve">ed prior to allocation of funds.  Do </w:t>
      </w:r>
      <w:r>
        <w:rPr>
          <w:u w:val="single"/>
        </w:rPr>
        <w:t>not</w:t>
      </w:r>
      <w:r>
        <w:t xml:space="preserve"> provide as attachment to this application.</w:t>
      </w:r>
    </w:p>
    <w:p w:rsidR="00A156DB" w:rsidRPr="000B249E" w:rsidRDefault="00A156DB" w:rsidP="00A156DB">
      <w:pPr>
        <w:pStyle w:val="Footer"/>
        <w:numPr>
          <w:ilvl w:val="0"/>
          <w:numId w:val="1"/>
        </w:numPr>
        <w:tabs>
          <w:tab w:val="clear" w:pos="4320"/>
          <w:tab w:val="clear" w:pos="8640"/>
        </w:tabs>
      </w:pPr>
      <w:r w:rsidRPr="000B249E">
        <w:t xml:space="preserve">Must be certified by </w:t>
      </w:r>
      <w:r>
        <w:t>SAPTA</w:t>
      </w:r>
      <w:r w:rsidRPr="000B249E">
        <w:t xml:space="preserve"> to provide primary prevention services. If an applicant</w:t>
      </w:r>
      <w:r>
        <w:t xml:space="preserve"> is not certified, they</w:t>
      </w:r>
      <w:r w:rsidRPr="000B249E">
        <w:t xml:space="preserve"> must submit an assurance that an application for certification has been filed with </w:t>
      </w:r>
      <w:r>
        <w:t xml:space="preserve">SAPTA </w:t>
      </w:r>
      <w:r w:rsidRPr="000B249E">
        <w:t>(</w:t>
      </w:r>
      <w:r>
        <w:t>Attachment C</w:t>
      </w:r>
      <w:r w:rsidRPr="000B249E">
        <w:t xml:space="preserve">).  Applicants are </w:t>
      </w:r>
      <w:r w:rsidRPr="00792DF3">
        <w:rPr>
          <w:u w:val="single"/>
        </w:rPr>
        <w:t>not</w:t>
      </w:r>
      <w:r w:rsidRPr="000B249E">
        <w:t xml:space="preserve"> required to pay the </w:t>
      </w:r>
      <w:r>
        <w:t xml:space="preserve">$100 </w:t>
      </w:r>
      <w:r w:rsidRPr="000B249E">
        <w:t xml:space="preserve">certification fee unless their application is approved. For information on certification requirements and applications, contact </w:t>
      </w:r>
      <w:r w:rsidR="00877070">
        <w:t>SAPTA</w:t>
      </w:r>
      <w:r>
        <w:t xml:space="preserve"> at (775) 684-4190.</w:t>
      </w:r>
    </w:p>
    <w:p w:rsidR="00A156DB" w:rsidRDefault="00A156DB" w:rsidP="00A156DB">
      <w:pPr>
        <w:pStyle w:val="Footer"/>
        <w:tabs>
          <w:tab w:val="clear" w:pos="4320"/>
          <w:tab w:val="clear" w:pos="8640"/>
        </w:tabs>
        <w:rPr>
          <w:b/>
          <w:bCs/>
        </w:rPr>
      </w:pPr>
    </w:p>
    <w:p w:rsidR="003473B7" w:rsidRPr="000B249E" w:rsidRDefault="003473B7"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u w:val="single"/>
        </w:rPr>
      </w:pPr>
      <w:r w:rsidRPr="000B249E">
        <w:rPr>
          <w:bCs/>
          <w:u w:val="single"/>
        </w:rPr>
        <w:t>Legal Requirements</w:t>
      </w:r>
    </w:p>
    <w:p w:rsidR="00A156DB" w:rsidRPr="000B249E" w:rsidRDefault="00A156DB" w:rsidP="00A156DB">
      <w:pPr>
        <w:pStyle w:val="Footer"/>
        <w:tabs>
          <w:tab w:val="clear" w:pos="4320"/>
          <w:tab w:val="clear" w:pos="8640"/>
        </w:tabs>
        <w:rPr>
          <w:b/>
          <w:bCs/>
        </w:rPr>
      </w:pPr>
    </w:p>
    <w:p w:rsidR="00A156DB" w:rsidRDefault="00541E1D" w:rsidP="00A156DB">
      <w:pPr>
        <w:rPr>
          <w:iCs/>
        </w:rPr>
      </w:pPr>
      <w:r>
        <w:rPr>
          <w:bCs/>
        </w:rPr>
        <w:t>Frontier Community Coalition</w:t>
      </w:r>
      <w:r w:rsidR="00A156DB">
        <w:rPr>
          <w:bCs/>
        </w:rPr>
        <w:t xml:space="preserve"> and SAPTA </w:t>
      </w:r>
      <w:r w:rsidR="00A156DB" w:rsidRPr="000B249E">
        <w:rPr>
          <w:bCs/>
        </w:rPr>
        <w:t>are in compliance and require all sub grantees to be in compliance with all local, state and federal laws and regulations.</w:t>
      </w:r>
      <w:r w:rsidR="00A156DB" w:rsidRPr="000B249E">
        <w:t xml:space="preserve"> </w:t>
      </w:r>
      <w:r w:rsidR="00A156DB" w:rsidRPr="00223364">
        <w:t>This compliance, which includes civil and human rights laws and regulations, insures that all programs and sub</w:t>
      </w:r>
      <w:r w:rsidR="00A156DB">
        <w:t xml:space="preserve"> </w:t>
      </w:r>
      <w:r w:rsidR="00A156DB" w:rsidRPr="00223364">
        <w:t>grantees are free from any discrimination.  No individual will be excluded from partic</w:t>
      </w:r>
      <w:r w:rsidR="00A156DB">
        <w:t xml:space="preserve">ipating in any program, service, </w:t>
      </w:r>
      <w:r w:rsidR="00A156DB" w:rsidRPr="00223364">
        <w:t xml:space="preserve">or benefit based on his/her race, </w:t>
      </w:r>
      <w:r w:rsidR="00A156DB">
        <w:t>ethnicity</w:t>
      </w:r>
      <w:r w:rsidR="00A156DB" w:rsidRPr="00223364">
        <w:t xml:space="preserve">, national origin, </w:t>
      </w:r>
      <w:r w:rsidR="00A156DB">
        <w:t xml:space="preserve">sexual preference, </w:t>
      </w:r>
      <w:r w:rsidR="00A156DB" w:rsidRPr="00223364">
        <w:t xml:space="preserve">disability, age, </w:t>
      </w:r>
      <w:r w:rsidR="00A156DB">
        <w:t>gender,</w:t>
      </w:r>
      <w:r w:rsidR="00A156DB" w:rsidRPr="00223364">
        <w:t xml:space="preserve"> or </w:t>
      </w:r>
      <w:r w:rsidR="00A156DB">
        <w:t>religious preference</w:t>
      </w:r>
      <w:r w:rsidR="00A156DB" w:rsidRPr="00223364">
        <w:t xml:space="preserve">.  </w:t>
      </w:r>
      <w:r w:rsidR="00A156DB" w:rsidRPr="00223364">
        <w:rPr>
          <w:iCs/>
        </w:rPr>
        <w:t xml:space="preserve">This funding may not be used to supplant current prevention program </w:t>
      </w:r>
      <w:r w:rsidR="00A156DB" w:rsidRPr="00E04458">
        <w:rPr>
          <w:iCs/>
        </w:rPr>
        <w:t>activities or support inherently religious activities.  It may be used to expand or enhance</w:t>
      </w:r>
      <w:r w:rsidR="00A156DB" w:rsidRPr="00223364">
        <w:rPr>
          <w:iCs/>
        </w:rPr>
        <w:t xml:space="preserve"> current program activities.</w:t>
      </w:r>
      <w:r w:rsidR="00A156DB">
        <w:rPr>
          <w:iCs/>
        </w:rPr>
        <w:t xml:space="preserve">  </w:t>
      </w:r>
    </w:p>
    <w:p w:rsidR="00A156DB" w:rsidRDefault="00A156DB"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877070" w:rsidRDefault="00877070" w:rsidP="00A156DB">
      <w:pPr>
        <w:pStyle w:val="Footer"/>
        <w:tabs>
          <w:tab w:val="clear" w:pos="4320"/>
          <w:tab w:val="clear" w:pos="8640"/>
        </w:tabs>
        <w:rPr>
          <w:u w:val="single"/>
        </w:rPr>
      </w:pPr>
    </w:p>
    <w:p w:rsidR="00A156DB" w:rsidRDefault="00A156DB" w:rsidP="00A156DB">
      <w:pPr>
        <w:pStyle w:val="Footer"/>
        <w:tabs>
          <w:tab w:val="clear" w:pos="4320"/>
          <w:tab w:val="clear" w:pos="8640"/>
        </w:tabs>
        <w:rPr>
          <w:u w:val="single"/>
        </w:rPr>
      </w:pPr>
    </w:p>
    <w:p w:rsidR="00731C0E" w:rsidRDefault="00A156DB" w:rsidP="00A156DB">
      <w:pPr>
        <w:pStyle w:val="Footer"/>
        <w:tabs>
          <w:tab w:val="clear" w:pos="4320"/>
          <w:tab w:val="clear" w:pos="8640"/>
        </w:tabs>
        <w:rPr>
          <w:b/>
          <w:bCs/>
          <w:lang w:val="fr-FR"/>
        </w:rPr>
      </w:pPr>
      <w:r w:rsidRPr="000B249E">
        <w:rPr>
          <w:b/>
          <w:bCs/>
          <w:lang w:val="fr-FR"/>
        </w:rPr>
        <w:tab/>
      </w:r>
    </w:p>
    <w:p w:rsidR="00E02306" w:rsidRDefault="00E02306"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r w:rsidRPr="006365F9">
        <w:rPr>
          <w:b/>
          <w:bCs/>
          <w:lang w:val="fr-FR"/>
        </w:rPr>
        <w:t>Application</w:t>
      </w:r>
      <w:r w:rsidR="00F93AEE" w:rsidRPr="006365F9">
        <w:rPr>
          <w:b/>
          <w:bCs/>
          <w:lang w:val="fr-FR"/>
        </w:rPr>
        <w:t xml:space="preserve"> </w:t>
      </w:r>
      <w:r w:rsidR="006365F9" w:rsidRPr="006365F9">
        <w:rPr>
          <w:b/>
          <w:sz w:val="22"/>
          <w:szCs w:val="22"/>
        </w:rPr>
        <w:t>Writing</w:t>
      </w:r>
      <w:r w:rsidR="006365F9" w:rsidRPr="006365F9">
        <w:rPr>
          <w:b/>
          <w:bCs/>
          <w:lang w:val="fr-FR"/>
        </w:rPr>
        <w:t xml:space="preserve"> </w:t>
      </w:r>
      <w:r w:rsidRPr="006365F9">
        <w:rPr>
          <w:b/>
          <w:bCs/>
          <w:lang w:val="fr-FR"/>
        </w:rPr>
        <w:t>Instructions</w:t>
      </w:r>
    </w:p>
    <w:p w:rsidR="00A156DB" w:rsidRPr="000B249E" w:rsidRDefault="00A156DB" w:rsidP="00A156DB">
      <w:pPr>
        <w:pStyle w:val="Footer"/>
        <w:tabs>
          <w:tab w:val="clear" w:pos="4320"/>
          <w:tab w:val="clear" w:pos="8640"/>
        </w:tabs>
        <w:rPr>
          <w:u w:val="single"/>
        </w:rPr>
      </w:pPr>
    </w:p>
    <w:p w:rsidR="00A156DB" w:rsidRPr="000B249E" w:rsidRDefault="00A156DB" w:rsidP="00A156DB">
      <w:pPr>
        <w:pStyle w:val="Footer"/>
        <w:tabs>
          <w:tab w:val="clear" w:pos="4320"/>
          <w:tab w:val="clear" w:pos="8640"/>
        </w:tabs>
      </w:pPr>
      <w:r w:rsidRPr="000B249E">
        <w:t>Please consider the following suggestions when preparing the application:</w:t>
      </w:r>
    </w:p>
    <w:p w:rsidR="00A156DB" w:rsidRPr="000B249E" w:rsidRDefault="00A156DB" w:rsidP="00A156DB">
      <w:pPr>
        <w:pStyle w:val="Footer"/>
        <w:tabs>
          <w:tab w:val="clear" w:pos="4320"/>
          <w:tab w:val="clear" w:pos="8640"/>
        </w:tabs>
      </w:pPr>
    </w:p>
    <w:p w:rsidR="00A156DB" w:rsidRPr="004D2747" w:rsidRDefault="00A156DB" w:rsidP="00116DDC">
      <w:pPr>
        <w:pStyle w:val="Footer"/>
        <w:numPr>
          <w:ilvl w:val="0"/>
          <w:numId w:val="6"/>
        </w:numPr>
        <w:tabs>
          <w:tab w:val="clear" w:pos="4320"/>
          <w:tab w:val="clear" w:pos="8640"/>
        </w:tabs>
        <w:rPr>
          <w:u w:val="single"/>
        </w:rPr>
      </w:pPr>
      <w:r>
        <w:t>Respond to all questions in the order provided.</w:t>
      </w:r>
    </w:p>
    <w:p w:rsidR="00A156DB" w:rsidRPr="004D2747" w:rsidRDefault="00A156DB" w:rsidP="00116DDC">
      <w:pPr>
        <w:pStyle w:val="Footer"/>
        <w:numPr>
          <w:ilvl w:val="0"/>
          <w:numId w:val="6"/>
        </w:numPr>
        <w:tabs>
          <w:tab w:val="clear" w:pos="4320"/>
          <w:tab w:val="clear" w:pos="8640"/>
        </w:tabs>
        <w:rPr>
          <w:u w:val="single"/>
        </w:rPr>
      </w:pPr>
      <w:r>
        <w:t>Ensure budget figures are mathematically correct and the justification is clear and descriptive.</w:t>
      </w:r>
    </w:p>
    <w:p w:rsidR="00A156DB" w:rsidRPr="000B249E" w:rsidRDefault="00A156DB" w:rsidP="00116DDC">
      <w:pPr>
        <w:pStyle w:val="Footer"/>
        <w:numPr>
          <w:ilvl w:val="0"/>
          <w:numId w:val="6"/>
        </w:numPr>
        <w:tabs>
          <w:tab w:val="clear" w:pos="4320"/>
          <w:tab w:val="clear" w:pos="8640"/>
        </w:tabs>
        <w:rPr>
          <w:u w:val="single"/>
        </w:rPr>
      </w:pPr>
      <w:r w:rsidRPr="000B249E">
        <w:t>Do not use jargon specific to your agency or program.</w:t>
      </w:r>
    </w:p>
    <w:p w:rsidR="00A156DB" w:rsidRPr="000B249E" w:rsidRDefault="00A156DB" w:rsidP="00116DDC">
      <w:pPr>
        <w:pStyle w:val="Footer"/>
        <w:numPr>
          <w:ilvl w:val="0"/>
          <w:numId w:val="6"/>
        </w:numPr>
        <w:tabs>
          <w:tab w:val="clear" w:pos="4320"/>
          <w:tab w:val="clear" w:pos="8640"/>
        </w:tabs>
        <w:rPr>
          <w:u w:val="single"/>
        </w:rPr>
      </w:pPr>
      <w:r w:rsidRPr="000B249E">
        <w:t>Do not assume the objective reviewer is familiar with your organization.</w:t>
      </w:r>
    </w:p>
    <w:p w:rsidR="00A156DB" w:rsidRPr="000B249E" w:rsidRDefault="00A156DB" w:rsidP="00116DDC">
      <w:pPr>
        <w:pStyle w:val="Footer"/>
        <w:numPr>
          <w:ilvl w:val="0"/>
          <w:numId w:val="6"/>
        </w:numPr>
        <w:tabs>
          <w:tab w:val="clear" w:pos="4320"/>
          <w:tab w:val="clear" w:pos="8640"/>
        </w:tabs>
        <w:rPr>
          <w:u w:val="single"/>
        </w:rPr>
      </w:pPr>
      <w:r w:rsidRPr="000B249E">
        <w:t>Avoid acronyms or clearly describe them when used for the first time.</w:t>
      </w:r>
    </w:p>
    <w:p w:rsidR="00A156DB" w:rsidRPr="000B249E" w:rsidRDefault="00A156DB" w:rsidP="00116DDC">
      <w:pPr>
        <w:pStyle w:val="Footer"/>
        <w:numPr>
          <w:ilvl w:val="0"/>
          <w:numId w:val="6"/>
        </w:numPr>
        <w:tabs>
          <w:tab w:val="clear" w:pos="4320"/>
          <w:tab w:val="clear" w:pos="8640"/>
        </w:tabs>
        <w:rPr>
          <w:u w:val="single"/>
        </w:rPr>
      </w:pPr>
      <w:r>
        <w:t>Observe page limits and formatting.</w:t>
      </w:r>
    </w:p>
    <w:p w:rsidR="00A156DB" w:rsidRPr="000B249E" w:rsidRDefault="00A156DB" w:rsidP="00116DDC">
      <w:pPr>
        <w:pStyle w:val="Footer"/>
        <w:numPr>
          <w:ilvl w:val="0"/>
          <w:numId w:val="6"/>
        </w:numPr>
        <w:tabs>
          <w:tab w:val="clear" w:pos="4320"/>
          <w:tab w:val="clear" w:pos="8640"/>
        </w:tabs>
        <w:rPr>
          <w:u w:val="single"/>
        </w:rPr>
      </w:pPr>
      <w:r w:rsidRPr="000B249E">
        <w:t>Link together sections of the application to create a broad picture of the program you wish to implement.</w:t>
      </w:r>
    </w:p>
    <w:p w:rsidR="00A156DB" w:rsidRPr="00A70AE2" w:rsidRDefault="00A156DB" w:rsidP="00116DDC">
      <w:pPr>
        <w:pStyle w:val="Footer"/>
        <w:numPr>
          <w:ilvl w:val="0"/>
          <w:numId w:val="6"/>
        </w:numPr>
        <w:tabs>
          <w:tab w:val="clear" w:pos="4320"/>
          <w:tab w:val="clear" w:pos="8640"/>
        </w:tabs>
        <w:rPr>
          <w:u w:val="single"/>
        </w:rPr>
      </w:pPr>
      <w:r w:rsidRPr="000B249E">
        <w:t>Allow adequate time to secure required signatures</w:t>
      </w:r>
      <w:r>
        <w:t>.</w:t>
      </w:r>
    </w:p>
    <w:p w:rsidR="00A156DB" w:rsidRPr="000B249E" w:rsidRDefault="00A156DB" w:rsidP="00A156DB">
      <w:pPr>
        <w:pStyle w:val="Footer"/>
        <w:tabs>
          <w:tab w:val="clear" w:pos="4320"/>
          <w:tab w:val="clear" w:pos="8640"/>
        </w:tabs>
        <w:rPr>
          <w:u w:val="single"/>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375653" w:rsidRDefault="00375653"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r w:rsidRPr="000B249E">
        <w:rPr>
          <w:b/>
          <w:bCs/>
          <w:lang w:val="fr-FR"/>
        </w:rPr>
        <w:t>Application Instructions</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B249E">
        <w:t xml:space="preserve">Applications must be typed and must contain all of the information requested below. The information should be organized in the order listed and each section of the application should begin on a new page. The first page of the application is to </w:t>
      </w:r>
      <w:r>
        <w:t>be the Application Summary (</w:t>
      </w:r>
      <w:r w:rsidRPr="000B249E">
        <w:t xml:space="preserve">Attachment </w:t>
      </w:r>
      <w:r>
        <w:t>B</w:t>
      </w:r>
      <w:r w:rsidRPr="000B249E">
        <w:t xml:space="preserve">). </w:t>
      </w:r>
      <w:r w:rsidRPr="000B249E">
        <w:rPr>
          <w:bCs/>
        </w:rPr>
        <w:t xml:space="preserve">Incomplete applications will not be reviewed and will be returned for corrections and resubmitted to </w:t>
      </w:r>
      <w:r w:rsidR="00541E1D">
        <w:rPr>
          <w:bCs/>
        </w:rPr>
        <w:t>Frontier Community Coalition</w:t>
      </w:r>
      <w:r w:rsidRPr="000B249E">
        <w:rPr>
          <w:bCs/>
        </w:rPr>
        <w:t>.</w:t>
      </w:r>
    </w:p>
    <w:p w:rsidR="00A156DB" w:rsidRPr="000B249E"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rPr>
          <w:bCs/>
        </w:rPr>
      </w:pPr>
      <w:r w:rsidRPr="000B249E">
        <w:rPr>
          <w:bCs/>
        </w:rPr>
        <w:t>Applications will be returned for correction for the following reasons:</w:t>
      </w:r>
    </w:p>
    <w:p w:rsidR="00A156DB" w:rsidRPr="000B249E" w:rsidRDefault="00A156DB" w:rsidP="00A156DB">
      <w:pPr>
        <w:pStyle w:val="Footer"/>
        <w:tabs>
          <w:tab w:val="clear" w:pos="4320"/>
          <w:tab w:val="clear" w:pos="8640"/>
        </w:tabs>
        <w:rPr>
          <w:bCs/>
        </w:rPr>
      </w:pPr>
    </w:p>
    <w:p w:rsidR="00A156DB" w:rsidRPr="000B249E" w:rsidRDefault="00A156DB" w:rsidP="00116DDC">
      <w:pPr>
        <w:pStyle w:val="Footer"/>
        <w:numPr>
          <w:ilvl w:val="0"/>
          <w:numId w:val="4"/>
        </w:numPr>
        <w:tabs>
          <w:tab w:val="clear" w:pos="4320"/>
          <w:tab w:val="clear" w:pos="8640"/>
        </w:tabs>
      </w:pPr>
      <w:r w:rsidRPr="000B249E">
        <w:t xml:space="preserve">Failure to supply one (1) original and </w:t>
      </w:r>
      <w:r w:rsidR="00877070">
        <w:t>three</w:t>
      </w:r>
      <w:r>
        <w:t xml:space="preserve"> (</w:t>
      </w:r>
      <w:r w:rsidR="00877070">
        <w:t>3</w:t>
      </w:r>
      <w:r>
        <w:t>)</w:t>
      </w:r>
      <w:r w:rsidRPr="000B249E">
        <w:t xml:space="preserve"> copies.</w:t>
      </w:r>
    </w:p>
    <w:p w:rsidR="00A156DB" w:rsidRPr="000B249E" w:rsidRDefault="00A156DB" w:rsidP="00116DDC">
      <w:pPr>
        <w:pStyle w:val="Footer"/>
        <w:numPr>
          <w:ilvl w:val="0"/>
          <w:numId w:val="4"/>
        </w:numPr>
        <w:tabs>
          <w:tab w:val="clear" w:pos="4320"/>
          <w:tab w:val="clear" w:pos="8640"/>
        </w:tabs>
      </w:pPr>
      <w:r w:rsidRPr="000B249E">
        <w:t>Failure to use 12-point font size, single space, and 1” margins.</w:t>
      </w:r>
    </w:p>
    <w:p w:rsidR="00A156DB" w:rsidRPr="000B249E" w:rsidRDefault="00A156DB" w:rsidP="00116DDC">
      <w:pPr>
        <w:pStyle w:val="Footer"/>
        <w:numPr>
          <w:ilvl w:val="0"/>
          <w:numId w:val="4"/>
        </w:numPr>
        <w:tabs>
          <w:tab w:val="clear" w:pos="4320"/>
          <w:tab w:val="clear" w:pos="8640"/>
        </w:tabs>
      </w:pPr>
      <w:r w:rsidRPr="000B249E">
        <w:t>Failure to respond to all sections of the RFA.</w:t>
      </w:r>
    </w:p>
    <w:p w:rsidR="00A156DB" w:rsidRPr="000B249E" w:rsidRDefault="00A156DB" w:rsidP="00116DDC">
      <w:pPr>
        <w:pStyle w:val="Footer"/>
        <w:numPr>
          <w:ilvl w:val="0"/>
          <w:numId w:val="4"/>
        </w:numPr>
        <w:tabs>
          <w:tab w:val="clear" w:pos="4320"/>
          <w:tab w:val="clear" w:pos="8640"/>
        </w:tabs>
      </w:pPr>
      <w:r w:rsidRPr="000B249E">
        <w:t>Submission of incomplete, inaccurate or false information.</w:t>
      </w:r>
    </w:p>
    <w:p w:rsidR="00A156DB" w:rsidRPr="000B249E" w:rsidRDefault="00A156DB" w:rsidP="00116DDC">
      <w:pPr>
        <w:pStyle w:val="Footer"/>
        <w:numPr>
          <w:ilvl w:val="0"/>
          <w:numId w:val="4"/>
        </w:numPr>
        <w:tabs>
          <w:tab w:val="clear" w:pos="4320"/>
          <w:tab w:val="clear" w:pos="8640"/>
        </w:tabs>
      </w:pPr>
      <w:r w:rsidRPr="000B249E">
        <w:t>Submission of an application with excessive typographical errors, misspellings, or grammatical errors.</w:t>
      </w:r>
    </w:p>
    <w:p w:rsidR="00A156DB" w:rsidRPr="000B249E" w:rsidRDefault="00A156DB" w:rsidP="00116DDC">
      <w:pPr>
        <w:pStyle w:val="Footer"/>
        <w:numPr>
          <w:ilvl w:val="0"/>
          <w:numId w:val="4"/>
        </w:numPr>
        <w:tabs>
          <w:tab w:val="clear" w:pos="4320"/>
          <w:tab w:val="clear" w:pos="8640"/>
        </w:tabs>
      </w:pPr>
      <w:r w:rsidRPr="000B249E">
        <w:t>Failure to number pages.</w:t>
      </w:r>
    </w:p>
    <w:p w:rsidR="00A156DB" w:rsidRPr="000B249E" w:rsidRDefault="00A156DB" w:rsidP="00116DDC">
      <w:pPr>
        <w:pStyle w:val="Footer"/>
        <w:numPr>
          <w:ilvl w:val="0"/>
          <w:numId w:val="4"/>
        </w:numPr>
        <w:tabs>
          <w:tab w:val="clear" w:pos="4320"/>
          <w:tab w:val="clear" w:pos="8640"/>
        </w:tabs>
      </w:pPr>
      <w:r w:rsidRPr="000B249E">
        <w:t>Failure to observe page limitations.</w:t>
      </w:r>
    </w:p>
    <w:p w:rsidR="00A156DB" w:rsidRPr="000B249E" w:rsidRDefault="00A156DB" w:rsidP="00116DDC">
      <w:pPr>
        <w:pStyle w:val="Footer"/>
        <w:numPr>
          <w:ilvl w:val="0"/>
          <w:numId w:val="4"/>
        </w:numPr>
        <w:tabs>
          <w:tab w:val="clear" w:pos="4320"/>
          <w:tab w:val="clear" w:pos="8640"/>
        </w:tabs>
      </w:pPr>
      <w:r w:rsidRPr="000B249E">
        <w:t>Failure to use forms provided.</w:t>
      </w: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B249E">
        <w:rPr>
          <w:bCs/>
        </w:rPr>
        <w:t>Please note:</w:t>
      </w:r>
    </w:p>
    <w:p w:rsidR="00A156DB" w:rsidRPr="000B249E" w:rsidRDefault="00A156DB" w:rsidP="00A156DB">
      <w:pPr>
        <w:pStyle w:val="Footer"/>
        <w:tabs>
          <w:tab w:val="clear" w:pos="4320"/>
          <w:tab w:val="clear" w:pos="8640"/>
        </w:tabs>
        <w:rPr>
          <w:b/>
          <w:bCs/>
        </w:rPr>
      </w:pPr>
    </w:p>
    <w:p w:rsidR="00A156DB" w:rsidRPr="000B249E" w:rsidRDefault="00A156DB" w:rsidP="00116DDC">
      <w:pPr>
        <w:pStyle w:val="Footer"/>
        <w:numPr>
          <w:ilvl w:val="0"/>
          <w:numId w:val="3"/>
        </w:numPr>
        <w:tabs>
          <w:tab w:val="clear" w:pos="4320"/>
          <w:tab w:val="clear" w:pos="8640"/>
        </w:tabs>
      </w:pPr>
      <w:r w:rsidRPr="000B249E">
        <w:t>Copies of all required forms for this RFA are included in the Attachment Section of this document.</w:t>
      </w:r>
    </w:p>
    <w:p w:rsidR="00A156DB" w:rsidRPr="000B249E" w:rsidRDefault="00A156DB" w:rsidP="00116DDC">
      <w:pPr>
        <w:pStyle w:val="Footer"/>
        <w:numPr>
          <w:ilvl w:val="0"/>
          <w:numId w:val="3"/>
        </w:numPr>
        <w:tabs>
          <w:tab w:val="clear" w:pos="4320"/>
          <w:tab w:val="clear" w:pos="8640"/>
        </w:tabs>
        <w:rPr>
          <w:bCs/>
        </w:rPr>
      </w:pPr>
      <w:r w:rsidRPr="000B249E">
        <w:rPr>
          <w:bCs/>
        </w:rPr>
        <w:t>Attachments that are not requested in the RFA or sections that exceed page limitations will not be read or reviewed.</w:t>
      </w:r>
    </w:p>
    <w:p w:rsidR="00A156DB" w:rsidRPr="000B249E" w:rsidRDefault="00A156DB" w:rsidP="00116DDC">
      <w:pPr>
        <w:pStyle w:val="Footer"/>
        <w:numPr>
          <w:ilvl w:val="0"/>
          <w:numId w:val="3"/>
        </w:numPr>
        <w:tabs>
          <w:tab w:val="clear" w:pos="4320"/>
          <w:tab w:val="clear" w:pos="8640"/>
        </w:tabs>
        <w:rPr>
          <w:bCs/>
        </w:rPr>
      </w:pPr>
      <w:r w:rsidRPr="000B249E">
        <w:rPr>
          <w:bCs/>
        </w:rPr>
        <w:t>Applications with handwritten forms will not be read or reviewed.</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b/>
          <w:bCs/>
        </w:rPr>
      </w:pPr>
      <w:r w:rsidRPr="000B249E">
        <w:rPr>
          <w:b/>
          <w:bCs/>
        </w:rPr>
        <w:t xml:space="preserve">Any application received after the deadline will be returned unread and will not be considered for funding. All applications must be received by </w:t>
      </w:r>
      <w:r w:rsidR="00541E1D">
        <w:rPr>
          <w:b/>
          <w:bCs/>
        </w:rPr>
        <w:t>Frontier Community Coalition</w:t>
      </w:r>
      <w:r w:rsidRPr="000B249E">
        <w:rPr>
          <w:b/>
          <w:bCs/>
        </w:rPr>
        <w:t xml:space="preserve"> by the deadline. There are no exceptions.</w:t>
      </w:r>
    </w:p>
    <w:p w:rsidR="00A156DB" w:rsidRPr="000B249E" w:rsidRDefault="00A156DB" w:rsidP="00A156DB">
      <w:pPr>
        <w:pStyle w:val="Footer"/>
        <w:tabs>
          <w:tab w:val="clear" w:pos="4320"/>
          <w:tab w:val="clear" w:pos="8640"/>
        </w:tabs>
        <w:rPr>
          <w:b/>
          <w:bCs/>
          <w:u w:val="single"/>
        </w:rPr>
      </w:pPr>
    </w:p>
    <w:p w:rsidR="00A156DB" w:rsidRPr="000B249E" w:rsidRDefault="00A156DB" w:rsidP="00A156DB">
      <w:pPr>
        <w:pStyle w:val="Footer"/>
        <w:tabs>
          <w:tab w:val="clear" w:pos="4320"/>
          <w:tab w:val="clear" w:pos="8640"/>
        </w:tabs>
        <w:jc w:val="center"/>
        <w:rPr>
          <w:b/>
        </w:rPr>
      </w:pPr>
    </w:p>
    <w:p w:rsidR="00A156DB" w:rsidRPr="000B249E" w:rsidRDefault="00A156DB" w:rsidP="00A156DB">
      <w:pPr>
        <w:pStyle w:val="Footer"/>
        <w:tabs>
          <w:tab w:val="clear" w:pos="4320"/>
          <w:tab w:val="clear" w:pos="8640"/>
        </w:tabs>
        <w:jc w:val="center"/>
        <w:rPr>
          <w:b/>
        </w:rPr>
      </w:pPr>
    </w:p>
    <w:p w:rsidR="00A156DB" w:rsidRPr="000B249E" w:rsidRDefault="00A156DB" w:rsidP="00A156DB">
      <w:pPr>
        <w:pStyle w:val="Footer"/>
        <w:tabs>
          <w:tab w:val="clear" w:pos="4320"/>
          <w:tab w:val="clear" w:pos="8640"/>
        </w:tabs>
        <w:jc w:val="center"/>
        <w:rPr>
          <w:b/>
        </w:rPr>
      </w:pPr>
      <w:r w:rsidRPr="000B249E">
        <w:rPr>
          <w:b/>
        </w:rPr>
        <w:t>Contact and sub</w:t>
      </w:r>
      <w:r>
        <w:rPr>
          <w:b/>
        </w:rPr>
        <w:t>mittal information</w:t>
      </w:r>
      <w:r w:rsidRPr="000B249E">
        <w:rPr>
          <w:b/>
        </w:rPr>
        <w:t>:</w:t>
      </w:r>
    </w:p>
    <w:p w:rsidR="00A156DB" w:rsidRPr="000B249E" w:rsidRDefault="00A156DB" w:rsidP="00A156DB">
      <w:pPr>
        <w:pStyle w:val="Footer"/>
        <w:tabs>
          <w:tab w:val="clear" w:pos="4320"/>
          <w:tab w:val="clear" w:pos="8640"/>
        </w:tabs>
        <w:jc w:val="center"/>
        <w:rPr>
          <w:b/>
        </w:rPr>
      </w:pPr>
    </w:p>
    <w:p w:rsidR="00A156DB" w:rsidRDefault="00541E1D" w:rsidP="00A156DB">
      <w:pPr>
        <w:pStyle w:val="Footer"/>
        <w:tabs>
          <w:tab w:val="clear" w:pos="4320"/>
          <w:tab w:val="clear" w:pos="8640"/>
        </w:tabs>
        <w:jc w:val="center"/>
      </w:pPr>
      <w:r>
        <w:t>Jeffrey Munk</w:t>
      </w:r>
      <w:r w:rsidR="00A156DB" w:rsidRPr="000B249E">
        <w:t xml:space="preserve">, Executive Director:  </w:t>
      </w:r>
      <w:hyperlink r:id="rId12" w:history="1">
        <w:r w:rsidRPr="00C502DC">
          <w:rPr>
            <w:rStyle w:val="Hyperlink"/>
          </w:rPr>
          <w:t>director@frontiercommunity.net</w:t>
        </w:r>
      </w:hyperlink>
      <w:r>
        <w:t>.</w:t>
      </w:r>
    </w:p>
    <w:p w:rsidR="00541E1D" w:rsidRPr="000B249E" w:rsidRDefault="00541E1D" w:rsidP="00A156DB">
      <w:pPr>
        <w:pStyle w:val="Footer"/>
        <w:tabs>
          <w:tab w:val="clear" w:pos="4320"/>
          <w:tab w:val="clear" w:pos="8640"/>
        </w:tabs>
        <w:jc w:val="center"/>
      </w:pPr>
    </w:p>
    <w:p w:rsidR="00A156DB" w:rsidRDefault="00703CE7" w:rsidP="00A156DB">
      <w:pPr>
        <w:pStyle w:val="Footer"/>
        <w:tabs>
          <w:tab w:val="clear" w:pos="4320"/>
          <w:tab w:val="clear" w:pos="8640"/>
        </w:tabs>
        <w:jc w:val="center"/>
      </w:pPr>
      <w:r>
        <w:t>P.O. Box 1460</w:t>
      </w:r>
    </w:p>
    <w:p w:rsidR="00703CE7" w:rsidRPr="000B249E" w:rsidRDefault="00703CE7" w:rsidP="00A156DB">
      <w:pPr>
        <w:pStyle w:val="Footer"/>
        <w:tabs>
          <w:tab w:val="clear" w:pos="4320"/>
          <w:tab w:val="clear" w:pos="8640"/>
        </w:tabs>
        <w:jc w:val="center"/>
      </w:pPr>
      <w:r>
        <w:t>1</w:t>
      </w:r>
      <w:r w:rsidR="006365F9">
        <w:t>005</w:t>
      </w:r>
      <w:r>
        <w:t xml:space="preserve"> </w:t>
      </w:r>
      <w:r w:rsidR="006365F9">
        <w:t>West Broadway</w:t>
      </w:r>
    </w:p>
    <w:p w:rsidR="00A156DB" w:rsidRPr="000B249E" w:rsidRDefault="00703CE7" w:rsidP="00A156DB">
      <w:pPr>
        <w:pStyle w:val="Footer"/>
        <w:tabs>
          <w:tab w:val="clear" w:pos="4320"/>
          <w:tab w:val="clear" w:pos="8640"/>
        </w:tabs>
        <w:jc w:val="center"/>
      </w:pPr>
      <w:r>
        <w:t>Lovelock</w:t>
      </w:r>
      <w:r w:rsidR="00A156DB" w:rsidRPr="000B249E">
        <w:t>, NV 89</w:t>
      </w:r>
      <w:r>
        <w:t>419</w:t>
      </w:r>
    </w:p>
    <w:p w:rsidR="00A156DB" w:rsidRPr="000B249E" w:rsidRDefault="00A156DB" w:rsidP="00A156DB">
      <w:pPr>
        <w:pStyle w:val="Footer"/>
        <w:tabs>
          <w:tab w:val="clear" w:pos="4320"/>
          <w:tab w:val="clear" w:pos="8640"/>
        </w:tabs>
        <w:jc w:val="center"/>
      </w:pPr>
      <w:r w:rsidRPr="000B249E">
        <w:t xml:space="preserve">Phone: (775) </w:t>
      </w:r>
      <w:r w:rsidR="00703CE7">
        <w:t>273</w:t>
      </w:r>
      <w:r w:rsidRPr="000B249E">
        <w:t>-</w:t>
      </w:r>
      <w:r w:rsidR="00703CE7">
        <w:t>2400</w:t>
      </w:r>
    </w:p>
    <w:p w:rsidR="00A156DB" w:rsidRPr="000B249E" w:rsidRDefault="00A156DB" w:rsidP="00A156DB">
      <w:pPr>
        <w:pStyle w:val="Footer"/>
        <w:tabs>
          <w:tab w:val="clear" w:pos="4320"/>
          <w:tab w:val="clear" w:pos="8640"/>
        </w:tabs>
        <w:jc w:val="center"/>
      </w:pPr>
      <w:r w:rsidRPr="000B249E">
        <w:t xml:space="preserve">Fax: (775) </w:t>
      </w:r>
      <w:r w:rsidR="00703CE7">
        <w:t>273</w:t>
      </w:r>
      <w:r w:rsidRPr="000B249E">
        <w:t>-</w:t>
      </w:r>
      <w:r w:rsidR="00703CE7">
        <w:t>2402</w:t>
      </w: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rPr>
          <w:u w:val="single"/>
        </w:rPr>
      </w:pPr>
    </w:p>
    <w:p w:rsidR="00A156DB" w:rsidRDefault="00A156DB" w:rsidP="00A156DB">
      <w:pPr>
        <w:pStyle w:val="Footer"/>
        <w:tabs>
          <w:tab w:val="clear" w:pos="4320"/>
          <w:tab w:val="clear" w:pos="8640"/>
        </w:tabs>
        <w:rPr>
          <w:u w:val="single"/>
        </w:rPr>
      </w:pPr>
    </w:p>
    <w:p w:rsidR="00731C0E" w:rsidRDefault="00731C0E" w:rsidP="00A156DB">
      <w:pPr>
        <w:pStyle w:val="Footer"/>
        <w:tabs>
          <w:tab w:val="clear" w:pos="4320"/>
          <w:tab w:val="clear" w:pos="8640"/>
        </w:tabs>
        <w:rPr>
          <w:u w:val="single"/>
        </w:rPr>
      </w:pPr>
    </w:p>
    <w:p w:rsidR="00731C0E" w:rsidRDefault="00731C0E" w:rsidP="00A156DB">
      <w:pPr>
        <w:pStyle w:val="Footer"/>
        <w:tabs>
          <w:tab w:val="clear" w:pos="4320"/>
          <w:tab w:val="clear" w:pos="8640"/>
        </w:tabs>
        <w:rPr>
          <w:u w:val="single"/>
        </w:rPr>
      </w:pPr>
    </w:p>
    <w:p w:rsidR="00731C0E" w:rsidRPr="000B249E" w:rsidRDefault="00731C0E" w:rsidP="00A156DB">
      <w:pPr>
        <w:pStyle w:val="Footer"/>
        <w:tabs>
          <w:tab w:val="clear" w:pos="4320"/>
          <w:tab w:val="clear" w:pos="8640"/>
        </w:tabs>
        <w:rPr>
          <w:u w:val="single"/>
        </w:rPr>
      </w:pPr>
    </w:p>
    <w:p w:rsidR="00A156DB" w:rsidRPr="000909CF" w:rsidRDefault="00A156DB" w:rsidP="00A156DB">
      <w:pPr>
        <w:pStyle w:val="Footer"/>
        <w:tabs>
          <w:tab w:val="clear" w:pos="4320"/>
          <w:tab w:val="clear" w:pos="8640"/>
        </w:tabs>
        <w:rPr>
          <w:b/>
          <w:u w:val="single"/>
        </w:rPr>
      </w:pPr>
      <w:r w:rsidRPr="000909CF">
        <w:rPr>
          <w:b/>
        </w:rPr>
        <w:t>Application Sections</w:t>
      </w:r>
    </w:p>
    <w:p w:rsidR="00A156DB" w:rsidRDefault="00A156DB" w:rsidP="00A156DB">
      <w:pPr>
        <w:pStyle w:val="Footer"/>
        <w:tabs>
          <w:tab w:val="clear" w:pos="4320"/>
          <w:tab w:val="clear" w:pos="8640"/>
        </w:tabs>
        <w:rPr>
          <w:u w:val="single"/>
        </w:rPr>
      </w:pPr>
    </w:p>
    <w:p w:rsidR="003473B7" w:rsidRPr="000909CF" w:rsidRDefault="003473B7" w:rsidP="00A156DB">
      <w:pPr>
        <w:pStyle w:val="Footer"/>
        <w:tabs>
          <w:tab w:val="clear" w:pos="4320"/>
          <w:tab w:val="clear" w:pos="8640"/>
        </w:tabs>
        <w:rPr>
          <w:u w:val="single"/>
        </w:rPr>
      </w:pPr>
    </w:p>
    <w:p w:rsidR="00A156DB" w:rsidRPr="000909CF" w:rsidRDefault="00A156DB" w:rsidP="00A156DB">
      <w:pPr>
        <w:pStyle w:val="Footer"/>
        <w:tabs>
          <w:tab w:val="clear" w:pos="4320"/>
          <w:tab w:val="clear" w:pos="8640"/>
        </w:tabs>
        <w:rPr>
          <w:b/>
          <w:bCs/>
        </w:rPr>
      </w:pPr>
      <w:r w:rsidRPr="000909CF">
        <w:rPr>
          <w:b/>
          <w:bCs/>
        </w:rPr>
        <w:t>A.</w:t>
      </w:r>
      <w:r w:rsidRPr="000909CF">
        <w:rPr>
          <w:b/>
          <w:bCs/>
        </w:rPr>
        <w:tab/>
        <w:t xml:space="preserve">Application Summary </w:t>
      </w:r>
      <w:r>
        <w:rPr>
          <w:b/>
          <w:bCs/>
        </w:rPr>
        <w:t>Form</w:t>
      </w:r>
    </w:p>
    <w:p w:rsidR="00A156DB" w:rsidRPr="000909CF" w:rsidRDefault="00A156DB" w:rsidP="00A156DB">
      <w:pPr>
        <w:pStyle w:val="Footer"/>
        <w:tabs>
          <w:tab w:val="clear" w:pos="4320"/>
          <w:tab w:val="clear" w:pos="8640"/>
        </w:tabs>
        <w:rPr>
          <w:b/>
          <w:bCs/>
        </w:rPr>
      </w:pPr>
      <w:r w:rsidRPr="000909CF">
        <w:rPr>
          <w:b/>
          <w:bCs/>
        </w:rPr>
        <w:t xml:space="preserve">   </w:t>
      </w:r>
      <w:r w:rsidRPr="000909CF">
        <w:rPr>
          <w:b/>
          <w:bCs/>
        </w:rPr>
        <w:tab/>
        <w:t>Page Limit —</w:t>
      </w:r>
      <w:r>
        <w:rPr>
          <w:b/>
          <w:bCs/>
        </w:rPr>
        <w:t xml:space="preserve"> Attachment B</w:t>
      </w:r>
    </w:p>
    <w:p w:rsidR="00A156DB" w:rsidRPr="000909CF" w:rsidRDefault="00A156DB" w:rsidP="00A156DB">
      <w:pPr>
        <w:pStyle w:val="Footer"/>
        <w:tabs>
          <w:tab w:val="clear" w:pos="4320"/>
          <w:tab w:val="clear" w:pos="8640"/>
        </w:tabs>
        <w:rPr>
          <w:b/>
          <w:bCs/>
        </w:rPr>
      </w:pPr>
      <w:r w:rsidRPr="000909CF">
        <w:rPr>
          <w:b/>
          <w:bCs/>
        </w:rPr>
        <w:t xml:space="preserve">    </w:t>
      </w:r>
      <w:r w:rsidRPr="000909CF">
        <w:rPr>
          <w:b/>
          <w:bCs/>
        </w:rPr>
        <w:tab/>
        <w:t>Scoring – 5 Points</w:t>
      </w:r>
    </w:p>
    <w:p w:rsidR="00A156DB" w:rsidRPr="000909CF" w:rsidRDefault="00A156DB" w:rsidP="00A156DB">
      <w:pPr>
        <w:pStyle w:val="Footer"/>
        <w:tabs>
          <w:tab w:val="clear" w:pos="4320"/>
          <w:tab w:val="clear" w:pos="8640"/>
        </w:tabs>
        <w:rPr>
          <w:b/>
          <w:bCs/>
        </w:rPr>
      </w:pPr>
    </w:p>
    <w:p w:rsidR="00A156DB" w:rsidRPr="000909CF" w:rsidRDefault="00A156DB" w:rsidP="00A156DB">
      <w:pPr>
        <w:pStyle w:val="Footer"/>
        <w:tabs>
          <w:tab w:val="clear" w:pos="4320"/>
          <w:tab w:val="clear" w:pos="8640"/>
        </w:tabs>
      </w:pPr>
      <w:r w:rsidRPr="000909CF">
        <w:t xml:space="preserve">The Application Summary Form is included in the Attachments Section. The total </w:t>
      </w:r>
      <w:r w:rsidR="00703CE7">
        <w:t>FCC</w:t>
      </w:r>
      <w:r w:rsidRPr="000909CF">
        <w:t xml:space="preserve"> request must equal the “Total Request” indicated on the Budget Request forms. </w:t>
      </w:r>
    </w:p>
    <w:p w:rsidR="00A156DB" w:rsidRPr="000909CF"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Cs/>
        </w:rPr>
      </w:pPr>
      <w:r w:rsidRPr="000909CF">
        <w:t xml:space="preserve">The Application Summary Form will be the first page of the application and will be the equivalent of a cover page. </w:t>
      </w:r>
      <w:r w:rsidRPr="000909CF">
        <w:rPr>
          <w:bCs/>
        </w:rPr>
        <w:t xml:space="preserve">Do </w:t>
      </w:r>
      <w:r w:rsidRPr="00B55773">
        <w:rPr>
          <w:bCs/>
          <w:u w:val="single"/>
        </w:rPr>
        <w:t>not</w:t>
      </w:r>
      <w:r w:rsidRPr="000909CF">
        <w:rPr>
          <w:bCs/>
        </w:rPr>
        <w:t xml:space="preserve"> submit a different cover page or cover letter.</w:t>
      </w:r>
    </w:p>
    <w:p w:rsidR="00A156DB" w:rsidRPr="000B249E" w:rsidRDefault="00A156DB" w:rsidP="00A156DB">
      <w:pPr>
        <w:pStyle w:val="Footer"/>
        <w:tabs>
          <w:tab w:val="clear" w:pos="4320"/>
          <w:tab w:val="clear" w:pos="8640"/>
        </w:tabs>
        <w:rPr>
          <w:b/>
          <w:u w:val="single"/>
        </w:rPr>
      </w:pPr>
    </w:p>
    <w:p w:rsidR="00A156DB" w:rsidRDefault="00A156DB" w:rsidP="00A156DB">
      <w:pPr>
        <w:pStyle w:val="Footer"/>
        <w:tabs>
          <w:tab w:val="clear" w:pos="4320"/>
          <w:tab w:val="clear" w:pos="8640"/>
        </w:tabs>
        <w:rPr>
          <w:b/>
        </w:rPr>
      </w:pPr>
    </w:p>
    <w:p w:rsidR="00A156DB" w:rsidRPr="000909CF" w:rsidRDefault="00A156DB" w:rsidP="00A156DB">
      <w:pPr>
        <w:pStyle w:val="Footer"/>
        <w:tabs>
          <w:tab w:val="clear" w:pos="4320"/>
          <w:tab w:val="clear" w:pos="8640"/>
        </w:tabs>
        <w:rPr>
          <w:b/>
        </w:rPr>
      </w:pPr>
      <w:r w:rsidRPr="000909CF">
        <w:rPr>
          <w:b/>
        </w:rPr>
        <w:t>B.</w:t>
      </w:r>
      <w:r w:rsidRPr="000909CF">
        <w:rPr>
          <w:b/>
        </w:rPr>
        <w:tab/>
      </w:r>
      <w:r>
        <w:rPr>
          <w:b/>
        </w:rPr>
        <w:t>Organization Overview</w:t>
      </w:r>
    </w:p>
    <w:p w:rsidR="00A156DB" w:rsidRPr="000909CF" w:rsidRDefault="00A156DB" w:rsidP="00A156DB">
      <w:pPr>
        <w:pStyle w:val="Footer"/>
        <w:tabs>
          <w:tab w:val="clear" w:pos="4320"/>
          <w:tab w:val="clear" w:pos="8640"/>
        </w:tabs>
        <w:rPr>
          <w:b/>
        </w:rPr>
      </w:pPr>
      <w:r w:rsidRPr="000909CF">
        <w:rPr>
          <w:b/>
        </w:rPr>
        <w:tab/>
        <w:t>Page Limit – 1</w:t>
      </w:r>
      <w:r>
        <w:rPr>
          <w:b/>
        </w:rPr>
        <w:t>/2</w:t>
      </w:r>
    </w:p>
    <w:p w:rsidR="00A156DB" w:rsidRPr="000909CF" w:rsidRDefault="00A156DB" w:rsidP="00A156DB">
      <w:pPr>
        <w:pStyle w:val="Footer"/>
        <w:tabs>
          <w:tab w:val="clear" w:pos="4320"/>
          <w:tab w:val="clear" w:pos="8640"/>
        </w:tabs>
        <w:rPr>
          <w:b/>
        </w:rPr>
      </w:pPr>
      <w:r>
        <w:rPr>
          <w:b/>
        </w:rPr>
        <w:tab/>
        <w:t>Scoring – 10</w:t>
      </w:r>
      <w:r w:rsidRPr="000909CF">
        <w:rPr>
          <w:b/>
        </w:rPr>
        <w:t xml:space="preserve"> Points</w:t>
      </w:r>
    </w:p>
    <w:p w:rsidR="00A156DB" w:rsidRDefault="00A156DB" w:rsidP="00A156DB">
      <w:pPr>
        <w:pStyle w:val="Footer"/>
        <w:tabs>
          <w:tab w:val="clear" w:pos="4320"/>
          <w:tab w:val="clear" w:pos="8640"/>
        </w:tabs>
        <w:rPr>
          <w:b/>
        </w:rPr>
      </w:pPr>
    </w:p>
    <w:p w:rsidR="00A156DB" w:rsidRPr="009D0534" w:rsidRDefault="00A156DB" w:rsidP="00A156DB">
      <w:pPr>
        <w:pStyle w:val="Footer"/>
        <w:tabs>
          <w:tab w:val="clear" w:pos="4320"/>
          <w:tab w:val="clear" w:pos="8640"/>
        </w:tabs>
      </w:pPr>
      <w:r>
        <w:t>Describe the organization’s experience specific to providing prevention programming using evidence-base</w:t>
      </w:r>
      <w:r w:rsidR="00703CE7">
        <w:t>d</w:t>
      </w:r>
      <w:r>
        <w:t xml:space="preserve"> practices. </w:t>
      </w:r>
      <w:r w:rsidRPr="000909CF">
        <w:rPr>
          <w:bCs/>
        </w:rPr>
        <w:t xml:space="preserve">Demonstrate it has an organizational structure, resources, and management procedures capable of implementing the proposed program, practice or strategy. </w:t>
      </w:r>
    </w:p>
    <w:p w:rsidR="00A156DB" w:rsidRPr="000B249E" w:rsidRDefault="00A156DB" w:rsidP="00A156DB">
      <w:pPr>
        <w:pStyle w:val="Footer"/>
        <w:tabs>
          <w:tab w:val="clear" w:pos="4320"/>
          <w:tab w:val="clear" w:pos="8640"/>
        </w:tabs>
      </w:pPr>
    </w:p>
    <w:p w:rsidR="00A156DB" w:rsidRDefault="00A156DB" w:rsidP="00A156DB">
      <w:pPr>
        <w:pStyle w:val="Footer"/>
        <w:tabs>
          <w:tab w:val="clear" w:pos="4320"/>
          <w:tab w:val="clear" w:pos="8640"/>
        </w:tabs>
        <w:rPr>
          <w:b/>
        </w:rPr>
      </w:pPr>
    </w:p>
    <w:p w:rsidR="00A156DB" w:rsidRPr="000909CF" w:rsidRDefault="00A156DB" w:rsidP="00A156DB">
      <w:pPr>
        <w:pStyle w:val="Footer"/>
        <w:tabs>
          <w:tab w:val="clear" w:pos="4320"/>
          <w:tab w:val="clear" w:pos="8640"/>
        </w:tabs>
        <w:rPr>
          <w:b/>
        </w:rPr>
      </w:pPr>
      <w:r w:rsidRPr="000909CF">
        <w:rPr>
          <w:b/>
        </w:rPr>
        <w:t>C.</w:t>
      </w:r>
      <w:r w:rsidRPr="000909CF">
        <w:rPr>
          <w:b/>
        </w:rPr>
        <w:tab/>
      </w:r>
      <w:r>
        <w:rPr>
          <w:b/>
        </w:rPr>
        <w:t>Proposed Program</w:t>
      </w:r>
    </w:p>
    <w:p w:rsidR="00A156DB" w:rsidRPr="000909CF" w:rsidRDefault="00A156DB" w:rsidP="00A156DB">
      <w:pPr>
        <w:pStyle w:val="Footer"/>
        <w:tabs>
          <w:tab w:val="clear" w:pos="4320"/>
          <w:tab w:val="clear" w:pos="8640"/>
        </w:tabs>
        <w:rPr>
          <w:b/>
        </w:rPr>
      </w:pPr>
      <w:r>
        <w:rPr>
          <w:b/>
        </w:rPr>
        <w:tab/>
        <w:t>Page limit – 3</w:t>
      </w:r>
    </w:p>
    <w:p w:rsidR="00A156DB" w:rsidRDefault="00A156DB" w:rsidP="00A156DB">
      <w:pPr>
        <w:pStyle w:val="Footer"/>
        <w:tabs>
          <w:tab w:val="clear" w:pos="4320"/>
          <w:tab w:val="clear" w:pos="8640"/>
        </w:tabs>
        <w:rPr>
          <w:b/>
        </w:rPr>
      </w:pPr>
      <w:r>
        <w:rPr>
          <w:b/>
        </w:rPr>
        <w:tab/>
        <w:t xml:space="preserve">Scoring – 40 </w:t>
      </w:r>
      <w:r w:rsidRPr="000909CF">
        <w:rPr>
          <w:b/>
        </w:rPr>
        <w:t>Points</w:t>
      </w:r>
    </w:p>
    <w:p w:rsidR="00A156DB" w:rsidRDefault="00A156DB" w:rsidP="00A156DB">
      <w:pPr>
        <w:pStyle w:val="Footer"/>
        <w:tabs>
          <w:tab w:val="clear" w:pos="4320"/>
          <w:tab w:val="clear" w:pos="8640"/>
        </w:tabs>
        <w:rPr>
          <w:b/>
        </w:rPr>
      </w:pPr>
    </w:p>
    <w:p w:rsidR="00A156DB" w:rsidRDefault="00A156DB" w:rsidP="00A156DB">
      <w:pPr>
        <w:pStyle w:val="Footer"/>
        <w:tabs>
          <w:tab w:val="clear" w:pos="4320"/>
          <w:tab w:val="clear" w:pos="8640"/>
        </w:tabs>
      </w:pPr>
      <w:r>
        <w:t>1.</w:t>
      </w:r>
      <w:r>
        <w:tab/>
        <w:t xml:space="preserve">Describe the evidence-based program to be implemented, including a website link for </w:t>
      </w:r>
      <w:r>
        <w:tab/>
        <w:t>reviewers.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2.</w:t>
      </w:r>
      <w:r>
        <w:tab/>
        <w:t xml:space="preserve">Describe the local/regional need for the program based on </w:t>
      </w:r>
      <w:r>
        <w:rPr>
          <w:u w:val="single"/>
        </w:rPr>
        <w:t>local</w:t>
      </w:r>
      <w:r>
        <w:t xml:space="preserve"> data and/or information. </w:t>
      </w:r>
      <w:r>
        <w:tab/>
        <w:t xml:space="preserve">Include how proposed program addresses </w:t>
      </w:r>
      <w:r w:rsidR="00703CE7">
        <w:t>FCC</w:t>
      </w:r>
      <w:r>
        <w:t xml:space="preserve"> and SAPTA priorities.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3.</w:t>
      </w:r>
      <w:r>
        <w:tab/>
        <w:t xml:space="preserve">Provide a clear definition and description of the geographic area and target population to </w:t>
      </w:r>
      <w:r>
        <w:tab/>
        <w:t>be served by the program.  Specify numbers to be serve</w:t>
      </w:r>
      <w:r w:rsidR="00703CE7">
        <w:t>d</w:t>
      </w:r>
      <w:r>
        <w:t xml:space="preserve">, age of program recipients, </w:t>
      </w:r>
      <w:r>
        <w:tab/>
        <w:t>ethnicity, special populations, etc.  Include how the evidence-base</w:t>
      </w:r>
      <w:r w:rsidR="00703CE7">
        <w:t>d</w:t>
      </w:r>
      <w:r>
        <w:t xml:space="preserve"> program addressed </w:t>
      </w:r>
      <w:r>
        <w:tab/>
        <w:t>cultural competency (race, ethnicity, socioeconomics, gender, sexual orientation, etc.).</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4.</w:t>
      </w:r>
      <w:r>
        <w:tab/>
        <w:t xml:space="preserve">Describe evaluation methods included with the evidence-based program and other </w:t>
      </w:r>
      <w:r>
        <w:tab/>
        <w:t>evaluation methods employed by organization to measure program effectiveness.</w:t>
      </w:r>
    </w:p>
    <w:p w:rsidR="00A156DB" w:rsidRPr="006A3064" w:rsidRDefault="00A156DB" w:rsidP="00A156DB">
      <w:pPr>
        <w:pStyle w:val="Footer"/>
        <w:tabs>
          <w:tab w:val="clear" w:pos="4320"/>
          <w:tab w:val="clear" w:pos="8640"/>
        </w:tabs>
      </w:pPr>
    </w:p>
    <w:p w:rsidR="00A156DB" w:rsidRDefault="00703CE7" w:rsidP="00A156DB">
      <w:pPr>
        <w:pStyle w:val="Footer"/>
        <w:tabs>
          <w:tab w:val="clear" w:pos="4320"/>
          <w:tab w:val="clear" w:pos="8640"/>
        </w:tabs>
      </w:pPr>
      <w:r>
        <w:t>5</w:t>
      </w:r>
      <w:r w:rsidR="00A156DB">
        <w:t>.</w:t>
      </w:r>
      <w:r w:rsidR="00A156DB">
        <w:tab/>
        <w:t xml:space="preserve">Complete SAPTA required Scope of Work (Attachment E).  Submit as attachment, not in </w:t>
      </w:r>
      <w:r w:rsidR="00A156DB">
        <w:tab/>
        <w:t xml:space="preserve">body of application.  Directions for completing Scope of Work are included in </w:t>
      </w:r>
      <w:r w:rsidR="00A156DB">
        <w:tab/>
        <w:t>attachment.</w:t>
      </w:r>
    </w:p>
    <w:p w:rsidR="003473B7" w:rsidRDefault="003473B7" w:rsidP="00A156DB">
      <w:pPr>
        <w:pStyle w:val="Footer"/>
        <w:tabs>
          <w:tab w:val="clear" w:pos="4320"/>
          <w:tab w:val="clear" w:pos="8640"/>
        </w:tabs>
      </w:pPr>
      <w:r>
        <w:lastRenderedPageBreak/>
        <w:tab/>
      </w:r>
      <w:r>
        <w:tab/>
      </w:r>
      <w:r>
        <w:tab/>
      </w:r>
      <w:r>
        <w:tab/>
      </w:r>
      <w:r>
        <w:tab/>
      </w:r>
      <w:r>
        <w:tab/>
      </w:r>
      <w:r>
        <w:tab/>
      </w:r>
      <w:r>
        <w:tab/>
      </w:r>
      <w:r>
        <w:tab/>
      </w:r>
      <w:r>
        <w:tab/>
      </w:r>
      <w:r>
        <w:tab/>
      </w:r>
      <w:r>
        <w:tab/>
      </w:r>
      <w:r>
        <w:tab/>
      </w:r>
      <w:r>
        <w:tab/>
      </w:r>
      <w:r>
        <w:tab/>
      </w:r>
      <w:r>
        <w:tab/>
      </w:r>
      <w:r>
        <w:tab/>
      </w:r>
      <w:r>
        <w:tab/>
      </w:r>
      <w:r>
        <w:tab/>
      </w:r>
    </w:p>
    <w:p w:rsidR="00A156DB" w:rsidRPr="000909CF" w:rsidRDefault="00A156DB" w:rsidP="00A156DB">
      <w:pPr>
        <w:pStyle w:val="Footer"/>
        <w:tabs>
          <w:tab w:val="clear" w:pos="4320"/>
          <w:tab w:val="clear" w:pos="8640"/>
        </w:tabs>
        <w:rPr>
          <w:b/>
        </w:rPr>
      </w:pPr>
      <w:r>
        <w:rPr>
          <w:b/>
        </w:rPr>
        <w:t>D</w:t>
      </w:r>
      <w:r w:rsidRPr="000909CF">
        <w:rPr>
          <w:b/>
        </w:rPr>
        <w:t>.</w:t>
      </w:r>
      <w:r w:rsidRPr="000909CF">
        <w:rPr>
          <w:b/>
        </w:rPr>
        <w:tab/>
      </w:r>
      <w:r>
        <w:rPr>
          <w:b/>
        </w:rPr>
        <w:t>Collaboration and Sustainability</w:t>
      </w:r>
    </w:p>
    <w:p w:rsidR="00A156DB" w:rsidRPr="000909CF" w:rsidRDefault="00A156DB" w:rsidP="00A156DB">
      <w:pPr>
        <w:pStyle w:val="Footer"/>
        <w:tabs>
          <w:tab w:val="clear" w:pos="4320"/>
          <w:tab w:val="clear" w:pos="8640"/>
        </w:tabs>
        <w:rPr>
          <w:b/>
        </w:rPr>
      </w:pPr>
      <w:r>
        <w:rPr>
          <w:b/>
        </w:rPr>
        <w:tab/>
        <w:t>Page limit – 1</w:t>
      </w:r>
    </w:p>
    <w:p w:rsidR="00A156DB" w:rsidRPr="000909CF" w:rsidRDefault="00A156DB" w:rsidP="00A156DB">
      <w:pPr>
        <w:pStyle w:val="Footer"/>
        <w:tabs>
          <w:tab w:val="clear" w:pos="4320"/>
          <w:tab w:val="clear" w:pos="8640"/>
        </w:tabs>
        <w:rPr>
          <w:b/>
        </w:rPr>
      </w:pPr>
      <w:r>
        <w:rPr>
          <w:b/>
        </w:rPr>
        <w:tab/>
        <w:t>Scoring – 15</w:t>
      </w:r>
      <w:r w:rsidRPr="000909CF">
        <w:rPr>
          <w:b/>
        </w:rPr>
        <w:t xml:space="preserve"> Points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 xml:space="preserve">Describe organization’s current involvement/relationship with </w:t>
      </w:r>
      <w:r w:rsidR="00703CE7">
        <w:t>Frontier Community Coalition</w:t>
      </w:r>
      <w:r>
        <w:t xml:space="preserve"> or, if none exists, plans to engage in coalition efforts.</w:t>
      </w:r>
    </w:p>
    <w:p w:rsidR="00A156DB" w:rsidRDefault="00A156DB" w:rsidP="00A156DB">
      <w:pPr>
        <w:pStyle w:val="Footer"/>
        <w:tabs>
          <w:tab w:val="clear" w:pos="4320"/>
          <w:tab w:val="clear" w:pos="8640"/>
        </w:tabs>
      </w:pPr>
    </w:p>
    <w:p w:rsidR="00A156DB" w:rsidRPr="00CA200A" w:rsidRDefault="00A156DB" w:rsidP="00A156DB">
      <w:pPr>
        <w:pStyle w:val="Footer"/>
        <w:tabs>
          <w:tab w:val="clear" w:pos="4320"/>
          <w:tab w:val="clear" w:pos="8640"/>
        </w:tabs>
      </w:pPr>
      <w:r>
        <w:t>Describe collaboration with other community partners specific to the proposed programming, including whether other organizations are conducting this program and how duplication is being avoided.</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r>
        <w:t>Describe collaborative efforts to sustain program or leverage other resources.</w:t>
      </w:r>
    </w:p>
    <w:p w:rsidR="00A156DB" w:rsidRDefault="00A156DB" w:rsidP="00A156DB">
      <w:pPr>
        <w:pStyle w:val="Footer"/>
        <w:tabs>
          <w:tab w:val="clear" w:pos="4320"/>
          <w:tab w:val="clear" w:pos="8640"/>
        </w:tabs>
      </w:pPr>
    </w:p>
    <w:p w:rsidR="003473B7" w:rsidRDefault="003473B7"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r>
        <w:rPr>
          <w:b/>
        </w:rPr>
        <w:t>E</w:t>
      </w:r>
      <w:r w:rsidRPr="000B249E">
        <w:rPr>
          <w:b/>
        </w:rPr>
        <w:t>.</w:t>
      </w:r>
      <w:r w:rsidRPr="000B249E">
        <w:rPr>
          <w:b/>
        </w:rPr>
        <w:tab/>
        <w:t>Conflict of Interest Policy Statement</w:t>
      </w:r>
    </w:p>
    <w:p w:rsidR="00A156DB" w:rsidRPr="000B249E" w:rsidRDefault="00A156DB" w:rsidP="00A156DB">
      <w:pPr>
        <w:pStyle w:val="Footer"/>
        <w:tabs>
          <w:tab w:val="clear" w:pos="4320"/>
          <w:tab w:val="clear" w:pos="8640"/>
        </w:tabs>
        <w:rPr>
          <w:b/>
        </w:rPr>
      </w:pPr>
      <w:r>
        <w:rPr>
          <w:b/>
        </w:rPr>
        <w:tab/>
        <w:t xml:space="preserve">Page Limit – Attachment </w:t>
      </w:r>
      <w:r w:rsidR="009F0B23">
        <w:rPr>
          <w:b/>
        </w:rPr>
        <w:t>H</w:t>
      </w:r>
    </w:p>
    <w:p w:rsidR="00A156DB" w:rsidRPr="000B249E" w:rsidRDefault="00A156DB" w:rsidP="00A156DB">
      <w:pPr>
        <w:pStyle w:val="Footer"/>
        <w:tabs>
          <w:tab w:val="clear" w:pos="4320"/>
          <w:tab w:val="clear" w:pos="8640"/>
        </w:tabs>
        <w:rPr>
          <w:b/>
        </w:rPr>
      </w:pPr>
      <w:r w:rsidRPr="000B249E">
        <w:rPr>
          <w:b/>
        </w:rPr>
        <w:tab/>
        <w:t>Scoring – 5 Points</w:t>
      </w: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pPr>
      <w:r w:rsidRPr="00AE4C8E">
        <w:t>Applicants are required to read and sign the Conflict of Interest Policy Statement</w:t>
      </w:r>
      <w:r>
        <w:t xml:space="preserve"> </w:t>
      </w:r>
      <w:r w:rsidRPr="00AE4C8E">
        <w:t>(</w:t>
      </w:r>
      <w:r>
        <w:t>Attachment F</w:t>
      </w:r>
      <w:r w:rsidRPr="00AE4C8E">
        <w:t>)</w:t>
      </w:r>
      <w:r>
        <w:t>.</w:t>
      </w:r>
    </w:p>
    <w:p w:rsidR="00A156DB" w:rsidRDefault="00A156DB" w:rsidP="00A156DB">
      <w:pPr>
        <w:pStyle w:val="Footer"/>
        <w:tabs>
          <w:tab w:val="clear" w:pos="4320"/>
          <w:tab w:val="clear" w:pos="8640"/>
        </w:tabs>
      </w:pPr>
    </w:p>
    <w:p w:rsidR="003473B7" w:rsidRDefault="003473B7"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r>
        <w:rPr>
          <w:b/>
        </w:rPr>
        <w:t>F</w:t>
      </w:r>
      <w:r w:rsidRPr="000B249E">
        <w:rPr>
          <w:b/>
        </w:rPr>
        <w:t>.</w:t>
      </w:r>
      <w:r w:rsidRPr="000B249E">
        <w:rPr>
          <w:b/>
        </w:rPr>
        <w:tab/>
      </w:r>
      <w:r>
        <w:rPr>
          <w:b/>
        </w:rPr>
        <w:t>Assurances</w:t>
      </w:r>
    </w:p>
    <w:p w:rsidR="00A156DB" w:rsidRPr="000B249E" w:rsidRDefault="00A156DB" w:rsidP="00A156DB">
      <w:pPr>
        <w:pStyle w:val="Footer"/>
        <w:tabs>
          <w:tab w:val="clear" w:pos="4320"/>
          <w:tab w:val="clear" w:pos="8640"/>
        </w:tabs>
        <w:rPr>
          <w:b/>
        </w:rPr>
      </w:pPr>
      <w:r>
        <w:rPr>
          <w:b/>
        </w:rPr>
        <w:tab/>
        <w:t xml:space="preserve">Page Limit – Attachment </w:t>
      </w:r>
      <w:r w:rsidR="009F0B23">
        <w:rPr>
          <w:b/>
        </w:rPr>
        <w:t>I</w:t>
      </w:r>
    </w:p>
    <w:p w:rsidR="00A156DB" w:rsidRDefault="00A156DB" w:rsidP="00A156DB">
      <w:pPr>
        <w:pStyle w:val="Footer"/>
        <w:tabs>
          <w:tab w:val="clear" w:pos="4320"/>
          <w:tab w:val="clear" w:pos="8640"/>
        </w:tabs>
        <w:rPr>
          <w:b/>
        </w:rPr>
      </w:pPr>
      <w:r w:rsidRPr="000B249E">
        <w:rPr>
          <w:b/>
        </w:rPr>
        <w:tab/>
        <w:t>Scoring – 5 Points</w:t>
      </w:r>
    </w:p>
    <w:p w:rsidR="00A156DB"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pPr>
      <w:r w:rsidRPr="00AE4C8E">
        <w:t xml:space="preserve">Applicants are required to read and sign the </w:t>
      </w:r>
      <w:r>
        <w:t xml:space="preserve">Assurances </w:t>
      </w:r>
      <w:r w:rsidRPr="00AE4C8E">
        <w:t>(</w:t>
      </w:r>
      <w:r>
        <w:t>Attachment G</w:t>
      </w:r>
      <w:r w:rsidRPr="00AE4C8E">
        <w:t>)</w:t>
      </w:r>
      <w:r>
        <w:t>.</w:t>
      </w:r>
    </w:p>
    <w:p w:rsidR="00A156DB" w:rsidRPr="000B249E" w:rsidRDefault="00A156DB" w:rsidP="00A156DB">
      <w:pPr>
        <w:pStyle w:val="Footer"/>
        <w:tabs>
          <w:tab w:val="clear" w:pos="4320"/>
          <w:tab w:val="clear" w:pos="8640"/>
        </w:tabs>
        <w:rPr>
          <w:b/>
        </w:rPr>
      </w:pPr>
    </w:p>
    <w:p w:rsidR="00A156DB" w:rsidRDefault="00A156DB" w:rsidP="00A156DB">
      <w:pPr>
        <w:rPr>
          <w:b/>
        </w:rPr>
      </w:pPr>
    </w:p>
    <w:p w:rsidR="00A156DB" w:rsidRPr="00AE4C8E" w:rsidRDefault="00A156DB" w:rsidP="00A156DB">
      <w:pPr>
        <w:pStyle w:val="Footer"/>
        <w:tabs>
          <w:tab w:val="clear" w:pos="4320"/>
          <w:tab w:val="clear" w:pos="8640"/>
        </w:tabs>
        <w:rPr>
          <w:b/>
          <w:bCs/>
        </w:rPr>
      </w:pPr>
      <w:r>
        <w:rPr>
          <w:b/>
          <w:bCs/>
          <w:lang w:val="fr-FR"/>
        </w:rPr>
        <w:t>G</w:t>
      </w:r>
      <w:r w:rsidRPr="000B249E">
        <w:rPr>
          <w:b/>
          <w:bCs/>
          <w:lang w:val="fr-FR"/>
        </w:rPr>
        <w:t>.</w:t>
      </w:r>
      <w:r w:rsidRPr="000B249E">
        <w:rPr>
          <w:b/>
          <w:bCs/>
          <w:lang w:val="fr-FR"/>
        </w:rPr>
        <w:tab/>
      </w:r>
      <w:r w:rsidRPr="000B249E">
        <w:rPr>
          <w:b/>
          <w:bCs/>
        </w:rPr>
        <w:t xml:space="preserve">Budget Request and Justification </w:t>
      </w:r>
      <w:r w:rsidRPr="00AE4C8E">
        <w:rPr>
          <w:b/>
          <w:bCs/>
        </w:rPr>
        <w:t>Forms</w:t>
      </w:r>
    </w:p>
    <w:p w:rsidR="00A156DB" w:rsidRPr="000B249E" w:rsidRDefault="00A156DB" w:rsidP="00A156DB">
      <w:pPr>
        <w:pStyle w:val="Footer"/>
        <w:tabs>
          <w:tab w:val="clear" w:pos="4320"/>
          <w:tab w:val="clear" w:pos="8640"/>
        </w:tabs>
        <w:rPr>
          <w:b/>
          <w:bCs/>
        </w:rPr>
      </w:pPr>
      <w:r w:rsidRPr="00AE4C8E">
        <w:rPr>
          <w:b/>
          <w:bCs/>
        </w:rPr>
        <w:t xml:space="preserve">      </w:t>
      </w:r>
      <w:r w:rsidRPr="00AE4C8E">
        <w:rPr>
          <w:b/>
          <w:bCs/>
        </w:rPr>
        <w:tab/>
        <w:t>Page Limit –</w:t>
      </w:r>
      <w:r>
        <w:rPr>
          <w:b/>
          <w:bCs/>
        </w:rPr>
        <w:t xml:space="preserve"> Attachment </w:t>
      </w:r>
      <w:r w:rsidR="009F0B23">
        <w:rPr>
          <w:b/>
          <w:bCs/>
        </w:rPr>
        <w:t>J</w:t>
      </w:r>
      <w:r>
        <w:rPr>
          <w:b/>
          <w:bCs/>
        </w:rPr>
        <w:t xml:space="preserve"> and Table </w:t>
      </w:r>
    </w:p>
    <w:p w:rsidR="00A156DB" w:rsidRPr="000B249E" w:rsidRDefault="00A156DB" w:rsidP="00A156DB">
      <w:pPr>
        <w:pStyle w:val="Footer"/>
        <w:tabs>
          <w:tab w:val="clear" w:pos="4320"/>
          <w:tab w:val="clear" w:pos="8640"/>
        </w:tabs>
        <w:rPr>
          <w:b/>
          <w:bCs/>
        </w:rPr>
      </w:pPr>
      <w:r>
        <w:rPr>
          <w:b/>
          <w:bCs/>
        </w:rPr>
        <w:t xml:space="preserve">     </w:t>
      </w:r>
      <w:r>
        <w:rPr>
          <w:b/>
          <w:bCs/>
        </w:rPr>
        <w:tab/>
        <w:t xml:space="preserve">Scoring – 20 </w:t>
      </w:r>
      <w:r w:rsidRPr="000B249E">
        <w:rPr>
          <w:b/>
          <w:bCs/>
        </w:rPr>
        <w:t>Points</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pPr>
      <w:r w:rsidRPr="000B249E">
        <w:t xml:space="preserve">The applicant must complete the required budget forms for this specific project (Attachment </w:t>
      </w:r>
      <w:r>
        <w:t>H</w:t>
      </w:r>
      <w:r w:rsidRPr="000B249E">
        <w:t xml:space="preserve">). Handwritten forms will not be accepted. If the applicant intends on utilizing other funding to support this effort, please indicate how in the justification section. For example, if rent is already paid by existing revenue, the rent should be shown reflecting the type of funding used to cover the cost.  The total amount requested on the Budget Request and Justification Form must match the total amount requested on the Application Summary Form. </w:t>
      </w:r>
    </w:p>
    <w:p w:rsidR="00A156DB" w:rsidRDefault="00A156DB" w:rsidP="00A156DB">
      <w:pPr>
        <w:pStyle w:val="Footer"/>
        <w:tabs>
          <w:tab w:val="clear" w:pos="4320"/>
          <w:tab w:val="clear" w:pos="8640"/>
        </w:tabs>
        <w:rPr>
          <w:b/>
          <w:bCs/>
        </w:rPr>
      </w:pPr>
    </w:p>
    <w:p w:rsidR="003473B7" w:rsidRPr="000B249E" w:rsidRDefault="003473B7" w:rsidP="00A156DB">
      <w:pPr>
        <w:pStyle w:val="Footer"/>
        <w:tabs>
          <w:tab w:val="clear" w:pos="4320"/>
          <w:tab w:val="clear" w:pos="8640"/>
        </w:tabs>
        <w:rPr>
          <w:b/>
          <w:bCs/>
        </w:rPr>
      </w:pPr>
    </w:p>
    <w:p w:rsidR="00A156DB" w:rsidRDefault="00A156DB" w:rsidP="00A156DB">
      <w:pPr>
        <w:pStyle w:val="Footer"/>
        <w:tabs>
          <w:tab w:val="clear" w:pos="4320"/>
          <w:tab w:val="clear" w:pos="8640"/>
        </w:tabs>
        <w:rPr>
          <w:bCs/>
        </w:rPr>
      </w:pPr>
      <w:r>
        <w:rPr>
          <w:bCs/>
        </w:rPr>
        <w:t>Additionally, provide information specific to other funding received directly related to proposed program in table below.</w:t>
      </w:r>
    </w:p>
    <w:p w:rsidR="00A156DB" w:rsidRDefault="00A156DB"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p w:rsidR="003473B7" w:rsidRDefault="003473B7" w:rsidP="00A156DB">
      <w:pPr>
        <w:pStyle w:val="Footer"/>
        <w:tabs>
          <w:tab w:val="clear" w:pos="4320"/>
          <w:tab w:val="clear"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8"/>
        <w:gridCol w:w="2334"/>
        <w:gridCol w:w="2334"/>
        <w:gridCol w:w="2334"/>
      </w:tblGrid>
      <w:tr w:rsidR="00A156DB" w:rsidRPr="00A156DB">
        <w:tc>
          <w:tcPr>
            <w:tcW w:w="2394" w:type="dxa"/>
            <w:vMerge w:val="restart"/>
          </w:tcPr>
          <w:p w:rsidR="00A156DB" w:rsidRPr="00A156DB" w:rsidRDefault="00A156DB" w:rsidP="00A156DB">
            <w:pPr>
              <w:pStyle w:val="Footer"/>
              <w:tabs>
                <w:tab w:val="clear" w:pos="4320"/>
                <w:tab w:val="clear" w:pos="8640"/>
              </w:tabs>
              <w:jc w:val="center"/>
              <w:rPr>
                <w:b/>
                <w:bCs/>
              </w:rPr>
            </w:pPr>
            <w:r w:rsidRPr="00A156DB">
              <w:rPr>
                <w:b/>
                <w:bCs/>
              </w:rPr>
              <w:t>Budget Category</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Source</w:t>
            </w:r>
          </w:p>
        </w:tc>
      </w:tr>
      <w:tr w:rsidR="00A156DB" w:rsidRPr="00A156DB">
        <w:tc>
          <w:tcPr>
            <w:tcW w:w="2394" w:type="dxa"/>
            <w:vMerge/>
          </w:tcPr>
          <w:p w:rsidR="00A156DB" w:rsidRPr="00A156DB" w:rsidRDefault="00A156DB" w:rsidP="00A156DB">
            <w:pPr>
              <w:pStyle w:val="Footer"/>
              <w:tabs>
                <w:tab w:val="clear" w:pos="4320"/>
                <w:tab w:val="clear" w:pos="8640"/>
              </w:tabs>
              <w:rPr>
                <w:bCs/>
              </w:rPr>
            </w:pP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c>
          <w:tcPr>
            <w:tcW w:w="2394" w:type="dxa"/>
          </w:tcPr>
          <w:p w:rsidR="00A156DB" w:rsidRPr="00A156DB" w:rsidRDefault="00A156DB" w:rsidP="00A156DB">
            <w:pPr>
              <w:pStyle w:val="Footer"/>
              <w:tabs>
                <w:tab w:val="clear" w:pos="4320"/>
                <w:tab w:val="clear" w:pos="8640"/>
              </w:tabs>
              <w:jc w:val="center"/>
              <w:rPr>
                <w:b/>
                <w:bCs/>
              </w:rPr>
            </w:pPr>
            <w:r w:rsidRPr="00A156DB">
              <w:rPr>
                <w:b/>
                <w:bCs/>
              </w:rPr>
              <w:t>Funding End Date</w:t>
            </w: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Personnel</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Consultants</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Travel</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Training</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Operating</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Cs/>
              </w:rPr>
            </w:pPr>
            <w:r w:rsidRPr="00A156DB">
              <w:rPr>
                <w:bCs/>
              </w:rPr>
              <w:t>Other</w:t>
            </w: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c>
          <w:tcPr>
            <w:tcW w:w="2394" w:type="dxa"/>
          </w:tcPr>
          <w:p w:rsidR="00A156DB" w:rsidRPr="00A156DB" w:rsidRDefault="00A156DB" w:rsidP="00A156DB">
            <w:pPr>
              <w:pStyle w:val="Footer"/>
              <w:tabs>
                <w:tab w:val="clear" w:pos="4320"/>
                <w:tab w:val="clear" w:pos="8640"/>
              </w:tabs>
              <w:jc w:val="right"/>
              <w:rPr>
                <w:bCs/>
              </w:rPr>
            </w:pPr>
          </w:p>
        </w:tc>
      </w:tr>
      <w:tr w:rsidR="00A156DB" w:rsidRPr="00A156DB">
        <w:tc>
          <w:tcPr>
            <w:tcW w:w="2394" w:type="dxa"/>
          </w:tcPr>
          <w:p w:rsidR="00A156DB" w:rsidRPr="00A156DB" w:rsidRDefault="00A156DB" w:rsidP="00A156DB">
            <w:pPr>
              <w:pStyle w:val="Footer"/>
              <w:tabs>
                <w:tab w:val="clear" w:pos="4320"/>
                <w:tab w:val="clear" w:pos="8640"/>
              </w:tabs>
              <w:rPr>
                <w:b/>
                <w:bCs/>
              </w:rPr>
            </w:pPr>
          </w:p>
          <w:p w:rsidR="00A156DB" w:rsidRPr="00A156DB" w:rsidRDefault="00A156DB" w:rsidP="00A156DB">
            <w:pPr>
              <w:pStyle w:val="Footer"/>
              <w:tabs>
                <w:tab w:val="clear" w:pos="4320"/>
                <w:tab w:val="clear" w:pos="8640"/>
              </w:tabs>
              <w:jc w:val="right"/>
              <w:rPr>
                <w:b/>
                <w:bCs/>
              </w:rPr>
            </w:pPr>
            <w:r w:rsidRPr="00A156DB">
              <w:rPr>
                <w:b/>
                <w:bCs/>
              </w:rPr>
              <w:t>Totals</w:t>
            </w:r>
          </w:p>
        </w:tc>
        <w:tc>
          <w:tcPr>
            <w:tcW w:w="2394" w:type="dxa"/>
          </w:tcPr>
          <w:p w:rsidR="00A156DB" w:rsidRPr="00A156DB" w:rsidRDefault="00A156DB" w:rsidP="00A156DB">
            <w:pPr>
              <w:pStyle w:val="Footer"/>
              <w:tabs>
                <w:tab w:val="clear" w:pos="4320"/>
                <w:tab w:val="clear" w:pos="8640"/>
              </w:tabs>
              <w:jc w:val="right"/>
              <w:rPr>
                <w:b/>
                <w:bCs/>
              </w:rPr>
            </w:pPr>
          </w:p>
        </w:tc>
        <w:tc>
          <w:tcPr>
            <w:tcW w:w="2394" w:type="dxa"/>
          </w:tcPr>
          <w:p w:rsidR="00A156DB" w:rsidRPr="00A156DB" w:rsidRDefault="00A156DB" w:rsidP="00A156DB">
            <w:pPr>
              <w:pStyle w:val="Footer"/>
              <w:tabs>
                <w:tab w:val="clear" w:pos="4320"/>
                <w:tab w:val="clear" w:pos="8640"/>
              </w:tabs>
              <w:jc w:val="right"/>
              <w:rPr>
                <w:b/>
                <w:bCs/>
              </w:rPr>
            </w:pPr>
          </w:p>
        </w:tc>
        <w:tc>
          <w:tcPr>
            <w:tcW w:w="2394" w:type="dxa"/>
          </w:tcPr>
          <w:p w:rsidR="00A156DB" w:rsidRPr="00A156DB" w:rsidRDefault="00A156DB" w:rsidP="00A156DB">
            <w:pPr>
              <w:pStyle w:val="Footer"/>
              <w:tabs>
                <w:tab w:val="clear" w:pos="4320"/>
                <w:tab w:val="clear" w:pos="8640"/>
              </w:tabs>
              <w:jc w:val="right"/>
              <w:rPr>
                <w:b/>
                <w:bCs/>
              </w:rPr>
            </w:pPr>
          </w:p>
        </w:tc>
      </w:tr>
    </w:tbl>
    <w:p w:rsidR="00A156DB" w:rsidRPr="00DA074D" w:rsidRDefault="00A156DB" w:rsidP="00A156DB">
      <w:pPr>
        <w:pStyle w:val="Footer"/>
        <w:tabs>
          <w:tab w:val="clear" w:pos="4320"/>
          <w:tab w:val="clear" w:pos="8640"/>
        </w:tabs>
        <w:rPr>
          <w:bCs/>
        </w:rPr>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A156DB" w:rsidRPr="000B249E" w:rsidRDefault="00A156DB" w:rsidP="00A156DB">
      <w:pPr>
        <w:pStyle w:val="Footer"/>
        <w:tabs>
          <w:tab w:val="clear" w:pos="4320"/>
          <w:tab w:val="clear" w:pos="8640"/>
        </w:tabs>
        <w:jc w:val="center"/>
        <w:rPr>
          <w:b/>
          <w:bCs/>
        </w:rPr>
      </w:pPr>
    </w:p>
    <w:p w:rsidR="00E02306" w:rsidRDefault="00A156DB" w:rsidP="00A156DB">
      <w:pPr>
        <w:pStyle w:val="Footer"/>
        <w:tabs>
          <w:tab w:val="clear" w:pos="4320"/>
          <w:tab w:val="clear" w:pos="8640"/>
        </w:tabs>
        <w:jc w:val="center"/>
        <w:rPr>
          <w:b/>
          <w:bCs/>
        </w:rPr>
      </w:pPr>
      <w:r>
        <w:rPr>
          <w:b/>
          <w:bCs/>
        </w:rPr>
        <w:br w:type="page"/>
      </w:r>
      <w:r w:rsidRPr="000B249E">
        <w:rPr>
          <w:b/>
          <w:bCs/>
        </w:rPr>
        <w:lastRenderedPageBreak/>
        <w:tab/>
      </w:r>
    </w:p>
    <w:p w:rsidR="00A156DB" w:rsidRPr="000B249E" w:rsidRDefault="00A156DB" w:rsidP="00A156DB">
      <w:pPr>
        <w:pStyle w:val="Footer"/>
        <w:tabs>
          <w:tab w:val="clear" w:pos="4320"/>
          <w:tab w:val="clear" w:pos="8640"/>
        </w:tabs>
        <w:jc w:val="center"/>
        <w:rPr>
          <w:b/>
          <w:bCs/>
        </w:rPr>
      </w:pPr>
      <w:r w:rsidRPr="000B249E">
        <w:rPr>
          <w:b/>
          <w:bCs/>
        </w:rPr>
        <w:t>Summary of Required Contents, Maximum Scores, and Page Limitations</w:t>
      </w:r>
    </w:p>
    <w:p w:rsidR="00A156DB" w:rsidRPr="000B249E" w:rsidRDefault="00A156DB" w:rsidP="00A156DB">
      <w:pPr>
        <w:pStyle w:val="Footer"/>
        <w:tabs>
          <w:tab w:val="clear" w:pos="4320"/>
          <w:tab w:val="clear" w:pos="8640"/>
        </w:tabs>
        <w:rPr>
          <w:b/>
          <w:bCs/>
        </w:rPr>
      </w:pPr>
    </w:p>
    <w:p w:rsidR="00A156DB" w:rsidRPr="000B249E" w:rsidRDefault="00A156DB" w:rsidP="00A156DB">
      <w:pPr>
        <w:pStyle w:val="Footer"/>
        <w:tabs>
          <w:tab w:val="clear" w:pos="4320"/>
          <w:tab w:val="clear" w:pos="8640"/>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1793"/>
        <w:gridCol w:w="2323"/>
      </w:tblGrid>
      <w:tr w:rsidR="00A156DB" w:rsidRPr="000B249E">
        <w:tc>
          <w:tcPr>
            <w:tcW w:w="5328" w:type="dxa"/>
            <w:shd w:val="clear" w:color="auto" w:fill="E0E0E0"/>
            <w:vAlign w:val="center"/>
          </w:tcPr>
          <w:p w:rsidR="00A156DB" w:rsidRPr="00433D7D" w:rsidRDefault="00A156DB" w:rsidP="00A156DB">
            <w:pPr>
              <w:pStyle w:val="Footer"/>
              <w:tabs>
                <w:tab w:val="clear" w:pos="4320"/>
                <w:tab w:val="clear" w:pos="8640"/>
              </w:tabs>
              <w:jc w:val="center"/>
              <w:rPr>
                <w:b/>
                <w:bCs/>
              </w:rPr>
            </w:pPr>
            <w:r w:rsidRPr="00433D7D">
              <w:rPr>
                <w:b/>
                <w:bCs/>
              </w:rPr>
              <w:t>SECTION</w:t>
            </w:r>
          </w:p>
        </w:tc>
        <w:tc>
          <w:tcPr>
            <w:tcW w:w="1800" w:type="dxa"/>
            <w:shd w:val="clear" w:color="auto" w:fill="E0E0E0"/>
          </w:tcPr>
          <w:p w:rsidR="00A156DB" w:rsidRPr="00433D7D" w:rsidRDefault="00A156DB" w:rsidP="00A156DB">
            <w:pPr>
              <w:pStyle w:val="Footer"/>
              <w:tabs>
                <w:tab w:val="clear" w:pos="4320"/>
                <w:tab w:val="clear" w:pos="8640"/>
              </w:tabs>
              <w:jc w:val="center"/>
              <w:rPr>
                <w:b/>
                <w:bCs/>
              </w:rPr>
            </w:pPr>
            <w:r w:rsidRPr="00433D7D">
              <w:rPr>
                <w:b/>
                <w:bCs/>
              </w:rPr>
              <w:t>ASSIGNED MAXIMUM POINTS</w:t>
            </w:r>
          </w:p>
        </w:tc>
        <w:tc>
          <w:tcPr>
            <w:tcW w:w="2340" w:type="dxa"/>
            <w:shd w:val="clear" w:color="auto" w:fill="E0E0E0"/>
            <w:vAlign w:val="center"/>
          </w:tcPr>
          <w:p w:rsidR="00A156DB" w:rsidRPr="00433D7D" w:rsidRDefault="00A156DB" w:rsidP="00A156DB">
            <w:pPr>
              <w:pStyle w:val="Footer"/>
              <w:tabs>
                <w:tab w:val="clear" w:pos="4320"/>
                <w:tab w:val="clear" w:pos="8640"/>
              </w:tabs>
              <w:jc w:val="center"/>
              <w:rPr>
                <w:b/>
                <w:bCs/>
              </w:rPr>
            </w:pPr>
            <w:r w:rsidRPr="00433D7D">
              <w:rPr>
                <w:b/>
                <w:bCs/>
              </w:rPr>
              <w:t>PAGE MAXIMUMS</w:t>
            </w:r>
          </w:p>
        </w:tc>
      </w:tr>
      <w:tr w:rsidR="00A156DB" w:rsidRPr="000B249E">
        <w:tc>
          <w:tcPr>
            <w:tcW w:w="5328" w:type="dxa"/>
          </w:tcPr>
          <w:p w:rsidR="00A156DB" w:rsidRPr="00433D7D" w:rsidRDefault="00A156DB" w:rsidP="00A156DB">
            <w:pPr>
              <w:pStyle w:val="Footer"/>
              <w:tabs>
                <w:tab w:val="clear" w:pos="4320"/>
                <w:tab w:val="clear" w:pos="8640"/>
              </w:tabs>
            </w:pPr>
            <w:r>
              <w:t>A.  Application Summary Form</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rPr>
                <w:lang w:val="fr-FR"/>
              </w:rPr>
            </w:pPr>
            <w:r w:rsidRPr="00433D7D">
              <w:rPr>
                <w:lang w:val="fr-FR"/>
              </w:rPr>
              <w:t>5</w:t>
            </w:r>
          </w:p>
        </w:tc>
        <w:tc>
          <w:tcPr>
            <w:tcW w:w="2340" w:type="dxa"/>
          </w:tcPr>
          <w:p w:rsidR="00A156DB" w:rsidRDefault="00573A8B" w:rsidP="00A156DB">
            <w:pPr>
              <w:pStyle w:val="Footer"/>
              <w:tabs>
                <w:tab w:val="clear" w:pos="4320"/>
                <w:tab w:val="clear" w:pos="8640"/>
              </w:tabs>
              <w:jc w:val="center"/>
              <w:rPr>
                <w:lang w:val="fr-FR"/>
              </w:rPr>
            </w:pPr>
            <w:r>
              <w:t>Attachment</w:t>
            </w:r>
            <w:r w:rsidRPr="00433D7D">
              <w:rPr>
                <w:lang w:val="fr-FR"/>
              </w:rPr>
              <w:t xml:space="preserve"> </w:t>
            </w:r>
            <w:r w:rsidR="00A156DB" w:rsidRPr="00433D7D">
              <w:rPr>
                <w:lang w:val="fr-FR"/>
              </w:rPr>
              <w:t>B</w:t>
            </w:r>
          </w:p>
          <w:p w:rsidR="00A156DB" w:rsidRPr="00433D7D" w:rsidRDefault="00A156DB" w:rsidP="00573A8B">
            <w:pPr>
              <w:pStyle w:val="Footer"/>
              <w:tabs>
                <w:tab w:val="clear" w:pos="4320"/>
                <w:tab w:val="clear" w:pos="8640"/>
              </w:tabs>
              <w:jc w:val="center"/>
              <w:rPr>
                <w:lang w:val="fr-FR"/>
              </w:rPr>
            </w:pPr>
            <w:r>
              <w:rPr>
                <w:lang w:val="fr-FR"/>
              </w:rPr>
              <w:t xml:space="preserve">Use as </w:t>
            </w:r>
            <w:r w:rsidR="00573A8B">
              <w:rPr>
                <w:lang w:val="fr-FR"/>
              </w:rPr>
              <w:t>cover</w:t>
            </w:r>
            <w:r>
              <w:rPr>
                <w:lang w:val="fr-FR"/>
              </w:rPr>
              <w:t xml:space="preserve"> page</w:t>
            </w:r>
          </w:p>
        </w:tc>
      </w:tr>
      <w:tr w:rsidR="00A156DB" w:rsidRPr="000B249E">
        <w:tc>
          <w:tcPr>
            <w:tcW w:w="5328" w:type="dxa"/>
          </w:tcPr>
          <w:p w:rsidR="00A156DB" w:rsidRPr="0099651E" w:rsidRDefault="00A156DB" w:rsidP="00A156DB">
            <w:pPr>
              <w:pStyle w:val="Footer"/>
              <w:tabs>
                <w:tab w:val="clear" w:pos="4320"/>
                <w:tab w:val="clear" w:pos="8640"/>
              </w:tabs>
              <w:rPr>
                <w:lang w:val="fr-FR"/>
              </w:rPr>
            </w:pPr>
            <w:r>
              <w:rPr>
                <w:lang w:val="fr-FR"/>
              </w:rPr>
              <w:t>B.  Organization Overview</w:t>
            </w:r>
          </w:p>
          <w:p w:rsidR="00A156DB" w:rsidRPr="0099651E" w:rsidRDefault="00A156DB" w:rsidP="00A156DB">
            <w:pPr>
              <w:pStyle w:val="Footer"/>
              <w:tabs>
                <w:tab w:val="clear" w:pos="4320"/>
                <w:tab w:val="clear" w:pos="8640"/>
              </w:tabs>
              <w:rPr>
                <w:lang w:val="fr-FR"/>
              </w:rPr>
            </w:pPr>
          </w:p>
        </w:tc>
        <w:tc>
          <w:tcPr>
            <w:tcW w:w="1800" w:type="dxa"/>
          </w:tcPr>
          <w:p w:rsidR="00A156DB" w:rsidRPr="0099651E" w:rsidRDefault="00A156DB" w:rsidP="00A156DB">
            <w:pPr>
              <w:pStyle w:val="Footer"/>
              <w:tabs>
                <w:tab w:val="clear" w:pos="4320"/>
                <w:tab w:val="clear" w:pos="8640"/>
              </w:tabs>
              <w:jc w:val="center"/>
            </w:pPr>
            <w:r w:rsidRPr="0099651E">
              <w:t>10</w:t>
            </w:r>
          </w:p>
        </w:tc>
        <w:tc>
          <w:tcPr>
            <w:tcW w:w="2340" w:type="dxa"/>
          </w:tcPr>
          <w:p w:rsidR="00A156DB" w:rsidRPr="0099651E" w:rsidRDefault="00A156DB" w:rsidP="00A156DB">
            <w:pPr>
              <w:pStyle w:val="Footer"/>
              <w:tabs>
                <w:tab w:val="clear" w:pos="4320"/>
                <w:tab w:val="clear" w:pos="8640"/>
              </w:tabs>
              <w:jc w:val="center"/>
            </w:pPr>
            <w:r w:rsidRPr="0099651E">
              <w:t>1</w:t>
            </w:r>
            <w:r>
              <w:t>/2</w:t>
            </w:r>
          </w:p>
        </w:tc>
      </w:tr>
      <w:tr w:rsidR="00A156DB" w:rsidRPr="000B249E">
        <w:tc>
          <w:tcPr>
            <w:tcW w:w="5328" w:type="dxa"/>
          </w:tcPr>
          <w:p w:rsidR="00A156DB" w:rsidRPr="00854159" w:rsidRDefault="00A156DB" w:rsidP="00A156DB">
            <w:pPr>
              <w:pStyle w:val="Footer"/>
              <w:tabs>
                <w:tab w:val="clear" w:pos="4320"/>
                <w:tab w:val="clear" w:pos="8640"/>
              </w:tabs>
            </w:pPr>
            <w:r w:rsidRPr="00854159">
              <w:t xml:space="preserve">C.  </w:t>
            </w:r>
            <w:r>
              <w:t>Proposed Program</w:t>
            </w:r>
          </w:p>
          <w:p w:rsidR="00A156DB" w:rsidRPr="00854159" w:rsidRDefault="00A156DB" w:rsidP="00A156DB">
            <w:pPr>
              <w:pStyle w:val="Footer"/>
              <w:tabs>
                <w:tab w:val="clear" w:pos="4320"/>
                <w:tab w:val="clear" w:pos="8640"/>
              </w:tabs>
            </w:pPr>
          </w:p>
        </w:tc>
        <w:tc>
          <w:tcPr>
            <w:tcW w:w="1800" w:type="dxa"/>
          </w:tcPr>
          <w:p w:rsidR="00A156DB" w:rsidRPr="00854159" w:rsidRDefault="00A156DB" w:rsidP="00A156DB">
            <w:pPr>
              <w:pStyle w:val="Footer"/>
              <w:tabs>
                <w:tab w:val="clear" w:pos="4320"/>
                <w:tab w:val="clear" w:pos="8640"/>
              </w:tabs>
              <w:jc w:val="center"/>
            </w:pPr>
            <w:r>
              <w:t>40</w:t>
            </w:r>
          </w:p>
        </w:tc>
        <w:tc>
          <w:tcPr>
            <w:tcW w:w="2340" w:type="dxa"/>
          </w:tcPr>
          <w:p w:rsidR="00A156DB" w:rsidRPr="00854159" w:rsidRDefault="00A156DB" w:rsidP="00A156DB">
            <w:pPr>
              <w:pStyle w:val="Footer"/>
              <w:tabs>
                <w:tab w:val="clear" w:pos="4320"/>
                <w:tab w:val="clear" w:pos="8640"/>
              </w:tabs>
              <w:jc w:val="center"/>
            </w:pPr>
            <w:r>
              <w:t>3 plus Attachment E</w:t>
            </w:r>
          </w:p>
        </w:tc>
      </w:tr>
      <w:tr w:rsidR="00A156DB" w:rsidRPr="000B249E">
        <w:tc>
          <w:tcPr>
            <w:tcW w:w="5328" w:type="dxa"/>
          </w:tcPr>
          <w:p w:rsidR="00A156DB" w:rsidRPr="00854159" w:rsidRDefault="00A156DB" w:rsidP="00A156DB">
            <w:pPr>
              <w:pStyle w:val="Footer"/>
              <w:tabs>
                <w:tab w:val="clear" w:pos="4320"/>
                <w:tab w:val="clear" w:pos="8640"/>
              </w:tabs>
            </w:pPr>
            <w:r>
              <w:t>D.  Collaboration and Sustainability</w:t>
            </w:r>
          </w:p>
          <w:p w:rsidR="00A156DB" w:rsidRPr="00854159" w:rsidRDefault="00A156DB" w:rsidP="00A156DB">
            <w:pPr>
              <w:pStyle w:val="Footer"/>
              <w:tabs>
                <w:tab w:val="clear" w:pos="4320"/>
                <w:tab w:val="clear" w:pos="8640"/>
              </w:tabs>
            </w:pPr>
          </w:p>
        </w:tc>
        <w:tc>
          <w:tcPr>
            <w:tcW w:w="1800" w:type="dxa"/>
          </w:tcPr>
          <w:p w:rsidR="00A156DB" w:rsidRPr="00854159" w:rsidRDefault="00A156DB" w:rsidP="00A156DB">
            <w:pPr>
              <w:pStyle w:val="Footer"/>
              <w:tabs>
                <w:tab w:val="clear" w:pos="4320"/>
                <w:tab w:val="clear" w:pos="8640"/>
              </w:tabs>
              <w:jc w:val="center"/>
            </w:pPr>
            <w:r>
              <w:t>15</w:t>
            </w:r>
          </w:p>
        </w:tc>
        <w:tc>
          <w:tcPr>
            <w:tcW w:w="2340" w:type="dxa"/>
          </w:tcPr>
          <w:p w:rsidR="00A156DB" w:rsidRPr="00854159" w:rsidRDefault="00A156DB" w:rsidP="00A156DB">
            <w:pPr>
              <w:pStyle w:val="Footer"/>
              <w:tabs>
                <w:tab w:val="clear" w:pos="4320"/>
                <w:tab w:val="clear" w:pos="8640"/>
              </w:tabs>
              <w:jc w:val="center"/>
            </w:pPr>
            <w:r>
              <w:t>1</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E.  </w:t>
            </w:r>
            <w:r>
              <w:t>Conflict of Interest Policy Statement</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5</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H</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F.  </w:t>
            </w:r>
            <w:r>
              <w:t>Assurances</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5</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I</w:t>
            </w:r>
          </w:p>
        </w:tc>
      </w:tr>
      <w:tr w:rsidR="00A156DB" w:rsidRPr="000B249E">
        <w:tc>
          <w:tcPr>
            <w:tcW w:w="5328" w:type="dxa"/>
          </w:tcPr>
          <w:p w:rsidR="00A156DB" w:rsidRPr="00433D7D" w:rsidRDefault="00A156DB" w:rsidP="00A156DB">
            <w:pPr>
              <w:pStyle w:val="Footer"/>
              <w:tabs>
                <w:tab w:val="clear" w:pos="4320"/>
                <w:tab w:val="clear" w:pos="8640"/>
              </w:tabs>
            </w:pPr>
            <w:r w:rsidRPr="00433D7D">
              <w:t xml:space="preserve">G.  </w:t>
            </w:r>
            <w:r>
              <w:t>Budget Request and Justification Form</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20</w:t>
            </w:r>
          </w:p>
        </w:tc>
        <w:tc>
          <w:tcPr>
            <w:tcW w:w="2340" w:type="dxa"/>
          </w:tcPr>
          <w:p w:rsidR="00A156DB" w:rsidRPr="00433D7D" w:rsidRDefault="00A156DB" w:rsidP="00731C0E">
            <w:pPr>
              <w:pStyle w:val="Footer"/>
              <w:tabs>
                <w:tab w:val="clear" w:pos="4320"/>
                <w:tab w:val="clear" w:pos="8640"/>
              </w:tabs>
              <w:jc w:val="center"/>
            </w:pPr>
            <w:r>
              <w:t xml:space="preserve">Attachment </w:t>
            </w:r>
            <w:r w:rsidR="00731C0E">
              <w:t>J</w:t>
            </w:r>
            <w:r>
              <w:t xml:space="preserve"> plus table</w:t>
            </w:r>
          </w:p>
        </w:tc>
      </w:tr>
      <w:tr w:rsidR="00A156DB" w:rsidRPr="000B249E">
        <w:tc>
          <w:tcPr>
            <w:tcW w:w="5328" w:type="dxa"/>
          </w:tcPr>
          <w:p w:rsidR="00A156DB" w:rsidRDefault="00A156DB" w:rsidP="00A156DB">
            <w:pPr>
              <w:pStyle w:val="Footer"/>
              <w:tabs>
                <w:tab w:val="clear" w:pos="4320"/>
                <w:tab w:val="clear" w:pos="8640"/>
              </w:tabs>
            </w:pPr>
            <w:r>
              <w:t>H.  SAPTA Prevention Certification Application</w:t>
            </w:r>
          </w:p>
          <w:p w:rsidR="00A156DB" w:rsidRPr="00433D7D" w:rsidRDefault="00A156DB" w:rsidP="00A156DB">
            <w:pPr>
              <w:pStyle w:val="Footer"/>
              <w:tabs>
                <w:tab w:val="clear" w:pos="4320"/>
                <w:tab w:val="clear" w:pos="8640"/>
              </w:tabs>
            </w:pPr>
            <w:r>
              <w:t xml:space="preserve">      (if applicable)</w:t>
            </w:r>
          </w:p>
          <w:p w:rsidR="00A156DB" w:rsidRPr="00433D7D" w:rsidRDefault="00A156DB" w:rsidP="00A156DB">
            <w:pPr>
              <w:pStyle w:val="Footer"/>
              <w:tabs>
                <w:tab w:val="clear" w:pos="4320"/>
                <w:tab w:val="clear" w:pos="8640"/>
              </w:tabs>
            </w:pPr>
          </w:p>
        </w:tc>
        <w:tc>
          <w:tcPr>
            <w:tcW w:w="1800" w:type="dxa"/>
          </w:tcPr>
          <w:p w:rsidR="00A156DB" w:rsidRPr="00433D7D" w:rsidRDefault="00A156DB" w:rsidP="00A156DB">
            <w:pPr>
              <w:pStyle w:val="Footer"/>
              <w:tabs>
                <w:tab w:val="clear" w:pos="4320"/>
                <w:tab w:val="clear" w:pos="8640"/>
              </w:tabs>
              <w:jc w:val="center"/>
            </w:pPr>
            <w:r>
              <w:t>0</w:t>
            </w:r>
          </w:p>
        </w:tc>
        <w:tc>
          <w:tcPr>
            <w:tcW w:w="2340" w:type="dxa"/>
          </w:tcPr>
          <w:p w:rsidR="00A156DB" w:rsidRPr="00433D7D" w:rsidRDefault="00A156DB" w:rsidP="00A156DB">
            <w:pPr>
              <w:pStyle w:val="Footer"/>
              <w:tabs>
                <w:tab w:val="clear" w:pos="4320"/>
                <w:tab w:val="clear" w:pos="8640"/>
              </w:tabs>
              <w:jc w:val="center"/>
            </w:pPr>
            <w:r>
              <w:t xml:space="preserve">Attachment C </w:t>
            </w:r>
          </w:p>
        </w:tc>
      </w:tr>
      <w:tr w:rsidR="00A156DB" w:rsidRPr="000B249E">
        <w:tc>
          <w:tcPr>
            <w:tcW w:w="5328" w:type="dxa"/>
          </w:tcPr>
          <w:p w:rsidR="00A156DB" w:rsidRPr="00433D7D" w:rsidRDefault="00A156DB" w:rsidP="00A156DB">
            <w:pPr>
              <w:pStyle w:val="Footer"/>
              <w:tabs>
                <w:tab w:val="clear" w:pos="4320"/>
                <w:tab w:val="clear" w:pos="8640"/>
              </w:tabs>
              <w:jc w:val="center"/>
              <w:rPr>
                <w:b/>
                <w:bCs/>
              </w:rPr>
            </w:pPr>
          </w:p>
          <w:p w:rsidR="00A156DB" w:rsidRPr="00433D7D" w:rsidRDefault="00A156DB" w:rsidP="00A156DB">
            <w:pPr>
              <w:pStyle w:val="Footer"/>
              <w:tabs>
                <w:tab w:val="clear" w:pos="4320"/>
                <w:tab w:val="clear" w:pos="8640"/>
              </w:tabs>
              <w:jc w:val="right"/>
              <w:rPr>
                <w:b/>
                <w:bCs/>
              </w:rPr>
            </w:pPr>
            <w:r w:rsidRPr="00433D7D">
              <w:rPr>
                <w:b/>
                <w:bCs/>
              </w:rPr>
              <w:t>TOTAL POINTS</w:t>
            </w:r>
          </w:p>
        </w:tc>
        <w:tc>
          <w:tcPr>
            <w:tcW w:w="1800" w:type="dxa"/>
          </w:tcPr>
          <w:p w:rsidR="00A156DB" w:rsidRPr="00433D7D" w:rsidRDefault="00A156DB" w:rsidP="00A156DB">
            <w:pPr>
              <w:pStyle w:val="Footer"/>
              <w:tabs>
                <w:tab w:val="clear" w:pos="4320"/>
                <w:tab w:val="clear" w:pos="8640"/>
              </w:tabs>
              <w:jc w:val="center"/>
            </w:pPr>
          </w:p>
          <w:p w:rsidR="00A156DB" w:rsidRPr="00383E21" w:rsidRDefault="00A156DB" w:rsidP="00A156DB">
            <w:pPr>
              <w:pStyle w:val="Footer"/>
              <w:tabs>
                <w:tab w:val="clear" w:pos="4320"/>
                <w:tab w:val="clear" w:pos="8640"/>
              </w:tabs>
              <w:jc w:val="center"/>
              <w:rPr>
                <w:b/>
              </w:rPr>
            </w:pPr>
            <w:r w:rsidRPr="00383E21">
              <w:rPr>
                <w:b/>
              </w:rPr>
              <w:t>100</w:t>
            </w:r>
          </w:p>
        </w:tc>
        <w:tc>
          <w:tcPr>
            <w:tcW w:w="2340" w:type="dxa"/>
          </w:tcPr>
          <w:p w:rsidR="00A156DB" w:rsidRPr="00433D7D" w:rsidRDefault="00A156DB" w:rsidP="00A156DB">
            <w:pPr>
              <w:pStyle w:val="Footer"/>
              <w:tabs>
                <w:tab w:val="clear" w:pos="4320"/>
                <w:tab w:val="clear" w:pos="8640"/>
              </w:tabs>
            </w:pPr>
          </w:p>
        </w:tc>
      </w:tr>
    </w:tbl>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A156DB" w:rsidRPr="000B249E" w:rsidRDefault="00A156DB" w:rsidP="00A156DB">
      <w:pPr>
        <w:pStyle w:val="Footer"/>
        <w:tabs>
          <w:tab w:val="clear" w:pos="4320"/>
          <w:tab w:val="clear" w:pos="8640"/>
        </w:tabs>
        <w:rPr>
          <w:b/>
          <w:bCs/>
          <w:lang w:val="fr-FR"/>
        </w:rPr>
      </w:pPr>
    </w:p>
    <w:p w:rsidR="00E02306" w:rsidRDefault="00A156DB" w:rsidP="00A156DB">
      <w:pPr>
        <w:pStyle w:val="Footer"/>
        <w:tabs>
          <w:tab w:val="clear" w:pos="4320"/>
          <w:tab w:val="clear" w:pos="8640"/>
        </w:tabs>
        <w:jc w:val="center"/>
        <w:rPr>
          <w:b/>
          <w:bCs/>
          <w:sz w:val="40"/>
          <w:szCs w:val="40"/>
          <w:lang w:val="fr-FR"/>
        </w:rPr>
      </w:pPr>
      <w:r>
        <w:rPr>
          <w:b/>
          <w:bCs/>
          <w:lang w:val="fr-FR"/>
        </w:rPr>
        <w:br w:type="page"/>
      </w:r>
      <w:r w:rsidRPr="00C7020B">
        <w:rPr>
          <w:b/>
          <w:bCs/>
          <w:sz w:val="40"/>
          <w:szCs w:val="40"/>
          <w:lang w:val="fr-FR"/>
        </w:rPr>
        <w:lastRenderedPageBreak/>
        <w:tab/>
      </w:r>
    </w:p>
    <w:p w:rsidR="00A156DB" w:rsidRPr="00C7020B" w:rsidRDefault="00A156DB" w:rsidP="00A156DB">
      <w:pPr>
        <w:pStyle w:val="Footer"/>
        <w:tabs>
          <w:tab w:val="clear" w:pos="4320"/>
          <w:tab w:val="clear" w:pos="8640"/>
        </w:tabs>
        <w:jc w:val="center"/>
        <w:rPr>
          <w:b/>
          <w:sz w:val="40"/>
          <w:szCs w:val="40"/>
        </w:rPr>
      </w:pPr>
      <w:r w:rsidRPr="00C7020B">
        <w:rPr>
          <w:b/>
          <w:bCs/>
          <w:sz w:val="40"/>
          <w:szCs w:val="40"/>
          <w:lang w:val="fr-FR"/>
        </w:rPr>
        <w:t>Forms and Attachments</w:t>
      </w: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pStyle w:val="Footer"/>
        <w:tabs>
          <w:tab w:val="clear" w:pos="4320"/>
          <w:tab w:val="clear" w:pos="8640"/>
        </w:tabs>
      </w:pPr>
    </w:p>
    <w:p w:rsidR="00A156DB" w:rsidRDefault="00A156DB" w:rsidP="00A156DB">
      <w:pPr>
        <w:jc w:val="center"/>
        <w:rPr>
          <w:b/>
        </w:rPr>
      </w:pPr>
    </w:p>
    <w:p w:rsidR="00A156DB" w:rsidRPr="00C7020B" w:rsidRDefault="00A156DB" w:rsidP="00A156DB">
      <w:pPr>
        <w:jc w:val="center"/>
        <w:rPr>
          <w:b/>
        </w:rPr>
      </w:pPr>
      <w:r w:rsidRPr="00C7020B">
        <w:rPr>
          <w:b/>
        </w:rPr>
        <w:t>ATTACHMENT A</w:t>
      </w:r>
    </w:p>
    <w:p w:rsidR="00A156DB" w:rsidRPr="00C7020B" w:rsidRDefault="00A156DB" w:rsidP="00A156DB">
      <w:pPr>
        <w:jc w:val="center"/>
      </w:pPr>
    </w:p>
    <w:p w:rsidR="005E2AE9" w:rsidRPr="005E2AE9" w:rsidRDefault="005E2AE9" w:rsidP="005E2AE9">
      <w:pPr>
        <w:jc w:val="center"/>
        <w:rPr>
          <w:rFonts w:ascii="Bookman Old Style" w:hAnsi="Bookman Old Style"/>
          <w:b/>
          <w:sz w:val="28"/>
          <w:szCs w:val="28"/>
        </w:rPr>
      </w:pPr>
      <w:r w:rsidRPr="005E2AE9">
        <w:rPr>
          <w:rFonts w:ascii="Bookman Old Style" w:hAnsi="Bookman Old Style"/>
          <w:b/>
          <w:sz w:val="28"/>
          <w:szCs w:val="28"/>
        </w:rPr>
        <w:t>F</w:t>
      </w:r>
      <w:r>
        <w:rPr>
          <w:rFonts w:ascii="Bookman Old Style" w:hAnsi="Bookman Old Style"/>
          <w:b/>
          <w:sz w:val="28"/>
          <w:szCs w:val="28"/>
        </w:rPr>
        <w:t>RONTIER COMMUNITY COALITION</w:t>
      </w:r>
      <w:r w:rsidRPr="005E2AE9">
        <w:rPr>
          <w:rFonts w:ascii="Bookman Old Style" w:hAnsi="Bookman Old Style"/>
          <w:b/>
          <w:sz w:val="28"/>
          <w:szCs w:val="28"/>
        </w:rPr>
        <w:t xml:space="preserve"> (FCC)</w:t>
      </w:r>
    </w:p>
    <w:p w:rsidR="00A156DB" w:rsidRPr="005E2AE9" w:rsidRDefault="00A156DB" w:rsidP="00A156DB">
      <w:pPr>
        <w:jc w:val="center"/>
        <w:rPr>
          <w:rFonts w:ascii="Bookman Old Style" w:hAnsi="Bookman Old Style"/>
          <w:b/>
          <w:sz w:val="28"/>
          <w:szCs w:val="28"/>
        </w:rPr>
      </w:pPr>
      <w:r w:rsidRPr="005E2AE9">
        <w:rPr>
          <w:rFonts w:ascii="Bookman Old Style" w:hAnsi="Bookman Old Style"/>
          <w:b/>
          <w:sz w:val="28"/>
          <w:szCs w:val="28"/>
        </w:rPr>
        <w:t xml:space="preserve">LETTER OF INTENT TO SUBMIT APPLICATION </w:t>
      </w:r>
    </w:p>
    <w:p w:rsidR="00A156DB" w:rsidRPr="00C7020B" w:rsidRDefault="00A156DB" w:rsidP="00A156DB">
      <w:pPr>
        <w:jc w:val="center"/>
      </w:pPr>
    </w:p>
    <w:p w:rsidR="00A156DB" w:rsidRPr="00C7020B" w:rsidRDefault="00077199" w:rsidP="00A156DB">
      <w:pPr>
        <w:jc w:val="center"/>
      </w:pPr>
      <w:r>
        <w:rPr>
          <w:noProof/>
        </w:rPr>
        <w:drawing>
          <wp:inline distT="0" distB="0" distL="0" distR="0">
            <wp:extent cx="1152525" cy="1409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409700"/>
                    </a:xfrm>
                    <a:prstGeom prst="rect">
                      <a:avLst/>
                    </a:prstGeom>
                    <a:solidFill>
                      <a:srgbClr val="FFFFFF"/>
                    </a:solidFill>
                    <a:ln>
                      <a:noFill/>
                    </a:ln>
                  </pic:spPr>
                </pic:pic>
              </a:graphicData>
            </a:graphic>
          </wp:inline>
        </w:drawing>
      </w:r>
    </w:p>
    <w:p w:rsidR="00A156DB" w:rsidRPr="00C7020B" w:rsidRDefault="00A156DB" w:rsidP="00A156DB">
      <w:pPr>
        <w:jc w:val="center"/>
      </w:pPr>
    </w:p>
    <w:p w:rsidR="005E2AE9" w:rsidRPr="00C121CF" w:rsidRDefault="005E2AE9" w:rsidP="005E2AE9">
      <w:pPr>
        <w:jc w:val="center"/>
        <w:rPr>
          <w:rFonts w:ascii="Bookman Old Style" w:hAnsi="Bookman Old Style"/>
          <w:b/>
        </w:rPr>
      </w:pPr>
      <w:r w:rsidRPr="00C121CF">
        <w:rPr>
          <w:rFonts w:ascii="Bookman Old Style" w:hAnsi="Bookman Old Style"/>
          <w:b/>
        </w:rPr>
        <w:t>State Prevention Infrastructure (SPI) Funds and</w:t>
      </w:r>
    </w:p>
    <w:p w:rsidR="00A156DB" w:rsidRPr="00C7020B" w:rsidRDefault="00A156DB" w:rsidP="00A156DB">
      <w:pPr>
        <w:jc w:val="center"/>
      </w:pPr>
    </w:p>
    <w:p w:rsidR="00A156DB" w:rsidRPr="00C7020B" w:rsidRDefault="00A156DB" w:rsidP="00A156DB">
      <w:pPr>
        <w:jc w:val="center"/>
      </w:pPr>
    </w:p>
    <w:p w:rsidR="00A156DB" w:rsidRPr="00C7020B" w:rsidRDefault="00A156DB" w:rsidP="00A156DB">
      <w:pPr>
        <w:rPr>
          <w:sz w:val="22"/>
          <w:szCs w:val="22"/>
        </w:rPr>
      </w:pPr>
      <w:r>
        <w:rPr>
          <w:sz w:val="22"/>
          <w:szCs w:val="22"/>
        </w:rPr>
        <w:t>In order for</w:t>
      </w:r>
      <w:r w:rsidRPr="00C7020B">
        <w:rPr>
          <w:sz w:val="22"/>
          <w:szCs w:val="22"/>
        </w:rPr>
        <w:t xml:space="preserve"> </w:t>
      </w:r>
      <w:r w:rsidR="005E2AE9">
        <w:rPr>
          <w:sz w:val="22"/>
          <w:szCs w:val="22"/>
        </w:rPr>
        <w:t xml:space="preserve">Frontier Community Coalition </w:t>
      </w:r>
      <w:r w:rsidRPr="00C7020B">
        <w:rPr>
          <w:sz w:val="22"/>
          <w:szCs w:val="22"/>
        </w:rPr>
        <w:t xml:space="preserve">to properly plan for the review of applications and the allocation of funds, it is necessary to have preliminary notification of your plans. Please submit this Letter of Intent by </w:t>
      </w:r>
      <w:r w:rsidR="00AC6E3E" w:rsidRPr="00AC6E3E">
        <w:rPr>
          <w:b/>
          <w:sz w:val="22"/>
          <w:szCs w:val="22"/>
        </w:rPr>
        <w:t>March 25</w:t>
      </w:r>
      <w:r w:rsidRPr="00AC6E3E">
        <w:rPr>
          <w:b/>
          <w:sz w:val="22"/>
          <w:szCs w:val="22"/>
        </w:rPr>
        <w:t>, 201</w:t>
      </w:r>
      <w:r w:rsidR="00AC6E3E" w:rsidRPr="00AC6E3E">
        <w:rPr>
          <w:b/>
          <w:sz w:val="22"/>
          <w:szCs w:val="22"/>
        </w:rPr>
        <w:t>6</w:t>
      </w:r>
      <w:r w:rsidRPr="00C7020B">
        <w:rPr>
          <w:b/>
          <w:sz w:val="22"/>
          <w:szCs w:val="22"/>
        </w:rPr>
        <w:t xml:space="preserve">. </w:t>
      </w:r>
      <w:r w:rsidRPr="00C7020B">
        <w:rPr>
          <w:sz w:val="22"/>
          <w:szCs w:val="22"/>
        </w:rPr>
        <w:t xml:space="preserve"> </w:t>
      </w:r>
      <w:r>
        <w:rPr>
          <w:sz w:val="22"/>
          <w:szCs w:val="22"/>
        </w:rPr>
        <w:t xml:space="preserve">Fax to (775) </w:t>
      </w:r>
      <w:r w:rsidR="005E2AE9">
        <w:rPr>
          <w:sz w:val="22"/>
          <w:szCs w:val="22"/>
        </w:rPr>
        <w:t>273</w:t>
      </w:r>
      <w:r>
        <w:rPr>
          <w:sz w:val="22"/>
          <w:szCs w:val="22"/>
        </w:rPr>
        <w:t>-</w:t>
      </w:r>
      <w:r w:rsidR="005E2AE9">
        <w:rPr>
          <w:sz w:val="22"/>
          <w:szCs w:val="22"/>
        </w:rPr>
        <w:t>2402</w:t>
      </w:r>
      <w:r>
        <w:rPr>
          <w:sz w:val="22"/>
          <w:szCs w:val="22"/>
        </w:rPr>
        <w:t>, scan and email to</w:t>
      </w:r>
      <w:r w:rsidR="005E2AE9">
        <w:rPr>
          <w:sz w:val="22"/>
          <w:szCs w:val="22"/>
        </w:rPr>
        <w:t xml:space="preserve"> </w:t>
      </w:r>
      <w:hyperlink r:id="rId14" w:history="1">
        <w:r w:rsidR="005E2AE9" w:rsidRPr="00506C80">
          <w:rPr>
            <w:rStyle w:val="Hyperlink"/>
            <w:sz w:val="22"/>
            <w:szCs w:val="22"/>
          </w:rPr>
          <w:t>director@frontiercommunity.net</w:t>
        </w:r>
      </w:hyperlink>
      <w:r w:rsidR="005E2AE9">
        <w:rPr>
          <w:sz w:val="22"/>
          <w:szCs w:val="22"/>
        </w:rPr>
        <w:t xml:space="preserve"> o</w:t>
      </w:r>
      <w:r>
        <w:rPr>
          <w:sz w:val="22"/>
          <w:szCs w:val="22"/>
        </w:rPr>
        <w:t>r m</w:t>
      </w:r>
      <w:r w:rsidRPr="00C7020B">
        <w:rPr>
          <w:sz w:val="22"/>
          <w:szCs w:val="22"/>
        </w:rPr>
        <w:t xml:space="preserve">ail to </w:t>
      </w:r>
      <w:r w:rsidR="005E2AE9">
        <w:rPr>
          <w:sz w:val="22"/>
          <w:szCs w:val="22"/>
        </w:rPr>
        <w:t>P.O. Box 1460</w:t>
      </w:r>
      <w:r w:rsidRPr="00C7020B">
        <w:rPr>
          <w:sz w:val="22"/>
          <w:szCs w:val="22"/>
        </w:rPr>
        <w:t xml:space="preserve">, </w:t>
      </w:r>
      <w:r w:rsidR="005E2AE9">
        <w:rPr>
          <w:sz w:val="22"/>
          <w:szCs w:val="22"/>
        </w:rPr>
        <w:t>Lovelock</w:t>
      </w:r>
      <w:r w:rsidRPr="00C7020B">
        <w:rPr>
          <w:sz w:val="22"/>
          <w:szCs w:val="22"/>
        </w:rPr>
        <w:t>, NV 89</w:t>
      </w:r>
      <w:r w:rsidR="005E2AE9">
        <w:rPr>
          <w:sz w:val="22"/>
          <w:szCs w:val="22"/>
        </w:rPr>
        <w:t>419</w:t>
      </w:r>
      <w:r>
        <w:rPr>
          <w:sz w:val="22"/>
          <w:szCs w:val="22"/>
        </w:rPr>
        <w:t>.</w:t>
      </w:r>
      <w:r w:rsidRPr="00C7020B">
        <w:rPr>
          <w:sz w:val="22"/>
          <w:szCs w:val="22"/>
        </w:rPr>
        <w:t xml:space="preserve"> </w:t>
      </w:r>
    </w:p>
    <w:p w:rsidR="00A156DB" w:rsidRPr="00C7020B" w:rsidRDefault="00A156DB" w:rsidP="00A156DB">
      <w:pPr>
        <w:jc w:val="center"/>
        <w:rPr>
          <w:sz w:val="22"/>
          <w:szCs w:val="22"/>
        </w:rPr>
      </w:pPr>
      <w:r w:rsidRPr="00C7020B">
        <w:rPr>
          <w:sz w:val="22"/>
          <w:szCs w:val="22"/>
        </w:rPr>
        <w:t xml:space="preserve"> </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Name of Agency</w:t>
      </w:r>
      <w:r>
        <w:rPr>
          <w:sz w:val="22"/>
          <w:szCs w:val="22"/>
        </w:rPr>
        <w:t>:</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u w:val="single"/>
        </w:rPr>
        <w:t>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Contact Person</w:t>
      </w:r>
      <w:r>
        <w:rPr>
          <w:sz w:val="22"/>
          <w:szCs w:val="22"/>
        </w:rPr>
        <w:t>:</w:t>
      </w:r>
      <w:r w:rsidRPr="00C7020B">
        <w:rPr>
          <w:sz w:val="22"/>
          <w:szCs w:val="22"/>
        </w:rPr>
        <w:t xml:space="preserve"> </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rPr>
        <w:t xml:space="preserve"> </w:t>
      </w:r>
      <w:r w:rsidRPr="00C7020B">
        <w:rPr>
          <w:sz w:val="22"/>
          <w:szCs w:val="22"/>
        </w:rPr>
        <w:tab/>
        <w:t>Title</w:t>
      </w:r>
      <w:r>
        <w:rPr>
          <w:sz w:val="22"/>
          <w:szCs w:val="22"/>
        </w:rPr>
        <w:t>:</w:t>
      </w:r>
      <w:r w:rsidRPr="00C7020B">
        <w:rPr>
          <w:sz w:val="22"/>
          <w:szCs w:val="22"/>
        </w:rPr>
        <w:t xml:space="preserve"> </w:t>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rPr>
      </w:pPr>
    </w:p>
    <w:p w:rsidR="00A156DB" w:rsidRPr="00C7020B" w:rsidRDefault="00A156DB" w:rsidP="00A156DB">
      <w:pPr>
        <w:rPr>
          <w:sz w:val="22"/>
          <w:szCs w:val="22"/>
          <w:u w:val="single"/>
        </w:rPr>
      </w:pPr>
      <w:r w:rsidRPr="00C7020B">
        <w:rPr>
          <w:sz w:val="22"/>
          <w:szCs w:val="22"/>
        </w:rPr>
        <w:t>Mailing Address</w:t>
      </w:r>
      <w:r>
        <w:rPr>
          <w:sz w:val="22"/>
          <w:szCs w:val="22"/>
        </w:rPr>
        <w:t>:</w:t>
      </w:r>
      <w:r>
        <w:rPr>
          <w:sz w:val="22"/>
          <w:szCs w:val="22"/>
        </w:rPr>
        <w:tab/>
      </w:r>
      <w:r w:rsidRPr="00C7020B">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u w:val="single"/>
        </w:rPr>
      </w:pPr>
    </w:p>
    <w:p w:rsidR="00A156DB" w:rsidRPr="00C7020B" w:rsidRDefault="00A156DB" w:rsidP="00A156DB">
      <w:pPr>
        <w:rPr>
          <w:sz w:val="22"/>
          <w:szCs w:val="22"/>
        </w:rPr>
      </w:pPr>
      <w:r w:rsidRPr="00C7020B">
        <w:rPr>
          <w:sz w:val="22"/>
          <w:szCs w:val="22"/>
        </w:rPr>
        <w:t>City</w:t>
      </w:r>
      <w:r>
        <w:rPr>
          <w:sz w:val="22"/>
          <w:szCs w:val="22"/>
        </w:rPr>
        <w:t>/State/Zip</w:t>
      </w:r>
      <w:r>
        <w:rPr>
          <w:sz w:val="22"/>
          <w:szCs w:val="22"/>
        </w:rPr>
        <w:tab/>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u w:val="single"/>
        </w:rPr>
        <w:t>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Telephone</w:t>
      </w:r>
      <w:r>
        <w:rPr>
          <w:sz w:val="22"/>
          <w:szCs w:val="22"/>
        </w:rPr>
        <w:t>:</w:t>
      </w:r>
      <w:r>
        <w:rPr>
          <w:sz w:val="22"/>
          <w:szCs w:val="22"/>
        </w:rPr>
        <w:tab/>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Pr>
          <w:sz w:val="22"/>
          <w:szCs w:val="22"/>
        </w:rPr>
        <w:tab/>
      </w:r>
      <w:r w:rsidRPr="00C7020B">
        <w:rPr>
          <w:sz w:val="22"/>
          <w:szCs w:val="22"/>
        </w:rPr>
        <w:t xml:space="preserve">Fax </w:t>
      </w:r>
      <w:r>
        <w:rPr>
          <w:sz w:val="22"/>
          <w:szCs w:val="22"/>
          <w:u w:val="single"/>
        </w:rPr>
        <w:tab/>
      </w:r>
      <w:r>
        <w:rPr>
          <w:sz w:val="22"/>
          <w:szCs w:val="22"/>
          <w:u w:val="single"/>
        </w:rPr>
        <w:tab/>
        <w:t>_____________</w:t>
      </w:r>
    </w:p>
    <w:p w:rsidR="00A156DB" w:rsidRPr="00C7020B" w:rsidRDefault="00A156DB" w:rsidP="00A156DB">
      <w:pPr>
        <w:rPr>
          <w:sz w:val="22"/>
          <w:szCs w:val="22"/>
        </w:rPr>
      </w:pPr>
    </w:p>
    <w:p w:rsidR="00A156DB" w:rsidRPr="00C7020B" w:rsidRDefault="00A156DB" w:rsidP="00A156DB">
      <w:pPr>
        <w:rPr>
          <w:u w:val="single"/>
        </w:rPr>
      </w:pPr>
      <w:r w:rsidRPr="00C7020B">
        <w:rPr>
          <w:sz w:val="22"/>
          <w:szCs w:val="22"/>
        </w:rPr>
        <w:t>E-Mail Address</w:t>
      </w:r>
      <w:r>
        <w:rPr>
          <w:sz w:val="22"/>
          <w:szCs w:val="22"/>
        </w:rPr>
        <w:t>:</w:t>
      </w:r>
      <w:r>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p>
    <w:p w:rsidR="00A156DB" w:rsidRPr="00C7020B" w:rsidRDefault="00A156DB" w:rsidP="00A156DB"/>
    <w:p w:rsidR="00A156DB" w:rsidRPr="00C7020B" w:rsidRDefault="00A156DB" w:rsidP="00A156DB">
      <w:pPr>
        <w:rPr>
          <w:u w:val="single"/>
        </w:rPr>
      </w:pPr>
      <w:r>
        <w:rPr>
          <w:sz w:val="22"/>
          <w:szCs w:val="22"/>
        </w:rPr>
        <w:t>Proposed Program (if yet determined):</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_____________</w:t>
      </w:r>
    </w:p>
    <w:p w:rsidR="00A156DB" w:rsidRDefault="00A156DB" w:rsidP="00A156DB">
      <w:pPr>
        <w:rPr>
          <w:sz w:val="22"/>
          <w:szCs w:val="22"/>
        </w:rPr>
      </w:pPr>
    </w:p>
    <w:p w:rsidR="00A156DB" w:rsidRPr="002F6B15" w:rsidRDefault="00A156DB" w:rsidP="00A156DB">
      <w:pPr>
        <w:rPr>
          <w:sz w:val="22"/>
          <w:szCs w:val="22"/>
        </w:rPr>
      </w:pPr>
      <w:r>
        <w:rPr>
          <w:sz w:val="22"/>
          <w:szCs w:val="22"/>
        </w:rPr>
        <w:t>Will you be applying to multiple Coalitions for funding</w:t>
      </w:r>
      <w:r>
        <w:rPr>
          <w:sz w:val="22"/>
          <w:szCs w:val="22"/>
        </w:rPr>
        <w:tab/>
        <w:t xml:space="preserve">   </w:t>
      </w:r>
      <w:r w:rsidRPr="00C7020B">
        <w:rPr>
          <w:sz w:val="22"/>
          <w:szCs w:val="22"/>
          <w:u w:val="single"/>
        </w:rPr>
        <w:tab/>
      </w:r>
      <w:r>
        <w:rPr>
          <w:sz w:val="22"/>
          <w:szCs w:val="22"/>
          <w:u w:val="single"/>
        </w:rPr>
        <w:t xml:space="preserve">  </w:t>
      </w:r>
      <w:r>
        <w:rPr>
          <w:sz w:val="22"/>
          <w:szCs w:val="22"/>
        </w:rPr>
        <w:t>Yes</w:t>
      </w:r>
      <w:r>
        <w:rPr>
          <w:sz w:val="22"/>
          <w:szCs w:val="22"/>
        </w:rPr>
        <w:tab/>
      </w:r>
      <w:r>
        <w:rPr>
          <w:sz w:val="22"/>
          <w:szCs w:val="22"/>
        </w:rPr>
        <w:tab/>
        <w:t xml:space="preserve">   </w:t>
      </w:r>
      <w:r w:rsidRPr="00C7020B">
        <w:rPr>
          <w:sz w:val="22"/>
          <w:szCs w:val="22"/>
          <w:u w:val="single"/>
        </w:rPr>
        <w:tab/>
      </w:r>
      <w:r>
        <w:rPr>
          <w:sz w:val="22"/>
          <w:szCs w:val="22"/>
          <w:u w:val="single"/>
        </w:rPr>
        <w:t xml:space="preserve">  </w:t>
      </w:r>
      <w:r>
        <w:rPr>
          <w:sz w:val="22"/>
          <w:szCs w:val="22"/>
        </w:rPr>
        <w:t>No</w:t>
      </w:r>
    </w:p>
    <w:p w:rsidR="00A156DB" w:rsidRPr="00C7020B" w:rsidRDefault="00A156DB" w:rsidP="00A156DB">
      <w:pPr>
        <w:rPr>
          <w:sz w:val="22"/>
          <w:szCs w:val="22"/>
        </w:rPr>
      </w:pPr>
    </w:p>
    <w:p w:rsidR="00A156DB" w:rsidRPr="00C7020B" w:rsidRDefault="00A156DB" w:rsidP="00A156DB">
      <w:pPr>
        <w:rPr>
          <w:sz w:val="22"/>
          <w:szCs w:val="22"/>
        </w:rPr>
      </w:pPr>
      <w:r>
        <w:rPr>
          <w:sz w:val="22"/>
          <w:szCs w:val="22"/>
        </w:rPr>
        <w:t>If yes, provide name(s) of coalitions:</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______</w:t>
      </w:r>
    </w:p>
    <w:p w:rsidR="00A156DB" w:rsidRPr="00C7020B" w:rsidRDefault="00A156DB" w:rsidP="00A156DB">
      <w:pPr>
        <w:rPr>
          <w:sz w:val="22"/>
          <w:szCs w:val="22"/>
        </w:rPr>
      </w:pPr>
    </w:p>
    <w:p w:rsidR="00A156DB" w:rsidRPr="00C7020B" w:rsidRDefault="00A156DB" w:rsidP="00A156DB">
      <w:pPr>
        <w:rPr>
          <w:sz w:val="22"/>
          <w:szCs w:val="22"/>
        </w:rPr>
      </w:pPr>
    </w:p>
    <w:p w:rsidR="00A156DB" w:rsidRDefault="00A156DB" w:rsidP="00A156DB">
      <w:pPr>
        <w:rPr>
          <w:sz w:val="22"/>
          <w:szCs w:val="22"/>
        </w:rPr>
      </w:pP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rPr>
        <w:t xml:space="preserve"> </w:t>
      </w:r>
      <w:r w:rsidRPr="00C7020B">
        <w:rPr>
          <w:sz w:val="22"/>
          <w:szCs w:val="22"/>
        </w:rPr>
        <w:tab/>
      </w:r>
      <w:r w:rsidRPr="00C7020B">
        <w:rPr>
          <w:sz w:val="22"/>
          <w:szCs w:val="22"/>
          <w:u w:val="single"/>
        </w:rPr>
        <w:tab/>
      </w:r>
      <w:r w:rsidRPr="00C7020B">
        <w:rPr>
          <w:sz w:val="22"/>
          <w:szCs w:val="22"/>
          <w:u w:val="single"/>
        </w:rPr>
        <w:tab/>
      </w:r>
      <w:r w:rsidRPr="00C7020B">
        <w:rPr>
          <w:sz w:val="22"/>
          <w:szCs w:val="22"/>
          <w:u w:val="single"/>
        </w:rPr>
        <w:tab/>
      </w:r>
      <w:r w:rsidRPr="00C7020B">
        <w:rPr>
          <w:sz w:val="22"/>
          <w:szCs w:val="22"/>
          <w:u w:val="single"/>
        </w:rPr>
        <w:tab/>
      </w:r>
    </w:p>
    <w:p w:rsidR="00A156DB" w:rsidRPr="00222EA9" w:rsidRDefault="00A156DB" w:rsidP="00A156DB">
      <w:pPr>
        <w:rPr>
          <w:sz w:val="22"/>
          <w:szCs w:val="22"/>
        </w:rPr>
      </w:pPr>
      <w:r>
        <w:rPr>
          <w:sz w:val="22"/>
          <w:szCs w:val="22"/>
        </w:rPr>
        <w:t>Signature/Title</w:t>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t>Date</w:t>
      </w:r>
    </w:p>
    <w:p w:rsidR="00A156DB" w:rsidRPr="00C7020B" w:rsidRDefault="00A156DB" w:rsidP="00A156DB">
      <w:pPr>
        <w:pStyle w:val="Footer"/>
        <w:tabs>
          <w:tab w:val="clear" w:pos="4320"/>
          <w:tab w:val="clear" w:pos="8640"/>
        </w:tabs>
        <w:jc w:val="center"/>
        <w:rPr>
          <w:b/>
        </w:rPr>
      </w:pPr>
      <w:r>
        <w:rPr>
          <w:b/>
          <w:sz w:val="22"/>
          <w:szCs w:val="22"/>
        </w:rPr>
        <w:br w:type="page"/>
      </w:r>
      <w:r w:rsidRPr="00C7020B">
        <w:rPr>
          <w:b/>
        </w:rPr>
        <w:lastRenderedPageBreak/>
        <w:t>ATTACHMENT B</w:t>
      </w:r>
    </w:p>
    <w:p w:rsidR="00A156DB" w:rsidRPr="00C7020B" w:rsidRDefault="00A156DB" w:rsidP="00A156DB">
      <w:pPr>
        <w:pStyle w:val="Footer"/>
        <w:tabs>
          <w:tab w:val="clear" w:pos="4320"/>
          <w:tab w:val="clear" w:pos="8640"/>
        </w:tabs>
        <w:jc w:val="center"/>
        <w:rPr>
          <w:b/>
        </w:rPr>
      </w:pPr>
    </w:p>
    <w:p w:rsidR="00A156DB" w:rsidRPr="00C7020B" w:rsidRDefault="00A156DB" w:rsidP="00A156DB">
      <w:pPr>
        <w:jc w:val="center"/>
        <w:rPr>
          <w:b/>
        </w:rPr>
      </w:pPr>
      <w:r w:rsidRPr="00C7020B">
        <w:rPr>
          <w:b/>
        </w:rPr>
        <w:t>APPLICATION SUMMARY</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Agency Name:</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Agency Contact:</w:t>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Address:  </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City, State, Zip:</w:t>
      </w:r>
      <w:r w:rsidRPr="00C7020B">
        <w:rPr>
          <w:sz w:val="22"/>
          <w:szCs w:val="22"/>
        </w:rPr>
        <w:tab/>
      </w:r>
      <w:r w:rsidRPr="00C7020B">
        <w:rPr>
          <w:sz w:val="22"/>
          <w:szCs w:val="22"/>
        </w:rPr>
        <w:tab/>
        <w:t>_________________________________________________________________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Tel</w:t>
      </w:r>
      <w:r>
        <w:rPr>
          <w:sz w:val="22"/>
          <w:szCs w:val="22"/>
        </w:rPr>
        <w:t xml:space="preserve">ephone:  </w:t>
      </w:r>
      <w:r>
        <w:rPr>
          <w:sz w:val="22"/>
          <w:szCs w:val="22"/>
        </w:rPr>
        <w:tab/>
      </w:r>
      <w:r>
        <w:rPr>
          <w:sz w:val="22"/>
          <w:szCs w:val="22"/>
        </w:rPr>
        <w:tab/>
        <w:t>______________________________</w:t>
      </w:r>
      <w:r>
        <w:rPr>
          <w:sz w:val="22"/>
          <w:szCs w:val="22"/>
        </w:rPr>
        <w:tab/>
      </w:r>
      <w:r w:rsidRPr="00C7020B">
        <w:rPr>
          <w:sz w:val="22"/>
          <w:szCs w:val="22"/>
        </w:rPr>
        <w:t xml:space="preserve">Fax: </w:t>
      </w:r>
      <w:r>
        <w:rPr>
          <w:sz w:val="22"/>
          <w:szCs w:val="22"/>
        </w:rPr>
        <w:tab/>
      </w:r>
      <w:r w:rsidRPr="00C7020B">
        <w:rPr>
          <w:sz w:val="22"/>
          <w:szCs w:val="22"/>
        </w:rPr>
        <w:t>___________________</w:t>
      </w:r>
      <w:r>
        <w:rPr>
          <w:sz w:val="22"/>
          <w:szCs w:val="22"/>
        </w:rPr>
        <w:t>_____</w:t>
      </w:r>
      <w:r w:rsidRPr="00C7020B">
        <w:rPr>
          <w:sz w:val="22"/>
          <w:szCs w:val="22"/>
        </w:rPr>
        <w:t>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E-Mail:</w:t>
      </w:r>
      <w:r w:rsidRPr="00C7020B">
        <w:rPr>
          <w:sz w:val="22"/>
          <w:szCs w:val="22"/>
        </w:rPr>
        <w:tab/>
      </w:r>
      <w:r w:rsidRPr="00C7020B">
        <w:rPr>
          <w:sz w:val="22"/>
          <w:szCs w:val="22"/>
        </w:rPr>
        <w:tab/>
      </w:r>
      <w:r w:rsidRPr="00C7020B">
        <w:rPr>
          <w:sz w:val="22"/>
          <w:szCs w:val="22"/>
        </w:rPr>
        <w:tab/>
        <w:t>_________________________________________________________________</w:t>
      </w:r>
    </w:p>
    <w:p w:rsidR="00A156DB" w:rsidRPr="00A622A9" w:rsidRDefault="00A156DB" w:rsidP="00A156DB">
      <w:pPr>
        <w:rPr>
          <w:sz w:val="16"/>
          <w:szCs w:val="22"/>
        </w:rPr>
      </w:pPr>
    </w:p>
    <w:p w:rsidR="00A156DB" w:rsidRPr="00A622A9" w:rsidRDefault="00A156DB" w:rsidP="00A156DB">
      <w:pPr>
        <w:rPr>
          <w:sz w:val="16"/>
          <w:szCs w:val="22"/>
        </w:rPr>
      </w:pPr>
    </w:p>
    <w:p w:rsidR="00A156DB" w:rsidRPr="00A622A9" w:rsidRDefault="00A156DB" w:rsidP="00A156DB">
      <w:pPr>
        <w:rPr>
          <w:sz w:val="16"/>
          <w:szCs w:val="22"/>
        </w:rPr>
      </w:pPr>
    </w:p>
    <w:p w:rsidR="00A156DB" w:rsidRPr="00C7020B" w:rsidRDefault="00A156DB" w:rsidP="00A156DB">
      <w:pPr>
        <w:rPr>
          <w:sz w:val="22"/>
          <w:szCs w:val="22"/>
        </w:rPr>
      </w:pPr>
      <w:r w:rsidRPr="00C7020B">
        <w:rPr>
          <w:sz w:val="22"/>
          <w:szCs w:val="22"/>
        </w:rPr>
        <w:t xml:space="preserve">Total Funding Requested:  </w:t>
      </w:r>
      <w:r w:rsidRPr="00C7020B">
        <w:rPr>
          <w:sz w:val="22"/>
          <w:szCs w:val="22"/>
        </w:rPr>
        <w:tab/>
      </w:r>
      <w:r w:rsidRPr="00C7020B">
        <w:rPr>
          <w:sz w:val="22"/>
          <w:szCs w:val="22"/>
        </w:rPr>
        <w:tab/>
        <w:t>____________________________________________________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Proposed Program(s) to be Funded: </w:t>
      </w:r>
      <w:r w:rsidRPr="00C7020B">
        <w:rPr>
          <w:sz w:val="22"/>
          <w:szCs w:val="22"/>
        </w:rPr>
        <w:tab/>
        <w:t>____________________________________________________</w:t>
      </w:r>
    </w:p>
    <w:p w:rsidR="00A156DB" w:rsidRPr="00C7020B" w:rsidRDefault="00A156DB" w:rsidP="00A156DB">
      <w:pPr>
        <w:rPr>
          <w:sz w:val="22"/>
          <w:szCs w:val="22"/>
        </w:rPr>
      </w:pPr>
    </w:p>
    <w:p w:rsidR="00A156DB" w:rsidRDefault="00A156DB" w:rsidP="00A156DB">
      <w:pPr>
        <w:rPr>
          <w:sz w:val="22"/>
          <w:szCs w:val="22"/>
        </w:rPr>
      </w:pPr>
      <w:r w:rsidRPr="00C7020B">
        <w:rPr>
          <w:sz w:val="22"/>
          <w:szCs w:val="22"/>
        </w:rPr>
        <w:tab/>
      </w:r>
      <w:r w:rsidRPr="00C7020B">
        <w:rPr>
          <w:sz w:val="22"/>
          <w:szCs w:val="22"/>
        </w:rPr>
        <w:tab/>
      </w:r>
      <w:r w:rsidRPr="00C7020B">
        <w:rPr>
          <w:sz w:val="22"/>
          <w:szCs w:val="22"/>
        </w:rPr>
        <w:tab/>
      </w:r>
      <w:r w:rsidRPr="00C7020B">
        <w:rPr>
          <w:sz w:val="22"/>
          <w:szCs w:val="22"/>
        </w:rPr>
        <w:tab/>
      </w:r>
      <w:r w:rsidRPr="00C7020B">
        <w:rPr>
          <w:sz w:val="22"/>
          <w:szCs w:val="22"/>
        </w:rPr>
        <w:tab/>
        <w:t>____________________________________________________</w:t>
      </w:r>
    </w:p>
    <w:p w:rsidR="00A156DB" w:rsidRDefault="00A156DB" w:rsidP="00A156DB">
      <w:pPr>
        <w:rPr>
          <w:sz w:val="22"/>
          <w:szCs w:val="22"/>
        </w:rPr>
      </w:pPr>
    </w:p>
    <w:p w:rsidR="00A156DB" w:rsidRDefault="00A156DB" w:rsidP="00A156DB">
      <w:pPr>
        <w:rPr>
          <w:sz w:val="22"/>
          <w:szCs w:val="22"/>
        </w:rPr>
      </w:pPr>
      <w:r>
        <w:rPr>
          <w:sz w:val="22"/>
          <w:szCs w:val="22"/>
        </w:rPr>
        <w:t>Service Area of Program(s):</w:t>
      </w:r>
      <w:r>
        <w:rPr>
          <w:sz w:val="22"/>
          <w:szCs w:val="22"/>
        </w:rPr>
        <w:tab/>
      </w:r>
      <w:r>
        <w:rPr>
          <w:sz w:val="22"/>
          <w:szCs w:val="22"/>
        </w:rPr>
        <w:tab/>
        <w:t>____________________________________________________</w:t>
      </w:r>
    </w:p>
    <w:p w:rsidR="00A156DB" w:rsidRPr="00A622A9" w:rsidRDefault="00A156DB" w:rsidP="00A156DB">
      <w:pPr>
        <w:rPr>
          <w:sz w:val="16"/>
          <w:szCs w:val="22"/>
        </w:rPr>
      </w:pPr>
    </w:p>
    <w:p w:rsidR="00A156DB" w:rsidRPr="00A622A9" w:rsidRDefault="00A156DB" w:rsidP="00A156DB">
      <w:pPr>
        <w:rPr>
          <w:sz w:val="16"/>
          <w:szCs w:val="22"/>
        </w:rPr>
      </w:pPr>
    </w:p>
    <w:p w:rsidR="00A156DB" w:rsidRPr="00A622A9" w:rsidRDefault="00A156DB" w:rsidP="00A156DB">
      <w:pPr>
        <w:rPr>
          <w:sz w:val="16"/>
          <w:szCs w:val="22"/>
        </w:rPr>
      </w:pPr>
    </w:p>
    <w:p w:rsidR="00A156DB" w:rsidRDefault="00A156DB" w:rsidP="00A156DB">
      <w:pPr>
        <w:rPr>
          <w:sz w:val="22"/>
          <w:szCs w:val="22"/>
        </w:rPr>
      </w:pPr>
      <w:r>
        <w:rPr>
          <w:sz w:val="22"/>
          <w:szCs w:val="22"/>
        </w:rPr>
        <w:t>________</w:t>
      </w:r>
      <w:r>
        <w:rPr>
          <w:sz w:val="22"/>
          <w:szCs w:val="22"/>
        </w:rPr>
        <w:tab/>
      </w:r>
      <w:r w:rsidRPr="00C7020B">
        <w:rPr>
          <w:sz w:val="22"/>
          <w:szCs w:val="22"/>
        </w:rPr>
        <w:t>Applicant is a 501(c</w:t>
      </w:r>
      <w:r w:rsidR="00573A8B" w:rsidRPr="00C7020B">
        <w:rPr>
          <w:sz w:val="22"/>
          <w:szCs w:val="22"/>
        </w:rPr>
        <w:t>) (</w:t>
      </w:r>
      <w:r w:rsidRPr="00C7020B">
        <w:rPr>
          <w:sz w:val="22"/>
          <w:szCs w:val="22"/>
        </w:rPr>
        <w:t xml:space="preserve">3) or local government entity </w:t>
      </w:r>
    </w:p>
    <w:p w:rsidR="00A156DB" w:rsidRDefault="00A156DB" w:rsidP="00A156DB">
      <w:pPr>
        <w:rPr>
          <w:sz w:val="22"/>
          <w:szCs w:val="22"/>
        </w:rPr>
      </w:pPr>
    </w:p>
    <w:p w:rsidR="00A156DB" w:rsidRPr="00C7020B" w:rsidRDefault="00A156DB" w:rsidP="00A156DB">
      <w:pPr>
        <w:rPr>
          <w:sz w:val="22"/>
          <w:szCs w:val="22"/>
        </w:rPr>
      </w:pPr>
      <w:r>
        <w:rPr>
          <w:sz w:val="22"/>
          <w:szCs w:val="22"/>
        </w:rPr>
        <w:t>________</w:t>
      </w:r>
      <w:r>
        <w:rPr>
          <w:sz w:val="22"/>
          <w:szCs w:val="22"/>
        </w:rPr>
        <w:tab/>
      </w:r>
      <w:r w:rsidRPr="00C7020B">
        <w:rPr>
          <w:sz w:val="22"/>
          <w:szCs w:val="22"/>
        </w:rPr>
        <w:t>Applicant currently is a SAPTA Certified Prevention Provider</w:t>
      </w:r>
    </w:p>
    <w:p w:rsidR="00A156DB" w:rsidRDefault="00A156DB" w:rsidP="00A156DB">
      <w:pPr>
        <w:spacing w:line="360" w:lineRule="auto"/>
        <w:ind w:left="1080"/>
        <w:rPr>
          <w:sz w:val="22"/>
          <w:szCs w:val="22"/>
        </w:rPr>
      </w:pPr>
      <w:r>
        <w:rPr>
          <w:sz w:val="22"/>
          <w:szCs w:val="22"/>
        </w:rPr>
        <w:tab/>
      </w:r>
      <w:r w:rsidRPr="00C7020B">
        <w:rPr>
          <w:sz w:val="22"/>
          <w:szCs w:val="22"/>
        </w:rPr>
        <w:t>Current cer</w:t>
      </w:r>
      <w:r>
        <w:rPr>
          <w:sz w:val="22"/>
          <w:szCs w:val="22"/>
        </w:rPr>
        <w:t>tification expires:</w:t>
      </w:r>
      <w:r>
        <w:rPr>
          <w:sz w:val="22"/>
          <w:szCs w:val="22"/>
        </w:rPr>
        <w:tab/>
      </w:r>
      <w:r w:rsidRPr="00C7020B">
        <w:rPr>
          <w:sz w:val="22"/>
          <w:szCs w:val="22"/>
        </w:rPr>
        <w:t>______________________</w:t>
      </w:r>
    </w:p>
    <w:p w:rsidR="00A156DB" w:rsidRDefault="00A156DB" w:rsidP="00A156DB">
      <w:pPr>
        <w:rPr>
          <w:sz w:val="22"/>
          <w:szCs w:val="22"/>
        </w:rPr>
      </w:pPr>
      <w:r>
        <w:rPr>
          <w:sz w:val="22"/>
          <w:szCs w:val="22"/>
        </w:rPr>
        <w:t>________</w:t>
      </w:r>
      <w:r>
        <w:rPr>
          <w:sz w:val="22"/>
          <w:szCs w:val="22"/>
        </w:rPr>
        <w:tab/>
      </w:r>
      <w:r w:rsidRPr="00C7020B">
        <w:rPr>
          <w:sz w:val="22"/>
          <w:szCs w:val="22"/>
        </w:rPr>
        <w:t>Applicant is not currently certified, but has submitted an application for certification</w:t>
      </w:r>
    </w:p>
    <w:p w:rsidR="00A156DB" w:rsidRPr="00C7020B" w:rsidRDefault="00A156DB" w:rsidP="00A156DB">
      <w:pPr>
        <w:rPr>
          <w:sz w:val="22"/>
          <w:szCs w:val="22"/>
        </w:rPr>
      </w:pPr>
      <w:r>
        <w:rPr>
          <w:sz w:val="22"/>
          <w:szCs w:val="22"/>
        </w:rPr>
        <w:tab/>
      </w:r>
      <w:r>
        <w:rPr>
          <w:sz w:val="22"/>
          <w:szCs w:val="22"/>
        </w:rPr>
        <w:tab/>
        <w:t xml:space="preserve">to </w:t>
      </w:r>
      <w:r w:rsidRPr="00C7020B">
        <w:rPr>
          <w:sz w:val="22"/>
          <w:szCs w:val="22"/>
        </w:rPr>
        <w:t>SAPTA</w:t>
      </w:r>
    </w:p>
    <w:p w:rsidR="00A156DB" w:rsidRPr="00C7020B" w:rsidRDefault="00A156DB" w:rsidP="00A156DB">
      <w:pPr>
        <w:rPr>
          <w:sz w:val="22"/>
          <w:szCs w:val="22"/>
        </w:rPr>
      </w:pPr>
    </w:p>
    <w:p w:rsidR="00A156DB" w:rsidRDefault="00A156DB" w:rsidP="00A156DB">
      <w:pPr>
        <w:rPr>
          <w:sz w:val="22"/>
          <w:szCs w:val="22"/>
        </w:rPr>
      </w:pPr>
      <w:r>
        <w:rPr>
          <w:sz w:val="22"/>
          <w:szCs w:val="22"/>
        </w:rPr>
        <w:t>________</w:t>
      </w:r>
      <w:r>
        <w:rPr>
          <w:sz w:val="22"/>
          <w:szCs w:val="22"/>
        </w:rPr>
        <w:tab/>
        <w:t xml:space="preserve">Applicant is applying to multiple coalitions for funding – if checked provide name of </w:t>
      </w:r>
      <w:r>
        <w:rPr>
          <w:sz w:val="22"/>
          <w:szCs w:val="22"/>
        </w:rPr>
        <w:tab/>
      </w:r>
      <w:r>
        <w:rPr>
          <w:sz w:val="22"/>
          <w:szCs w:val="22"/>
        </w:rPr>
        <w:tab/>
      </w:r>
      <w:r>
        <w:rPr>
          <w:sz w:val="22"/>
          <w:szCs w:val="22"/>
        </w:rPr>
        <w:tab/>
        <w:t>coalition(s), proposed program, and amount requested:</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t>________________________________________________________________________</w:t>
      </w:r>
    </w:p>
    <w:p w:rsidR="00A156DB" w:rsidRDefault="00A156DB" w:rsidP="00A156DB">
      <w:pPr>
        <w:rPr>
          <w:sz w:val="22"/>
          <w:szCs w:val="22"/>
        </w:rPr>
      </w:pPr>
      <w:r>
        <w:rPr>
          <w:sz w:val="22"/>
          <w:szCs w:val="22"/>
        </w:rPr>
        <w:tab/>
      </w:r>
      <w:r>
        <w:rPr>
          <w:sz w:val="22"/>
          <w:szCs w:val="22"/>
        </w:rPr>
        <w:tab/>
      </w:r>
    </w:p>
    <w:p w:rsidR="00A156DB" w:rsidRDefault="00A156DB" w:rsidP="00A156DB">
      <w:pPr>
        <w:rPr>
          <w:sz w:val="22"/>
          <w:szCs w:val="22"/>
        </w:rPr>
      </w:pPr>
      <w:r>
        <w:rPr>
          <w:sz w:val="22"/>
          <w:szCs w:val="22"/>
        </w:rPr>
        <w:t>________</w:t>
      </w:r>
      <w:r>
        <w:rPr>
          <w:sz w:val="22"/>
          <w:szCs w:val="22"/>
        </w:rPr>
        <w:tab/>
        <w:t xml:space="preserve">Previously funded by </w:t>
      </w:r>
      <w:r w:rsidR="005E2AE9">
        <w:rPr>
          <w:sz w:val="22"/>
          <w:szCs w:val="22"/>
        </w:rPr>
        <w:t>FCC</w:t>
      </w:r>
    </w:p>
    <w:p w:rsidR="00A156DB" w:rsidRDefault="00A156DB" w:rsidP="00A156DB">
      <w:pPr>
        <w:rPr>
          <w:sz w:val="22"/>
          <w:szCs w:val="22"/>
        </w:rPr>
      </w:pPr>
    </w:p>
    <w:p w:rsidR="00A156DB" w:rsidRDefault="00A156DB" w:rsidP="00A156DB">
      <w:pPr>
        <w:rPr>
          <w:sz w:val="22"/>
          <w:szCs w:val="22"/>
        </w:rPr>
      </w:pPr>
      <w:r>
        <w:rPr>
          <w:sz w:val="22"/>
          <w:szCs w:val="22"/>
        </w:rPr>
        <w:t>________</w:t>
      </w:r>
      <w:r>
        <w:rPr>
          <w:sz w:val="22"/>
          <w:szCs w:val="22"/>
        </w:rPr>
        <w:tab/>
        <w:t>New applicant</w:t>
      </w:r>
    </w:p>
    <w:p w:rsidR="00A156DB" w:rsidRPr="00C7020B" w:rsidRDefault="00A156DB" w:rsidP="00A156DB">
      <w:pPr>
        <w:rPr>
          <w:sz w:val="22"/>
          <w:szCs w:val="22"/>
        </w:rPr>
      </w:pP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Director’s Name:</w:t>
      </w:r>
      <w:r w:rsidRPr="00C7020B">
        <w:rPr>
          <w:sz w:val="22"/>
          <w:szCs w:val="22"/>
        </w:rPr>
        <w:tab/>
        <w:t>_________________________________</w:t>
      </w:r>
      <w:r w:rsidRPr="00C7020B">
        <w:rPr>
          <w:sz w:val="22"/>
          <w:szCs w:val="22"/>
        </w:rPr>
        <w:tab/>
        <w:t>Date:</w:t>
      </w:r>
      <w:r w:rsidRPr="00C7020B">
        <w:rPr>
          <w:sz w:val="22"/>
          <w:szCs w:val="22"/>
        </w:rPr>
        <w:tab/>
        <w:t>___________________</w:t>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 xml:space="preserve">Director’s Signature: </w:t>
      </w:r>
      <w:r w:rsidRPr="00C7020B">
        <w:rPr>
          <w:sz w:val="22"/>
          <w:szCs w:val="22"/>
        </w:rPr>
        <w:tab/>
        <w:t>_________________________________</w:t>
      </w:r>
      <w:r>
        <w:rPr>
          <w:sz w:val="22"/>
          <w:szCs w:val="22"/>
        </w:rPr>
        <w:t>________________________________</w:t>
      </w:r>
      <w:r w:rsidRPr="00C7020B">
        <w:rPr>
          <w:sz w:val="22"/>
          <w:szCs w:val="22"/>
        </w:rPr>
        <w:tab/>
      </w:r>
    </w:p>
    <w:p w:rsidR="00A156DB" w:rsidRPr="00C7020B" w:rsidRDefault="00A156DB" w:rsidP="00A156DB">
      <w:pPr>
        <w:rPr>
          <w:sz w:val="22"/>
          <w:szCs w:val="22"/>
        </w:rPr>
      </w:pPr>
    </w:p>
    <w:p w:rsidR="00A156DB" w:rsidRPr="00C7020B" w:rsidRDefault="00A156DB" w:rsidP="00A156DB">
      <w:pPr>
        <w:rPr>
          <w:sz w:val="22"/>
          <w:szCs w:val="22"/>
        </w:rPr>
      </w:pPr>
      <w:r w:rsidRPr="00C7020B">
        <w:rPr>
          <w:sz w:val="22"/>
          <w:szCs w:val="22"/>
        </w:rPr>
        <w:t>Board Chair Name:</w:t>
      </w:r>
      <w:r w:rsidRPr="00C7020B">
        <w:rPr>
          <w:sz w:val="22"/>
          <w:szCs w:val="22"/>
        </w:rPr>
        <w:tab/>
        <w:t>_________________________________</w:t>
      </w:r>
      <w:r w:rsidRPr="00C7020B">
        <w:rPr>
          <w:sz w:val="22"/>
          <w:szCs w:val="22"/>
        </w:rPr>
        <w:tab/>
        <w:t>Date:</w:t>
      </w:r>
      <w:r w:rsidRPr="00C7020B">
        <w:rPr>
          <w:sz w:val="22"/>
          <w:szCs w:val="22"/>
        </w:rPr>
        <w:tab/>
        <w:t>___________________</w:t>
      </w:r>
    </w:p>
    <w:p w:rsidR="00A156DB" w:rsidRPr="00C7020B" w:rsidRDefault="00A156DB" w:rsidP="00A156DB">
      <w:pPr>
        <w:rPr>
          <w:sz w:val="22"/>
          <w:szCs w:val="22"/>
        </w:rPr>
      </w:pPr>
    </w:p>
    <w:p w:rsidR="00A156DB" w:rsidRDefault="00A156DB" w:rsidP="00A156DB">
      <w:pPr>
        <w:rPr>
          <w:sz w:val="22"/>
          <w:szCs w:val="22"/>
        </w:rPr>
      </w:pPr>
      <w:r w:rsidRPr="00C7020B">
        <w:rPr>
          <w:sz w:val="22"/>
          <w:szCs w:val="22"/>
        </w:rPr>
        <w:t xml:space="preserve">Board Chair Signature: </w:t>
      </w:r>
      <w:r w:rsidRPr="00C7020B">
        <w:rPr>
          <w:sz w:val="22"/>
          <w:szCs w:val="22"/>
        </w:rPr>
        <w:tab/>
        <w:t>_______________________________</w:t>
      </w:r>
      <w:r>
        <w:rPr>
          <w:sz w:val="22"/>
          <w:szCs w:val="22"/>
        </w:rPr>
        <w:t>________________________________</w:t>
      </w:r>
      <w:r w:rsidRPr="00C7020B">
        <w:rPr>
          <w:sz w:val="22"/>
          <w:szCs w:val="22"/>
        </w:rPr>
        <w:t>__</w:t>
      </w:r>
    </w:p>
    <w:p w:rsidR="00A156DB" w:rsidRPr="00C7020B" w:rsidRDefault="00A156DB" w:rsidP="00A156DB">
      <w:pPr>
        <w:jc w:val="center"/>
        <w:rPr>
          <w:b/>
        </w:rPr>
      </w:pPr>
      <w:r>
        <w:rPr>
          <w:b/>
        </w:rPr>
        <w:br w:type="page"/>
      </w:r>
      <w:r w:rsidRPr="00C7020B">
        <w:rPr>
          <w:b/>
        </w:rPr>
        <w:lastRenderedPageBreak/>
        <w:t>ATTACHMENT C</w:t>
      </w:r>
    </w:p>
    <w:p w:rsidR="00A156DB" w:rsidRPr="00C7020B" w:rsidRDefault="00A156DB" w:rsidP="00A156DB">
      <w:pPr>
        <w:pStyle w:val="Title"/>
      </w:pPr>
    </w:p>
    <w:p w:rsidR="00521817" w:rsidRPr="00521817" w:rsidRDefault="00521817" w:rsidP="00521817">
      <w:pPr>
        <w:ind w:left="28" w:right="1" w:hanging="10"/>
        <w:jc w:val="center"/>
        <w:rPr>
          <w:b/>
        </w:rPr>
      </w:pPr>
      <w:r w:rsidRPr="00521817">
        <w:rPr>
          <w:b/>
        </w:rPr>
        <w:t xml:space="preserve">SUBSTANCE ABUSE PREVENTION AND TREATMENT AGENCY </w:t>
      </w:r>
    </w:p>
    <w:p w:rsidR="00521817" w:rsidRPr="00521817" w:rsidRDefault="00521817" w:rsidP="00521817">
      <w:pPr>
        <w:ind w:left="28" w:hanging="10"/>
        <w:jc w:val="center"/>
        <w:rPr>
          <w:b/>
        </w:rPr>
      </w:pPr>
      <w:r w:rsidRPr="00521817">
        <w:rPr>
          <w:b/>
        </w:rPr>
        <w:t xml:space="preserve">APPLICATION FOR STATE PREVENTION CERTIFICATION </w:t>
      </w:r>
    </w:p>
    <w:p w:rsidR="00521817" w:rsidRDefault="00521817" w:rsidP="00521817">
      <w:pPr>
        <w:ind w:left="19"/>
        <w:rPr>
          <w:sz w:val="20"/>
        </w:rPr>
      </w:pPr>
    </w:p>
    <w:p w:rsidR="00521817" w:rsidRDefault="00521817" w:rsidP="00521817">
      <w:pPr>
        <w:ind w:left="19"/>
      </w:pPr>
      <w:r>
        <w:rPr>
          <w:sz w:val="20"/>
        </w:rPr>
        <w:t xml:space="preserve">Return completed application and payment to: SAPTA, 4126 Technology Way, Second Floor, Carson City, NV 89706 </w:t>
      </w:r>
    </w:p>
    <w:p w:rsidR="00521817" w:rsidRDefault="00521817" w:rsidP="00521817">
      <w:pPr>
        <w:ind w:left="45"/>
        <w:jc w:val="center"/>
      </w:pPr>
      <w:r>
        <w:rPr>
          <w:sz w:val="10"/>
        </w:rPr>
        <w:t xml:space="preserve"> </w:t>
      </w:r>
    </w:p>
    <w:p w:rsidR="00521817" w:rsidRDefault="00521817" w:rsidP="00521817">
      <w:pPr>
        <w:spacing w:after="80"/>
      </w:pPr>
      <w:r>
        <w:rPr>
          <w:sz w:val="10"/>
        </w:rPr>
        <w:t xml:space="preserve"> </w:t>
      </w:r>
      <w:r>
        <w:rPr>
          <w:noProof/>
        </w:rPr>
        <mc:AlternateContent>
          <mc:Choice Requires="wpg">
            <w:drawing>
              <wp:inline distT="0" distB="0" distL="0" distR="0" wp14:anchorId="7176DD1B" wp14:editId="780D4114">
                <wp:extent cx="5875909" cy="1296924"/>
                <wp:effectExtent l="0" t="0" r="0" b="0"/>
                <wp:docPr id="2241" name="Group 2241"/>
                <wp:cNvGraphicFramePr/>
                <a:graphic xmlns:a="http://schemas.openxmlformats.org/drawingml/2006/main">
                  <a:graphicData uri="http://schemas.microsoft.com/office/word/2010/wordprocessingGroup">
                    <wpg:wgp>
                      <wpg:cNvGrpSpPr/>
                      <wpg:grpSpPr>
                        <a:xfrm>
                          <a:off x="0" y="0"/>
                          <a:ext cx="5875909" cy="1296924"/>
                          <a:chOff x="0" y="0"/>
                          <a:chExt cx="5875909" cy="1296924"/>
                        </a:xfrm>
                      </wpg:grpSpPr>
                      <wps:wsp>
                        <wps:cNvPr id="104" name="Rectangle 104"/>
                        <wps:cNvSpPr/>
                        <wps:spPr>
                          <a:xfrm>
                            <a:off x="0" y="0"/>
                            <a:ext cx="669176" cy="198195"/>
                          </a:xfrm>
                          <a:prstGeom prst="rect">
                            <a:avLst/>
                          </a:prstGeom>
                          <a:ln>
                            <a:noFill/>
                          </a:ln>
                        </wps:spPr>
                        <wps:txbx>
                          <w:txbxContent>
                            <w:p w:rsidR="00521817" w:rsidRDefault="00521817" w:rsidP="00521817">
                              <w:r>
                                <w:rPr>
                                  <w:sz w:val="23"/>
                                </w:rPr>
                                <w:t>Provider</w:t>
                              </w:r>
                            </w:p>
                          </w:txbxContent>
                        </wps:txbx>
                        <wps:bodyPr horzOverflow="overflow" vert="horz" lIns="0" tIns="0" rIns="0" bIns="0" rtlCol="0">
                          <a:noAutofit/>
                        </wps:bodyPr>
                      </wps:wsp>
                      <wps:wsp>
                        <wps:cNvPr id="105" name="Rectangle 105"/>
                        <wps:cNvSpPr/>
                        <wps:spPr>
                          <a:xfrm>
                            <a:off x="502869" y="0"/>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06" name="Rectangle 106"/>
                        <wps:cNvSpPr/>
                        <wps:spPr>
                          <a:xfrm>
                            <a:off x="536397" y="0"/>
                            <a:ext cx="566629" cy="198195"/>
                          </a:xfrm>
                          <a:prstGeom prst="rect">
                            <a:avLst/>
                          </a:prstGeom>
                          <a:ln>
                            <a:noFill/>
                          </a:ln>
                        </wps:spPr>
                        <wps:txbx>
                          <w:txbxContent>
                            <w:p w:rsidR="00521817" w:rsidRDefault="00521817" w:rsidP="00521817">
                              <w:r>
                                <w:rPr>
                                  <w:sz w:val="23"/>
                                </w:rPr>
                                <w:t xml:space="preserve">Name: </w:t>
                              </w:r>
                            </w:p>
                          </w:txbxContent>
                        </wps:txbx>
                        <wps:bodyPr horzOverflow="overflow" vert="horz" lIns="0" tIns="0" rIns="0" bIns="0" rtlCol="0">
                          <a:noAutofit/>
                        </wps:bodyPr>
                      </wps:wsp>
                      <wps:wsp>
                        <wps:cNvPr id="107" name="Rectangle 107"/>
                        <wps:cNvSpPr/>
                        <wps:spPr>
                          <a:xfrm>
                            <a:off x="961593" y="0"/>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08" name="Rectangle 108"/>
                        <wps:cNvSpPr/>
                        <wps:spPr>
                          <a:xfrm>
                            <a:off x="1469085" y="1524"/>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09" name="Rectangle 109"/>
                        <wps:cNvSpPr/>
                        <wps:spPr>
                          <a:xfrm>
                            <a:off x="0" y="193548"/>
                            <a:ext cx="1360534" cy="198195"/>
                          </a:xfrm>
                          <a:prstGeom prst="rect">
                            <a:avLst/>
                          </a:prstGeom>
                          <a:ln>
                            <a:noFill/>
                          </a:ln>
                        </wps:spPr>
                        <wps:txbx>
                          <w:txbxContent>
                            <w:p w:rsidR="00521817" w:rsidRDefault="00521817" w:rsidP="00521817">
                              <w:r>
                                <w:rPr>
                                  <w:sz w:val="23"/>
                                </w:rPr>
                                <w:t xml:space="preserve">Mailing Address: </w:t>
                              </w:r>
                            </w:p>
                          </w:txbxContent>
                        </wps:txbx>
                        <wps:bodyPr horzOverflow="overflow" vert="horz" lIns="0" tIns="0" rIns="0" bIns="0" rtlCol="0">
                          <a:noAutofit/>
                        </wps:bodyPr>
                      </wps:wsp>
                      <wps:wsp>
                        <wps:cNvPr id="110" name="Rectangle 110"/>
                        <wps:cNvSpPr/>
                        <wps:spPr>
                          <a:xfrm>
                            <a:off x="1022553" y="193548"/>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11" name="Rectangle 111"/>
                        <wps:cNvSpPr/>
                        <wps:spPr>
                          <a:xfrm>
                            <a:off x="1469085" y="195072"/>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2589" name="Shape 2589"/>
                        <wps:cNvSpPr/>
                        <wps:spPr>
                          <a:xfrm>
                            <a:off x="1400505" y="156973"/>
                            <a:ext cx="4475353" cy="9144"/>
                          </a:xfrm>
                          <a:custGeom>
                            <a:avLst/>
                            <a:gdLst/>
                            <a:ahLst/>
                            <a:cxnLst/>
                            <a:rect l="0" t="0" r="0" b="0"/>
                            <a:pathLst>
                              <a:path w="4475353" h="9144">
                                <a:moveTo>
                                  <a:pt x="0" y="0"/>
                                </a:moveTo>
                                <a:lnTo>
                                  <a:pt x="4475353" y="0"/>
                                </a:lnTo>
                                <a:lnTo>
                                  <a:pt x="4475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Rectangle 113"/>
                        <wps:cNvSpPr/>
                        <wps:spPr>
                          <a:xfrm>
                            <a:off x="0" y="385572"/>
                            <a:ext cx="1013395" cy="198195"/>
                          </a:xfrm>
                          <a:prstGeom prst="rect">
                            <a:avLst/>
                          </a:prstGeom>
                          <a:ln>
                            <a:noFill/>
                          </a:ln>
                        </wps:spPr>
                        <wps:txbx>
                          <w:txbxContent>
                            <w:p w:rsidR="00521817" w:rsidRDefault="00521817" w:rsidP="00521817">
                              <w:r>
                                <w:rPr>
                                  <w:sz w:val="23"/>
                                </w:rPr>
                                <w:t>Site Location</w:t>
                              </w:r>
                            </w:p>
                          </w:txbxContent>
                        </wps:txbx>
                        <wps:bodyPr horzOverflow="overflow" vert="horz" lIns="0" tIns="0" rIns="0" bIns="0" rtlCol="0">
                          <a:noAutofit/>
                        </wps:bodyPr>
                      </wps:wsp>
                      <wps:wsp>
                        <wps:cNvPr id="114" name="Rectangle 114"/>
                        <wps:cNvSpPr/>
                        <wps:spPr>
                          <a:xfrm>
                            <a:off x="761949" y="38557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15" name="Rectangle 115"/>
                        <wps:cNvSpPr/>
                        <wps:spPr>
                          <a:xfrm>
                            <a:off x="795477" y="385572"/>
                            <a:ext cx="633178" cy="198195"/>
                          </a:xfrm>
                          <a:prstGeom prst="rect">
                            <a:avLst/>
                          </a:prstGeom>
                          <a:ln>
                            <a:noFill/>
                          </a:ln>
                        </wps:spPr>
                        <wps:txbx>
                          <w:txbxContent>
                            <w:p w:rsidR="00521817" w:rsidRDefault="00521817" w:rsidP="00521817">
                              <w:r>
                                <w:rPr>
                                  <w:sz w:val="23"/>
                                </w:rPr>
                                <w:t>Address</w:t>
                              </w:r>
                            </w:p>
                          </w:txbxContent>
                        </wps:txbx>
                        <wps:bodyPr horzOverflow="overflow" vert="horz" lIns="0" tIns="0" rIns="0" bIns="0" rtlCol="0">
                          <a:noAutofit/>
                        </wps:bodyPr>
                      </wps:wsp>
                      <wps:wsp>
                        <wps:cNvPr id="1759" name="Rectangle 1759"/>
                        <wps:cNvSpPr/>
                        <wps:spPr>
                          <a:xfrm>
                            <a:off x="1310589" y="38557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758" name="Rectangle 1758"/>
                        <wps:cNvSpPr/>
                        <wps:spPr>
                          <a:xfrm>
                            <a:off x="1270965" y="385572"/>
                            <a:ext cx="52149" cy="198195"/>
                          </a:xfrm>
                          <a:prstGeom prst="rect">
                            <a:avLst/>
                          </a:prstGeom>
                          <a:ln>
                            <a:noFill/>
                          </a:ln>
                        </wps:spPr>
                        <wps:txbx>
                          <w:txbxContent>
                            <w:p w:rsidR="00521817" w:rsidRDefault="00521817" w:rsidP="00521817">
                              <w:r>
                                <w:rPr>
                                  <w:sz w:val="23"/>
                                </w:rPr>
                                <w:t>:</w:t>
                              </w:r>
                            </w:p>
                          </w:txbxContent>
                        </wps:txbx>
                        <wps:bodyPr horzOverflow="overflow" vert="horz" lIns="0" tIns="0" rIns="0" bIns="0" rtlCol="0">
                          <a:noAutofit/>
                        </wps:bodyPr>
                      </wps:wsp>
                      <wps:wsp>
                        <wps:cNvPr id="117" name="Rectangle 117"/>
                        <wps:cNvSpPr/>
                        <wps:spPr>
                          <a:xfrm>
                            <a:off x="1342593" y="38557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18" name="Rectangle 118"/>
                        <wps:cNvSpPr/>
                        <wps:spPr>
                          <a:xfrm>
                            <a:off x="1469085" y="387097"/>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2590" name="Shape 2590"/>
                        <wps:cNvSpPr/>
                        <wps:spPr>
                          <a:xfrm>
                            <a:off x="1400505" y="350520"/>
                            <a:ext cx="4475353" cy="9144"/>
                          </a:xfrm>
                          <a:custGeom>
                            <a:avLst/>
                            <a:gdLst/>
                            <a:ahLst/>
                            <a:cxnLst/>
                            <a:rect l="0" t="0" r="0" b="0"/>
                            <a:pathLst>
                              <a:path w="4475353" h="9144">
                                <a:moveTo>
                                  <a:pt x="0" y="0"/>
                                </a:moveTo>
                                <a:lnTo>
                                  <a:pt x="4475353" y="0"/>
                                </a:lnTo>
                                <a:lnTo>
                                  <a:pt x="4475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Rectangle 120"/>
                        <wps:cNvSpPr/>
                        <wps:spPr>
                          <a:xfrm>
                            <a:off x="0" y="577596"/>
                            <a:ext cx="890613" cy="198195"/>
                          </a:xfrm>
                          <a:prstGeom prst="rect">
                            <a:avLst/>
                          </a:prstGeom>
                          <a:ln>
                            <a:noFill/>
                          </a:ln>
                        </wps:spPr>
                        <wps:txbx>
                          <w:txbxContent>
                            <w:p w:rsidR="00521817" w:rsidRDefault="00521817" w:rsidP="00521817">
                              <w:r>
                                <w:rPr>
                                  <w:sz w:val="23"/>
                                </w:rPr>
                                <w:t>Telephone:</w:t>
                              </w:r>
                            </w:p>
                          </w:txbxContent>
                        </wps:txbx>
                        <wps:bodyPr horzOverflow="overflow" vert="horz" lIns="0" tIns="0" rIns="0" bIns="0" rtlCol="0">
                          <a:noAutofit/>
                        </wps:bodyPr>
                      </wps:wsp>
                      <wps:wsp>
                        <wps:cNvPr id="121" name="Rectangle 121"/>
                        <wps:cNvSpPr/>
                        <wps:spPr>
                          <a:xfrm>
                            <a:off x="668985" y="577596"/>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22" name="Rectangle 122"/>
                        <wps:cNvSpPr/>
                        <wps:spPr>
                          <a:xfrm>
                            <a:off x="859485" y="579120"/>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23" name="Rectangle 123"/>
                        <wps:cNvSpPr/>
                        <wps:spPr>
                          <a:xfrm>
                            <a:off x="1999818" y="577596"/>
                            <a:ext cx="319508" cy="198195"/>
                          </a:xfrm>
                          <a:prstGeom prst="rect">
                            <a:avLst/>
                          </a:prstGeom>
                          <a:ln>
                            <a:noFill/>
                          </a:ln>
                        </wps:spPr>
                        <wps:txbx>
                          <w:txbxContent>
                            <w:p w:rsidR="00521817" w:rsidRDefault="00521817" w:rsidP="00521817">
                              <w:r>
                                <w:rPr>
                                  <w:sz w:val="23"/>
                                </w:rPr>
                                <w:t>Fax:</w:t>
                              </w:r>
                            </w:p>
                          </w:txbxContent>
                        </wps:txbx>
                        <wps:bodyPr horzOverflow="overflow" vert="horz" lIns="0" tIns="0" rIns="0" bIns="0" rtlCol="0">
                          <a:noAutofit/>
                        </wps:bodyPr>
                      </wps:wsp>
                      <wps:wsp>
                        <wps:cNvPr id="124" name="Rectangle 124"/>
                        <wps:cNvSpPr/>
                        <wps:spPr>
                          <a:xfrm>
                            <a:off x="2239086" y="577596"/>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25" name="Rectangle 125"/>
                        <wps:cNvSpPr/>
                        <wps:spPr>
                          <a:xfrm>
                            <a:off x="2388438" y="579120"/>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26" name="Rectangle 126"/>
                        <wps:cNvSpPr/>
                        <wps:spPr>
                          <a:xfrm>
                            <a:off x="3642944" y="577596"/>
                            <a:ext cx="486071" cy="198195"/>
                          </a:xfrm>
                          <a:prstGeom prst="rect">
                            <a:avLst/>
                          </a:prstGeom>
                          <a:ln>
                            <a:noFill/>
                          </a:ln>
                        </wps:spPr>
                        <wps:txbx>
                          <w:txbxContent>
                            <w:p w:rsidR="00521817" w:rsidRDefault="00521817" w:rsidP="00521817">
                              <w:r>
                                <w:rPr>
                                  <w:sz w:val="23"/>
                                </w:rPr>
                                <w:t>Email:</w:t>
                              </w:r>
                            </w:p>
                          </w:txbxContent>
                        </wps:txbx>
                        <wps:bodyPr horzOverflow="overflow" vert="horz" lIns="0" tIns="0" rIns="0" bIns="0" rtlCol="0">
                          <a:noAutofit/>
                        </wps:bodyPr>
                      </wps:wsp>
                      <wps:wsp>
                        <wps:cNvPr id="127" name="Rectangle 127"/>
                        <wps:cNvSpPr/>
                        <wps:spPr>
                          <a:xfrm>
                            <a:off x="4007180" y="577596"/>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28" name="Rectangle 128"/>
                        <wps:cNvSpPr/>
                        <wps:spPr>
                          <a:xfrm>
                            <a:off x="4214444" y="579120"/>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2591" name="Shape 2591"/>
                        <wps:cNvSpPr/>
                        <wps:spPr>
                          <a:xfrm>
                            <a:off x="1400505" y="542544"/>
                            <a:ext cx="532181" cy="9144"/>
                          </a:xfrm>
                          <a:custGeom>
                            <a:avLst/>
                            <a:gdLst/>
                            <a:ahLst/>
                            <a:cxnLst/>
                            <a:rect l="0" t="0" r="0" b="0"/>
                            <a:pathLst>
                              <a:path w="532181" h="9144">
                                <a:moveTo>
                                  <a:pt x="0" y="0"/>
                                </a:moveTo>
                                <a:lnTo>
                                  <a:pt x="532181" y="0"/>
                                </a:lnTo>
                                <a:lnTo>
                                  <a:pt x="5321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2" name="Shape 2592"/>
                        <wps:cNvSpPr/>
                        <wps:spPr>
                          <a:xfrm>
                            <a:off x="1932762"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Shape 2593"/>
                        <wps:cNvSpPr/>
                        <wps:spPr>
                          <a:xfrm>
                            <a:off x="1938858" y="542544"/>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4" name="Shape 2594"/>
                        <wps:cNvSpPr/>
                        <wps:spPr>
                          <a:xfrm>
                            <a:off x="2319858"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2325954" y="542544"/>
                            <a:ext cx="1248461" cy="9144"/>
                          </a:xfrm>
                          <a:custGeom>
                            <a:avLst/>
                            <a:gdLst/>
                            <a:ahLst/>
                            <a:cxnLst/>
                            <a:rect l="0" t="0" r="0" b="0"/>
                            <a:pathLst>
                              <a:path w="1248461" h="9144">
                                <a:moveTo>
                                  <a:pt x="0" y="0"/>
                                </a:moveTo>
                                <a:lnTo>
                                  <a:pt x="1248461" y="0"/>
                                </a:lnTo>
                                <a:lnTo>
                                  <a:pt x="1248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6" name="Shape 2596"/>
                        <wps:cNvSpPr/>
                        <wps:spPr>
                          <a:xfrm>
                            <a:off x="3574364"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7" name="Shape 2597"/>
                        <wps:cNvSpPr/>
                        <wps:spPr>
                          <a:xfrm>
                            <a:off x="3580460" y="542544"/>
                            <a:ext cx="565404" cy="9144"/>
                          </a:xfrm>
                          <a:custGeom>
                            <a:avLst/>
                            <a:gdLst/>
                            <a:ahLst/>
                            <a:cxnLst/>
                            <a:rect l="0" t="0" r="0" b="0"/>
                            <a:pathLst>
                              <a:path w="565404" h="9144">
                                <a:moveTo>
                                  <a:pt x="0" y="0"/>
                                </a:moveTo>
                                <a:lnTo>
                                  <a:pt x="565404" y="0"/>
                                </a:lnTo>
                                <a:lnTo>
                                  <a:pt x="56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4145864"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9" name="Shape 2599"/>
                        <wps:cNvSpPr/>
                        <wps:spPr>
                          <a:xfrm>
                            <a:off x="4151960" y="542544"/>
                            <a:ext cx="1723898" cy="9144"/>
                          </a:xfrm>
                          <a:custGeom>
                            <a:avLst/>
                            <a:gdLst/>
                            <a:ahLst/>
                            <a:cxnLst/>
                            <a:rect l="0" t="0" r="0" b="0"/>
                            <a:pathLst>
                              <a:path w="1723898" h="9144">
                                <a:moveTo>
                                  <a:pt x="0" y="0"/>
                                </a:moveTo>
                                <a:lnTo>
                                  <a:pt x="1723898" y="0"/>
                                </a:lnTo>
                                <a:lnTo>
                                  <a:pt x="1723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Rectangle 138"/>
                        <wps:cNvSpPr/>
                        <wps:spPr>
                          <a:xfrm>
                            <a:off x="0" y="769620"/>
                            <a:ext cx="1701056" cy="198195"/>
                          </a:xfrm>
                          <a:prstGeom prst="rect">
                            <a:avLst/>
                          </a:prstGeom>
                          <a:ln>
                            <a:noFill/>
                          </a:ln>
                        </wps:spPr>
                        <wps:txbx>
                          <w:txbxContent>
                            <w:p w:rsidR="00521817" w:rsidRDefault="00521817" w:rsidP="00521817">
                              <w:r>
                                <w:rPr>
                                  <w:sz w:val="23"/>
                                </w:rPr>
                                <w:t xml:space="preserve">Executive Director or </w:t>
                              </w:r>
                            </w:p>
                          </w:txbxContent>
                        </wps:txbx>
                        <wps:bodyPr horzOverflow="overflow" vert="horz" lIns="0" tIns="0" rIns="0" bIns="0" rtlCol="0">
                          <a:noAutofit/>
                        </wps:bodyPr>
                      </wps:wsp>
                      <wps:wsp>
                        <wps:cNvPr id="139" name="Rectangle 139"/>
                        <wps:cNvSpPr/>
                        <wps:spPr>
                          <a:xfrm>
                            <a:off x="1280109" y="769620"/>
                            <a:ext cx="720351" cy="198195"/>
                          </a:xfrm>
                          <a:prstGeom prst="rect">
                            <a:avLst/>
                          </a:prstGeom>
                          <a:ln>
                            <a:noFill/>
                          </a:ln>
                        </wps:spPr>
                        <wps:txbx>
                          <w:txbxContent>
                            <w:p w:rsidR="00521817" w:rsidRDefault="00521817" w:rsidP="00521817">
                              <w:r>
                                <w:rPr>
                                  <w:sz w:val="23"/>
                                </w:rPr>
                                <w:t xml:space="preserve">Program </w:t>
                              </w:r>
                            </w:p>
                          </w:txbxContent>
                        </wps:txbx>
                        <wps:bodyPr horzOverflow="overflow" vert="horz" lIns="0" tIns="0" rIns="0" bIns="0" rtlCol="0">
                          <a:noAutofit/>
                        </wps:bodyPr>
                      </wps:wsp>
                      <wps:wsp>
                        <wps:cNvPr id="140" name="Rectangle 140"/>
                        <wps:cNvSpPr/>
                        <wps:spPr>
                          <a:xfrm>
                            <a:off x="0" y="947928"/>
                            <a:ext cx="776197" cy="198195"/>
                          </a:xfrm>
                          <a:prstGeom prst="rect">
                            <a:avLst/>
                          </a:prstGeom>
                          <a:ln>
                            <a:noFill/>
                          </a:ln>
                        </wps:spPr>
                        <wps:txbx>
                          <w:txbxContent>
                            <w:p w:rsidR="00521817" w:rsidRDefault="00521817" w:rsidP="00521817">
                              <w:r>
                                <w:rPr>
                                  <w:sz w:val="23"/>
                                </w:rPr>
                                <w:t>Operator:</w:t>
                              </w:r>
                            </w:p>
                          </w:txbxContent>
                        </wps:txbx>
                        <wps:bodyPr horzOverflow="overflow" vert="horz" lIns="0" tIns="0" rIns="0" bIns="0" rtlCol="0">
                          <a:noAutofit/>
                        </wps:bodyPr>
                      </wps:wsp>
                      <wps:wsp>
                        <wps:cNvPr id="141" name="Rectangle 141"/>
                        <wps:cNvSpPr/>
                        <wps:spPr>
                          <a:xfrm>
                            <a:off x="583641" y="947928"/>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42" name="Rectangle 142"/>
                        <wps:cNvSpPr/>
                        <wps:spPr>
                          <a:xfrm>
                            <a:off x="2496642" y="771144"/>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43" name="Rectangle 143"/>
                        <wps:cNvSpPr/>
                        <wps:spPr>
                          <a:xfrm>
                            <a:off x="4278452" y="771144"/>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44" name="Rectangle 144"/>
                        <wps:cNvSpPr/>
                        <wps:spPr>
                          <a:xfrm>
                            <a:off x="4868240" y="771144"/>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2600" name="Shape 2600"/>
                        <wps:cNvSpPr/>
                        <wps:spPr>
                          <a:xfrm>
                            <a:off x="790905" y="734568"/>
                            <a:ext cx="1141781" cy="9144"/>
                          </a:xfrm>
                          <a:custGeom>
                            <a:avLst/>
                            <a:gdLst/>
                            <a:ahLst/>
                            <a:cxnLst/>
                            <a:rect l="0" t="0" r="0" b="0"/>
                            <a:pathLst>
                              <a:path w="1141781" h="9144">
                                <a:moveTo>
                                  <a:pt x="0" y="0"/>
                                </a:moveTo>
                                <a:lnTo>
                                  <a:pt x="1141781" y="0"/>
                                </a:lnTo>
                                <a:lnTo>
                                  <a:pt x="11417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1" name="Shape 2601"/>
                        <wps:cNvSpPr/>
                        <wps:spPr>
                          <a:xfrm>
                            <a:off x="2319858" y="734568"/>
                            <a:ext cx="108204" cy="9144"/>
                          </a:xfrm>
                          <a:custGeom>
                            <a:avLst/>
                            <a:gdLst/>
                            <a:ahLst/>
                            <a:cxnLst/>
                            <a:rect l="0" t="0" r="0" b="0"/>
                            <a:pathLst>
                              <a:path w="108204" h="9144">
                                <a:moveTo>
                                  <a:pt x="0" y="0"/>
                                </a:moveTo>
                                <a:lnTo>
                                  <a:pt x="108204" y="0"/>
                                </a:lnTo>
                                <a:lnTo>
                                  <a:pt x="108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2" name="Shape 2602"/>
                        <wps:cNvSpPr/>
                        <wps:spPr>
                          <a:xfrm>
                            <a:off x="2428062"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3" name="Shape 2603"/>
                        <wps:cNvSpPr/>
                        <wps:spPr>
                          <a:xfrm>
                            <a:off x="2434158" y="734568"/>
                            <a:ext cx="1140257" cy="9144"/>
                          </a:xfrm>
                          <a:custGeom>
                            <a:avLst/>
                            <a:gdLst/>
                            <a:ahLst/>
                            <a:cxnLst/>
                            <a:rect l="0" t="0" r="0" b="0"/>
                            <a:pathLst>
                              <a:path w="1140257" h="9144">
                                <a:moveTo>
                                  <a:pt x="0" y="0"/>
                                </a:moveTo>
                                <a:lnTo>
                                  <a:pt x="1140257" y="0"/>
                                </a:lnTo>
                                <a:lnTo>
                                  <a:pt x="1140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Shape 2604"/>
                        <wps:cNvSpPr/>
                        <wps:spPr>
                          <a:xfrm>
                            <a:off x="4145864" y="734568"/>
                            <a:ext cx="1729994" cy="9144"/>
                          </a:xfrm>
                          <a:custGeom>
                            <a:avLst/>
                            <a:gdLst/>
                            <a:ahLst/>
                            <a:cxnLst/>
                            <a:rect l="0" t="0" r="0" b="0"/>
                            <a:pathLst>
                              <a:path w="1729994" h="9144">
                                <a:moveTo>
                                  <a:pt x="0" y="0"/>
                                </a:moveTo>
                                <a:lnTo>
                                  <a:pt x="1729994" y="0"/>
                                </a:lnTo>
                                <a:lnTo>
                                  <a:pt x="1729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Rectangle 150"/>
                        <wps:cNvSpPr/>
                        <wps:spPr>
                          <a:xfrm>
                            <a:off x="0" y="1132332"/>
                            <a:ext cx="846442" cy="198195"/>
                          </a:xfrm>
                          <a:prstGeom prst="rect">
                            <a:avLst/>
                          </a:prstGeom>
                          <a:ln>
                            <a:noFill/>
                          </a:ln>
                        </wps:spPr>
                        <wps:txbx>
                          <w:txbxContent>
                            <w:p w:rsidR="00521817" w:rsidRDefault="00521817" w:rsidP="00521817">
                              <w:r>
                                <w:rPr>
                                  <w:sz w:val="23"/>
                                </w:rPr>
                                <w:t xml:space="preserve">Signature: </w:t>
                              </w:r>
                            </w:p>
                          </w:txbxContent>
                        </wps:txbx>
                        <wps:bodyPr horzOverflow="overflow" vert="horz" lIns="0" tIns="0" rIns="0" bIns="0" rtlCol="0">
                          <a:noAutofit/>
                        </wps:bodyPr>
                      </wps:wsp>
                      <wps:wsp>
                        <wps:cNvPr id="151" name="Rectangle 151"/>
                        <wps:cNvSpPr/>
                        <wps:spPr>
                          <a:xfrm>
                            <a:off x="636981" y="113233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52" name="Rectangle 152"/>
                        <wps:cNvSpPr/>
                        <wps:spPr>
                          <a:xfrm>
                            <a:off x="2778582" y="113233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53" name="Rectangle 153"/>
                        <wps:cNvSpPr/>
                        <wps:spPr>
                          <a:xfrm>
                            <a:off x="2917266" y="1132332"/>
                            <a:ext cx="398509" cy="198195"/>
                          </a:xfrm>
                          <a:prstGeom prst="rect">
                            <a:avLst/>
                          </a:prstGeom>
                          <a:ln>
                            <a:noFill/>
                          </a:ln>
                        </wps:spPr>
                        <wps:txbx>
                          <w:txbxContent>
                            <w:p w:rsidR="00521817" w:rsidRDefault="00521817" w:rsidP="00521817">
                              <w:r>
                                <w:rPr>
                                  <w:sz w:val="23"/>
                                </w:rPr>
                                <w:t>Title:</w:t>
                              </w:r>
                            </w:p>
                          </w:txbxContent>
                        </wps:txbx>
                        <wps:bodyPr horzOverflow="overflow" vert="horz" lIns="0" tIns="0" rIns="0" bIns="0" rtlCol="0">
                          <a:noAutofit/>
                        </wps:bodyPr>
                      </wps:wsp>
                      <wps:wsp>
                        <wps:cNvPr id="154" name="Rectangle 154"/>
                        <wps:cNvSpPr/>
                        <wps:spPr>
                          <a:xfrm>
                            <a:off x="3215970" y="113233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55" name="Rectangle 155"/>
                        <wps:cNvSpPr/>
                        <wps:spPr>
                          <a:xfrm>
                            <a:off x="3366846" y="1133856"/>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156" name="Rectangle 156"/>
                        <wps:cNvSpPr/>
                        <wps:spPr>
                          <a:xfrm>
                            <a:off x="4657928" y="1132332"/>
                            <a:ext cx="471089" cy="198195"/>
                          </a:xfrm>
                          <a:prstGeom prst="rect">
                            <a:avLst/>
                          </a:prstGeom>
                          <a:ln>
                            <a:noFill/>
                          </a:ln>
                        </wps:spPr>
                        <wps:txbx>
                          <w:txbxContent>
                            <w:p w:rsidR="00521817" w:rsidRDefault="00521817" w:rsidP="00521817">
                              <w:r>
                                <w:rPr>
                                  <w:sz w:val="23"/>
                                </w:rPr>
                                <w:t xml:space="preserve">Date: </w:t>
                              </w:r>
                            </w:p>
                          </w:txbxContent>
                        </wps:txbx>
                        <wps:bodyPr horzOverflow="overflow" vert="horz" lIns="0" tIns="0" rIns="0" bIns="0" rtlCol="0">
                          <a:noAutofit/>
                        </wps:bodyPr>
                      </wps:wsp>
                      <wps:wsp>
                        <wps:cNvPr id="157" name="Rectangle 157"/>
                        <wps:cNvSpPr/>
                        <wps:spPr>
                          <a:xfrm>
                            <a:off x="5011496" y="1132332"/>
                            <a:ext cx="43976" cy="198195"/>
                          </a:xfrm>
                          <a:prstGeom prst="rect">
                            <a:avLst/>
                          </a:prstGeom>
                          <a:ln>
                            <a:noFill/>
                          </a:ln>
                        </wps:spPr>
                        <wps:txbx>
                          <w:txbxContent>
                            <w:p w:rsidR="00521817" w:rsidRDefault="00521817" w:rsidP="00521817">
                              <w:r>
                                <w:rPr>
                                  <w:sz w:val="23"/>
                                </w:rPr>
                                <w:t xml:space="preserve"> </w:t>
                              </w:r>
                            </w:p>
                          </w:txbxContent>
                        </wps:txbx>
                        <wps:bodyPr horzOverflow="overflow" vert="horz" lIns="0" tIns="0" rIns="0" bIns="0" rtlCol="0">
                          <a:noAutofit/>
                        </wps:bodyPr>
                      </wps:wsp>
                      <wps:wsp>
                        <wps:cNvPr id="158" name="Rectangle 158"/>
                        <wps:cNvSpPr/>
                        <wps:spPr>
                          <a:xfrm>
                            <a:off x="5171897" y="1133856"/>
                            <a:ext cx="45808" cy="206453"/>
                          </a:xfrm>
                          <a:prstGeom prst="rect">
                            <a:avLst/>
                          </a:prstGeom>
                          <a:ln>
                            <a:noFill/>
                          </a:ln>
                        </wps:spPr>
                        <wps:txbx>
                          <w:txbxContent>
                            <w:p w:rsidR="00521817" w:rsidRDefault="00521817" w:rsidP="00521817">
                              <w:r>
                                <w:t xml:space="preserve"> </w:t>
                              </w:r>
                            </w:p>
                          </w:txbxContent>
                        </wps:txbx>
                        <wps:bodyPr horzOverflow="overflow" vert="horz" lIns="0" tIns="0" rIns="0" bIns="0" rtlCol="0">
                          <a:noAutofit/>
                        </wps:bodyPr>
                      </wps:wsp>
                      <wps:wsp>
                        <wps:cNvPr id="2605" name="Shape 2605"/>
                        <wps:cNvSpPr/>
                        <wps:spPr>
                          <a:xfrm>
                            <a:off x="2428062" y="1097280"/>
                            <a:ext cx="420624" cy="9144"/>
                          </a:xfrm>
                          <a:custGeom>
                            <a:avLst/>
                            <a:gdLst/>
                            <a:ahLst/>
                            <a:cxnLst/>
                            <a:rect l="0" t="0" r="0" b="0"/>
                            <a:pathLst>
                              <a:path w="420624" h="9144">
                                <a:moveTo>
                                  <a:pt x="0" y="0"/>
                                </a:moveTo>
                                <a:lnTo>
                                  <a:pt x="420624" y="0"/>
                                </a:lnTo>
                                <a:lnTo>
                                  <a:pt x="420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6" name="Shape 2606"/>
                        <wps:cNvSpPr/>
                        <wps:spPr>
                          <a:xfrm>
                            <a:off x="2848686"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7" name="Shape 2607"/>
                        <wps:cNvSpPr/>
                        <wps:spPr>
                          <a:xfrm>
                            <a:off x="2854782" y="109728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Shape 2608"/>
                        <wps:cNvSpPr/>
                        <wps:spPr>
                          <a:xfrm>
                            <a:off x="3298266"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9" name="Shape 2609"/>
                        <wps:cNvSpPr/>
                        <wps:spPr>
                          <a:xfrm>
                            <a:off x="3304362" y="1097280"/>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0" name="Shape 2610"/>
                        <wps:cNvSpPr/>
                        <wps:spPr>
                          <a:xfrm>
                            <a:off x="4589348"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1" name="Shape 2611"/>
                        <wps:cNvSpPr/>
                        <wps:spPr>
                          <a:xfrm>
                            <a:off x="4595444" y="1097280"/>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2" name="Shape 2612"/>
                        <wps:cNvSpPr/>
                        <wps:spPr>
                          <a:xfrm>
                            <a:off x="5102936"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3" name="Shape 2613"/>
                        <wps:cNvSpPr/>
                        <wps:spPr>
                          <a:xfrm>
                            <a:off x="5109032" y="1097280"/>
                            <a:ext cx="766877" cy="9144"/>
                          </a:xfrm>
                          <a:custGeom>
                            <a:avLst/>
                            <a:gdLst/>
                            <a:ahLst/>
                            <a:cxnLst/>
                            <a:rect l="0" t="0" r="0" b="0"/>
                            <a:pathLst>
                              <a:path w="766877" h="9144">
                                <a:moveTo>
                                  <a:pt x="0" y="0"/>
                                </a:moveTo>
                                <a:lnTo>
                                  <a:pt x="766877" y="0"/>
                                </a:lnTo>
                                <a:lnTo>
                                  <a:pt x="766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 name="Shape 2614"/>
                        <wps:cNvSpPr/>
                        <wps:spPr>
                          <a:xfrm>
                            <a:off x="726897" y="1290828"/>
                            <a:ext cx="2121662" cy="9144"/>
                          </a:xfrm>
                          <a:custGeom>
                            <a:avLst/>
                            <a:gdLst/>
                            <a:ahLst/>
                            <a:cxnLst/>
                            <a:rect l="0" t="0" r="0" b="0"/>
                            <a:pathLst>
                              <a:path w="2121662" h="9144">
                                <a:moveTo>
                                  <a:pt x="0" y="0"/>
                                </a:moveTo>
                                <a:lnTo>
                                  <a:pt x="2121662" y="0"/>
                                </a:lnTo>
                                <a:lnTo>
                                  <a:pt x="2121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 name="Shape 2615"/>
                        <wps:cNvSpPr/>
                        <wps:spPr>
                          <a:xfrm>
                            <a:off x="3289122" y="1290828"/>
                            <a:ext cx="1300226" cy="9144"/>
                          </a:xfrm>
                          <a:custGeom>
                            <a:avLst/>
                            <a:gdLst/>
                            <a:ahLst/>
                            <a:cxnLst/>
                            <a:rect l="0" t="0" r="0" b="0"/>
                            <a:pathLst>
                              <a:path w="1300226" h="9144">
                                <a:moveTo>
                                  <a:pt x="0" y="0"/>
                                </a:moveTo>
                                <a:lnTo>
                                  <a:pt x="1300226" y="0"/>
                                </a:lnTo>
                                <a:lnTo>
                                  <a:pt x="1300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 name="Shape 2616"/>
                        <wps:cNvSpPr/>
                        <wps:spPr>
                          <a:xfrm>
                            <a:off x="5093792" y="1290828"/>
                            <a:ext cx="782117" cy="9144"/>
                          </a:xfrm>
                          <a:custGeom>
                            <a:avLst/>
                            <a:gdLst/>
                            <a:ahLst/>
                            <a:cxnLst/>
                            <a:rect l="0" t="0" r="0" b="0"/>
                            <a:pathLst>
                              <a:path w="782117" h="9144">
                                <a:moveTo>
                                  <a:pt x="0" y="0"/>
                                </a:moveTo>
                                <a:lnTo>
                                  <a:pt x="782117" y="0"/>
                                </a:lnTo>
                                <a:lnTo>
                                  <a:pt x="7821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6DD1B" id="Group 2241" o:spid="_x0000_s1027" style="width:462.65pt;height:102.1pt;mso-position-horizontal-relative:char;mso-position-vertical-relative:line" coordsize="58759,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">
                <v:rect id="Rectangle 104" o:spid="_x0000_s1028" style="position:absolute;width:6691;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521817" w:rsidRDefault="00521817" w:rsidP="00521817">
                        <w:r>
                          <w:rPr>
                            <w:sz w:val="23"/>
                          </w:rPr>
                          <w:t>Provider</w:t>
                        </w:r>
                      </w:p>
                    </w:txbxContent>
                  </v:textbox>
                </v:rect>
                <v:rect id="Rectangle 105" o:spid="_x0000_s1029" style="position:absolute;left:5028;width:44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521817" w:rsidRDefault="00521817" w:rsidP="00521817">
                        <w:r>
                          <w:rPr>
                            <w:sz w:val="23"/>
                          </w:rPr>
                          <w:t xml:space="preserve"> </w:t>
                        </w:r>
                      </w:p>
                    </w:txbxContent>
                  </v:textbox>
                </v:rect>
                <v:rect id="Rectangle 106" o:spid="_x0000_s1030" style="position:absolute;left:5363;width:566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21817" w:rsidRDefault="00521817" w:rsidP="00521817">
                        <w:r>
                          <w:rPr>
                            <w:sz w:val="23"/>
                          </w:rPr>
                          <w:t xml:space="preserve">Name: </w:t>
                        </w:r>
                      </w:p>
                    </w:txbxContent>
                  </v:textbox>
                </v:rect>
                <v:rect id="Rectangle 107" o:spid="_x0000_s1031" style="position:absolute;left:9615;width:44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521817" w:rsidRDefault="00521817" w:rsidP="00521817">
                        <w:r>
                          <w:rPr>
                            <w:sz w:val="23"/>
                          </w:rPr>
                          <w:t xml:space="preserve"> </w:t>
                        </w:r>
                      </w:p>
                    </w:txbxContent>
                  </v:textbox>
                </v:rect>
                <v:rect id="Rectangle 108" o:spid="_x0000_s1032" style="position:absolute;left:14690;top: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521817" w:rsidRDefault="00521817" w:rsidP="00521817">
                        <w:r>
                          <w:t xml:space="preserve"> </w:t>
                        </w:r>
                      </w:p>
                    </w:txbxContent>
                  </v:textbox>
                </v:rect>
                <v:rect id="Rectangle 109" o:spid="_x0000_s1033" style="position:absolute;top:1935;width:1360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521817" w:rsidRDefault="00521817" w:rsidP="00521817">
                        <w:r>
                          <w:rPr>
                            <w:sz w:val="23"/>
                          </w:rPr>
                          <w:t xml:space="preserve">Mailing Address: </w:t>
                        </w:r>
                      </w:p>
                    </w:txbxContent>
                  </v:textbox>
                </v:rect>
                <v:rect id="Rectangle 110" o:spid="_x0000_s1034" style="position:absolute;left:10225;top:193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521817" w:rsidRDefault="00521817" w:rsidP="00521817">
                        <w:r>
                          <w:rPr>
                            <w:sz w:val="23"/>
                          </w:rPr>
                          <w:t xml:space="preserve"> </w:t>
                        </w:r>
                      </w:p>
                    </w:txbxContent>
                  </v:textbox>
                </v:rect>
                <v:rect id="Rectangle 111" o:spid="_x0000_s1035" style="position:absolute;left:14690;top:195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521817" w:rsidRDefault="00521817" w:rsidP="00521817">
                        <w:r>
                          <w:t xml:space="preserve"> </w:t>
                        </w:r>
                      </w:p>
                    </w:txbxContent>
                  </v:textbox>
                </v:rect>
                <v:shape id="Shape 2589" o:spid="_x0000_s1036" style="position:absolute;left:14005;top:1569;width:44753;height:92;visibility:visible;mso-wrap-style:square;v-text-anchor:top" coordsize="44753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s5cYA&#10;AADdAAAADwAAAGRycy9kb3ducmV2LnhtbESPQWvCQBSE70L/w/IKvemmaq1NXaVIA9KbsdL29sg+&#10;s6HZtyG70fjvXUHwOMzMN8xi1dtaHKn1lWMFz6MEBHHhdMWlgu9dNpyD8AFZY+2YFJzJw2r5MFhg&#10;qt2Jt3TMQykihH2KCkwITSqlLwxZ9CPXEEfv4FqLIcq2lLrFU4TbWo6TZCYtVhwXDDa0NlT8551V&#10;8JXkP/xq/rrsdz/pthvOpofPvVJPj/3HO4hAfbiHb+2NVjB+mb/B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os5cYAAADdAAAADwAAAAAAAAAAAAAAAACYAgAAZHJz&#10;L2Rvd25yZXYueG1sUEsFBgAAAAAEAAQA9QAAAIsDAAAAAA==&#10;" path="m,l4475353,r,9144l,9144,,e" fillcolor="black" stroked="f" strokeweight="0">
                  <v:stroke miterlimit="83231f" joinstyle="miter"/>
                  <v:path arrowok="t" textboxrect="0,0,4475353,9144"/>
                </v:shape>
                <v:rect id="Rectangle 113" o:spid="_x0000_s1037" style="position:absolute;top:3855;width:1013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521817" w:rsidRDefault="00521817" w:rsidP="00521817">
                        <w:r>
                          <w:rPr>
                            <w:sz w:val="23"/>
                          </w:rPr>
                          <w:t>Site Location</w:t>
                        </w:r>
                      </w:p>
                    </w:txbxContent>
                  </v:textbox>
                </v:rect>
                <v:rect id="Rectangle 114" o:spid="_x0000_s1038" style="position:absolute;left:7619;top:385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15" o:spid="_x0000_s1039" style="position:absolute;left:7954;top:3855;width:633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521817" w:rsidRDefault="00521817" w:rsidP="00521817">
                        <w:r>
                          <w:rPr>
                            <w:sz w:val="23"/>
                          </w:rPr>
                          <w:t>Address</w:t>
                        </w:r>
                      </w:p>
                    </w:txbxContent>
                  </v:textbox>
                </v:rect>
                <v:rect id="Rectangle 1759" o:spid="_x0000_s1040" style="position:absolute;left:13105;top:385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rsidR="00521817" w:rsidRDefault="00521817" w:rsidP="00521817">
                        <w:r>
                          <w:rPr>
                            <w:sz w:val="23"/>
                          </w:rPr>
                          <w:t xml:space="preserve"> </w:t>
                        </w:r>
                      </w:p>
                    </w:txbxContent>
                  </v:textbox>
                </v:rect>
                <v:rect id="Rectangle 1758" o:spid="_x0000_s1041" style="position:absolute;left:12709;top:3855;width:52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rsidR="00521817" w:rsidRDefault="00521817" w:rsidP="00521817">
                        <w:r>
                          <w:rPr>
                            <w:sz w:val="23"/>
                          </w:rPr>
                          <w:t>:</w:t>
                        </w:r>
                      </w:p>
                    </w:txbxContent>
                  </v:textbox>
                </v:rect>
                <v:rect id="Rectangle 117" o:spid="_x0000_s1042" style="position:absolute;left:13425;top:385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18" o:spid="_x0000_s1043" style="position:absolute;left:14690;top:387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521817" w:rsidRDefault="00521817" w:rsidP="00521817">
                        <w:r>
                          <w:t xml:space="preserve"> </w:t>
                        </w:r>
                      </w:p>
                    </w:txbxContent>
                  </v:textbox>
                </v:rect>
                <v:shape id="Shape 2590" o:spid="_x0000_s1044" style="position:absolute;left:14005;top:3505;width:44753;height:91;visibility:visible;mso-wrap-style:square;v-text-anchor:top" coordsize="44753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TpcMA&#10;AADdAAAADwAAAGRycy9kb3ducmV2LnhtbERPz2vCMBS+D/wfwhN2m+l0m7MzisgK4s2qOG+P5tkU&#10;m5fSpNr99+Yw2PHj+z1f9rYWN2p95VjB6ygBQVw4XXGp4LDPXj5B+ICssXZMCn7Jw3IxeJpjqt2d&#10;d3TLQyliCPsUFZgQmlRKXxiy6EeuIY7cxbUWQ4RtKXWL9xhuazlOkg9pseLYYLChtaHimndWwTbJ&#10;Tzw15y77OU663Yazt8v3UannYb/6AhGoD//iP/dGKxi/z+L++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TpcMAAADdAAAADwAAAAAAAAAAAAAAAACYAgAAZHJzL2Rv&#10;d25yZXYueG1sUEsFBgAAAAAEAAQA9QAAAIgDAAAAAA==&#10;" path="m,l4475353,r,9144l,9144,,e" fillcolor="black" stroked="f" strokeweight="0">
                  <v:stroke miterlimit="83231f" joinstyle="miter"/>
                  <v:path arrowok="t" textboxrect="0,0,4475353,9144"/>
                </v:shape>
                <v:rect id="Rectangle 120" o:spid="_x0000_s1045" style="position:absolute;top:5775;width:8906;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521817" w:rsidRDefault="00521817" w:rsidP="00521817">
                        <w:r>
                          <w:rPr>
                            <w:sz w:val="23"/>
                          </w:rPr>
                          <w:t>Telephone:</w:t>
                        </w:r>
                      </w:p>
                    </w:txbxContent>
                  </v:textbox>
                </v:rect>
                <v:rect id="Rectangle 121" o:spid="_x0000_s1046" style="position:absolute;left:6689;top:577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521817" w:rsidRDefault="00521817" w:rsidP="00521817">
                        <w:r>
                          <w:rPr>
                            <w:sz w:val="23"/>
                          </w:rPr>
                          <w:t xml:space="preserve"> </w:t>
                        </w:r>
                      </w:p>
                    </w:txbxContent>
                  </v:textbox>
                </v:rect>
                <v:rect id="Rectangle 122" o:spid="_x0000_s1047" style="position:absolute;left:8594;top:57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521817" w:rsidRDefault="00521817" w:rsidP="00521817">
                        <w:r>
                          <w:t xml:space="preserve"> </w:t>
                        </w:r>
                      </w:p>
                    </w:txbxContent>
                  </v:textbox>
                </v:rect>
                <v:rect id="Rectangle 123" o:spid="_x0000_s1048" style="position:absolute;left:19998;top:5775;width:319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21817" w:rsidRDefault="00521817" w:rsidP="00521817">
                        <w:r>
                          <w:rPr>
                            <w:sz w:val="23"/>
                          </w:rPr>
                          <w:t>Fax:</w:t>
                        </w:r>
                      </w:p>
                    </w:txbxContent>
                  </v:textbox>
                </v:rect>
                <v:rect id="Rectangle 124" o:spid="_x0000_s1049" style="position:absolute;left:22390;top:577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25" o:spid="_x0000_s1050" style="position:absolute;left:23884;top:57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521817" w:rsidRDefault="00521817" w:rsidP="00521817">
                        <w:r>
                          <w:t xml:space="preserve"> </w:t>
                        </w:r>
                      </w:p>
                    </w:txbxContent>
                  </v:textbox>
                </v:rect>
                <v:rect id="Rectangle 126" o:spid="_x0000_s1051" style="position:absolute;left:36429;top:5775;width:4861;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521817" w:rsidRDefault="00521817" w:rsidP="00521817">
                        <w:r>
                          <w:rPr>
                            <w:sz w:val="23"/>
                          </w:rPr>
                          <w:t>Email:</w:t>
                        </w:r>
                      </w:p>
                    </w:txbxContent>
                  </v:textbox>
                </v:rect>
                <v:rect id="Rectangle 127" o:spid="_x0000_s1052" style="position:absolute;left:40071;top:577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28" o:spid="_x0000_s1053" style="position:absolute;left:42144;top:579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521817" w:rsidRDefault="00521817" w:rsidP="00521817">
                        <w:r>
                          <w:t xml:space="preserve"> </w:t>
                        </w:r>
                      </w:p>
                    </w:txbxContent>
                  </v:textbox>
                </v:rect>
                <v:shape id="Shape 2591" o:spid="_x0000_s1054" style="position:absolute;left:14005;top:5425;width:5321;height:91;visibility:visible;mso-wrap-style:square;v-text-anchor:top" coordsize="5321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7RcQA&#10;AADdAAAADwAAAGRycy9kb3ducmV2LnhtbESPQYvCMBSE7wv+h/CEva1phRWtRhFBEGRha714ezTP&#10;ttq8lCa23X+/EQSPw8x8w6w2g6lFR62rLCuIJxEI4tzqigsF52z/NQfhPLLG2jIp+CMHm/XoY4WJ&#10;tj2n1J18IQKEXYIKSu+bREqXl2TQTWxDHLyrbQ36INtC6hb7ADe1nEbRTBqsOCyU2NCupPx+ehgF&#10;aXq74O9R97Sn2U98j7voknVKfY6H7RKEp8G/w6/2QSuYfi9i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u0XEAAAA3QAAAA8AAAAAAAAAAAAAAAAAmAIAAGRycy9k&#10;b3ducmV2LnhtbFBLBQYAAAAABAAEAPUAAACJAwAAAAA=&#10;" path="m,l532181,r,9144l,9144,,e" fillcolor="black" stroked="f" strokeweight="0">
                  <v:stroke miterlimit="83231f" joinstyle="miter"/>
                  <v:path arrowok="t" textboxrect="0,0,532181,9144"/>
                </v:shape>
                <v:shape id="Shape 2592" o:spid="_x0000_s1055" style="position:absolute;left:19327;top:5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5QcUA&#10;AADdAAAADwAAAGRycy9kb3ducmV2LnhtbESPT2sCMRTE7wW/Q3iCt5p1sbVdjaJCQQTBPz30+Nw8&#10;dxc3L2sSdf32plDocZiZ3zCTWWtqcSPnK8sKBv0EBHFudcWFgu/D1+sHCB+QNdaWScGDPMymnZcJ&#10;ZtreeUe3fShEhLDPUEEZQpNJ6fOSDPq+bYijd7LOYIjSFVI7vEe4qWWaJO/SYMVxocSGliXl5/3V&#10;KGguhfu5eL3g43W7HnGyonYzVKrXbedjEIHa8B/+a6+0gvTtM4Xf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lBxQAAAN0AAAAPAAAAAAAAAAAAAAAAAJgCAABkcnMv&#10;ZG93bnJldi54bWxQSwUGAAAAAAQABAD1AAAAigMAAAAA&#10;" path="m,l9144,r,9144l,9144,,e" fillcolor="black" stroked="f" strokeweight="0">
                  <v:stroke miterlimit="83231f" joinstyle="miter"/>
                  <v:path arrowok="t" textboxrect="0,0,9144,9144"/>
                </v:shape>
                <v:shape id="Shape 2593" o:spid="_x0000_s1056" style="position:absolute;left:19388;top:5425;width:3810;height:91;visibility:visible;mso-wrap-style:square;v-text-anchor:top" coordsize="381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IhMcA&#10;AADdAAAADwAAAGRycy9kb3ducmV2LnhtbESPW2sCMRSE34X+h3AKvmnWS1vdGmURBClF8fLi22Fz&#10;uruYnCybqKu/vikUfBxm5htmtmitEVdqfOVYwaCfgCDOna64UHA8rHoTED4gazSOScGdPCzmL50Z&#10;ptrdeEfXfShEhLBPUUEZQp1K6fOSLPq+q4mj9+MaiyHKppC6wVuEWyOHSfIuLVYcF0qsaVlSft5f&#10;rIKt+fLZdp095Nhu7tVuefow3yeluq9t9gkiUBue4f/2WisYvk1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SITHAAAA3QAAAA8AAAAAAAAAAAAAAAAAmAIAAGRy&#10;cy9kb3ducmV2LnhtbFBLBQYAAAAABAAEAPUAAACMAwAAAAA=&#10;" path="m,l381000,r,9144l,9144,,e" fillcolor="black" stroked="f" strokeweight="0">
                  <v:stroke miterlimit="83231f" joinstyle="miter"/>
                  <v:path arrowok="t" textboxrect="0,0,381000,9144"/>
                </v:shape>
                <v:shape id="Shape 2594" o:spid="_x0000_s1057" style="position:absolute;left:23198;top:5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ErsYA&#10;AADdAAAADwAAAGRycy9kb3ducmV2LnhtbESPT2vCQBTE7wW/w/IEb7pRtH+im6CCIIWCtR48vmaf&#10;STD7Nu6umn77bkHocZiZ3zCLvDONuJHztWUF41ECgriwuuZSweFrM3wF4QOyxsYyKfghD3nWe1pg&#10;qu2dP+m2D6WIEPYpKqhCaFMpfVGRQT+yLXH0TtYZDFG6UmqH9wg3jZwkybM0WHNcqLCldUXFeX81&#10;CtpL6Y4Xr1f8fd29v3Cype5jqtSg3y3nIAJ14T/8aG+1gsnsbQ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GErsYAAADdAAAADwAAAAAAAAAAAAAAAACYAgAAZHJz&#10;L2Rvd25yZXYueG1sUEsFBgAAAAAEAAQA9QAAAIsDAAAAAA==&#10;" path="m,l9144,r,9144l,9144,,e" fillcolor="black" stroked="f" strokeweight="0">
                  <v:stroke miterlimit="83231f" joinstyle="miter"/>
                  <v:path arrowok="t" textboxrect="0,0,9144,9144"/>
                </v:shape>
                <v:shape id="Shape 2595" o:spid="_x0000_s1058" style="position:absolute;left:23259;top:5425;width:12485;height:91;visibility:visible;mso-wrap-style:square;v-text-anchor:top" coordsize="12484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jE8UA&#10;AADdAAAADwAAAGRycy9kb3ducmV2LnhtbESP3YrCMBSE7wXfIZyFvRFNVVq6XaMUF8H1zp8HODTH&#10;tmxzUpqo1ac3C4KXw8x8wyxWvWnElTpXW1YwnUQgiAuray4VnI6bcQrCeWSNjWVScCcHq+VwsMBM&#10;2xvv6XrwpQgQdhkqqLxvMyldUZFBN7EtcfDOtjPog+xKqTu8Bbhp5CyKEmmw5rBQYUvrioq/w8Uo&#10;OF7yZDf/vY/y8088fYzilMpNqtTnR59/g/DU+3f41d5qBbP4K4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iMTxQAAAN0AAAAPAAAAAAAAAAAAAAAAAJgCAABkcnMv&#10;ZG93bnJldi54bWxQSwUGAAAAAAQABAD1AAAAigMAAAAA&#10;" path="m,l1248461,r,9144l,9144,,e" fillcolor="black" stroked="f" strokeweight="0">
                  <v:stroke miterlimit="83231f" joinstyle="miter"/>
                  <v:path arrowok="t" textboxrect="0,0,1248461,9144"/>
                </v:shape>
                <v:shape id="Shape 2596" o:spid="_x0000_s1059" style="position:absolute;left:35743;top:5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sUA&#10;AADdAAAADwAAAGRycy9kb3ducmV2LnhtbESPW2sCMRSE3wv+h3AE32pWqbfVKFoQRCh46UMfj5vj&#10;7uLmZE2irv/eFAp9HGbmG2a2aEwl7uR8aVlBr5uAIM6sLjlX8H1cv49B+ICssbJMCp7kYTFvvc0w&#10;1fbBe7ofQi4ihH2KCooQ6lRKnxVk0HdtTRy9s3UGQ5Qul9rhI8JNJftJMpQGS44LBdb0WVB2OdyM&#10;gvqau5+r1ys+3XbbEScbar4+lOq0m+UURKAm/If/2hutoD+YDOH3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79CxQAAAN0AAAAPAAAAAAAAAAAAAAAAAJgCAABkcnMv&#10;ZG93bnJldi54bWxQSwUGAAAAAAQABAD1AAAAigMAAAAA&#10;" path="m,l9144,r,9144l,9144,,e" fillcolor="black" stroked="f" strokeweight="0">
                  <v:stroke miterlimit="83231f" joinstyle="miter"/>
                  <v:path arrowok="t" textboxrect="0,0,9144,9144"/>
                </v:shape>
                <v:shape id="Shape 2597" o:spid="_x0000_s1060" style="position:absolute;left:35804;top:5425;width:5654;height:91;visibility:visible;mso-wrap-style:square;v-text-anchor:top" coordsize="565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bEMYA&#10;AADdAAAADwAAAGRycy9kb3ducmV2LnhtbESP0WrCQBRE3wv+w3IF3+qmglWjq0jQUpqWUuMHXHav&#10;SWj2bshuY/x7t1Do4zAzZ5jNbrCN6KnztWMFT9MEBLF2puZSwbk4Pi5B+IBssHFMCm7kYbcdPWww&#10;Ne7KX9SfQikihH2KCqoQ2lRKryuy6KeuJY7exXUWQ5RdKU2H1wi3jZwlybO0WHNcqLClrCL9ffqx&#10;Cj6yvmhe3pftPHs7FLnXea4/F0pNxsN+DSLQEP7Df+1Xo2A2Xy3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bEMYAAADdAAAADwAAAAAAAAAAAAAAAACYAgAAZHJz&#10;L2Rvd25yZXYueG1sUEsFBgAAAAAEAAQA9QAAAIsDAAAAAA==&#10;" path="m,l565404,r,9144l,9144,,e" fillcolor="black" stroked="f" strokeweight="0">
                  <v:stroke miterlimit="83231f" joinstyle="miter"/>
                  <v:path arrowok="t" textboxrect="0,0,565404,9144"/>
                </v:shape>
                <v:shape id="Shape 2598" o:spid="_x0000_s1061" style="position:absolute;left:41458;top:5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Oq8MA&#10;AADdAAAADwAAAGRycy9kb3ducmV2LnhtbERPy2oCMRTdC/5DuIK7mqlU245GaQuCFARrXbi8nVxn&#10;hk5uZpLMw79vFgWXh/NebwdTiY6cLy0reJwlIIgzq0vOFZy/dw8vIHxA1lhZJgU38rDdjEdrTLXt&#10;+Yu6U8hFDGGfooIihDqV0mcFGfQzWxNH7mqdwRChy6V22MdwU8l5kiylwZJjQ4E1fRSU/Z5ao6Bu&#10;cndpvH7nn/b4+czJnobDk1LTyfC2AhFoCHfxv3uvFcwXr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yOq8MAAADdAAAADwAAAAAAAAAAAAAAAACYAgAAZHJzL2Rv&#10;d25yZXYueG1sUEsFBgAAAAAEAAQA9QAAAIgDAAAAAA==&#10;" path="m,l9144,r,9144l,9144,,e" fillcolor="black" stroked="f" strokeweight="0">
                  <v:stroke miterlimit="83231f" joinstyle="miter"/>
                  <v:path arrowok="t" textboxrect="0,0,9144,9144"/>
                </v:shape>
                <v:shape id="Shape 2599" o:spid="_x0000_s1062" style="position:absolute;left:41519;top:5425;width:17239;height:91;visibility:visible;mso-wrap-style:square;v-text-anchor:top" coordsize="1723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FWMYA&#10;AADdAAAADwAAAGRycy9kb3ducmV2LnhtbESPQWsCMRSE7wX/Q3hCbzWrUFtXo9hCq6eCuxU8PjbP&#10;zbKbl+0m1fTfN0Khx2FmvmFWm2g7caHBN44VTCcZCOLK6YZrBZ/l28MzCB+QNXaOScEPedisR3cr&#10;zLW78oEuRahFgrDPUYEJoc+l9JUhi37ieuLknd1gMSQ51FIPeE1w28lZls2lxYbTgsGeXg1VbfFt&#10;Fby0BW2/srhrj+XpPUxL8/HURaXux3G7BBEohv/wX3uvFcweFwu4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qFWMYAAADdAAAADwAAAAAAAAAAAAAAAACYAgAAZHJz&#10;L2Rvd25yZXYueG1sUEsFBgAAAAAEAAQA9QAAAIsDAAAAAA==&#10;" path="m,l1723898,r,9144l,9144,,e" fillcolor="black" stroked="f" strokeweight="0">
                  <v:stroke miterlimit="83231f" joinstyle="miter"/>
                  <v:path arrowok="t" textboxrect="0,0,1723898,9144"/>
                </v:shape>
                <v:rect id="Rectangle 138" o:spid="_x0000_s1063" style="position:absolute;top:7696;width:1701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521817" w:rsidRDefault="00521817" w:rsidP="00521817">
                        <w:r>
                          <w:rPr>
                            <w:sz w:val="23"/>
                          </w:rPr>
                          <w:t xml:space="preserve">Executive Director or </w:t>
                        </w:r>
                      </w:p>
                    </w:txbxContent>
                  </v:textbox>
                </v:rect>
                <v:rect id="Rectangle 139" o:spid="_x0000_s1064" style="position:absolute;left:12801;top:7696;width:7203;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521817" w:rsidRDefault="00521817" w:rsidP="00521817">
                        <w:r>
                          <w:rPr>
                            <w:sz w:val="23"/>
                          </w:rPr>
                          <w:t xml:space="preserve">Program </w:t>
                        </w:r>
                      </w:p>
                    </w:txbxContent>
                  </v:textbox>
                </v:rect>
                <v:rect id="Rectangle 140" o:spid="_x0000_s1065" style="position:absolute;top:9479;width:7761;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521817" w:rsidRDefault="00521817" w:rsidP="00521817">
                        <w:r>
                          <w:rPr>
                            <w:sz w:val="23"/>
                          </w:rPr>
                          <w:t>Operator:</w:t>
                        </w:r>
                      </w:p>
                    </w:txbxContent>
                  </v:textbox>
                </v:rect>
                <v:rect id="Rectangle 141" o:spid="_x0000_s1066" style="position:absolute;left:5836;top:9479;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42" o:spid="_x0000_s1067" style="position:absolute;left:24966;top:77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521817" w:rsidRDefault="00521817" w:rsidP="00521817">
                        <w:r>
                          <w:t xml:space="preserve"> </w:t>
                        </w:r>
                      </w:p>
                    </w:txbxContent>
                  </v:textbox>
                </v:rect>
                <v:rect id="Rectangle 143" o:spid="_x0000_s1068" style="position:absolute;left:42784;top:77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521817" w:rsidRDefault="00521817" w:rsidP="00521817">
                        <w:r>
                          <w:t xml:space="preserve"> </w:t>
                        </w:r>
                      </w:p>
                    </w:txbxContent>
                  </v:textbox>
                </v:rect>
                <v:rect id="Rectangle 144" o:spid="_x0000_s1069" style="position:absolute;left:48682;top:771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521817" w:rsidRDefault="00521817" w:rsidP="00521817">
                        <w:r>
                          <w:t xml:space="preserve"> </w:t>
                        </w:r>
                      </w:p>
                    </w:txbxContent>
                  </v:textbox>
                </v:rect>
                <v:shape id="Shape 2600" o:spid="_x0000_s1070" style="position:absolute;left:7909;top:7345;width:11417;height:92;visibility:visible;mso-wrap-style:square;v-text-anchor:top" coordsize="11417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qfMIA&#10;AADdAAAADwAAAGRycy9kb3ducmV2LnhtbERPTYvCMBC9C/sfwgh7EU0tUpdqlFUp7FUtssexGdti&#10;MylNtN1/vzkIHh/ve70dTCOe1LnasoL5LAJBXFhdc6kgP2fTLxDOI2tsLJOCP3Kw3XyM1phq2/OR&#10;nidfihDCLkUFlfdtKqUrKjLoZrYlDtzNdgZ9gF0pdYd9CDeNjKMokQZrDg0VtrSvqLifHkbBZXKN&#10;8/kuS3ayzPrlb3FYmMtBqc/x8L0C4Wnwb/HL/aMVxEkU9oc34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Wp8wgAAAN0AAAAPAAAAAAAAAAAAAAAAAJgCAABkcnMvZG93&#10;bnJldi54bWxQSwUGAAAAAAQABAD1AAAAhwMAAAAA&#10;" path="m,l1141781,r,9144l,9144,,e" fillcolor="black" stroked="f" strokeweight="0">
                  <v:stroke miterlimit="83231f" joinstyle="miter"/>
                  <v:path arrowok="t" textboxrect="0,0,1141781,9144"/>
                </v:shape>
                <v:shape id="Shape 2601" o:spid="_x0000_s1071" style="position:absolute;left:23198;top:7345;width:1082;height:92;visibility:visible;mso-wrap-style:square;v-text-anchor:top" coordsize="108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G0scA&#10;AADdAAAADwAAAGRycy9kb3ducmV2LnhtbESPzWrDMBCE74G8g9hALyWW44Np3cgh5Ic2lFAS9wG2&#10;1tY2sVbGUh337atAIcdhZr5hlqvRtGKg3jWWFSyiGARxaXXDlYLPYj9/AuE8ssbWMin4JQerfDpZ&#10;YqbtlU80nH0lAoRdhgpq77tMSlfWZNBFtiMO3rftDfog+0rqHq8BblqZxHEqDTYcFmrsaFNTeTn/&#10;GAXrMu2+NuZQvG/5o3hN6Hn3OByVepiN6xcQnkZ/D/+337SCJI0XcHsTn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xtLHAAAA3QAAAA8AAAAAAAAAAAAAAAAAmAIAAGRy&#10;cy9kb3ducmV2LnhtbFBLBQYAAAAABAAEAPUAAACMAwAAAAA=&#10;" path="m,l108204,r,9144l,9144,,e" fillcolor="black" stroked="f" strokeweight="0">
                  <v:stroke miterlimit="83231f" joinstyle="miter"/>
                  <v:path arrowok="t" textboxrect="0,0,108204,9144"/>
                </v:shape>
                <v:shape id="Shape 2602" o:spid="_x0000_s1072" style="position:absolute;left:24280;top:734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NusQA&#10;AADdAAAADwAAAGRycy9kb3ducmV2LnhtbESPQWsCMRSE70L/Q3gFb5q4iJatUVQQRBDU9tDj6+Z1&#10;d+nmZU2irv/eFAoeh5n5hpktOtuIK/lQO9YwGioQxIUzNZcaPj82gzcQISIbbByThjsFWMxfejPM&#10;jbvxka6nWIoE4ZCjhirGNpcyFBVZDEPXEifvx3mLMUlfSuPxluC2kZlSE2mx5rRQYUvriorf08Vq&#10;aM+l/zoHs+Lvy2E3ZbWlbj/Wuv/aLd9BROriM/zf3hoN2URl8Pc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TbrEAAAA3QAAAA8AAAAAAAAAAAAAAAAAmAIAAGRycy9k&#10;b3ducmV2LnhtbFBLBQYAAAAABAAEAPUAAACJAwAAAAA=&#10;" path="m,l9144,r,9144l,9144,,e" fillcolor="black" stroked="f" strokeweight="0">
                  <v:stroke miterlimit="83231f" joinstyle="miter"/>
                  <v:path arrowok="t" textboxrect="0,0,9144,9144"/>
                </v:shape>
                <v:shape id="Shape 2603" o:spid="_x0000_s1073" style="position:absolute;left:24341;top:7345;width:11403;height:92;visibility:visible;mso-wrap-style:square;v-text-anchor:top" coordsize="11402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gkMYA&#10;AADdAAAADwAAAGRycy9kb3ducmV2LnhtbESPQWvCQBSE7wX/w/KE3urGWDRE1yBSQ8H2UBXPj+wz&#10;Ccm+DdmtSf+9Wyj0OMzMN8wmG00r7tS72rKC+SwCQVxYXXOp4HI+vCQgnEfW2FomBT/kINtOnjaY&#10;ajvwF91PvhQBwi5FBZX3XSqlKyoy6Ga2Iw7ezfYGfZB9KXWPQ4CbVsZRtJQGaw4LFXa0r6hoTt9G&#10;QZ5/rJLu9vZZHK+XpI6vpnkdY6Wep+NuDcLT6P/Df+13rSBeRgv4fR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gkMYAAADdAAAADwAAAAAAAAAAAAAAAACYAgAAZHJz&#10;L2Rvd25yZXYueG1sUEsFBgAAAAAEAAQA9QAAAIsDAAAAAA==&#10;" path="m,l1140257,r,9144l,9144,,e" fillcolor="black" stroked="f" strokeweight="0">
                  <v:stroke miterlimit="83231f" joinstyle="miter"/>
                  <v:path arrowok="t" textboxrect="0,0,1140257,9144"/>
                </v:shape>
                <v:shape id="Shape 2604" o:spid="_x0000_s1074" style="position:absolute;left:41458;top:7345;width:17300;height:92;visibility:visible;mso-wrap-style:square;v-text-anchor:top" coordsize="17299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43sYA&#10;AADdAAAADwAAAGRycy9kb3ducmV2LnhtbESPUWvCMBSF3wX/Q7iDvchMV4ZINUoRxsZg4NSBvl2S&#10;a1vW3JQk2u7fL8LAx8M55zuc5XqwrbiSD41jBc/TDASxdqbhSsFh//o0BxEissHWMSn4pQDr1Xi0&#10;xMK4nr/ououVSBAOBSqoY+wKKYOuyWKYuo44eWfnLcYkfSWNxz7BbSvzLJtJiw2nhRo72tSkf3YX&#10;q0Bq/fnW55PSf7jT9nDk8vvSlUo9PgzlAkSkId7D/+13oyCfZS9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43sYAAADdAAAADwAAAAAAAAAAAAAAAACYAgAAZHJz&#10;L2Rvd25yZXYueG1sUEsFBgAAAAAEAAQA9QAAAIsDAAAAAA==&#10;" path="m,l1729994,r,9144l,9144,,e" fillcolor="black" stroked="f" strokeweight="0">
                  <v:stroke miterlimit="83231f" joinstyle="miter"/>
                  <v:path arrowok="t" textboxrect="0,0,1729994,9144"/>
                </v:shape>
                <v:rect id="Rectangle 150" o:spid="_x0000_s1075" style="position:absolute;top:11323;width:846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521817" w:rsidRDefault="00521817" w:rsidP="00521817">
                        <w:r>
                          <w:rPr>
                            <w:sz w:val="23"/>
                          </w:rPr>
                          <w:t xml:space="preserve">Signature: </w:t>
                        </w:r>
                      </w:p>
                    </w:txbxContent>
                  </v:textbox>
                </v:rect>
                <v:rect id="Rectangle 151" o:spid="_x0000_s1076" style="position:absolute;left:6369;top:11323;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52" o:spid="_x0000_s1077" style="position:absolute;left:27785;top:11323;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521817" w:rsidRDefault="00521817" w:rsidP="00521817">
                        <w:r>
                          <w:rPr>
                            <w:sz w:val="23"/>
                          </w:rPr>
                          <w:t xml:space="preserve"> </w:t>
                        </w:r>
                      </w:p>
                    </w:txbxContent>
                  </v:textbox>
                </v:rect>
                <v:rect id="Rectangle 153" o:spid="_x0000_s1078" style="position:absolute;left:29172;top:11323;width:3985;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521817" w:rsidRDefault="00521817" w:rsidP="00521817">
                        <w:r>
                          <w:rPr>
                            <w:sz w:val="23"/>
                          </w:rPr>
                          <w:t>Title:</w:t>
                        </w:r>
                      </w:p>
                    </w:txbxContent>
                  </v:textbox>
                </v:rect>
                <v:rect id="Rectangle 154" o:spid="_x0000_s1079" style="position:absolute;left:32159;top:11323;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521817" w:rsidRDefault="00521817" w:rsidP="00521817">
                        <w:r>
                          <w:rPr>
                            <w:sz w:val="23"/>
                          </w:rPr>
                          <w:t xml:space="preserve"> </w:t>
                        </w:r>
                      </w:p>
                    </w:txbxContent>
                  </v:textbox>
                </v:rect>
                <v:rect id="Rectangle 155" o:spid="_x0000_s1080" style="position:absolute;left:33668;top:1133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521817" w:rsidRDefault="00521817" w:rsidP="00521817">
                        <w:r>
                          <w:t xml:space="preserve"> </w:t>
                        </w:r>
                      </w:p>
                    </w:txbxContent>
                  </v:textbox>
                </v:rect>
                <v:rect id="Rectangle 156" o:spid="_x0000_s1081" style="position:absolute;left:46579;top:11323;width:4711;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521817" w:rsidRDefault="00521817" w:rsidP="00521817">
                        <w:r>
                          <w:rPr>
                            <w:sz w:val="23"/>
                          </w:rPr>
                          <w:t xml:space="preserve">Date: </w:t>
                        </w:r>
                      </w:p>
                    </w:txbxContent>
                  </v:textbox>
                </v:rect>
                <v:rect id="Rectangle 157" o:spid="_x0000_s1082" style="position:absolute;left:50114;top:11323;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521817" w:rsidRDefault="00521817" w:rsidP="00521817">
                        <w:r>
                          <w:rPr>
                            <w:sz w:val="23"/>
                          </w:rPr>
                          <w:t xml:space="preserve"> </w:t>
                        </w:r>
                      </w:p>
                    </w:txbxContent>
                  </v:textbox>
                </v:rect>
                <v:rect id="Rectangle 158" o:spid="_x0000_s1083" style="position:absolute;left:51718;top:1133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521817" w:rsidRDefault="00521817" w:rsidP="00521817">
                        <w:r>
                          <w:t xml:space="preserve"> </w:t>
                        </w:r>
                      </w:p>
                    </w:txbxContent>
                  </v:textbox>
                </v:rect>
                <v:shape id="Shape 2605" o:spid="_x0000_s1084" style="position:absolute;left:24280;top:10972;width:4206;height:92;visibility:visible;mso-wrap-style:square;v-text-anchor:top" coordsize="420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85MYA&#10;AADdAAAADwAAAGRycy9kb3ducmV2LnhtbESP0UoDMRRE3wv+Q7iCb21i0aLbpmURFaXQYu0H3G5u&#10;dxc3N0sSt/HvTaHQx2FmzjCLVbKdGMiH1rGG+4kCQVw503KtYf/9Nn4CESKywc4xafijAKvlzWiB&#10;hXEn/qJhF2uRIRwK1NDE2BdShqohi2HieuLsHZ23GLP0tTQeTxluOzlVaiYttpwXGuzppaHqZ/dr&#10;NfSpXn9uu3Lzvlevh/L5IR0Hn7S+u03lHESkFK/hS/vDaJjO1COc3+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85MYAAADdAAAADwAAAAAAAAAAAAAAAACYAgAAZHJz&#10;L2Rvd25yZXYueG1sUEsFBgAAAAAEAAQA9QAAAIsDAAAAAA==&#10;" path="m,l420624,r,9144l,9144,,e" fillcolor="black" stroked="f" strokeweight="0">
                  <v:stroke miterlimit="83231f" joinstyle="miter"/>
                  <v:path arrowok="t" textboxrect="0,0,420624,9144"/>
                </v:shape>
                <v:shape id="Shape 2606" o:spid="_x0000_s1085" style="position:absolute;left:28486;top:1097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LucUA&#10;AADdAAAADwAAAGRycy9kb3ducmV2LnhtbESPQWsCMRSE70L/Q3gFb5q4lLWsRrGFggiFanvo8bl5&#10;7i5uXnaTqNt/3xQKHoeZ+YZZrgfbiiv50DjWMJsqEMSlMw1XGr4+3ybPIEJENtg6Jg0/FGC9ehgt&#10;sTDuxnu6HmIlEoRDgRrqGLtCylDWZDFMXUecvJPzFmOSvpLG4y3BbSszpXJpseG0UGNHrzWV58PF&#10;auj6yn/3wbzw8fKxm7Pa0vD+pPX4cdgsQEQa4j38394aDVmu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Eu5xQAAAN0AAAAPAAAAAAAAAAAAAAAAAJgCAABkcnMv&#10;ZG93bnJldi54bWxQSwUGAAAAAAQABAD1AAAAigMAAAAA&#10;" path="m,l9144,r,9144l,9144,,e" fillcolor="black" stroked="f" strokeweight="0">
                  <v:stroke miterlimit="83231f" joinstyle="miter"/>
                  <v:path arrowok="t" textboxrect="0,0,9144,9144"/>
                </v:shape>
                <v:shape id="Shape 2607" o:spid="_x0000_s1086" style="position:absolute;left:28547;top:10972;width:4435;height:92;visibility:visible;mso-wrap-style:square;v-text-anchor:top" coordsize="443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sJMMA&#10;AADdAAAADwAAAGRycy9kb3ducmV2LnhtbESPSYsCMRCF7wP+h1CCtzGtgktrFBWE8eLgdi87ZS92&#10;Kk0noz3z682A4PHxlo83WzSmFHeqXW5ZQa8bgSBOrM45VXA6bj7HIJxH1lhaJgW/5GAxb33MMNb2&#10;wXu6H3wqwgi7GBVk3lexlC7JyKDr2oo4eFdbG/RB1qnUNT7CuCllP4qG0mDOgZBhReuMktvhxwRu&#10;csHruTDFd7FqttvJjga3P1Kq026WUxCeGv8Ov9pfWkF/GI3g/0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4sJMMAAADdAAAADwAAAAAAAAAAAAAAAACYAgAAZHJzL2Rv&#10;d25yZXYueG1sUEsFBgAAAAAEAAQA9QAAAIgDAAAAAA==&#10;" path="m,l443484,r,9144l,9144,,e" fillcolor="black" stroked="f" strokeweight="0">
                  <v:stroke miterlimit="83231f" joinstyle="miter"/>
                  <v:path arrowok="t" textboxrect="0,0,443484,9144"/>
                </v:shape>
                <v:shape id="Shape 2608" o:spid="_x0000_s1087" style="position:absolute;left:32982;top:1097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6UMEA&#10;AADdAAAADwAAAGRycy9kb3ducmV2LnhtbERPy4rCMBTdC/MP4Q6400QRlY5RVBBEEHzMYpZ3mjtt&#10;meamJlHr35uF4PJw3rNFa2txIx8qxxoGfQWCOHem4kLD93nTm4IIEdlg7Zg0PCjAYv7RmWFm3J2P&#10;dDvFQqQQDhlqKGNsMilDXpLF0HcNceL+nLcYE/SFNB7vKdzWcqjUWFqsODWU2NC6pPz/dLUamkvh&#10;fy7BrPj3ethNWG2p3Y+07n62yy8Qkdr4Fr/cW6NhOFZpbnq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elDBAAAA3QAAAA8AAAAAAAAAAAAAAAAAmAIAAGRycy9kb3du&#10;cmV2LnhtbFBLBQYAAAAABAAEAPUAAACGAwAAAAA=&#10;" path="m,l9144,r,9144l,9144,,e" fillcolor="black" stroked="f" strokeweight="0">
                  <v:stroke miterlimit="83231f" joinstyle="miter"/>
                  <v:path arrowok="t" textboxrect="0,0,9144,9144"/>
                </v:shape>
                <v:shape id="Shape 2609" o:spid="_x0000_s1088" style="position:absolute;left:33043;top:10972;width:12850;height:92;visibility:visible;mso-wrap-style:square;v-text-anchor:top" coordsize="1284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qHccA&#10;AADdAAAADwAAAGRycy9kb3ducmV2LnhtbESPT2vCQBTE7wW/w/KE3nRjSsTGrCK20grtwdSDx0f2&#10;5Q9m36bZrabfvisIPQ4z8xsmWw+mFRfqXWNZwWwagSAurG64UnD82k0WIJxH1thaJgW/5GC9Gj1k&#10;mGp75QNdcl+JAGGXooLa+y6V0hU1GXRT2xEHr7S9QR9kX0nd4zXATSvjKJpLgw2HhRo72tZUnPMf&#10;o6D4eDole/5MTol9e9lRiflr/K3U43jYLEF4Gvx/+N5+1wriefQM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6h3HAAAA3QAAAA8AAAAAAAAAAAAAAAAAmAIAAGRy&#10;cy9kb3ducmV2LnhtbFBLBQYAAAAABAAEAPUAAACMAwAAAAA=&#10;" path="m,l1284986,r,9144l,9144,,e" fillcolor="black" stroked="f" strokeweight="0">
                  <v:stroke miterlimit="83231f" joinstyle="miter"/>
                  <v:path arrowok="t" textboxrect="0,0,1284986,9144"/>
                </v:shape>
                <v:shape id="Shape 2610" o:spid="_x0000_s1089" style="position:absolute;left:45893;top:109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gi8IA&#10;AADdAAAADwAAAGRycy9kb3ducmV2LnhtbERPz2vCMBS+D/wfwhN2m6kibtSmMgVBBoLTHXZ8a55t&#10;WfNSk9jW/94cBI8f3+9sNZhGdOR8bVnBdJKAIC6srrlU8HPavn2A8AFZY2OZFNzIwyofvWSYatvz&#10;N3XHUIoYwj5FBVUIbSqlLyoy6Ce2JY7c2TqDIUJXSu2wj+GmkbMkWUiDNceGClvaVFT8H69GQXsp&#10;3e/F6zX/XQ9f75zsaNjPlXodD59LEIGG8BQ/3DutYLaYxv3xTX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OCLwgAAAN0AAAAPAAAAAAAAAAAAAAAAAJgCAABkcnMvZG93&#10;bnJldi54bWxQSwUGAAAAAAQABAD1AAAAhwMAAAAA&#10;" path="m,l9144,r,9144l,9144,,e" fillcolor="black" stroked="f" strokeweight="0">
                  <v:stroke miterlimit="83231f" joinstyle="miter"/>
                  <v:path arrowok="t" textboxrect="0,0,9144,9144"/>
                </v:shape>
                <v:shape id="Shape 2611" o:spid="_x0000_s1090" style="position:absolute;left:45954;top:10972;width:5075;height:92;visibility:visible;mso-wrap-style:square;v-text-anchor:top" coordsize="507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I+MUA&#10;AADdAAAADwAAAGRycy9kb3ducmV2LnhtbESPQWvCQBSE7wX/w/KEXkrdJGAoqauIYCmeqrb0+si+&#10;ZkOzb2N2G9f+elco9DjMzDfMYhVtJ0YafOtYQT7LQBDXTrfcKHg/bh+fQPiArLFzTAou5GG1nNwt&#10;sNLuzHsaD6ERCcK+QgUmhL6S0teGLPqZ64mT9+UGiyHJoZF6wHOC204WWVZKiy2nBYM9bQzV34cf&#10;q+AjxIfCON3NP83by278PUWtS6Xup3H9DCJQDP/hv/arVlCUeQ6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j4xQAAAN0AAAAPAAAAAAAAAAAAAAAAAJgCAABkcnMv&#10;ZG93bnJldi54bWxQSwUGAAAAAAQABAD1AAAAigMAAAAA&#10;" path="m,l507492,r,9144l,9144,,e" fillcolor="black" stroked="f" strokeweight="0">
                  <v:stroke miterlimit="83231f" joinstyle="miter"/>
                  <v:path arrowok="t" textboxrect="0,0,507492,9144"/>
                </v:shape>
                <v:shape id="Shape 2612" o:spid="_x0000_s1091" style="position:absolute;left:51029;top:109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bZ8QA&#10;AADdAAAADwAAAGRycy9kb3ducmV2LnhtbESPT4vCMBTE74LfITxhb5paRJdqlFUQZEHwzx48Pptn&#10;W7Z5qUnU+u3NwoLHYWZ+w8wWranFnZyvLCsYDhIQxLnVFRcKfo7r/icIH5A11pZJwZM8LObdzgwz&#10;bR+8p/shFCJC2GeooAyhyaT0eUkG/cA2xNG7WGcwROkKqR0+ItzUMk2SsTRYcVwosaFVSfnv4WYU&#10;NNfCna5eL/l8231PONlQux0p9dFrv6YgArXhHf5vb7SCdDxM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22fEAAAA3QAAAA8AAAAAAAAAAAAAAAAAmAIAAGRycy9k&#10;b3ducmV2LnhtbFBLBQYAAAAABAAEAPUAAACJAwAAAAA=&#10;" path="m,l9144,r,9144l,9144,,e" fillcolor="black" stroked="f" strokeweight="0">
                  <v:stroke miterlimit="83231f" joinstyle="miter"/>
                  <v:path arrowok="t" textboxrect="0,0,9144,9144"/>
                </v:shape>
                <v:shape id="Shape 2613" o:spid="_x0000_s1092" style="position:absolute;left:51090;top:10972;width:7669;height:92;visibility:visible;mso-wrap-style:square;v-text-anchor:top" coordsize="7668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AWMQA&#10;AADdAAAADwAAAGRycy9kb3ducmV2LnhtbESPQWsCMRSE74X+h/AEbzWrUllWo0hFsOAltt4fm+fu&#10;spuXZRM17a9vCoLHYWa+YVabaDtxo8E3jhVMJxkI4tKZhisF31/7txyED8gGO8ek4Ic8bNavLyss&#10;jLuzptspVCJB2BeooA6hL6T0ZU0W/cT1xMm7uMFiSHKopBnwnuC2k7MsW0iLDaeFGnv6qKlsT1er&#10;4Lhto253kdD8nr3WTa7fP49KjUdxuwQRKIZn+NE+GAWzxXQO/2/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QFjEAAAA3QAAAA8AAAAAAAAAAAAAAAAAmAIAAGRycy9k&#10;b3ducmV2LnhtbFBLBQYAAAAABAAEAPUAAACJAwAAAAA=&#10;" path="m,l766877,r,9144l,9144,,e" fillcolor="black" stroked="f" strokeweight="0">
                  <v:stroke miterlimit="83231f" joinstyle="miter"/>
                  <v:path arrowok="t" textboxrect="0,0,766877,9144"/>
                </v:shape>
                <v:shape id="Shape 2614" o:spid="_x0000_s1093" style="position:absolute;left:7268;top:12908;width:21217;height:91;visibility:visible;mso-wrap-style:square;v-text-anchor:top" coordsize="2121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xEMQA&#10;AADdAAAADwAAAGRycy9kb3ducmV2LnhtbESPQWuDQBSE74H8h+UVcgnNqrRJsK4hBCQ9tibp+eG+&#10;qtR9K+5q7L/vFgo9DjPzDZMdZtOJiQbXWlYQbyIQxJXVLdcKrpficQ/CeWSNnWVS8E0ODvlykWGq&#10;7Z3faSp9LQKEXYoKGu/7VEpXNWTQbWxPHLxPOxj0QQ611APeA9x0MomirTTYclhosKdTQ9VXORoF&#10;+7Ir1v5jN93ms0Yen4835DelVg/z8QWEp9n/h//ar1pBso2f4P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sRDEAAAA3QAAAA8AAAAAAAAAAAAAAAAAmAIAAGRycy9k&#10;b3ducmV2LnhtbFBLBQYAAAAABAAEAPUAAACJAwAAAAA=&#10;" path="m,l2121662,r,9144l,9144,,e" fillcolor="black" stroked="f" strokeweight="0">
                  <v:stroke miterlimit="83231f" joinstyle="miter"/>
                  <v:path arrowok="t" textboxrect="0,0,2121662,9144"/>
                </v:shape>
                <v:shape id="Shape 2615" o:spid="_x0000_s1094" style="position:absolute;left:32891;top:12908;width:13002;height:91;visibility:visible;mso-wrap-style:square;v-text-anchor:top" coordsize="1300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ER8cA&#10;AADdAAAADwAAAGRycy9kb3ducmV2LnhtbESPT2vCQBTE7wW/w/IEb3WjkNBEVxFpsSW91D8Hb4/s&#10;Mwlm34bsmqTfvlso9DjMzG+Y9XY0jeipc7VlBYt5BIK4sLrmUsH59Pb8AsJ5ZI2NZVLwTQ62m8nT&#10;GjNtB/6i/uhLESDsMlRQed9mUrqiIoNublvi4N1sZ9AH2ZVSdzgEuGnkMooSabDmsFBhS/uKivvx&#10;YRRch/h+OewuicdP/Mjbg07z11Sp2XTcrUB4Gv1/+K/9rhUsk0U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EfHAAAA3QAAAA8AAAAAAAAAAAAAAAAAmAIAAGRy&#10;cy9kb3ducmV2LnhtbFBLBQYAAAAABAAEAPUAAACMAwAAAAA=&#10;" path="m,l1300226,r,9144l,9144,,e" fillcolor="black" stroked="f" strokeweight="0">
                  <v:stroke miterlimit="83231f" joinstyle="miter"/>
                  <v:path arrowok="t" textboxrect="0,0,1300226,9144"/>
                </v:shape>
                <v:shape id="Shape 2616" o:spid="_x0000_s1095" style="position:absolute;left:50937;top:12908;width:7822;height:91;visibility:visible;mso-wrap-style:square;v-text-anchor:top" coordsize="7821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ZpcQA&#10;AADdAAAADwAAAGRycy9kb3ducmV2LnhtbESP3YrCMBSE7wXfIRzBG9HUsnSlGsUfxL3dug9wbI5t&#10;sTkpTbTVpzcLC3s5zMw3zGrTm1o8qHWVZQXzWQSCOLe64kLBz/k4XYBwHlljbZkUPMnBZj0crDDV&#10;tuNvemS+EAHCLkUFpfdNKqXLSzLoZrYhDt7VtgZ9kG0hdYtdgJtaxlGUSIMVh4USG9qXlN+yu1GQ&#10;vT4Wp+blk9Ouu0w+6XaIr8VZqfGo3y5BeOr9f/iv/aUVxMk8gd834Qn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maXEAAAA3QAAAA8AAAAAAAAAAAAAAAAAmAIAAGRycy9k&#10;b3ducmV2LnhtbFBLBQYAAAAABAAEAPUAAACJAwAAAAA=&#10;" path="m,l782117,r,9144l,9144,,e" fillcolor="black" stroked="f" strokeweight="0">
                  <v:stroke miterlimit="83231f" joinstyle="miter"/>
                  <v:path arrowok="t" textboxrect="0,0,782117,9144"/>
                </v:shape>
                <w10:anchorlock/>
              </v:group>
            </w:pict>
          </mc:Fallback>
        </mc:AlternateContent>
      </w:r>
    </w:p>
    <w:p w:rsidR="00521817" w:rsidRDefault="00521817" w:rsidP="00521817">
      <w:pPr>
        <w:spacing w:after="153"/>
      </w:pPr>
      <w:r>
        <w:rPr>
          <w:b/>
          <w:sz w:val="4"/>
        </w:rPr>
        <w:t xml:space="preserve"> </w:t>
      </w:r>
    </w:p>
    <w:p w:rsidR="00521817" w:rsidRDefault="00521817" w:rsidP="00521817">
      <w:pPr>
        <w:spacing w:after="38" w:line="258" w:lineRule="auto"/>
      </w:pPr>
      <w:r>
        <w:rPr>
          <w:b/>
          <w:sz w:val="20"/>
        </w:rPr>
        <w:t xml:space="preserve">These signatures verify the program and its operations are in compliance with all applicable state and federal laws including: 42 C.F.R. Part 2, and HIPAA 45 C.F.R. Parts 160, 162, &amp; 164. </w:t>
      </w:r>
    </w:p>
    <w:tbl>
      <w:tblPr>
        <w:tblStyle w:val="TableGrid0"/>
        <w:tblpPr w:leftFromText="180" w:rightFromText="180" w:vertAnchor="text" w:horzAnchor="margin" w:tblpY="379"/>
        <w:tblW w:w="9540" w:type="dxa"/>
        <w:tblInd w:w="0" w:type="dxa"/>
        <w:tblCellMar>
          <w:top w:w="56" w:type="dxa"/>
          <w:left w:w="108" w:type="dxa"/>
          <w:right w:w="45" w:type="dxa"/>
        </w:tblCellMar>
        <w:tblLook w:val="04A0" w:firstRow="1" w:lastRow="0" w:firstColumn="1" w:lastColumn="0" w:noHBand="0" w:noVBand="1"/>
      </w:tblPr>
      <w:tblGrid>
        <w:gridCol w:w="720"/>
        <w:gridCol w:w="7839"/>
        <w:gridCol w:w="981"/>
      </w:tblGrid>
      <w:tr w:rsidR="00521817" w:rsidTr="00BF1F52">
        <w:trPr>
          <w:trHeight w:val="685"/>
        </w:trPr>
        <w:tc>
          <w:tcPr>
            <w:tcW w:w="720" w:type="dxa"/>
            <w:tcBorders>
              <w:top w:val="nil"/>
              <w:left w:val="nil"/>
              <w:bottom w:val="single" w:sz="4" w:space="0" w:color="000000"/>
              <w:right w:val="nil"/>
            </w:tcBorders>
            <w:shd w:val="clear" w:color="auto" w:fill="F2F2F2"/>
          </w:tcPr>
          <w:p w:rsidR="00521817" w:rsidRDefault="00521817" w:rsidP="00BF1F52"/>
        </w:tc>
        <w:tc>
          <w:tcPr>
            <w:tcW w:w="7839" w:type="dxa"/>
            <w:tcBorders>
              <w:top w:val="nil"/>
              <w:left w:val="nil"/>
              <w:bottom w:val="single" w:sz="4" w:space="0" w:color="000000"/>
              <w:right w:val="nil"/>
            </w:tcBorders>
            <w:shd w:val="clear" w:color="auto" w:fill="F2F2F2"/>
          </w:tcPr>
          <w:p w:rsidR="00521817" w:rsidRDefault="00521817" w:rsidP="00BF1F52"/>
          <w:p w:rsidR="00521817" w:rsidRDefault="00521817" w:rsidP="00BF1F52">
            <w:pPr>
              <w:tabs>
                <w:tab w:val="center" w:pos="3989"/>
              </w:tabs>
            </w:pPr>
            <w:r>
              <w:rPr>
                <w:b/>
                <w:i/>
                <w:sz w:val="28"/>
              </w:rPr>
              <w:t xml:space="preserve">Services: </w:t>
            </w:r>
            <w:r>
              <w:rPr>
                <w:b/>
                <w:i/>
                <w:sz w:val="28"/>
              </w:rPr>
              <w:tab/>
              <w:t xml:space="preserve"> </w:t>
            </w:r>
          </w:p>
        </w:tc>
        <w:tc>
          <w:tcPr>
            <w:tcW w:w="981" w:type="dxa"/>
            <w:tcBorders>
              <w:top w:val="nil"/>
              <w:left w:val="nil"/>
              <w:bottom w:val="single" w:sz="4" w:space="0" w:color="000000"/>
              <w:right w:val="nil"/>
            </w:tcBorders>
            <w:shd w:val="clear" w:color="auto" w:fill="F2F2F2"/>
          </w:tcPr>
          <w:p w:rsidR="00521817" w:rsidRDefault="00521817" w:rsidP="00BF1F52"/>
        </w:tc>
      </w:tr>
      <w:tr w:rsidR="00521817" w:rsidTr="00BF1F52">
        <w:trPr>
          <w:trHeight w:val="354"/>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        Non-Funded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3"/>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        Administrative Program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0"/>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        Sub-Recipient of funding through a Coalition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3"/>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tabs>
                <w:tab w:val="center" w:pos="4064"/>
                <w:tab w:val="center" w:pos="8246"/>
              </w:tabs>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pPr>
              <w:tabs>
                <w:tab w:val="center" w:pos="4064"/>
                <w:tab w:val="center" w:pos="8246"/>
              </w:tabs>
            </w:pPr>
            <w:r>
              <w:rPr>
                <w:sz w:val="28"/>
              </w:rPr>
              <w:t xml:space="preserve">        Coalition </w:t>
            </w:r>
            <w:r>
              <w:rPr>
                <w:sz w:val="28"/>
              </w:rPr>
              <w:tab/>
              <w:t xml:space="preserve"> </w:t>
            </w:r>
            <w:r>
              <w:rPr>
                <w:sz w:val="28"/>
              </w:rPr>
              <w:tab/>
              <w:t xml:space="preserve">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0"/>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526"/>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526"/>
            </w:pPr>
            <w:r>
              <w:rPr>
                <w:sz w:val="28"/>
              </w:rPr>
              <w:t xml:space="preserve">Information and Referral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3"/>
        </w:trPr>
        <w:tc>
          <w:tcPr>
            <w:tcW w:w="720"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526"/>
              <w:rPr>
                <w:sz w:val="28"/>
              </w:rPr>
            </w:pPr>
          </w:p>
        </w:tc>
        <w:tc>
          <w:tcPr>
            <w:tcW w:w="7839"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526"/>
            </w:pPr>
            <w:r>
              <w:rPr>
                <w:sz w:val="28"/>
              </w:rPr>
              <w:t xml:space="preserve">Other </w:t>
            </w:r>
          </w:p>
        </w:tc>
        <w:tc>
          <w:tcPr>
            <w:tcW w:w="981" w:type="dxa"/>
            <w:tcBorders>
              <w:top w:val="single" w:sz="4" w:space="0" w:color="000000"/>
              <w:left w:val="single" w:sz="4" w:space="0" w:color="000000"/>
              <w:bottom w:val="single" w:sz="4" w:space="0" w:color="000000"/>
              <w:right w:val="single" w:sz="4" w:space="0" w:color="000000"/>
            </w:tcBorders>
          </w:tcPr>
          <w:p w:rsidR="00521817" w:rsidRDefault="00521817" w:rsidP="00BF1F52">
            <w:r>
              <w:rPr>
                <w:sz w:val="28"/>
              </w:rPr>
              <w:t xml:space="preserve">$100 </w:t>
            </w:r>
          </w:p>
        </w:tc>
      </w:tr>
      <w:tr w:rsidR="00521817" w:rsidTr="00BF1F52">
        <w:trPr>
          <w:trHeight w:val="350"/>
        </w:trPr>
        <w:tc>
          <w:tcPr>
            <w:tcW w:w="8559" w:type="dxa"/>
            <w:gridSpan w:val="2"/>
            <w:tcBorders>
              <w:top w:val="single" w:sz="4" w:space="0" w:color="000000"/>
              <w:left w:val="single" w:sz="4" w:space="0" w:color="000000"/>
              <w:bottom w:val="single" w:sz="4" w:space="0" w:color="auto"/>
              <w:right w:val="nil"/>
            </w:tcBorders>
          </w:tcPr>
          <w:p w:rsidR="00521817" w:rsidRDefault="00521817" w:rsidP="00BF1F52">
            <w:r>
              <w:rPr>
                <w:sz w:val="28"/>
              </w:rPr>
              <w:t xml:space="preserve"> </w:t>
            </w:r>
          </w:p>
        </w:tc>
        <w:tc>
          <w:tcPr>
            <w:tcW w:w="981" w:type="dxa"/>
            <w:tcBorders>
              <w:top w:val="single" w:sz="4" w:space="0" w:color="000000"/>
              <w:left w:val="nil"/>
              <w:bottom w:val="single" w:sz="4" w:space="0" w:color="auto"/>
              <w:right w:val="single" w:sz="4" w:space="0" w:color="000000"/>
            </w:tcBorders>
          </w:tcPr>
          <w:p w:rsidR="00521817" w:rsidRDefault="00521817" w:rsidP="00BF1F52"/>
        </w:tc>
      </w:tr>
      <w:tr w:rsidR="00521817" w:rsidTr="00BF1F52">
        <w:trPr>
          <w:trHeight w:val="353"/>
        </w:trPr>
        <w:tc>
          <w:tcPr>
            <w:tcW w:w="8559" w:type="dxa"/>
            <w:gridSpan w:val="2"/>
            <w:tcBorders>
              <w:top w:val="single" w:sz="4" w:space="0" w:color="auto"/>
              <w:right w:val="nil"/>
            </w:tcBorders>
          </w:tcPr>
          <w:p w:rsidR="00521817" w:rsidRDefault="00521817" w:rsidP="00521817">
            <w:r>
              <w:rPr>
                <w:b/>
              </w:rPr>
              <w:t xml:space="preserve">Check appropriate box:                                        </w:t>
            </w:r>
            <w:r>
              <w:rPr>
                <w:sz w:val="28"/>
              </w:rPr>
              <w:t xml:space="preserve">TOTAL CERTIFICATION FEES:  $100 </w:t>
            </w:r>
          </w:p>
          <w:p w:rsidR="00521817" w:rsidRDefault="00521817" w:rsidP="00BF1F52">
            <w:pPr>
              <w:spacing w:after="133"/>
              <w:rPr>
                <w:sz w:val="4"/>
              </w:rPr>
            </w:pPr>
            <w:r>
              <w:rPr>
                <w:sz w:val="4"/>
              </w:rPr>
              <w:t xml:space="preserve"> </w:t>
            </w:r>
          </w:p>
          <w:p w:rsidR="00521817" w:rsidRDefault="00521817" w:rsidP="00BF1F52">
            <w:pPr>
              <w:spacing w:after="133"/>
            </w:pPr>
            <w:r>
              <w:rPr>
                <w:sz w:val="18"/>
              </w:rPr>
              <w:t xml:space="preserve">Applications must be accompanied by the appropriate certification fees.  Please make checks payable to SAPTA.  </w:t>
            </w:r>
            <w:r>
              <w:rPr>
                <w:b/>
                <w:sz w:val="18"/>
                <w:u w:val="single" w:color="000000"/>
              </w:rPr>
              <w:t>Separate</w:t>
            </w:r>
            <w:r>
              <w:rPr>
                <w:b/>
                <w:sz w:val="18"/>
              </w:rPr>
              <w:t xml:space="preserve"> </w:t>
            </w:r>
            <w:r>
              <w:rPr>
                <w:b/>
                <w:sz w:val="18"/>
                <w:u w:val="single" w:color="000000"/>
              </w:rPr>
              <w:t>geographical locations will require a separate application form and separate check.</w:t>
            </w:r>
            <w:r>
              <w:rPr>
                <w:sz w:val="18"/>
              </w:rPr>
              <w:t xml:space="preserve">  Incomplete applications and/or payments will be returned to the applicant.  Nevada Administrative Codes 458 and the Nevada Revised Statutes 458 establish certification standards. </w:t>
            </w:r>
          </w:p>
          <w:p w:rsidR="00521817" w:rsidRDefault="00521817" w:rsidP="00BF1F52">
            <w:pPr>
              <w:spacing w:after="1"/>
            </w:pPr>
            <w:r>
              <w:rPr>
                <w:sz w:val="8"/>
              </w:rPr>
              <w:t xml:space="preserve">  </w:t>
            </w:r>
            <w:r>
              <w:rPr>
                <w:b/>
                <w:sz w:val="18"/>
                <w:u w:val="single" w:color="000000"/>
              </w:rPr>
              <w:t>Funded Program Only:</w:t>
            </w:r>
            <w:r>
              <w:rPr>
                <w:sz w:val="18"/>
              </w:rPr>
              <w:t xml:space="preserve"> As referenced in the Subgrant Assurances, SAPTA reserves the right to hold reimbursement under this subgrant until any delinquent forms, reports, and expenditure documentation are submitted to and accepted by SAPTA. If a program’s Certification Application and Fee Payment is not received prior to Level of Service expiration date, the monthly reimbursement may be withheld.</w:t>
            </w:r>
            <w:r>
              <w:rPr>
                <w:sz w:val="20"/>
              </w:rPr>
              <w:t xml:space="preserve"> </w:t>
            </w:r>
          </w:p>
          <w:p w:rsidR="00521817" w:rsidRDefault="00521817" w:rsidP="00BF1F52">
            <w:r>
              <w:rPr>
                <w:sz w:val="28"/>
              </w:rPr>
              <w:t xml:space="preserve"> </w:t>
            </w:r>
          </w:p>
        </w:tc>
        <w:tc>
          <w:tcPr>
            <w:tcW w:w="981" w:type="dxa"/>
            <w:tcBorders>
              <w:top w:val="single" w:sz="4" w:space="0" w:color="auto"/>
              <w:left w:val="nil"/>
            </w:tcBorders>
          </w:tcPr>
          <w:p w:rsidR="00521817" w:rsidRDefault="00521817" w:rsidP="00BF1F52"/>
        </w:tc>
      </w:tr>
    </w:tbl>
    <w:tbl>
      <w:tblPr>
        <w:tblStyle w:val="TableGrid0"/>
        <w:tblpPr w:vertAnchor="page" w:horzAnchor="margin" w:tblpY="13591"/>
        <w:tblOverlap w:val="never"/>
        <w:tblW w:w="8910" w:type="dxa"/>
        <w:tblInd w:w="0" w:type="dxa"/>
        <w:tblCellMar>
          <w:top w:w="40" w:type="dxa"/>
          <w:right w:w="70" w:type="dxa"/>
        </w:tblCellMar>
        <w:tblLook w:val="04A0" w:firstRow="1" w:lastRow="0" w:firstColumn="1" w:lastColumn="0" w:noHBand="0" w:noVBand="1"/>
      </w:tblPr>
      <w:tblGrid>
        <w:gridCol w:w="1341"/>
        <w:gridCol w:w="273"/>
        <w:gridCol w:w="799"/>
        <w:gridCol w:w="1345"/>
        <w:gridCol w:w="358"/>
        <w:gridCol w:w="712"/>
        <w:gridCol w:w="928"/>
        <w:gridCol w:w="1171"/>
        <w:gridCol w:w="823"/>
        <w:gridCol w:w="1160"/>
      </w:tblGrid>
      <w:tr w:rsidR="00521817" w:rsidTr="00BF1F52">
        <w:trPr>
          <w:trHeight w:val="230"/>
        </w:trPr>
        <w:tc>
          <w:tcPr>
            <w:tcW w:w="1341"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22"/>
            </w:pPr>
            <w:r>
              <w:rPr>
                <w:sz w:val="18"/>
              </w:rPr>
              <w:t xml:space="preserve">Date Received: </w:t>
            </w:r>
          </w:p>
        </w:tc>
        <w:tc>
          <w:tcPr>
            <w:tcW w:w="1072" w:type="dxa"/>
            <w:gridSpan w:val="2"/>
            <w:tcBorders>
              <w:top w:val="single" w:sz="4" w:space="0" w:color="000000"/>
              <w:left w:val="single" w:sz="4" w:space="0" w:color="000000"/>
              <w:bottom w:val="single" w:sz="4" w:space="0" w:color="000000"/>
              <w:right w:val="single" w:sz="4" w:space="0" w:color="000000"/>
            </w:tcBorders>
          </w:tcPr>
          <w:p w:rsidR="00521817" w:rsidRDefault="00521817" w:rsidP="00BF1F52">
            <w:pPr>
              <w:ind w:left="108"/>
              <w:jc w:val="center"/>
            </w:pPr>
            <w:r>
              <w:rPr>
                <w:b/>
                <w:sz w:val="18"/>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06"/>
            </w:pPr>
            <w:r>
              <w:rPr>
                <w:sz w:val="18"/>
              </w:rPr>
              <w:t xml:space="preserve">Check Number: </w:t>
            </w:r>
          </w:p>
        </w:tc>
        <w:tc>
          <w:tcPr>
            <w:tcW w:w="1070" w:type="dxa"/>
            <w:gridSpan w:val="2"/>
            <w:tcBorders>
              <w:top w:val="single" w:sz="4" w:space="0" w:color="000000"/>
              <w:left w:val="single" w:sz="4" w:space="0" w:color="000000"/>
              <w:bottom w:val="single" w:sz="4" w:space="0" w:color="000000"/>
              <w:right w:val="single" w:sz="4" w:space="0" w:color="000000"/>
            </w:tcBorders>
          </w:tcPr>
          <w:p w:rsidR="00521817" w:rsidRDefault="00521817" w:rsidP="00BF1F52">
            <w:pPr>
              <w:ind w:left="110"/>
              <w:jc w:val="center"/>
            </w:pPr>
            <w:r>
              <w:rPr>
                <w:b/>
                <w:sz w:val="18"/>
              </w:rPr>
              <w:t xml:space="preserve"> </w:t>
            </w:r>
          </w:p>
        </w:tc>
        <w:tc>
          <w:tcPr>
            <w:tcW w:w="928"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42"/>
            </w:pPr>
            <w:r>
              <w:rPr>
                <w:sz w:val="18"/>
              </w:rPr>
              <w:t xml:space="preserve">Amount: </w:t>
            </w:r>
          </w:p>
        </w:tc>
        <w:tc>
          <w:tcPr>
            <w:tcW w:w="1171"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06"/>
              <w:jc w:val="center"/>
            </w:pPr>
            <w:r>
              <w:rPr>
                <w:b/>
                <w:sz w:val="18"/>
              </w:rPr>
              <w:t xml:space="preserve"> </w:t>
            </w:r>
          </w:p>
        </w:tc>
        <w:tc>
          <w:tcPr>
            <w:tcW w:w="823"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06"/>
            </w:pPr>
            <w:r>
              <w:rPr>
                <w:sz w:val="18"/>
              </w:rPr>
              <w:t xml:space="preserve">Cleared: </w:t>
            </w:r>
          </w:p>
        </w:tc>
        <w:tc>
          <w:tcPr>
            <w:tcW w:w="1160" w:type="dxa"/>
            <w:tcBorders>
              <w:top w:val="single" w:sz="4" w:space="0" w:color="000000"/>
              <w:left w:val="single" w:sz="4" w:space="0" w:color="000000"/>
              <w:bottom w:val="single" w:sz="4" w:space="0" w:color="000000"/>
              <w:right w:val="single" w:sz="4" w:space="0" w:color="000000"/>
            </w:tcBorders>
          </w:tcPr>
          <w:p w:rsidR="00521817" w:rsidRDefault="00521817" w:rsidP="00BF1F52">
            <w:pPr>
              <w:ind w:left="109"/>
              <w:jc w:val="center"/>
            </w:pPr>
            <w:r>
              <w:rPr>
                <w:b/>
                <w:sz w:val="18"/>
              </w:rPr>
              <w:t xml:space="preserve"> </w:t>
            </w:r>
          </w:p>
        </w:tc>
      </w:tr>
      <w:tr w:rsidR="00521817" w:rsidTr="00BF1F52">
        <w:trPr>
          <w:trHeight w:val="228"/>
        </w:trPr>
        <w:tc>
          <w:tcPr>
            <w:tcW w:w="1341" w:type="dxa"/>
            <w:tcBorders>
              <w:top w:val="single" w:sz="4" w:space="0" w:color="000000"/>
              <w:left w:val="single" w:sz="4" w:space="0" w:color="000000"/>
              <w:bottom w:val="single" w:sz="4" w:space="0" w:color="000000"/>
              <w:right w:val="nil"/>
            </w:tcBorders>
          </w:tcPr>
          <w:p w:rsidR="00521817" w:rsidRDefault="00521817" w:rsidP="00521817">
            <w:pPr>
              <w:ind w:left="108"/>
            </w:pPr>
            <w:r>
              <w:rPr>
                <w:sz w:val="18"/>
              </w:rPr>
              <w:t>Current Expiration:</w:t>
            </w:r>
          </w:p>
        </w:tc>
        <w:tc>
          <w:tcPr>
            <w:tcW w:w="273" w:type="dxa"/>
            <w:tcBorders>
              <w:top w:val="single" w:sz="4" w:space="0" w:color="000000"/>
              <w:left w:val="nil"/>
              <w:bottom w:val="single" w:sz="4" w:space="0" w:color="000000"/>
              <w:right w:val="single" w:sz="4" w:space="0" w:color="000000"/>
            </w:tcBorders>
          </w:tcPr>
          <w:p w:rsidR="00521817" w:rsidRDefault="00521817" w:rsidP="00BF1F52">
            <w:pPr>
              <w:ind w:left="-82"/>
            </w:pPr>
          </w:p>
        </w:tc>
        <w:tc>
          <w:tcPr>
            <w:tcW w:w="2144" w:type="dxa"/>
            <w:gridSpan w:val="2"/>
            <w:tcBorders>
              <w:top w:val="single" w:sz="4" w:space="0" w:color="000000"/>
              <w:left w:val="single" w:sz="4" w:space="0" w:color="000000"/>
              <w:bottom w:val="single" w:sz="4" w:space="0" w:color="000000"/>
              <w:right w:val="nil"/>
            </w:tcBorders>
          </w:tcPr>
          <w:p w:rsidR="00521817" w:rsidRDefault="00521817" w:rsidP="00BF1F52">
            <w:pPr>
              <w:ind w:left="108"/>
            </w:pPr>
            <w:r>
              <w:rPr>
                <w:b/>
                <w:sz w:val="18"/>
              </w:rPr>
              <w:t xml:space="preserve"> </w:t>
            </w:r>
          </w:p>
        </w:tc>
        <w:tc>
          <w:tcPr>
            <w:tcW w:w="358" w:type="dxa"/>
            <w:tcBorders>
              <w:top w:val="single" w:sz="4" w:space="0" w:color="000000"/>
              <w:left w:val="nil"/>
              <w:bottom w:val="single" w:sz="4" w:space="0" w:color="000000"/>
              <w:right w:val="single" w:sz="4" w:space="0" w:color="000000"/>
            </w:tcBorders>
          </w:tcPr>
          <w:p w:rsidR="00521817" w:rsidRDefault="00521817" w:rsidP="00BF1F52"/>
        </w:tc>
        <w:tc>
          <w:tcPr>
            <w:tcW w:w="1640" w:type="dxa"/>
            <w:gridSpan w:val="2"/>
            <w:tcBorders>
              <w:top w:val="single" w:sz="4" w:space="0" w:color="000000"/>
              <w:left w:val="single" w:sz="4" w:space="0" w:color="000000"/>
              <w:bottom w:val="single" w:sz="4" w:space="0" w:color="000000"/>
              <w:right w:val="single" w:sz="4" w:space="0" w:color="000000"/>
            </w:tcBorders>
          </w:tcPr>
          <w:p w:rsidR="00521817" w:rsidRDefault="00521817" w:rsidP="00BF1F52">
            <w:pPr>
              <w:ind w:left="108"/>
            </w:pPr>
            <w:r>
              <w:rPr>
                <w:sz w:val="18"/>
              </w:rPr>
              <w:t xml:space="preserve">New Expiration: </w:t>
            </w:r>
          </w:p>
        </w:tc>
        <w:tc>
          <w:tcPr>
            <w:tcW w:w="3154" w:type="dxa"/>
            <w:gridSpan w:val="3"/>
            <w:tcBorders>
              <w:top w:val="single" w:sz="4" w:space="0" w:color="000000"/>
              <w:left w:val="single" w:sz="4" w:space="0" w:color="000000"/>
              <w:bottom w:val="single" w:sz="4" w:space="0" w:color="000000"/>
              <w:right w:val="single" w:sz="4" w:space="0" w:color="000000"/>
            </w:tcBorders>
          </w:tcPr>
          <w:p w:rsidR="00521817" w:rsidRDefault="00521817" w:rsidP="00BF1F52">
            <w:pPr>
              <w:ind w:left="108"/>
            </w:pPr>
            <w:r>
              <w:rPr>
                <w:b/>
                <w:sz w:val="18"/>
              </w:rPr>
              <w:t xml:space="preserve"> </w:t>
            </w:r>
          </w:p>
        </w:tc>
      </w:tr>
    </w:tbl>
    <w:p w:rsidR="00521817" w:rsidRDefault="00521817" w:rsidP="00521817">
      <w:pPr>
        <w:spacing w:after="1"/>
      </w:pPr>
      <w:r>
        <w:rPr>
          <w:b/>
        </w:rPr>
        <w:t xml:space="preserve"> </w:t>
      </w:r>
      <w:r>
        <w:rPr>
          <w:sz w:val="28"/>
        </w:rPr>
        <w:t xml:space="preserve"> </w:t>
      </w:r>
      <w:r>
        <w:rPr>
          <w:sz w:val="28"/>
        </w:rPr>
        <w:tab/>
        <w:t xml:space="preserve"> </w:t>
      </w:r>
      <w:r>
        <w:rPr>
          <w:sz w:val="28"/>
        </w:rPr>
        <w:tab/>
      </w:r>
      <w:r>
        <w:rPr>
          <w:sz w:val="20"/>
        </w:rPr>
        <w:t xml:space="preserve"> </w:t>
      </w:r>
    </w:p>
    <w:p w:rsidR="00521817" w:rsidRDefault="00521817" w:rsidP="00521817">
      <w:pPr>
        <w:spacing w:after="4"/>
        <w:ind w:left="20"/>
        <w:jc w:val="center"/>
      </w:pPr>
      <w:r>
        <w:rPr>
          <w:b/>
          <w:sz w:val="18"/>
        </w:rPr>
        <w:t xml:space="preserve">Agency Use Only </w:t>
      </w:r>
    </w:p>
    <w:p w:rsidR="00521817" w:rsidRDefault="00521817" w:rsidP="00521817">
      <w:pPr>
        <w:spacing w:before="43"/>
      </w:pPr>
      <w:r>
        <w:rPr>
          <w:b/>
          <w:sz w:val="18"/>
        </w:rPr>
        <w:lastRenderedPageBreak/>
        <w:t xml:space="preserve"> </w:t>
      </w:r>
    </w:p>
    <w:p w:rsidR="00A156DB" w:rsidRPr="004D2022" w:rsidRDefault="00A156DB" w:rsidP="00A156DB">
      <w:pPr>
        <w:spacing w:line="480" w:lineRule="auto"/>
        <w:jc w:val="center"/>
        <w:rPr>
          <w:b/>
        </w:rPr>
      </w:pPr>
      <w:r w:rsidRPr="00C7020B">
        <w:rPr>
          <w:b/>
        </w:rPr>
        <w:t>ATTACHMENT D</w:t>
      </w:r>
    </w:p>
    <w:p w:rsidR="00A156DB" w:rsidRPr="00D448EE" w:rsidRDefault="00A156DB" w:rsidP="00A156DB">
      <w:pPr>
        <w:pStyle w:val="Subtitle"/>
        <w:jc w:val="center"/>
        <w:rPr>
          <w:rStyle w:val="IntenseEmphasis"/>
          <w:b/>
          <w:sz w:val="28"/>
          <w:szCs w:val="28"/>
        </w:rPr>
      </w:pPr>
      <w:r w:rsidRPr="00D448EE">
        <w:rPr>
          <w:rStyle w:val="IntenseEmphasis"/>
          <w:b/>
          <w:sz w:val="28"/>
          <w:szCs w:val="28"/>
        </w:rPr>
        <w:t>Mental Health and Developmental Services</w:t>
      </w:r>
    </w:p>
    <w:p w:rsidR="00A156DB" w:rsidRDefault="00A156DB" w:rsidP="00A156DB">
      <w:pPr>
        <w:pStyle w:val="Subtitle"/>
        <w:jc w:val="center"/>
        <w:rPr>
          <w:rStyle w:val="IntenseEmphasis"/>
          <w:b/>
          <w:sz w:val="28"/>
          <w:szCs w:val="28"/>
        </w:rPr>
      </w:pPr>
      <w:r w:rsidRPr="00D448EE">
        <w:rPr>
          <w:rStyle w:val="IntenseEmphasis"/>
          <w:b/>
          <w:sz w:val="28"/>
          <w:szCs w:val="28"/>
        </w:rPr>
        <w:t>Substance Abuse Prevention and Treatment Agency</w:t>
      </w:r>
    </w:p>
    <w:p w:rsidR="00A156DB" w:rsidRPr="00D448EE" w:rsidRDefault="00A156DB" w:rsidP="00A156DB">
      <w:pPr>
        <w:pStyle w:val="Subtitle"/>
        <w:jc w:val="center"/>
        <w:rPr>
          <w:rStyle w:val="IntenseEmphasis"/>
          <w:b/>
        </w:rPr>
      </w:pPr>
    </w:p>
    <w:p w:rsidR="00A156DB" w:rsidRPr="00D448EE" w:rsidRDefault="00A156DB" w:rsidP="00A156DB">
      <w:pPr>
        <w:jc w:val="center"/>
        <w:rPr>
          <w:b/>
          <w:bCs/>
        </w:rPr>
      </w:pPr>
      <w:r w:rsidRPr="00D448EE">
        <w:rPr>
          <w:b/>
          <w:bCs/>
          <w:sz w:val="28"/>
          <w:szCs w:val="28"/>
        </w:rPr>
        <w:t>Definition of Evidence-Based for Substance Abuse Prevention</w:t>
      </w:r>
    </w:p>
    <w:p w:rsidR="00A156DB" w:rsidRDefault="00A156DB" w:rsidP="00A156DB">
      <w:pPr>
        <w:jc w:val="center"/>
        <w:rPr>
          <w:b/>
          <w:bCs/>
        </w:rPr>
      </w:pPr>
    </w:p>
    <w:p w:rsidR="00A156DB" w:rsidRPr="00D448EE" w:rsidRDefault="00A156DB" w:rsidP="00A156DB">
      <w:pPr>
        <w:jc w:val="center"/>
        <w:rPr>
          <w:b/>
          <w:bCs/>
        </w:rPr>
      </w:pPr>
      <w:r w:rsidRPr="00D448EE">
        <w:rPr>
          <w:b/>
          <w:bCs/>
        </w:rPr>
        <w:t>Revised July 2009</w:t>
      </w:r>
    </w:p>
    <w:p w:rsidR="00A156DB" w:rsidRDefault="00A156DB" w:rsidP="00A156DB">
      <w:pPr>
        <w:rPr>
          <w:b/>
          <w:bCs/>
        </w:rPr>
      </w:pPr>
    </w:p>
    <w:p w:rsidR="00A156DB" w:rsidRPr="002221C9" w:rsidRDefault="00A156DB" w:rsidP="00A156DB">
      <w:pPr>
        <w:rPr>
          <w:b/>
          <w:bCs/>
        </w:rPr>
      </w:pPr>
      <w:r w:rsidRPr="002221C9">
        <w:rPr>
          <w:b/>
          <w:bCs/>
        </w:rPr>
        <w:t>Introduction</w:t>
      </w:r>
      <w:r>
        <w:rPr>
          <w:b/>
          <w:bCs/>
        </w:rPr>
        <w:t>:</w:t>
      </w:r>
    </w:p>
    <w:p w:rsidR="00A156DB" w:rsidRPr="002221C9" w:rsidRDefault="00A156DB" w:rsidP="00A156DB">
      <w:r w:rsidRPr="002221C9">
        <w:t xml:space="preserve">The Substance Abuse Prevention and Treatment Agency (SAPTA) is committed to the implementation of effective substance abuse prevention programs, strategies, policies, and practices by supporting community coalitions and their partners. </w:t>
      </w:r>
    </w:p>
    <w:p w:rsidR="00A156DB" w:rsidRPr="002221C9" w:rsidRDefault="00A156DB" w:rsidP="00A156DB"/>
    <w:p w:rsidR="00A156DB" w:rsidRPr="002221C9" w:rsidRDefault="00A156DB" w:rsidP="00A156DB">
      <w:r w:rsidRPr="002221C9">
        <w:t>The purpose of this document is to provide program policy for one operational definition and structure for the implementation of Evidence Based Practices by prevention and other SAPTA funded program providers with oversight by community coalitions and/or SAPTA.  In addition, this document will guide the prioritization and allocation of funding available through this agency.  This program policy is to assist prevention providers certified by SAPTA to implement activities that meet one of the three following definitions for evidence-based prevention practices.  Evidence-based practices in prevention are defined by the Substance Abuse and Mental Health Service Administration’s (SAMHSA) Center for Substance Abuse Prevention (CSAP) in their Identifying and Selecting Evidence-Based Interventions Guidance Document (Revised January 2009).  According to their definition, an Evidence-Based intervention is defined by inclusion in one or more of the three categories below:</w:t>
      </w:r>
    </w:p>
    <w:p w:rsidR="00A156DB" w:rsidRPr="002221C9" w:rsidRDefault="00A156DB" w:rsidP="00A156DB"/>
    <w:p w:rsidR="00A156DB" w:rsidRDefault="00A156DB" w:rsidP="00116DDC">
      <w:pPr>
        <w:numPr>
          <w:ilvl w:val="0"/>
          <w:numId w:val="11"/>
        </w:numPr>
        <w:tabs>
          <w:tab w:val="left" w:pos="720"/>
        </w:tabs>
      </w:pPr>
      <w:r w:rsidRPr="002221C9">
        <w:t xml:space="preserve">Included in </w:t>
      </w:r>
      <w:r>
        <w:t>F</w:t>
      </w:r>
      <w:r w:rsidRPr="002221C9">
        <w:t>ederal registries of evidence-based interventions; OR</w:t>
      </w:r>
    </w:p>
    <w:p w:rsidR="00A156DB" w:rsidRPr="002221C9" w:rsidRDefault="00A156DB" w:rsidP="00A156DB">
      <w:pPr>
        <w:tabs>
          <w:tab w:val="left" w:pos="720"/>
        </w:tabs>
      </w:pPr>
    </w:p>
    <w:p w:rsidR="00A156DB" w:rsidRDefault="00A156DB" w:rsidP="00116DDC">
      <w:pPr>
        <w:numPr>
          <w:ilvl w:val="0"/>
          <w:numId w:val="11"/>
        </w:numPr>
        <w:tabs>
          <w:tab w:val="left" w:pos="720"/>
        </w:tabs>
      </w:pPr>
      <w:r w:rsidRPr="002221C9">
        <w:t>Reported (with positive effects on the primary targeted outcome) in peer-reviewed journals; OR</w:t>
      </w:r>
    </w:p>
    <w:p w:rsidR="00A156DB" w:rsidRPr="002221C9" w:rsidRDefault="00A156DB" w:rsidP="00A156DB">
      <w:pPr>
        <w:tabs>
          <w:tab w:val="left" w:pos="720"/>
        </w:tabs>
      </w:pPr>
    </w:p>
    <w:p w:rsidR="00A156DB" w:rsidRPr="002221C9" w:rsidRDefault="00A156DB" w:rsidP="00116DDC">
      <w:pPr>
        <w:numPr>
          <w:ilvl w:val="0"/>
          <w:numId w:val="11"/>
        </w:numPr>
        <w:tabs>
          <w:tab w:val="left" w:pos="720"/>
        </w:tabs>
      </w:pPr>
      <w:r w:rsidRPr="002221C9">
        <w:t xml:space="preserve">Documented effectiveness supported by other sources of information and the consensus judgment of informed experts (as specified in the Guidelines that follow), all of which must be met: </w:t>
      </w:r>
    </w:p>
    <w:p w:rsidR="00A156DB" w:rsidRPr="002221C9" w:rsidRDefault="00A156DB" w:rsidP="00A156DB">
      <w:pPr>
        <w:tabs>
          <w:tab w:val="left" w:pos="1260"/>
        </w:tabs>
        <w:ind w:left="2070" w:hanging="1350"/>
      </w:pPr>
      <w:r w:rsidRPr="002221C9">
        <w:t>Guideline 1:  The intervention is based on a theory of change that is documented in a clear logic or conceptual model, AND</w:t>
      </w:r>
    </w:p>
    <w:p w:rsidR="00A156DB" w:rsidRPr="002221C9" w:rsidRDefault="00A156DB" w:rsidP="00A156DB">
      <w:pPr>
        <w:tabs>
          <w:tab w:val="left" w:pos="810"/>
        </w:tabs>
        <w:ind w:left="2070" w:hanging="1350"/>
      </w:pPr>
      <w:r w:rsidRPr="002221C9">
        <w:t>Guideline 2:  The intervention is similar in content and structure to interventions that appear in registries and/or the peer-reviewed literature, AND</w:t>
      </w:r>
    </w:p>
    <w:p w:rsidR="00A156DB" w:rsidRPr="002221C9" w:rsidRDefault="00A156DB" w:rsidP="00A156DB">
      <w:pPr>
        <w:tabs>
          <w:tab w:val="left" w:pos="1170"/>
        </w:tabs>
        <w:ind w:left="2070" w:hanging="1350"/>
      </w:pPr>
      <w:r w:rsidRPr="002221C9">
        <w:t>Guideline 3:  The intervention is supported by documentation that it has been effectively implemented in the past, and multiple times, in a manner attentive to scientific standards of evidence and with results that show a consistent pattern of credible and positive effects, AND</w:t>
      </w:r>
    </w:p>
    <w:p w:rsidR="00A156DB" w:rsidRPr="002221C9" w:rsidRDefault="00A156DB" w:rsidP="00A156DB">
      <w:pPr>
        <w:tabs>
          <w:tab w:val="left" w:pos="810"/>
        </w:tabs>
        <w:ind w:left="2070" w:hanging="1350"/>
      </w:pPr>
      <w:r w:rsidRPr="002221C9">
        <w:t xml:space="preserve">Guideline 4:  The intervention is reviewed and deemed appropriate by a panel of informed prevention experts that includes: well-qualified prevention researchers who are experienced in evaluating prevention interventions similar to those under review, local prevention practitioners, and key </w:t>
      </w:r>
      <w:r w:rsidRPr="002221C9">
        <w:lastRenderedPageBreak/>
        <w:t>community leaders as appropriate (e.g., officials from law enforcement and education sectors or elders within indigenous cultures).</w:t>
      </w:r>
    </w:p>
    <w:p w:rsidR="00A156DB" w:rsidRPr="002221C9" w:rsidRDefault="00A156DB" w:rsidP="00A156DB">
      <w:pPr>
        <w:pStyle w:val="dBullettext"/>
        <w:numPr>
          <w:ilvl w:val="0"/>
          <w:numId w:val="0"/>
        </w:numPr>
        <w:ind w:left="720"/>
        <w:rPr>
          <w:rFonts w:ascii="Times New Roman" w:hAnsi="Times New Roman" w:cs="Times New Roman"/>
        </w:rPr>
      </w:pPr>
    </w:p>
    <w:p w:rsidR="00A156DB" w:rsidRPr="002221C9" w:rsidRDefault="00A156DB" w:rsidP="00A156DB">
      <w:pPr>
        <w:rPr>
          <w:b/>
          <w:bCs/>
        </w:rPr>
      </w:pPr>
      <w:r w:rsidRPr="002221C9">
        <w:rPr>
          <w:b/>
          <w:bCs/>
        </w:rPr>
        <w:t>Defining Evidence-based</w:t>
      </w:r>
      <w:r>
        <w:rPr>
          <w:b/>
          <w:bCs/>
        </w:rPr>
        <w:t>:</w:t>
      </w:r>
    </w:p>
    <w:p w:rsidR="00A156DB" w:rsidRPr="002221C9" w:rsidRDefault="00A156DB" w:rsidP="00A156DB">
      <w:r w:rsidRPr="002221C9">
        <w:t xml:space="preserve">SAPTA, in implementing the evidence-based definition for substance abuse prevention, realizes that it is important to provide a structured definition that will guide SAPTA funded prevention providers when choosing their prevention activities.  Below is a review and further explanation of the three definitions that will be used by SAPTA and its funded providers when choosing community based prevention programs, policies, strategies and practices to be implemented.  </w:t>
      </w:r>
    </w:p>
    <w:p w:rsidR="00A156DB" w:rsidRPr="002221C9" w:rsidRDefault="00A156DB" w:rsidP="00A156DB"/>
    <w:p w:rsidR="00A156DB" w:rsidRPr="002221C9" w:rsidRDefault="00A156DB" w:rsidP="00A156DB">
      <w:pPr>
        <w:rPr>
          <w:b/>
          <w:bCs/>
          <w:u w:val="single"/>
        </w:rPr>
      </w:pPr>
      <w:r w:rsidRPr="002221C9">
        <w:rPr>
          <w:b/>
          <w:bCs/>
          <w:u w:val="single"/>
        </w:rPr>
        <w:t>Three Definitions of Evidence–Based</w:t>
      </w:r>
    </w:p>
    <w:p w:rsidR="00A156DB" w:rsidRPr="002221C9" w:rsidRDefault="00A156DB" w:rsidP="00116DDC">
      <w:pPr>
        <w:numPr>
          <w:ilvl w:val="0"/>
          <w:numId w:val="12"/>
        </w:numPr>
      </w:pPr>
      <w:r w:rsidRPr="002221C9">
        <w:rPr>
          <w:b/>
          <w:bCs/>
        </w:rPr>
        <w:t>Included in Federal registries of evidence-based interventions:</w:t>
      </w:r>
    </w:p>
    <w:p w:rsidR="00A156DB" w:rsidRPr="002221C9" w:rsidRDefault="00A156DB" w:rsidP="00A156DB">
      <w:pPr>
        <w:ind w:left="360"/>
      </w:pPr>
      <w:r w:rsidRPr="002221C9">
        <w:t>Any program, policy, strategy or practice that appears on a Federal registry of approved prevention interventions that uses terms such as “Model”, “Best Practice”, “Promising Practice”, “Evidence-based”, or “Principle of Effectiveness”, etc.</w:t>
      </w:r>
    </w:p>
    <w:p w:rsidR="00A156DB" w:rsidRPr="002221C9" w:rsidRDefault="00A156DB" w:rsidP="00A156DB">
      <w:pPr>
        <w:ind w:left="360"/>
      </w:pPr>
    </w:p>
    <w:p w:rsidR="00A156DB" w:rsidRPr="002221C9" w:rsidRDefault="00A156DB" w:rsidP="00A156DB">
      <w:pPr>
        <w:ind w:left="360"/>
      </w:pPr>
      <w:r w:rsidRPr="002221C9">
        <w:t>When a provider identifies a program, practice, policy, or strategy, the activity chosen must coincide with a prioritized substance abuse prevention need that has been identified by SAPTA or a SAPTA funded coalition. Programs that meet this definition may address, but are not limited to; risk and protective factors, intervening variables, causal factors, and/or strategies that have been identified by SAPTA or a SAPTA funded community Substance Abuse Prevention Coalition (Coalition).  SAPTA recognizes and endorses the use of CSAP’s recognized six prevention strategies (Information Dissemination, Prevention Education, Alternative Activities, Problem Identification and Referral, Community-based Process, or Environmental) and the Institute of Medicine’s Continuum of Care, and the Strategic Prevention Framework as part of the foundation of evidence-based substance abuse prevention planning and implementation.</w:t>
      </w:r>
    </w:p>
    <w:p w:rsidR="00A156DB" w:rsidRPr="002221C9" w:rsidRDefault="00A156DB" w:rsidP="00A156DB">
      <w:pPr>
        <w:ind w:left="360"/>
      </w:pPr>
    </w:p>
    <w:p w:rsidR="00A156DB" w:rsidRPr="002221C9" w:rsidRDefault="00A156DB" w:rsidP="00A156DB">
      <w:pPr>
        <w:ind w:left="360"/>
      </w:pPr>
      <w:r w:rsidRPr="002221C9">
        <w:t>These prevention activities may be chosen from a variety of federal registries of approved programs and practices that make up the current standards recognized in substance abuse prevention nationally.  These include but are not limited to:  Substance Abuse and Mental Health Services Administration (SAMHSA), National Registry of Effective Prevention Programs (NREPP), Center for Disease Control and Prevention (CDC), Office of Juvenile Justice Delinquency Prevention (OJJDP), US Department of Education, CSAP’s Centers for the Application of Prevention Technologies, and the Office of National Drug Control Policy.</w:t>
      </w:r>
    </w:p>
    <w:p w:rsidR="00A156DB" w:rsidRPr="002221C9" w:rsidRDefault="00A156DB" w:rsidP="00A156DB">
      <w:r w:rsidRPr="002221C9">
        <w:t> </w:t>
      </w:r>
    </w:p>
    <w:p w:rsidR="00A156DB" w:rsidRPr="002221C9" w:rsidRDefault="00A156DB" w:rsidP="00116DDC">
      <w:pPr>
        <w:numPr>
          <w:ilvl w:val="0"/>
          <w:numId w:val="13"/>
        </w:numPr>
      </w:pPr>
      <w:r w:rsidRPr="002221C9">
        <w:rPr>
          <w:b/>
          <w:bCs/>
        </w:rPr>
        <w:t xml:space="preserve">Reported (with positive effects on the primary targeted outcome) in peer-reviewed journals:  </w:t>
      </w:r>
      <w:r w:rsidRPr="002221C9">
        <w:t>Providers wishing to use a program or intervention not on a Federal registry, may choose, as an option, a prevention program, policy, practice, or strategy that has been published in a peer reviewed journal and shown to have positive results in substance abuse prevention or a related field. Other related fields include but are not limited to education, tobacco prevention, public health, HIV/AIDS, mental health, developmental assets, resiliency, etc.</w:t>
      </w:r>
    </w:p>
    <w:p w:rsidR="00A156DB" w:rsidRPr="002221C9" w:rsidRDefault="00A156DB" w:rsidP="00A156DB"/>
    <w:p w:rsidR="00A156DB" w:rsidRPr="002221C9" w:rsidRDefault="00A156DB" w:rsidP="00116DDC">
      <w:pPr>
        <w:numPr>
          <w:ilvl w:val="0"/>
          <w:numId w:val="14"/>
        </w:numPr>
        <w:spacing w:after="200"/>
      </w:pPr>
      <w:r w:rsidRPr="002221C9">
        <w:rPr>
          <w:b/>
          <w:bCs/>
        </w:rPr>
        <w:t>Documented effectiveness supported by other sources of information and the consensus judgment of informed experts (as specified in the Guidelines that follow):</w:t>
      </w:r>
    </w:p>
    <w:p w:rsidR="00A156DB" w:rsidRPr="002221C9" w:rsidRDefault="00A156DB" w:rsidP="00A156DB">
      <w:pPr>
        <w:ind w:left="360"/>
      </w:pPr>
      <w:r w:rsidRPr="002221C9">
        <w:lastRenderedPageBreak/>
        <w:t>If a proposed activity does not meet either of the above definitions, documented effectiveness of the proposed intervention desi</w:t>
      </w:r>
      <w:r>
        <w:t>red may be considered on a case-by-</w:t>
      </w:r>
      <w:r w:rsidRPr="002221C9">
        <w:t xml:space="preserve">case basis.  In the event that documented effectiveness will be used, the proposed prevention activity must meet </w:t>
      </w:r>
      <w:r w:rsidRPr="002221C9">
        <w:rPr>
          <w:u w:val="single"/>
        </w:rPr>
        <w:t>each</w:t>
      </w:r>
      <w:r w:rsidRPr="002221C9">
        <w:t xml:space="preserve"> of the guideline definitions below in order to be considered.</w:t>
      </w:r>
    </w:p>
    <w:p w:rsidR="00A156DB" w:rsidRPr="002221C9" w:rsidRDefault="00A156DB" w:rsidP="00A156DB">
      <w:r w:rsidRPr="002221C9">
        <w:t> </w:t>
      </w:r>
    </w:p>
    <w:p w:rsidR="00A156DB" w:rsidRPr="002221C9" w:rsidRDefault="00A156DB" w:rsidP="00A156DB">
      <w:pPr>
        <w:tabs>
          <w:tab w:val="left" w:pos="1260"/>
        </w:tabs>
        <w:ind w:left="2070" w:hanging="1350"/>
      </w:pPr>
      <w:r w:rsidRPr="002221C9">
        <w:t>Guideline 1:  The intervention is based on a theory of change that is documented in a clear logic or conceptual model, AND</w:t>
      </w:r>
    </w:p>
    <w:p w:rsidR="00A156DB" w:rsidRPr="002221C9" w:rsidRDefault="00A156DB" w:rsidP="00A156DB">
      <w:pPr>
        <w:tabs>
          <w:tab w:val="left" w:pos="810"/>
        </w:tabs>
        <w:ind w:left="2070" w:hanging="1350"/>
      </w:pPr>
      <w:r w:rsidRPr="002221C9">
        <w:t>Guideline 2:  The intervention is similar in content and structure to interventions that appear in registries and/or the peer-reviewed literature, AND</w:t>
      </w:r>
    </w:p>
    <w:p w:rsidR="00A156DB" w:rsidRPr="002221C9" w:rsidRDefault="00A156DB" w:rsidP="00A156DB">
      <w:pPr>
        <w:tabs>
          <w:tab w:val="left" w:pos="1170"/>
        </w:tabs>
        <w:ind w:left="2070" w:hanging="1350"/>
      </w:pPr>
      <w:r w:rsidRPr="002221C9">
        <w:t>Guideline 3:  The intervention is supported by documentation that it has been effectively implemented in the past, and multiple times, in a manner attentive to scientific standards of evidence and with results that show a consistent pattern of credible and positive effects, AND</w:t>
      </w:r>
    </w:p>
    <w:p w:rsidR="00A156DB" w:rsidRPr="002221C9" w:rsidRDefault="00A156DB" w:rsidP="00A156DB">
      <w:pPr>
        <w:ind w:left="2070" w:right="-234" w:hanging="1350"/>
      </w:pPr>
      <w:r w:rsidRPr="002221C9">
        <w:t>Guideline 4:  The intervention is reviewed and deemed appropriate by a panel of informed prevention experts that includes: well-qualified prevention researchers who are experienced in evaluating prevention interventions similar to those under review, local prevention practitioners, and key community leaders as appropriate (e.g., officials from law enforcement and education sectors or elders within indigenous cultures).</w:t>
      </w:r>
    </w:p>
    <w:p w:rsidR="00A156DB" w:rsidRPr="002221C9" w:rsidRDefault="00A156DB" w:rsidP="00A156DB">
      <w:r w:rsidRPr="002221C9">
        <w:t> </w:t>
      </w:r>
    </w:p>
    <w:p w:rsidR="00A156DB" w:rsidRPr="002221C9" w:rsidRDefault="00A156DB" w:rsidP="00A156DB">
      <w:r w:rsidRPr="002221C9">
        <w:t xml:space="preserve">SAPTA recognizes that in order for all providers in Nevada to meet these standards they may require technical assistance, resource development, and training.  SAPTA will support the efforts of the community coalitions to work with providers so that they can meet the requirements of evidence-based prevention in the selection, development, and implementation of substance abuse prevention activities in Nevada.  The SAPTA funded coalitions will be responsible for maintaining documentation regarding and related to the selection criteria and the utilization of the criteria and providing this documentation to SAPTA. </w:t>
      </w:r>
    </w:p>
    <w:p w:rsidR="00A156DB" w:rsidRPr="002221C9" w:rsidRDefault="00A156DB" w:rsidP="00A156DB"/>
    <w:p w:rsidR="00A156DB" w:rsidRDefault="00A156DB" w:rsidP="00A156DB">
      <w:pPr>
        <w:spacing w:line="480" w:lineRule="auto"/>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pPr>
    </w:p>
    <w:p w:rsidR="00A156DB" w:rsidRDefault="00A156DB" w:rsidP="00A156DB">
      <w:pPr>
        <w:pStyle w:val="Footer"/>
        <w:tabs>
          <w:tab w:val="clear" w:pos="4320"/>
          <w:tab w:val="clear" w:pos="8640"/>
        </w:tabs>
        <w:jc w:val="center"/>
        <w:rPr>
          <w:b/>
        </w:rPr>
        <w:sectPr w:rsidR="00A156DB" w:rsidSect="002E0DA5">
          <w:headerReference w:type="default" r:id="rId15"/>
          <w:footerReference w:type="even" r:id="rId16"/>
          <w:footerReference w:type="default" r:id="rId17"/>
          <w:headerReference w:type="first" r:id="rId18"/>
          <w:footerReference w:type="first" r:id="rId19"/>
          <w:pgSz w:w="12240" w:h="15840"/>
          <w:pgMar w:top="1152" w:right="1440" w:bottom="1152" w:left="1440" w:header="720" w:footer="720" w:gutter="0"/>
          <w:pgNumType w:start="1"/>
          <w:cols w:space="720"/>
          <w:titlePg/>
          <w:docGrid w:linePitch="360"/>
        </w:sectPr>
      </w:pPr>
    </w:p>
    <w:p w:rsidR="00A156DB" w:rsidRPr="00C7020B" w:rsidRDefault="00A156DB" w:rsidP="00A156DB">
      <w:pPr>
        <w:pStyle w:val="Footer"/>
        <w:tabs>
          <w:tab w:val="clear" w:pos="4320"/>
          <w:tab w:val="clear" w:pos="8640"/>
        </w:tabs>
        <w:jc w:val="center"/>
        <w:rPr>
          <w:b/>
        </w:rPr>
      </w:pPr>
      <w:r w:rsidRPr="00C7020B">
        <w:rPr>
          <w:b/>
        </w:rPr>
        <w:lastRenderedPageBreak/>
        <w:t>ATTACHMENT E</w:t>
      </w:r>
    </w:p>
    <w:p w:rsidR="002350C9" w:rsidRDefault="002350C9" w:rsidP="002350C9">
      <w:pPr>
        <w:ind w:left="720" w:firstLine="720"/>
        <w:jc w:val="center"/>
        <w:rPr>
          <w:rFonts w:ascii="Arial" w:hAnsi="Arial" w:cs="Arial"/>
          <w:b/>
          <w:sz w:val="28"/>
          <w:szCs w:val="28"/>
        </w:rPr>
      </w:pPr>
      <w:r>
        <w:rPr>
          <w:rFonts w:ascii="Arial" w:hAnsi="Arial" w:cs="Arial"/>
          <w:b/>
          <w:sz w:val="28"/>
          <w:szCs w:val="28"/>
        </w:rPr>
        <w:t>Substance Abuse Prevention and Treatment Agency (SAPTA)</w:t>
      </w:r>
    </w:p>
    <w:p w:rsidR="002350C9" w:rsidRDefault="002350C9" w:rsidP="002350C9">
      <w:pPr>
        <w:ind w:firstLine="720"/>
        <w:jc w:val="center"/>
        <w:rPr>
          <w:rFonts w:ascii="Arial" w:hAnsi="Arial" w:cs="Arial"/>
          <w:b/>
          <w:szCs w:val="20"/>
        </w:rPr>
      </w:pPr>
      <w:r>
        <w:rPr>
          <w:rFonts w:ascii="Arial" w:hAnsi="Arial" w:cs="Arial"/>
          <w:b/>
          <w:szCs w:val="20"/>
        </w:rPr>
        <w:t>PREVENTION SERVICES</w:t>
      </w:r>
    </w:p>
    <w:p w:rsidR="002350C9" w:rsidRDefault="002350C9" w:rsidP="002350C9">
      <w:pPr>
        <w:ind w:firstLine="720"/>
        <w:jc w:val="center"/>
        <w:rPr>
          <w:rFonts w:ascii="Arial" w:hAnsi="Arial" w:cs="Arial"/>
          <w:b/>
          <w:szCs w:val="20"/>
        </w:rPr>
      </w:pPr>
      <w:r>
        <w:rPr>
          <w:rFonts w:ascii="Arial" w:hAnsi="Arial" w:cs="Arial"/>
          <w:b/>
          <w:szCs w:val="20"/>
        </w:rPr>
        <w:t>PROJECTED SCOPE OF WORK for DIRECT SERVICE PROVIDERS</w:t>
      </w:r>
    </w:p>
    <w:p w:rsidR="002350C9" w:rsidRDefault="002350C9" w:rsidP="002350C9">
      <w:pPr>
        <w:jc w:val="center"/>
        <w:rPr>
          <w:rFonts w:ascii="Arial" w:hAnsi="Arial" w:cs="Arial"/>
          <w:b/>
          <w:szCs w:val="20"/>
        </w:rPr>
      </w:pPr>
      <w:r>
        <w:rPr>
          <w:rFonts w:ascii="Arial" w:hAnsi="Arial" w:cs="Arial"/>
          <w:b/>
          <w:szCs w:val="20"/>
        </w:rPr>
        <w:t>2016-2017</w:t>
      </w:r>
    </w:p>
    <w:p w:rsidR="000B2AEA" w:rsidRDefault="000B2AEA" w:rsidP="002350C9">
      <w:pPr>
        <w:jc w:val="center"/>
        <w:rPr>
          <w:rFonts w:ascii="Arial" w:hAnsi="Arial" w:cs="Arial"/>
          <w:b/>
          <w:szCs w:val="20"/>
        </w:rPr>
      </w:pPr>
    </w:p>
    <w:p w:rsidR="002350C9" w:rsidRDefault="002350C9" w:rsidP="002350C9">
      <w:pPr>
        <w:rPr>
          <w:rFonts w:ascii="Arial" w:hAnsi="Arial" w:cs="Arial"/>
          <w:b/>
          <w:szCs w:val="20"/>
        </w:rPr>
      </w:pPr>
      <w:r>
        <w:rPr>
          <w:rFonts w:ascii="Arial" w:hAnsi="Arial" w:cs="Arial"/>
          <w:b/>
          <w:szCs w:val="20"/>
        </w:rPr>
        <w:t>Form 1</w:t>
      </w:r>
      <w:r>
        <w:rPr>
          <w:rFonts w:ascii="Arial" w:hAnsi="Arial" w:cs="Arial"/>
          <w:b/>
          <w:szCs w:val="20"/>
        </w:rPr>
        <w:tab/>
        <w:t>Use one sheet per program, practice, or strategy</w:t>
      </w:r>
    </w:p>
    <w:tbl>
      <w:tblPr>
        <w:tblW w:w="14377" w:type="dxa"/>
        <w:tblInd w:w="108" w:type="dxa"/>
        <w:tblLayout w:type="fixed"/>
        <w:tblLook w:val="0000" w:firstRow="0" w:lastRow="0" w:firstColumn="0" w:lastColumn="0" w:noHBand="0" w:noVBand="0"/>
      </w:tblPr>
      <w:tblGrid>
        <w:gridCol w:w="2019"/>
        <w:gridCol w:w="1049"/>
        <w:gridCol w:w="2674"/>
        <w:gridCol w:w="985"/>
        <w:gridCol w:w="1080"/>
        <w:gridCol w:w="1260"/>
        <w:gridCol w:w="990"/>
        <w:gridCol w:w="990"/>
        <w:gridCol w:w="1260"/>
        <w:gridCol w:w="1080"/>
        <w:gridCol w:w="990"/>
      </w:tblGrid>
      <w:tr w:rsidR="002350C9" w:rsidTr="000B2AEA">
        <w:tc>
          <w:tcPr>
            <w:tcW w:w="3068"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0"/>
                <w:szCs w:val="20"/>
              </w:rPr>
            </w:pPr>
            <w:r>
              <w:rPr>
                <w:rFonts w:ascii="Arial" w:hAnsi="Arial" w:cs="Arial"/>
                <w:b/>
                <w:sz w:val="20"/>
                <w:szCs w:val="20"/>
              </w:rPr>
              <w:t>a.</w:t>
            </w:r>
            <w:r>
              <w:rPr>
                <w:rFonts w:ascii="Arial" w:hAnsi="Arial" w:cs="Arial"/>
                <w:sz w:val="20"/>
                <w:szCs w:val="20"/>
              </w:rPr>
              <w:t xml:space="preserve">  Organization/Agency Name</w:t>
            </w:r>
            <w:r>
              <w:rPr>
                <w:rFonts w:ascii="Arial" w:hAnsi="Arial" w:cs="Arial"/>
                <w:b/>
                <w:sz w:val="20"/>
                <w:szCs w:val="20"/>
              </w:rPr>
              <w:t>:</w:t>
            </w:r>
          </w:p>
        </w:tc>
        <w:tc>
          <w:tcPr>
            <w:tcW w:w="11309" w:type="dxa"/>
            <w:gridSpan w:val="9"/>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r>
              <w:rPr>
                <w:rFonts w:ascii="Arial" w:hAnsi="Arial" w:cs="Arial"/>
                <w:b/>
              </w:rPr>
              <w:t xml:space="preserve"> </w:t>
            </w:r>
          </w:p>
        </w:tc>
      </w:tr>
      <w:tr w:rsidR="002350C9" w:rsidTr="000B2AEA">
        <w:tc>
          <w:tcPr>
            <w:tcW w:w="2019"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r>
              <w:rPr>
                <w:rFonts w:ascii="Arial" w:hAnsi="Arial" w:cs="Arial"/>
                <w:b/>
                <w:sz w:val="20"/>
                <w:szCs w:val="20"/>
              </w:rPr>
              <w:t>b</w:t>
            </w:r>
            <w:r>
              <w:rPr>
                <w:rFonts w:ascii="Arial" w:hAnsi="Arial" w:cs="Arial"/>
                <w:sz w:val="20"/>
                <w:szCs w:val="20"/>
              </w:rPr>
              <w:t xml:space="preserve">. Funding Period: </w:t>
            </w:r>
          </w:p>
        </w:tc>
        <w:tc>
          <w:tcPr>
            <w:tcW w:w="12358" w:type="dxa"/>
            <w:gridSpan w:val="10"/>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p>
        </w:tc>
      </w:tr>
      <w:tr w:rsidR="002350C9" w:rsidTr="000B2AEA">
        <w:tc>
          <w:tcPr>
            <w:tcW w:w="5742" w:type="dxa"/>
            <w:gridSpan w:val="3"/>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r>
              <w:rPr>
                <w:rFonts w:ascii="Arial" w:hAnsi="Arial" w:cs="Arial"/>
                <w:b/>
                <w:sz w:val="20"/>
                <w:szCs w:val="20"/>
              </w:rPr>
              <w:t>c.</w:t>
            </w:r>
            <w:r>
              <w:rPr>
                <w:rFonts w:ascii="Arial" w:hAnsi="Arial" w:cs="Arial"/>
                <w:sz w:val="20"/>
                <w:szCs w:val="20"/>
              </w:rPr>
              <w:t xml:space="preserve"> Total </w:t>
            </w:r>
            <w:r>
              <w:rPr>
                <w:rFonts w:ascii="Arial" w:hAnsi="Arial" w:cs="Arial"/>
                <w:i/>
                <w:sz w:val="20"/>
                <w:szCs w:val="20"/>
              </w:rPr>
              <w:t>unduplicated</w:t>
            </w:r>
            <w:r>
              <w:rPr>
                <w:rFonts w:ascii="Arial" w:hAnsi="Arial" w:cs="Arial"/>
                <w:sz w:val="20"/>
                <w:szCs w:val="20"/>
              </w:rPr>
              <w:t xml:space="preserve"> number of participants to be served: </w:t>
            </w:r>
          </w:p>
        </w:tc>
        <w:tc>
          <w:tcPr>
            <w:tcW w:w="8635" w:type="dxa"/>
            <w:gridSpan w:val="8"/>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rPr>
            </w:pPr>
          </w:p>
        </w:tc>
      </w:tr>
      <w:tr w:rsidR="002350C9" w:rsidTr="000B2AEA">
        <w:tblPrEx>
          <w:tblCellMar>
            <w:left w:w="0" w:type="dxa"/>
            <w:right w:w="0" w:type="dxa"/>
          </w:tblCellMar>
        </w:tblPrEx>
        <w:trPr>
          <w:trHeight w:val="1025"/>
        </w:trPr>
        <w:tc>
          <w:tcPr>
            <w:tcW w:w="3068" w:type="dxa"/>
            <w:gridSpan w:val="2"/>
            <w:tcBorders>
              <w:top w:val="single" w:sz="4" w:space="0" w:color="000000"/>
              <w:left w:val="single" w:sz="4" w:space="0" w:color="000000"/>
              <w:bottom w:val="single" w:sz="4" w:space="0" w:color="000000"/>
            </w:tcBorders>
          </w:tcPr>
          <w:p w:rsidR="002350C9" w:rsidRDefault="002350C9" w:rsidP="002350C9">
            <w:pPr>
              <w:widowControl w:val="0"/>
              <w:snapToGrid w:val="0"/>
              <w:rPr>
                <w:rFonts w:ascii="Arial" w:hAnsi="Arial" w:cs="Arial"/>
                <w:sz w:val="20"/>
                <w:szCs w:val="20"/>
              </w:rPr>
            </w:pPr>
            <w:r>
              <w:rPr>
                <w:rFonts w:ascii="Arial" w:hAnsi="Arial" w:cs="Arial"/>
                <w:b/>
                <w:sz w:val="20"/>
                <w:szCs w:val="20"/>
              </w:rPr>
              <w:t>d.</w:t>
            </w:r>
            <w:r>
              <w:rPr>
                <w:rFonts w:ascii="Arial" w:hAnsi="Arial" w:cs="Arial"/>
                <w:sz w:val="20"/>
                <w:szCs w:val="20"/>
              </w:rPr>
              <w:t xml:space="preserve"> Program, Practice or Strategy</w:t>
            </w:r>
          </w:p>
          <w:p w:rsidR="002350C9" w:rsidRDefault="002350C9" w:rsidP="002350C9">
            <w:pPr>
              <w:widowControl w:val="0"/>
              <w:rPr>
                <w:rFonts w:ascii="Arial" w:hAnsi="Arial" w:cs="Arial"/>
                <w:sz w:val="20"/>
                <w:szCs w:val="20"/>
              </w:rPr>
            </w:pPr>
            <w:r>
              <w:rPr>
                <w:rFonts w:ascii="Arial" w:hAnsi="Arial" w:cs="Arial"/>
                <w:sz w:val="20"/>
                <w:szCs w:val="20"/>
              </w:rPr>
              <w:t>(List only one per sheet)</w:t>
            </w:r>
          </w:p>
        </w:tc>
        <w:tc>
          <w:tcPr>
            <w:tcW w:w="3659" w:type="dxa"/>
            <w:gridSpan w:val="2"/>
            <w:tcBorders>
              <w:top w:val="single" w:sz="4" w:space="0" w:color="000000"/>
              <w:left w:val="single" w:sz="4" w:space="0" w:color="000000"/>
              <w:bottom w:val="single" w:sz="4" w:space="0" w:color="000000"/>
            </w:tcBorders>
          </w:tcPr>
          <w:p w:rsidR="002350C9" w:rsidRDefault="002350C9" w:rsidP="002350C9">
            <w:pPr>
              <w:keepNext/>
              <w:tabs>
                <w:tab w:val="left" w:pos="5760"/>
              </w:tabs>
              <w:snapToGrid w:val="0"/>
              <w:ind w:left="7200" w:right="-810" w:hanging="7200"/>
              <w:rPr>
                <w:rFonts w:ascii="Arial" w:hAnsi="Arial" w:cs="Arial"/>
                <w:sz w:val="20"/>
                <w:szCs w:val="20"/>
              </w:rPr>
            </w:pPr>
            <w:r>
              <w:rPr>
                <w:rFonts w:ascii="Arial" w:hAnsi="Arial" w:cs="Arial"/>
                <w:b/>
                <w:sz w:val="20"/>
                <w:szCs w:val="20"/>
              </w:rPr>
              <w:t>e.</w:t>
            </w:r>
            <w:r>
              <w:rPr>
                <w:rFonts w:ascii="Arial" w:hAnsi="Arial" w:cs="Arial"/>
                <w:sz w:val="20"/>
                <w:szCs w:val="20"/>
              </w:rPr>
              <w:t xml:space="preserve"> Location / County</w:t>
            </w:r>
          </w:p>
          <w:p w:rsidR="002350C9" w:rsidRDefault="002350C9" w:rsidP="002350C9">
            <w:pPr>
              <w:keepNext/>
              <w:tabs>
                <w:tab w:val="left" w:pos="5760"/>
              </w:tabs>
              <w:ind w:left="7200" w:right="-810" w:hanging="7200"/>
              <w:rPr>
                <w:rFonts w:ascii="Arial" w:hAnsi="Arial" w:cs="Arial"/>
                <w:sz w:val="20"/>
                <w:szCs w:val="20"/>
              </w:rPr>
            </w:pPr>
            <w:r>
              <w:rPr>
                <w:rFonts w:ascii="Arial" w:hAnsi="Arial" w:cs="Arial"/>
                <w:sz w:val="20"/>
                <w:szCs w:val="20"/>
              </w:rPr>
              <w:t>(List only one per sheet)</w:t>
            </w:r>
          </w:p>
        </w:tc>
        <w:tc>
          <w:tcPr>
            <w:tcW w:w="108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f. </w:t>
            </w:r>
            <w:r>
              <w:rPr>
                <w:rFonts w:ascii="Arial" w:hAnsi="Arial" w:cs="Arial"/>
                <w:bCs/>
                <w:sz w:val="20"/>
                <w:szCs w:val="20"/>
              </w:rPr>
              <w:t>Number of Sessions</w:t>
            </w:r>
          </w:p>
        </w:tc>
        <w:tc>
          <w:tcPr>
            <w:tcW w:w="126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g. </w:t>
            </w:r>
            <w:r>
              <w:rPr>
                <w:rFonts w:ascii="Arial" w:hAnsi="Arial" w:cs="Arial"/>
                <w:bCs/>
                <w:sz w:val="20"/>
                <w:szCs w:val="20"/>
              </w:rPr>
              <w:t>Number of Sessions per Week</w:t>
            </w:r>
          </w:p>
        </w:tc>
        <w:tc>
          <w:tcPr>
            <w:tcW w:w="99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h. </w:t>
            </w:r>
            <w:r>
              <w:rPr>
                <w:rFonts w:ascii="Arial" w:hAnsi="Arial" w:cs="Arial"/>
                <w:bCs/>
                <w:sz w:val="20"/>
                <w:szCs w:val="20"/>
              </w:rPr>
              <w:t>Hours per Session</w:t>
            </w:r>
          </w:p>
        </w:tc>
        <w:tc>
          <w:tcPr>
            <w:tcW w:w="99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 i. </w:t>
            </w:r>
            <w:r>
              <w:rPr>
                <w:rFonts w:ascii="Arial" w:hAnsi="Arial" w:cs="Arial"/>
                <w:bCs/>
                <w:sz w:val="20"/>
                <w:szCs w:val="20"/>
              </w:rPr>
              <w:t>Times Offered per Year</w:t>
            </w:r>
          </w:p>
        </w:tc>
        <w:tc>
          <w:tcPr>
            <w:tcW w:w="126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j. </w:t>
            </w:r>
            <w:r>
              <w:rPr>
                <w:rFonts w:ascii="Arial" w:hAnsi="Arial" w:cs="Arial"/>
                <w:bCs/>
                <w:sz w:val="20"/>
                <w:szCs w:val="20"/>
              </w:rPr>
              <w:t>Estimated Start Dates of Program Iteration</w:t>
            </w:r>
          </w:p>
          <w:p w:rsidR="002350C9" w:rsidRDefault="002350C9" w:rsidP="002350C9">
            <w:pPr>
              <w:rPr>
                <w:rFonts w:ascii="Arial" w:hAnsi="Arial" w:cs="Arial"/>
                <w:bCs/>
                <w:i/>
                <w:sz w:val="20"/>
                <w:szCs w:val="20"/>
              </w:rPr>
            </w:pPr>
            <w:r>
              <w:rPr>
                <w:rFonts w:ascii="Arial" w:hAnsi="Arial" w:cs="Arial"/>
                <w:bCs/>
                <w:i/>
                <w:sz w:val="20"/>
                <w:szCs w:val="20"/>
              </w:rPr>
              <w:t>(e.g. 9/1/15)</w:t>
            </w:r>
          </w:p>
        </w:tc>
        <w:tc>
          <w:tcPr>
            <w:tcW w:w="1080"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k. </w:t>
            </w:r>
            <w:r>
              <w:rPr>
                <w:rFonts w:ascii="Arial" w:hAnsi="Arial" w:cs="Arial"/>
                <w:bCs/>
                <w:sz w:val="20"/>
                <w:szCs w:val="20"/>
              </w:rPr>
              <w:t>Total</w:t>
            </w:r>
          </w:p>
          <w:p w:rsidR="002350C9" w:rsidRDefault="002350C9" w:rsidP="002350C9">
            <w:pPr>
              <w:rPr>
                <w:rFonts w:ascii="Arial" w:hAnsi="Arial" w:cs="Arial"/>
                <w:bCs/>
                <w:sz w:val="20"/>
                <w:szCs w:val="20"/>
              </w:rPr>
            </w:pPr>
            <w:r>
              <w:rPr>
                <w:rFonts w:ascii="Arial" w:hAnsi="Arial" w:cs="Arial"/>
                <w:bCs/>
                <w:sz w:val="20"/>
                <w:szCs w:val="20"/>
              </w:rPr>
              <w:t>Number of Participants</w:t>
            </w:r>
          </w:p>
        </w:tc>
        <w:tc>
          <w:tcPr>
            <w:tcW w:w="990"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rPr>
                <w:rFonts w:ascii="Arial" w:hAnsi="Arial" w:cs="Arial"/>
                <w:bCs/>
                <w:sz w:val="20"/>
                <w:szCs w:val="20"/>
              </w:rPr>
            </w:pPr>
            <w:r>
              <w:rPr>
                <w:rFonts w:ascii="Arial" w:hAnsi="Arial" w:cs="Arial"/>
                <w:b/>
                <w:sz w:val="22"/>
                <w:szCs w:val="22"/>
              </w:rPr>
              <w:t xml:space="preserve">l. </w:t>
            </w:r>
            <w:r>
              <w:rPr>
                <w:rFonts w:ascii="Arial" w:hAnsi="Arial" w:cs="Arial"/>
                <w:bCs/>
                <w:sz w:val="20"/>
                <w:szCs w:val="20"/>
              </w:rPr>
              <w:t>Age</w:t>
            </w:r>
          </w:p>
          <w:p w:rsidR="002350C9" w:rsidRDefault="002350C9" w:rsidP="002350C9">
            <w:pPr>
              <w:rPr>
                <w:rFonts w:ascii="Arial" w:hAnsi="Arial" w:cs="Arial"/>
                <w:bCs/>
                <w:sz w:val="20"/>
                <w:szCs w:val="20"/>
              </w:rPr>
            </w:pPr>
            <w:r>
              <w:rPr>
                <w:rFonts w:ascii="Arial" w:hAnsi="Arial" w:cs="Arial"/>
                <w:bCs/>
                <w:sz w:val="20"/>
                <w:szCs w:val="20"/>
              </w:rPr>
              <w:t>Group(s)</w:t>
            </w:r>
          </w:p>
        </w:tc>
      </w:tr>
      <w:tr w:rsidR="002350C9" w:rsidTr="000B2AEA">
        <w:tblPrEx>
          <w:tblCellMar>
            <w:left w:w="0" w:type="dxa"/>
            <w:right w:w="0" w:type="dxa"/>
          </w:tblCellMar>
        </w:tblPrEx>
        <w:trPr>
          <w:trHeight w:val="306"/>
        </w:trPr>
        <w:tc>
          <w:tcPr>
            <w:tcW w:w="3068"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3659" w:type="dxa"/>
            <w:gridSpan w:val="2"/>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08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26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26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080"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990"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b/>
                <w:sz w:val="22"/>
                <w:szCs w:val="22"/>
              </w:rPr>
            </w:pPr>
          </w:p>
        </w:tc>
      </w:tr>
    </w:tbl>
    <w:p w:rsidR="002350C9" w:rsidRDefault="002350C9" w:rsidP="002350C9"/>
    <w:p w:rsidR="002350C9" w:rsidRDefault="002350C9" w:rsidP="002350C9">
      <w:pPr>
        <w:rPr>
          <w:rFonts w:ascii="Arial" w:hAnsi="Arial" w:cs="Arial"/>
          <w:b/>
          <w:szCs w:val="20"/>
        </w:rPr>
      </w:pPr>
      <w:r>
        <w:rPr>
          <w:rFonts w:ascii="Arial" w:hAnsi="Arial" w:cs="Arial"/>
          <w:b/>
          <w:szCs w:val="20"/>
        </w:rPr>
        <w:t>Use the NHIPPS codes as listed on the instruction sheet.</w:t>
      </w:r>
    </w:p>
    <w:tbl>
      <w:tblPr>
        <w:tblW w:w="15210" w:type="dxa"/>
        <w:tblInd w:w="-635" w:type="dxa"/>
        <w:tblLayout w:type="fixed"/>
        <w:tblCellMar>
          <w:left w:w="0" w:type="dxa"/>
          <w:right w:w="0" w:type="dxa"/>
        </w:tblCellMar>
        <w:tblLook w:val="0000" w:firstRow="0" w:lastRow="0" w:firstColumn="0" w:lastColumn="0" w:noHBand="0" w:noVBand="0"/>
      </w:tblPr>
      <w:tblGrid>
        <w:gridCol w:w="420"/>
        <w:gridCol w:w="1871"/>
        <w:gridCol w:w="1872"/>
        <w:gridCol w:w="1872"/>
        <w:gridCol w:w="1872"/>
        <w:gridCol w:w="1872"/>
        <w:gridCol w:w="1872"/>
        <w:gridCol w:w="1872"/>
        <w:gridCol w:w="1687"/>
      </w:tblGrid>
      <w:tr w:rsidR="002350C9" w:rsidTr="000B2AEA">
        <w:trPr>
          <w:cantSplit/>
          <w:trHeight w:val="1178"/>
        </w:trPr>
        <w:tc>
          <w:tcPr>
            <w:tcW w:w="420" w:type="dxa"/>
            <w:vMerge w:val="restart"/>
            <w:tcBorders>
              <w:top w:val="single" w:sz="4" w:space="0" w:color="000000"/>
              <w:left w:val="single" w:sz="4" w:space="0" w:color="000000"/>
              <w:bottom w:val="single" w:sz="4" w:space="0" w:color="000000"/>
            </w:tcBorders>
            <w:vAlign w:val="center"/>
          </w:tcPr>
          <w:p w:rsidR="002350C9" w:rsidRDefault="002350C9" w:rsidP="002350C9">
            <w:pPr>
              <w:snapToGrid w:val="0"/>
              <w:ind w:left="113" w:right="113"/>
              <w:jc w:val="center"/>
              <w:rPr>
                <w:rFonts w:ascii="Arial" w:hAnsi="Arial" w:cs="Arial"/>
                <w:bCs/>
                <w:sz w:val="16"/>
                <w:szCs w:val="16"/>
                <w:eastAsianLayout w:id="1094904832" w:vert="1"/>
              </w:rPr>
            </w:pPr>
            <w:r>
              <w:rPr>
                <w:rFonts w:ascii="Arial" w:hAnsi="Arial" w:cs="Arial"/>
                <w:bCs/>
                <w:sz w:val="16"/>
                <w:szCs w:val="16"/>
                <w:eastAsianLayout w:id="1094904833" w:vert="1"/>
              </w:rPr>
              <w:t>Continue using above information</w:t>
            </w:r>
          </w:p>
        </w:tc>
        <w:tc>
          <w:tcPr>
            <w:tcW w:w="1871"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m. Service Code</w:t>
            </w:r>
          </w:p>
          <w:p w:rsidR="002350C9" w:rsidRDefault="002350C9" w:rsidP="002350C9">
            <w:pPr>
              <w:rPr>
                <w:rFonts w:ascii="Arial" w:hAnsi="Arial" w:cs="Arial"/>
                <w:bCs/>
                <w:sz w:val="16"/>
                <w:szCs w:val="16"/>
              </w:rPr>
            </w:pPr>
            <w:r>
              <w:rPr>
                <w:rFonts w:ascii="Arial" w:hAnsi="Arial" w:cs="Arial"/>
                <w:bCs/>
                <w:sz w:val="16"/>
                <w:szCs w:val="16"/>
              </w:rPr>
              <w:t>(Single / Recurring)</w:t>
            </w:r>
          </w:p>
          <w:p w:rsidR="002350C9" w:rsidRDefault="002350C9" w:rsidP="002350C9">
            <w:pPr>
              <w:rPr>
                <w:rFonts w:ascii="Arial" w:hAnsi="Arial" w:cs="Arial"/>
                <w:sz w:val="16"/>
                <w:szCs w:val="16"/>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n. Program Category</w:t>
            </w:r>
          </w:p>
          <w:p w:rsidR="002350C9" w:rsidRDefault="002350C9" w:rsidP="002350C9">
            <w:pPr>
              <w:rPr>
                <w:rFonts w:ascii="Arial" w:hAnsi="Arial" w:cs="Arial"/>
                <w:bCs/>
                <w:sz w:val="16"/>
                <w:szCs w:val="16"/>
              </w:rPr>
            </w:pPr>
            <w:r>
              <w:rPr>
                <w:rFonts w:ascii="Arial" w:hAnsi="Arial" w:cs="Arial"/>
                <w:bCs/>
                <w:sz w:val="16"/>
                <w:szCs w:val="16"/>
              </w:rPr>
              <w:t>(Evidence-based / Non Evidence-based)</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16"/>
                <w:szCs w:val="16"/>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o. Service Population</w:t>
            </w:r>
          </w:p>
          <w:p w:rsidR="002350C9" w:rsidRDefault="002350C9" w:rsidP="002350C9">
            <w:pPr>
              <w:rPr>
                <w:rFonts w:ascii="Arial" w:hAnsi="Arial" w:cs="Arial"/>
                <w:bCs/>
                <w:sz w:val="16"/>
                <w:szCs w:val="16"/>
              </w:rPr>
            </w:pPr>
            <w:r>
              <w:rPr>
                <w:rFonts w:ascii="Arial" w:hAnsi="Arial" w:cs="Arial"/>
                <w:bCs/>
                <w:sz w:val="16"/>
                <w:szCs w:val="16"/>
              </w:rPr>
              <w:t>(Target Population)</w:t>
            </w:r>
          </w:p>
          <w:p w:rsidR="002350C9" w:rsidRDefault="002350C9" w:rsidP="002350C9">
            <w:pPr>
              <w:rPr>
                <w:rFonts w:ascii="Arial" w:hAnsi="Arial" w:cs="Arial"/>
                <w:bCs/>
                <w:sz w:val="16"/>
                <w:szCs w:val="16"/>
              </w:rPr>
            </w:pPr>
            <w:r>
              <w:rPr>
                <w:rFonts w:ascii="Arial" w:hAnsi="Arial" w:cs="Arial"/>
                <w:bCs/>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p. Populations</w:t>
            </w:r>
          </w:p>
          <w:p w:rsidR="002350C9" w:rsidRDefault="002350C9" w:rsidP="002350C9">
            <w:pPr>
              <w:rPr>
                <w:rFonts w:ascii="Arial" w:hAnsi="Arial" w:cs="Arial"/>
                <w:bCs/>
                <w:sz w:val="16"/>
                <w:szCs w:val="16"/>
              </w:rPr>
            </w:pPr>
            <w:r>
              <w:rPr>
                <w:rFonts w:ascii="Arial" w:hAnsi="Arial" w:cs="Arial"/>
                <w:bCs/>
                <w:sz w:val="16"/>
                <w:szCs w:val="16"/>
              </w:rPr>
              <w:t>Universal Direct, Universal Indirect,  Selective, Indicated</w:t>
            </w:r>
          </w:p>
          <w:p w:rsidR="002350C9" w:rsidRDefault="002350C9" w:rsidP="002350C9">
            <w:pPr>
              <w:rPr>
                <w:rFonts w:ascii="Arial" w:hAnsi="Arial" w:cs="Arial"/>
                <w:bCs/>
                <w:i/>
                <w:sz w:val="16"/>
                <w:szCs w:val="16"/>
              </w:rPr>
            </w:pPr>
            <w:r>
              <w:rPr>
                <w:rFonts w:ascii="Arial" w:hAnsi="Arial" w:cs="Arial"/>
                <w:bCs/>
                <w:i/>
                <w:sz w:val="16"/>
                <w:szCs w:val="16"/>
              </w:rPr>
              <w:t>(see definitions on instructions)</w:t>
            </w:r>
          </w:p>
        </w:tc>
        <w:tc>
          <w:tcPr>
            <w:tcW w:w="1872" w:type="dxa"/>
            <w:tcBorders>
              <w:top w:val="single" w:sz="4" w:space="0" w:color="000000"/>
              <w:left w:val="single" w:sz="4" w:space="0" w:color="000000"/>
              <w:bottom w:val="single" w:sz="4" w:space="0" w:color="000000"/>
            </w:tcBorders>
          </w:tcPr>
          <w:p w:rsidR="002350C9" w:rsidRDefault="002350C9" w:rsidP="002350C9">
            <w:pPr>
              <w:keepNext/>
              <w:snapToGrid w:val="0"/>
              <w:spacing w:before="240" w:after="60"/>
              <w:rPr>
                <w:rFonts w:ascii="Arial" w:hAnsi="Arial" w:cs="Arial"/>
                <w:bCs/>
                <w:sz w:val="16"/>
                <w:szCs w:val="16"/>
              </w:rPr>
            </w:pPr>
            <w:r>
              <w:rPr>
                <w:rFonts w:ascii="Arial" w:hAnsi="Arial" w:cs="Arial"/>
                <w:b/>
                <w:bCs/>
                <w:sz w:val="20"/>
                <w:szCs w:val="20"/>
                <w:u w:val="single"/>
              </w:rPr>
              <w:t>q. Service Type</w:t>
            </w:r>
            <w:r>
              <w:rPr>
                <w:rFonts w:ascii="Arial" w:hAnsi="Arial" w:cs="Arial"/>
                <w:bCs/>
                <w:sz w:val="16"/>
                <w:szCs w:val="16"/>
              </w:rPr>
              <w:t xml:space="preserve">                           (CSAP Strategy)</w:t>
            </w:r>
          </w:p>
          <w:p w:rsidR="002350C9" w:rsidRDefault="002350C9" w:rsidP="002350C9">
            <w:pPr>
              <w:rPr>
                <w:rFonts w:ascii="Arial" w:hAnsi="Arial" w:cs="Arial"/>
                <w:sz w:val="16"/>
                <w:szCs w:val="16"/>
              </w:rPr>
            </w:pPr>
            <w:r>
              <w:rPr>
                <w:rFonts w:ascii="Arial" w:hAnsi="Arial" w:cs="Arial"/>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keepNext/>
              <w:snapToGrid w:val="0"/>
              <w:spacing w:before="240" w:after="60"/>
              <w:rPr>
                <w:rFonts w:ascii="Arial" w:hAnsi="Arial" w:cs="Arial"/>
                <w:b/>
                <w:bCs/>
                <w:sz w:val="20"/>
                <w:szCs w:val="20"/>
                <w:u w:val="single"/>
              </w:rPr>
            </w:pPr>
            <w:r>
              <w:rPr>
                <w:rFonts w:ascii="Arial" w:hAnsi="Arial" w:cs="Arial"/>
                <w:b/>
                <w:bCs/>
                <w:sz w:val="20"/>
                <w:szCs w:val="20"/>
                <w:u w:val="single"/>
              </w:rPr>
              <w:t>r.  Risk Factors</w:t>
            </w:r>
          </w:p>
          <w:p w:rsidR="002350C9" w:rsidRDefault="002350C9" w:rsidP="002350C9">
            <w:pPr>
              <w:rPr>
                <w:rFonts w:ascii="Arial" w:hAnsi="Arial" w:cs="Arial"/>
                <w:sz w:val="16"/>
                <w:szCs w:val="16"/>
              </w:rPr>
            </w:pPr>
            <w:r>
              <w:rPr>
                <w:rFonts w:ascii="Arial" w:hAnsi="Arial" w:cs="Arial"/>
                <w:sz w:val="16"/>
                <w:szCs w:val="16"/>
              </w:rPr>
              <w:t>(up to 5)</w:t>
            </w: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s. Protective Factors</w:t>
            </w:r>
          </w:p>
          <w:p w:rsidR="002350C9" w:rsidRDefault="002350C9" w:rsidP="002350C9">
            <w:pPr>
              <w:rPr>
                <w:rFonts w:ascii="Arial" w:hAnsi="Arial" w:cs="Arial"/>
                <w:sz w:val="16"/>
                <w:szCs w:val="16"/>
              </w:rPr>
            </w:pPr>
            <w:r>
              <w:rPr>
                <w:rFonts w:ascii="Arial" w:hAnsi="Arial" w:cs="Arial"/>
                <w:sz w:val="16"/>
                <w:szCs w:val="16"/>
              </w:rPr>
              <w:t>(up to 5)</w:t>
            </w: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rPr>
                <w:rFonts w:ascii="Arial" w:hAnsi="Arial" w:cs="Arial"/>
                <w:b/>
                <w:bCs/>
                <w:sz w:val="20"/>
                <w:szCs w:val="20"/>
                <w:u w:val="single"/>
              </w:rPr>
            </w:pPr>
          </w:p>
          <w:p w:rsidR="002350C9" w:rsidRDefault="002350C9" w:rsidP="002350C9">
            <w:pPr>
              <w:rPr>
                <w:rFonts w:ascii="Arial" w:hAnsi="Arial" w:cs="Arial"/>
                <w:b/>
                <w:bCs/>
                <w:sz w:val="20"/>
                <w:szCs w:val="20"/>
                <w:u w:val="single"/>
              </w:rPr>
            </w:pPr>
            <w:r>
              <w:rPr>
                <w:rFonts w:ascii="Arial" w:hAnsi="Arial" w:cs="Arial"/>
                <w:b/>
                <w:bCs/>
                <w:sz w:val="20"/>
                <w:szCs w:val="20"/>
                <w:u w:val="single"/>
              </w:rPr>
              <w:t>t. Intervening Variables</w:t>
            </w:r>
          </w:p>
          <w:p w:rsidR="002350C9" w:rsidRDefault="002350C9" w:rsidP="002350C9">
            <w:pPr>
              <w:rPr>
                <w:rFonts w:ascii="Arial" w:hAnsi="Arial" w:cs="Arial"/>
                <w:sz w:val="16"/>
                <w:szCs w:val="16"/>
              </w:rPr>
            </w:pPr>
            <w:r>
              <w:rPr>
                <w:rFonts w:ascii="Arial" w:hAnsi="Arial" w:cs="Arial"/>
                <w:sz w:val="16"/>
                <w:szCs w:val="16"/>
              </w:rPr>
              <w:t>(up to 5)</w:t>
            </w:r>
          </w:p>
        </w:tc>
      </w:tr>
      <w:tr w:rsidR="002350C9" w:rsidTr="000B2AEA">
        <w:trPr>
          <w:cantSplit/>
          <w:trHeight w:val="377"/>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b/>
                <w:sz w:val="22"/>
                <w:szCs w:val="22"/>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b/>
                <w:bCs/>
                <w:sz w:val="22"/>
                <w:szCs w:val="22"/>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jc w:val="center"/>
              <w:rPr>
                <w:rFonts w:ascii="Arial" w:hAnsi="Arial" w:cs="Arial"/>
                <w:b/>
                <w:sz w:val="22"/>
                <w:szCs w:val="22"/>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r w:rsidR="002350C9" w:rsidTr="000B2AEA">
        <w:trPr>
          <w:cantSplit/>
          <w:trHeight w:val="274"/>
        </w:trPr>
        <w:tc>
          <w:tcPr>
            <w:tcW w:w="420" w:type="dxa"/>
            <w:vMerge/>
            <w:tcBorders>
              <w:top w:val="single" w:sz="4" w:space="0" w:color="000000"/>
              <w:left w:val="single" w:sz="4" w:space="0" w:color="000000"/>
              <w:bottom w:val="single" w:sz="4" w:space="0" w:color="000000"/>
            </w:tcBorders>
          </w:tcPr>
          <w:p w:rsidR="002350C9" w:rsidRDefault="002350C9" w:rsidP="002350C9">
            <w:pPr>
              <w:snapToGrid w:val="0"/>
              <w:rPr>
                <w:rFonts w:ascii="Arial" w:hAnsi="Arial" w:cs="Arial"/>
                <w:sz w:val="20"/>
                <w:szCs w:val="20"/>
              </w:rPr>
            </w:pPr>
          </w:p>
        </w:tc>
        <w:tc>
          <w:tcPr>
            <w:tcW w:w="1871"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jc w:val="center"/>
              <w:rPr>
                <w:rFonts w:ascii="Arial" w:hAnsi="Arial" w:cs="Arial"/>
                <w:sz w:val="20"/>
                <w:szCs w:val="20"/>
              </w:rPr>
            </w:pPr>
          </w:p>
        </w:tc>
        <w:tc>
          <w:tcPr>
            <w:tcW w:w="1872" w:type="dxa"/>
            <w:tcBorders>
              <w:top w:val="single" w:sz="4" w:space="0" w:color="000000"/>
              <w:left w:val="single" w:sz="4" w:space="0" w:color="000000"/>
              <w:bottom w:val="single" w:sz="4" w:space="0" w:color="000000"/>
            </w:tcBorders>
          </w:tcPr>
          <w:p w:rsidR="002350C9" w:rsidRDefault="002350C9" w:rsidP="002350C9">
            <w:pPr>
              <w:snapToGrid w:val="0"/>
              <w:spacing w:line="360" w:lineRule="auto"/>
              <w:rPr>
                <w:rFonts w:ascii="Arial" w:hAnsi="Arial" w:cs="Arial"/>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2350C9" w:rsidRDefault="002350C9" w:rsidP="002350C9">
            <w:pPr>
              <w:snapToGrid w:val="0"/>
              <w:spacing w:line="360" w:lineRule="auto"/>
              <w:rPr>
                <w:rFonts w:ascii="Arial" w:hAnsi="Arial" w:cs="Arial"/>
                <w:sz w:val="20"/>
                <w:szCs w:val="20"/>
              </w:rPr>
            </w:pPr>
          </w:p>
        </w:tc>
      </w:tr>
    </w:tbl>
    <w:p w:rsidR="002350C9" w:rsidRDefault="002350C9" w:rsidP="002350C9">
      <w:pPr>
        <w:rPr>
          <w:rFonts w:ascii="Arial" w:hAnsi="Arial" w:cs="Arial"/>
          <w:i/>
          <w:sz w:val="22"/>
          <w:szCs w:val="22"/>
        </w:rPr>
      </w:pPr>
    </w:p>
    <w:p w:rsidR="002350C9" w:rsidRDefault="002350C9" w:rsidP="002350C9">
      <w:pPr>
        <w:rPr>
          <w:rFonts w:ascii="Arial" w:hAnsi="Arial" w:cs="Arial"/>
          <w:i/>
          <w:sz w:val="22"/>
          <w:szCs w:val="22"/>
        </w:rPr>
      </w:pPr>
    </w:p>
    <w:p w:rsidR="002350C9" w:rsidRDefault="002350C9" w:rsidP="002350C9">
      <w:pPr>
        <w:rPr>
          <w:rFonts w:ascii="Arial" w:hAnsi="Arial" w:cs="Arial"/>
          <w:i/>
          <w:sz w:val="22"/>
          <w:szCs w:val="22"/>
        </w:rPr>
      </w:pPr>
      <w:r>
        <w:rPr>
          <w:rFonts w:ascii="Arial" w:hAnsi="Arial" w:cs="Arial"/>
          <w:i/>
          <w:sz w:val="22"/>
          <w:szCs w:val="22"/>
        </w:rPr>
        <w:t>*Use additional sheets as necessary</w:t>
      </w:r>
    </w:p>
    <w:p w:rsidR="002350C9" w:rsidRDefault="002350C9" w:rsidP="002350C9">
      <w:pPr>
        <w:jc w:val="center"/>
        <w:rPr>
          <w:rFonts w:ascii="Arial" w:hAnsi="Arial" w:cs="Arial"/>
        </w:rPr>
      </w:pPr>
      <w:r>
        <w:rPr>
          <w:rFonts w:ascii="Arial" w:hAnsi="Arial" w:cs="Arial"/>
        </w:rPr>
        <w:lastRenderedPageBreak/>
        <w:t>PREVENTION SERVICES</w:t>
      </w:r>
    </w:p>
    <w:p w:rsidR="002350C9" w:rsidRDefault="002350C9" w:rsidP="002350C9">
      <w:pPr>
        <w:jc w:val="center"/>
        <w:rPr>
          <w:rFonts w:ascii="Arial" w:hAnsi="Arial" w:cs="Arial"/>
        </w:rPr>
      </w:pPr>
      <w:r>
        <w:rPr>
          <w:rFonts w:ascii="Arial" w:hAnsi="Arial" w:cs="Arial"/>
        </w:rPr>
        <w:t>PROJECTED SCOPE OF WORK</w:t>
      </w:r>
    </w:p>
    <w:p w:rsidR="002350C9" w:rsidRDefault="002350C9" w:rsidP="002350C9">
      <w:pPr>
        <w:jc w:val="center"/>
        <w:rPr>
          <w:b/>
        </w:rPr>
      </w:pPr>
    </w:p>
    <w:p w:rsidR="002350C9" w:rsidRDefault="002350C9" w:rsidP="002350C9">
      <w:pPr>
        <w:jc w:val="center"/>
        <w:rPr>
          <w:rFonts w:ascii="Arial" w:hAnsi="Arial" w:cs="Arial"/>
          <w:sz w:val="20"/>
          <w:szCs w:val="20"/>
        </w:rPr>
      </w:pPr>
      <w:r>
        <w:rPr>
          <w:rFonts w:ascii="Arial" w:hAnsi="Arial" w:cs="Arial"/>
          <w:sz w:val="20"/>
          <w:szCs w:val="20"/>
        </w:rPr>
        <w:t>-Continued-</w:t>
      </w:r>
    </w:p>
    <w:p w:rsidR="002350C9" w:rsidRDefault="002350C9" w:rsidP="002350C9">
      <w:pPr>
        <w:ind w:left="1440" w:firstLine="720"/>
        <w:rPr>
          <w:rFonts w:ascii="Arial" w:hAnsi="Arial" w:cs="Arial"/>
          <w:b/>
        </w:rPr>
      </w:pPr>
      <w:r>
        <w:rPr>
          <w:rFonts w:ascii="Arial" w:hAnsi="Arial" w:cs="Arial"/>
          <w:b/>
        </w:rPr>
        <w:t>Form 2</w:t>
      </w:r>
      <w:r>
        <w:rPr>
          <w:rFonts w:ascii="Arial" w:hAnsi="Arial" w:cs="Arial"/>
          <w:b/>
        </w:rPr>
        <w:tab/>
        <w:t>Use one sheet per program, practice, or strategy</w:t>
      </w:r>
    </w:p>
    <w:tbl>
      <w:tblPr>
        <w:tblW w:w="0" w:type="auto"/>
        <w:tblInd w:w="5" w:type="dxa"/>
        <w:tblLayout w:type="fixed"/>
        <w:tblCellMar>
          <w:left w:w="0" w:type="dxa"/>
          <w:right w:w="0" w:type="dxa"/>
        </w:tblCellMar>
        <w:tblLook w:val="0000" w:firstRow="0" w:lastRow="0" w:firstColumn="0" w:lastColumn="0" w:noHBand="0" w:noVBand="0"/>
      </w:tblPr>
      <w:tblGrid>
        <w:gridCol w:w="1168"/>
        <w:gridCol w:w="1080"/>
        <w:gridCol w:w="2542"/>
        <w:gridCol w:w="991"/>
        <w:gridCol w:w="1507"/>
        <w:gridCol w:w="10"/>
        <w:gridCol w:w="1070"/>
        <w:gridCol w:w="1223"/>
      </w:tblGrid>
      <w:tr w:rsidR="002350C9" w:rsidTr="002350C9">
        <w:trPr>
          <w:cantSplit/>
          <w:trHeight w:val="638"/>
        </w:trPr>
        <w:tc>
          <w:tcPr>
            <w:tcW w:w="4790" w:type="dxa"/>
            <w:gridSpan w:val="3"/>
            <w:tcBorders>
              <w:top w:val="single" w:sz="4" w:space="0" w:color="000000"/>
              <w:left w:val="single" w:sz="4" w:space="0" w:color="000000"/>
              <w:bottom w:val="single" w:sz="4" w:space="0" w:color="000000"/>
            </w:tcBorders>
            <w:vAlign w:val="center"/>
          </w:tcPr>
          <w:p w:rsidR="002350C9" w:rsidRDefault="002350C9" w:rsidP="002350C9">
            <w:pPr>
              <w:keepNext/>
              <w:snapToGrid w:val="0"/>
              <w:jc w:val="center"/>
              <w:rPr>
                <w:rFonts w:ascii="Arial" w:hAnsi="Arial" w:cs="Arial"/>
                <w:bCs/>
                <w:sz w:val="20"/>
                <w:szCs w:val="20"/>
              </w:rPr>
            </w:pPr>
            <w:r>
              <w:rPr>
                <w:rFonts w:ascii="Arial" w:hAnsi="Arial" w:cs="Arial"/>
                <w:bCs/>
                <w:sz w:val="20"/>
                <w:szCs w:val="20"/>
              </w:rPr>
              <w:t>Program, Practice, or Strategy</w:t>
            </w:r>
          </w:p>
          <w:p w:rsidR="002350C9" w:rsidRDefault="002350C9" w:rsidP="002350C9">
            <w:pPr>
              <w:keepNext/>
              <w:jc w:val="center"/>
              <w:rPr>
                <w:rFonts w:ascii="Arial" w:hAnsi="Arial" w:cs="Arial"/>
                <w:bCs/>
                <w:sz w:val="20"/>
                <w:szCs w:val="20"/>
              </w:rPr>
            </w:pPr>
            <w:r>
              <w:rPr>
                <w:rFonts w:ascii="Arial" w:hAnsi="Arial" w:cs="Arial"/>
                <w:bCs/>
                <w:sz w:val="20"/>
                <w:szCs w:val="20"/>
              </w:rPr>
              <w:t>(List only one per sheet)</w:t>
            </w:r>
          </w:p>
        </w:tc>
        <w:tc>
          <w:tcPr>
            <w:tcW w:w="4801" w:type="dxa"/>
            <w:gridSpan w:val="5"/>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keepNext/>
              <w:snapToGrid w:val="0"/>
              <w:jc w:val="center"/>
              <w:rPr>
                <w:rFonts w:ascii="Arial" w:hAnsi="Arial" w:cs="Arial"/>
                <w:bCs/>
                <w:sz w:val="20"/>
                <w:szCs w:val="20"/>
              </w:rPr>
            </w:pPr>
            <w:r>
              <w:rPr>
                <w:rFonts w:ascii="Arial" w:hAnsi="Arial" w:cs="Arial"/>
                <w:bCs/>
                <w:sz w:val="20"/>
                <w:szCs w:val="20"/>
              </w:rPr>
              <w:t>Location / County</w:t>
            </w:r>
          </w:p>
          <w:p w:rsidR="002350C9" w:rsidRDefault="002350C9" w:rsidP="002350C9">
            <w:pPr>
              <w:keepNext/>
              <w:jc w:val="center"/>
              <w:rPr>
                <w:rFonts w:ascii="Arial" w:hAnsi="Arial" w:cs="Arial"/>
                <w:bCs/>
                <w:sz w:val="20"/>
                <w:szCs w:val="20"/>
              </w:rPr>
            </w:pPr>
            <w:r>
              <w:rPr>
                <w:rFonts w:ascii="Arial" w:hAnsi="Arial" w:cs="Arial"/>
                <w:bCs/>
                <w:sz w:val="20"/>
                <w:szCs w:val="20"/>
              </w:rPr>
              <w:t>(List only one per sheet)</w:t>
            </w:r>
          </w:p>
        </w:tc>
      </w:tr>
      <w:tr w:rsidR="002350C9" w:rsidTr="002350C9">
        <w:trPr>
          <w:cantSplit/>
          <w:trHeight w:val="294"/>
        </w:trPr>
        <w:tc>
          <w:tcPr>
            <w:tcW w:w="4790" w:type="dxa"/>
            <w:gridSpan w:val="3"/>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Cs/>
                <w:sz w:val="20"/>
                <w:szCs w:val="20"/>
              </w:rPr>
            </w:pPr>
          </w:p>
        </w:tc>
        <w:tc>
          <w:tcPr>
            <w:tcW w:w="4801" w:type="dxa"/>
            <w:gridSpan w:val="5"/>
            <w:tcBorders>
              <w:top w:val="single" w:sz="4" w:space="0" w:color="000000"/>
              <w:left w:val="single" w:sz="4" w:space="0" w:color="000000"/>
              <w:bottom w:val="single" w:sz="4" w:space="0" w:color="000000"/>
              <w:right w:val="single" w:sz="4" w:space="0" w:color="000000"/>
            </w:tcBorders>
            <w:vAlign w:val="bottom"/>
          </w:tcPr>
          <w:p w:rsidR="002350C9" w:rsidRDefault="002350C9" w:rsidP="002350C9">
            <w:pPr>
              <w:keepNext/>
              <w:snapToGrid w:val="0"/>
              <w:spacing w:before="240" w:after="60" w:line="360" w:lineRule="auto"/>
              <w:jc w:val="center"/>
              <w:rPr>
                <w:rFonts w:ascii="Arial" w:hAnsi="Arial" w:cs="Arial"/>
                <w:bCs/>
                <w:sz w:val="20"/>
                <w:szCs w:val="20"/>
              </w:rPr>
            </w:pPr>
          </w:p>
        </w:tc>
      </w:tr>
      <w:tr w:rsidR="002350C9" w:rsidTr="002350C9">
        <w:trPr>
          <w:cantSplit/>
          <w:trHeight w:val="294"/>
        </w:trPr>
        <w:tc>
          <w:tcPr>
            <w:tcW w:w="2248" w:type="dxa"/>
            <w:gridSpan w:val="2"/>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Gender</w:t>
            </w:r>
          </w:p>
        </w:tc>
        <w:tc>
          <w:tcPr>
            <w:tcW w:w="5040" w:type="dxa"/>
            <w:gridSpan w:val="3"/>
            <w:tcBorders>
              <w:top w:val="single" w:sz="4" w:space="0" w:color="000000"/>
              <w:left w:val="single" w:sz="4" w:space="0" w:color="000000"/>
              <w:bottom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Race</w:t>
            </w:r>
          </w:p>
        </w:tc>
        <w:tc>
          <w:tcPr>
            <w:tcW w:w="2303" w:type="dxa"/>
            <w:gridSpan w:val="3"/>
            <w:tcBorders>
              <w:top w:val="single" w:sz="4" w:space="0" w:color="000000"/>
              <w:left w:val="single" w:sz="4" w:space="0" w:color="000000"/>
              <w:bottom w:val="single" w:sz="4" w:space="0" w:color="000000"/>
              <w:right w:val="single" w:sz="4" w:space="0" w:color="000000"/>
            </w:tcBorders>
            <w:vAlign w:val="bottom"/>
          </w:tcPr>
          <w:p w:rsidR="002350C9" w:rsidRDefault="002350C9" w:rsidP="002350C9">
            <w:pPr>
              <w:keepNext/>
              <w:snapToGrid w:val="0"/>
              <w:spacing w:before="240" w:after="60" w:line="360" w:lineRule="auto"/>
              <w:jc w:val="center"/>
              <w:rPr>
                <w:rFonts w:ascii="Arial" w:hAnsi="Arial" w:cs="Arial"/>
                <w:b/>
                <w:bCs/>
                <w:sz w:val="20"/>
                <w:szCs w:val="20"/>
              </w:rPr>
            </w:pPr>
            <w:r>
              <w:rPr>
                <w:rFonts w:ascii="Arial" w:hAnsi="Arial" w:cs="Arial"/>
                <w:b/>
                <w:bCs/>
                <w:sz w:val="20"/>
                <w:szCs w:val="20"/>
              </w:rPr>
              <w:t>Age Groups</w:t>
            </w:r>
          </w:p>
        </w:tc>
      </w:tr>
      <w:tr w:rsidR="002350C9" w:rsidTr="002350C9">
        <w:trPr>
          <w:cantSplit/>
          <w:trHeight w:val="262"/>
        </w:trPr>
        <w:tc>
          <w:tcPr>
            <w:tcW w:w="1168"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Male</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American Indian/Alaska Native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0 - 4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1168"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Female</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Asian</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5 - 11</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62"/>
        </w:trPr>
        <w:tc>
          <w:tcPr>
            <w:tcW w:w="1168" w:type="dxa"/>
            <w:tcBorders>
              <w:top w:val="single" w:sz="4" w:space="0" w:color="000000"/>
              <w:left w:val="single" w:sz="4" w:space="0" w:color="000000"/>
              <w:bottom w:val="single" w:sz="4" w:space="0" w:color="000000"/>
            </w:tcBorders>
            <w:vAlign w:val="center"/>
          </w:tcPr>
          <w:p w:rsidR="002350C9" w:rsidRDefault="002350C9" w:rsidP="002350C9">
            <w:pPr>
              <w:keepNext/>
              <w:widowControl w:val="0"/>
              <w:tabs>
                <w:tab w:val="left" w:pos="-1440"/>
              </w:tabs>
              <w:snapToGrid w:val="0"/>
              <w:jc w:val="center"/>
              <w:rPr>
                <w:rFonts w:ascii="Arial" w:hAnsi="Arial" w:cs="Arial"/>
                <w:b/>
                <w:sz w:val="20"/>
                <w:szCs w:val="20"/>
              </w:rPr>
            </w:pPr>
            <w:r>
              <w:rPr>
                <w:rFonts w:ascii="Arial" w:hAnsi="Arial" w:cs="Arial"/>
                <w:b/>
                <w:sz w:val="20"/>
                <w:szCs w:val="20"/>
                <w:shd w:val="clear" w:color="auto" w:fill="BFBFBF"/>
              </w:rPr>
              <w:t>Tot</w:t>
            </w:r>
            <w:r>
              <w:rPr>
                <w:rFonts w:ascii="Arial" w:hAnsi="Arial" w:cs="Arial"/>
                <w:b/>
                <w:sz w:val="20"/>
                <w:szCs w:val="20"/>
              </w:rPr>
              <w:t>al</w:t>
            </w:r>
          </w:p>
        </w:tc>
        <w:tc>
          <w:tcPr>
            <w:tcW w:w="1080"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Black/African American</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12 - 14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62"/>
        </w:trPr>
        <w:tc>
          <w:tcPr>
            <w:tcW w:w="2248" w:type="dxa"/>
            <w:gridSpan w:val="2"/>
            <w:vMerge w:val="restart"/>
            <w:tcBorders>
              <w:top w:val="single" w:sz="4" w:space="0" w:color="000000"/>
            </w:tcBorders>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rPr>
                <w:rFonts w:ascii="Arial" w:hAnsi="Arial" w:cs="Arial"/>
                <w:sz w:val="20"/>
                <w:szCs w:val="20"/>
              </w:rPr>
            </w:pPr>
            <w:r>
              <w:rPr>
                <w:rFonts w:ascii="Arial" w:hAnsi="Arial" w:cs="Arial"/>
                <w:sz w:val="20"/>
                <w:szCs w:val="20"/>
              </w:rPr>
              <w:t xml:space="preserve"> Native Hawaiian/Other Pacific Islander</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15 - 17</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White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18 - 20</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More than One Race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21 - 24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413"/>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i/>
                <w:sz w:val="20"/>
                <w:szCs w:val="20"/>
              </w:rPr>
            </w:pPr>
            <w:r>
              <w:rPr>
                <w:rFonts w:ascii="Arial" w:hAnsi="Arial" w:cs="Arial"/>
                <w:sz w:val="20"/>
                <w:szCs w:val="20"/>
              </w:rPr>
              <w:t xml:space="preserve"> Unknown/Others </w:t>
            </w:r>
            <w:r>
              <w:rPr>
                <w:rFonts w:ascii="Arial" w:hAnsi="Arial" w:cs="Arial"/>
                <w:i/>
                <w:sz w:val="20"/>
                <w:szCs w:val="20"/>
              </w:rPr>
              <w:t>(may include Latino/Hispanics)</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25 - 44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b/>
                <w:bCs/>
                <w:sz w:val="20"/>
                <w:szCs w:val="20"/>
              </w:rPr>
            </w:pPr>
            <w:r>
              <w:rPr>
                <w:rFonts w:ascii="Arial" w:hAnsi="Arial" w:cs="Arial"/>
                <w:b/>
                <w:bCs/>
                <w:sz w:val="20"/>
                <w:szCs w:val="20"/>
              </w:rPr>
              <w:t>Total Race</w:t>
            </w: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shd w:val="clear" w:color="auto" w:fill="FFFF0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rPr>
            </w:pPr>
            <w:r>
              <w:rPr>
                <w:rFonts w:ascii="Arial" w:hAnsi="Arial" w:cs="Arial"/>
                <w:sz w:val="20"/>
                <w:szCs w:val="20"/>
              </w:rPr>
              <w:t xml:space="preserve"> 45 - 64</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sz w:val="20"/>
                <w:szCs w:val="20"/>
                <w:shd w:val="clear" w:color="auto" w:fill="FFFF00"/>
              </w:rPr>
            </w:pPr>
          </w:p>
        </w:tc>
        <w:tc>
          <w:tcPr>
            <w:tcW w:w="1507" w:type="dxa"/>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sz w:val="20"/>
                <w:szCs w:val="20"/>
                <w:shd w:val="clear" w:color="auto" w:fill="FFFF00"/>
              </w:rPr>
            </w:pPr>
          </w:p>
        </w:tc>
        <w:tc>
          <w:tcPr>
            <w:tcW w:w="1080" w:type="dxa"/>
            <w:gridSpan w:val="2"/>
            <w:tcBorders>
              <w:top w:val="single" w:sz="4" w:space="0" w:color="000000"/>
              <w:left w:val="single" w:sz="4" w:space="0" w:color="000000"/>
              <w:bottom w:val="single" w:sz="4" w:space="0" w:color="000000"/>
            </w:tcBorders>
            <w:vAlign w:val="center"/>
          </w:tcPr>
          <w:p w:rsidR="002350C9" w:rsidRDefault="002350C9" w:rsidP="002350C9">
            <w:pPr>
              <w:keepNext/>
              <w:widowControl w:val="0"/>
              <w:tabs>
                <w:tab w:val="left" w:pos="-1440"/>
              </w:tabs>
              <w:snapToGrid w:val="0"/>
              <w:jc w:val="center"/>
              <w:rPr>
                <w:rFonts w:ascii="Arial" w:hAnsi="Arial" w:cs="Arial"/>
                <w:b/>
                <w:sz w:val="20"/>
                <w:szCs w:val="20"/>
              </w:rPr>
            </w:pPr>
            <w:r>
              <w:rPr>
                <w:rFonts w:ascii="Arial" w:hAnsi="Arial" w:cs="Arial"/>
                <w:b/>
                <w:sz w:val="20"/>
                <w:szCs w:val="20"/>
              </w:rPr>
              <w:t>Total</w:t>
            </w:r>
          </w:p>
        </w:tc>
        <w:tc>
          <w:tcPr>
            <w:tcW w:w="1223" w:type="dxa"/>
            <w:tcBorders>
              <w:top w:val="single" w:sz="4" w:space="0" w:color="000000"/>
              <w:left w:val="single" w:sz="4" w:space="0" w:color="000000"/>
              <w:bottom w:val="single" w:sz="4" w:space="0" w:color="000000"/>
              <w:right w:val="single" w:sz="4" w:space="0" w:color="000000"/>
            </w:tcBorders>
            <w:vAlign w:val="center"/>
          </w:tcPr>
          <w:p w:rsidR="002350C9" w:rsidRDefault="002350C9" w:rsidP="002350C9">
            <w:pPr>
              <w:snapToGrid w:val="0"/>
              <w:spacing w:line="360" w:lineRule="auto"/>
              <w:jc w:val="both"/>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5050" w:type="dxa"/>
            <w:gridSpan w:val="4"/>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center"/>
              <w:rPr>
                <w:rFonts w:ascii="Arial" w:hAnsi="Arial" w:cs="Arial"/>
                <w:b/>
                <w:bCs/>
                <w:sz w:val="20"/>
                <w:szCs w:val="20"/>
              </w:rPr>
            </w:pPr>
            <w:r>
              <w:rPr>
                <w:rFonts w:ascii="Arial" w:hAnsi="Arial" w:cs="Arial"/>
                <w:b/>
                <w:bCs/>
                <w:sz w:val="20"/>
                <w:szCs w:val="20"/>
              </w:rPr>
              <w:t>Ethnicity</w:t>
            </w: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Merge/>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rPr>
            </w:pPr>
            <w:r>
              <w:rPr>
                <w:rFonts w:ascii="Arial" w:hAnsi="Arial" w:cs="Arial"/>
                <w:bCs/>
                <w:sz w:val="20"/>
                <w:szCs w:val="20"/>
              </w:rPr>
              <w:t>Hispanic or Latino</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rPr>
                <w:rFonts w:ascii="Arial" w:hAnsi="Arial" w:cs="Arial"/>
                <w:bCs/>
                <w:sz w:val="20"/>
                <w:szCs w:val="20"/>
              </w:rPr>
            </w:pPr>
            <w:r>
              <w:rPr>
                <w:rFonts w:ascii="Arial" w:hAnsi="Arial" w:cs="Arial"/>
                <w:bCs/>
                <w:sz w:val="20"/>
                <w:szCs w:val="20"/>
              </w:rPr>
              <w:t>Not Hispanic or Latino</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r w:rsidR="002350C9" w:rsidTr="002350C9">
        <w:trPr>
          <w:cantSplit/>
          <w:trHeight w:val="247"/>
        </w:trPr>
        <w:tc>
          <w:tcPr>
            <w:tcW w:w="2248" w:type="dxa"/>
            <w:gridSpan w:val="2"/>
            <w:vAlign w:val="center"/>
          </w:tcPr>
          <w:p w:rsidR="002350C9" w:rsidRDefault="002350C9" w:rsidP="002350C9">
            <w:pPr>
              <w:snapToGrid w:val="0"/>
              <w:spacing w:line="360" w:lineRule="auto"/>
              <w:jc w:val="center"/>
              <w:rPr>
                <w:rFonts w:ascii="Arial" w:hAnsi="Arial" w:cs="Arial"/>
                <w:sz w:val="20"/>
                <w:szCs w:val="20"/>
              </w:rPr>
            </w:pPr>
          </w:p>
        </w:tc>
        <w:tc>
          <w:tcPr>
            <w:tcW w:w="3533"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right"/>
              <w:rPr>
                <w:rFonts w:ascii="Arial" w:hAnsi="Arial" w:cs="Arial"/>
                <w:b/>
                <w:bCs/>
                <w:sz w:val="20"/>
                <w:szCs w:val="20"/>
              </w:rPr>
            </w:pPr>
            <w:r>
              <w:rPr>
                <w:rFonts w:ascii="Arial" w:hAnsi="Arial" w:cs="Arial"/>
                <w:b/>
                <w:bCs/>
                <w:sz w:val="20"/>
                <w:szCs w:val="20"/>
              </w:rPr>
              <w:t>Total Ethnicity</w:t>
            </w:r>
          </w:p>
        </w:tc>
        <w:tc>
          <w:tcPr>
            <w:tcW w:w="1517" w:type="dxa"/>
            <w:gridSpan w:val="2"/>
            <w:tcBorders>
              <w:top w:val="single" w:sz="4" w:space="0" w:color="000000"/>
              <w:left w:val="single" w:sz="4" w:space="0" w:color="000000"/>
              <w:bottom w:val="single" w:sz="4" w:space="0" w:color="000000"/>
            </w:tcBorders>
            <w:vAlign w:val="center"/>
          </w:tcPr>
          <w:p w:rsidR="002350C9" w:rsidRDefault="002350C9" w:rsidP="002350C9">
            <w:pPr>
              <w:snapToGrid w:val="0"/>
              <w:spacing w:line="360" w:lineRule="auto"/>
              <w:jc w:val="both"/>
              <w:rPr>
                <w:rFonts w:ascii="Arial" w:hAnsi="Arial" w:cs="Arial"/>
                <w:bCs/>
                <w:sz w:val="20"/>
                <w:szCs w:val="20"/>
                <w:shd w:val="clear" w:color="auto" w:fill="FFFF00"/>
              </w:rPr>
            </w:pPr>
          </w:p>
        </w:tc>
        <w:tc>
          <w:tcPr>
            <w:tcW w:w="2293" w:type="dxa"/>
            <w:gridSpan w:val="2"/>
            <w:tcBorders>
              <w:left w:val="single" w:sz="4" w:space="0" w:color="000000"/>
            </w:tcBorders>
          </w:tcPr>
          <w:p w:rsidR="002350C9" w:rsidRDefault="002350C9" w:rsidP="002350C9">
            <w:pPr>
              <w:snapToGrid w:val="0"/>
              <w:rPr>
                <w:rFonts w:ascii="Arial" w:hAnsi="Arial" w:cs="Arial"/>
                <w:sz w:val="20"/>
                <w:szCs w:val="20"/>
              </w:rPr>
            </w:pPr>
          </w:p>
        </w:tc>
      </w:tr>
    </w:tbl>
    <w:p w:rsidR="002350C9" w:rsidRDefault="002350C9" w:rsidP="002350C9">
      <w:pPr>
        <w:rPr>
          <w:rFonts w:ascii="Arial" w:hAnsi="Arial" w:cs="Arial"/>
          <w:b/>
          <w:sz w:val="20"/>
          <w:szCs w:val="20"/>
        </w:rPr>
      </w:pPr>
    </w:p>
    <w:p w:rsidR="002350C9" w:rsidRDefault="002350C9" w:rsidP="002350C9">
      <w:pPr>
        <w:pStyle w:val="Title"/>
        <w:rPr>
          <w:rFonts w:ascii="Arial" w:hAnsi="Arial" w:cs="Arial"/>
          <w:bCs/>
        </w:rPr>
      </w:pPr>
    </w:p>
    <w:p w:rsidR="002350C9" w:rsidRDefault="002350C9" w:rsidP="002350C9">
      <w:pPr>
        <w:pStyle w:val="Title"/>
        <w:jc w:val="left"/>
        <w:rPr>
          <w:rFonts w:ascii="Arial" w:hAnsi="Arial" w:cs="Arial"/>
          <w:b w:val="0"/>
          <w:bCs/>
          <w:i/>
        </w:rPr>
      </w:pPr>
      <w:r>
        <w:rPr>
          <w:rFonts w:ascii="Arial" w:hAnsi="Arial" w:cs="Arial"/>
          <w:b w:val="0"/>
          <w:bCs/>
          <w:i/>
        </w:rPr>
        <w:t xml:space="preserve">Note: The total values in the Gender, Race, Ethnicity and Age Group fields must match.  </w:t>
      </w:r>
    </w:p>
    <w:p w:rsidR="002350C9" w:rsidRDefault="002350C9" w:rsidP="002350C9">
      <w:pPr>
        <w:pStyle w:val="Title"/>
        <w:rPr>
          <w:rFonts w:ascii="Arial" w:hAnsi="Arial" w:cs="Arial"/>
          <w:bCs/>
        </w:rPr>
      </w:pPr>
    </w:p>
    <w:p w:rsidR="002350C9" w:rsidRDefault="002350C9" w:rsidP="002350C9">
      <w:pPr>
        <w:pStyle w:val="Title"/>
        <w:rPr>
          <w:rFonts w:ascii="Arial" w:hAnsi="Arial" w:cs="Arial"/>
          <w:bCs/>
        </w:rPr>
      </w:pPr>
      <w:r>
        <w:rPr>
          <w:rFonts w:ascii="Arial" w:hAnsi="Arial" w:cs="Arial"/>
          <w:bCs/>
        </w:rPr>
        <w:lastRenderedPageBreak/>
        <w:t>Instructions for Completing the Scope of Work Form</w:t>
      </w:r>
    </w:p>
    <w:p w:rsidR="002350C9" w:rsidRDefault="002350C9" w:rsidP="002350C9">
      <w:pPr>
        <w:pStyle w:val="Title"/>
        <w:jc w:val="left"/>
        <w:rPr>
          <w:rFonts w:ascii="Arial" w:hAnsi="Arial" w:cs="Arial"/>
          <w:b w:val="0"/>
          <w:bCs/>
        </w:rPr>
      </w:pPr>
    </w:p>
    <w:p w:rsidR="002350C9" w:rsidRDefault="002350C9" w:rsidP="002350C9">
      <w:pPr>
        <w:pStyle w:val="Title"/>
        <w:jc w:val="left"/>
        <w:rPr>
          <w:rFonts w:ascii="Arial" w:hAnsi="Arial" w:cs="Arial"/>
          <w:b w:val="0"/>
          <w:bCs/>
        </w:rPr>
      </w:pPr>
      <w:r>
        <w:rPr>
          <w:rFonts w:ascii="Arial" w:hAnsi="Arial" w:cs="Arial"/>
          <w:bCs/>
          <w:i/>
          <w:sz w:val="22"/>
          <w:szCs w:val="22"/>
        </w:rPr>
        <w:t>**Note:</w:t>
      </w:r>
      <w:r>
        <w:rPr>
          <w:rFonts w:ascii="Arial" w:hAnsi="Arial" w:cs="Arial"/>
          <w:b w:val="0"/>
          <w:bCs/>
          <w:i/>
          <w:sz w:val="22"/>
          <w:szCs w:val="22"/>
        </w:rPr>
        <w:t xml:space="preserve">  To be able to use the Scope of Work Form, you will need to download Adobe Reader (this is available at no cost).  Just type in the web address and follow the instructions on how to download this program: </w:t>
      </w:r>
      <w:hyperlink r:id="rId20" w:history="1">
        <w:r>
          <w:rPr>
            <w:rStyle w:val="Hyperlink"/>
            <w:rFonts w:ascii="Arial" w:hAnsi="Arial"/>
          </w:rPr>
          <w:t>http://www.adobe.com/products/reader/</w:t>
        </w:r>
      </w:hyperlink>
    </w:p>
    <w:p w:rsidR="002350C9" w:rsidRDefault="002350C9" w:rsidP="002350C9">
      <w:pPr>
        <w:pStyle w:val="Title"/>
        <w:jc w:val="left"/>
        <w:rPr>
          <w:rFonts w:ascii="Arial" w:hAnsi="Arial" w:cs="Arial"/>
          <w:b w:val="0"/>
          <w:bCs/>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 xml:space="preserve">Form 1 Instructions – Use </w:t>
      </w:r>
      <w:r>
        <w:rPr>
          <w:rFonts w:ascii="Arial" w:hAnsi="Arial" w:cs="Arial"/>
          <w:bCs/>
          <w:sz w:val="22"/>
          <w:szCs w:val="22"/>
          <w:u w:val="single"/>
        </w:rPr>
        <w:t>one</w:t>
      </w:r>
      <w:r>
        <w:rPr>
          <w:rFonts w:ascii="Arial" w:hAnsi="Arial" w:cs="Arial"/>
          <w:b w:val="0"/>
          <w:bCs/>
          <w:sz w:val="22"/>
          <w:szCs w:val="22"/>
        </w:rPr>
        <w:t xml:space="preserve"> Form 1 for each program and program location.</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your Organization/Agency name.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funding period (e.g. July 1</w:t>
      </w:r>
      <w:r w:rsidR="00C3572B">
        <w:rPr>
          <w:rFonts w:ascii="Arial" w:hAnsi="Arial" w:cs="Arial"/>
          <w:b w:val="0"/>
          <w:bCs/>
          <w:sz w:val="22"/>
          <w:szCs w:val="22"/>
        </w:rPr>
        <w:t>, 2014</w:t>
      </w:r>
      <w:r>
        <w:rPr>
          <w:rFonts w:ascii="Arial" w:hAnsi="Arial" w:cs="Arial"/>
          <w:b w:val="0"/>
          <w:bCs/>
          <w:sz w:val="22"/>
          <w:szCs w:val="22"/>
        </w:rPr>
        <w:t xml:space="preserve"> to June 30, 2015).</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total number of projected unduplicated participants.</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name of the program, practice, or strategy you are applying.</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only </w:t>
      </w:r>
      <w:r>
        <w:rPr>
          <w:rFonts w:ascii="Arial" w:hAnsi="Arial" w:cs="Arial"/>
          <w:bCs/>
          <w:sz w:val="22"/>
          <w:szCs w:val="22"/>
          <w:u w:val="single"/>
        </w:rPr>
        <w:t>one</w:t>
      </w:r>
      <w:r>
        <w:rPr>
          <w:rFonts w:ascii="Arial" w:hAnsi="Arial" w:cs="Arial"/>
          <w:b w:val="0"/>
          <w:bCs/>
          <w:sz w:val="22"/>
          <w:szCs w:val="22"/>
        </w:rPr>
        <w:t xml:space="preserve"> location and county (if you are providing the service at more than one location/county, list them out on separate lines, using additional sheets if necessary).</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w:t>
      </w:r>
      <w:r>
        <w:rPr>
          <w:rFonts w:ascii="Arial" w:hAnsi="Arial" w:cs="Arial"/>
          <w:bCs/>
          <w:sz w:val="22"/>
          <w:szCs w:val="22"/>
          <w:u w:val="single"/>
        </w:rPr>
        <w:t>do not</w:t>
      </w:r>
      <w:r>
        <w:rPr>
          <w:rFonts w:ascii="Arial" w:hAnsi="Arial" w:cs="Arial"/>
          <w:b w:val="0"/>
          <w:bCs/>
          <w:sz w:val="22"/>
          <w:szCs w:val="22"/>
        </w:rPr>
        <w:t xml:space="preserve"> use a range (e.g. 8-10).  If the program suggests a range, select one number within that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per week;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sessions per hour;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 xml:space="preserve">Type in the number of times offered per year; </w:t>
      </w:r>
      <w:r>
        <w:rPr>
          <w:rFonts w:ascii="Arial" w:hAnsi="Arial" w:cs="Arial"/>
          <w:bCs/>
          <w:sz w:val="22"/>
          <w:szCs w:val="22"/>
          <w:u w:val="single"/>
        </w:rPr>
        <w:t>do not</w:t>
      </w:r>
      <w:r>
        <w:rPr>
          <w:rFonts w:ascii="Arial" w:hAnsi="Arial" w:cs="Arial"/>
          <w:b w:val="0"/>
          <w:bCs/>
          <w:sz w:val="22"/>
          <w:szCs w:val="22"/>
        </w:rPr>
        <w:t xml:space="preserve"> use a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estimated start dates of program iteration including the day it will begin, i.e. 9/1/14</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number of participants.</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Type in the age group being serviced (e.g. 5-11).  Do not use a code or text, please use the actual age or age range.</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Code - select either S (Single) or R (Recurring).</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Program Category - select either EB (evidence-based) or Non EB (Non Evidence-based).</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Population (target population) – select up to 5 service population codes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Populations - select either U-D (Universal Direct), U-I (Universal Indirect), S (Selective) or I (Indicated). See descriptions below.</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Service Type (CSAP prevention strategy) - select up to 5 service type codes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Risk Factors – select up to 5 risk factors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Protective Factors – select up to 5 protective factors (Appendix A).</w:t>
      </w:r>
    </w:p>
    <w:p w:rsidR="002350C9" w:rsidRDefault="002350C9" w:rsidP="002350C9">
      <w:pPr>
        <w:pStyle w:val="Title"/>
        <w:numPr>
          <w:ilvl w:val="0"/>
          <w:numId w:val="43"/>
        </w:numPr>
        <w:suppressAutoHyphens/>
        <w:jc w:val="left"/>
        <w:rPr>
          <w:rFonts w:ascii="Arial" w:hAnsi="Arial" w:cs="Arial"/>
          <w:b w:val="0"/>
          <w:bCs/>
          <w:sz w:val="22"/>
          <w:szCs w:val="22"/>
        </w:rPr>
      </w:pPr>
      <w:r>
        <w:rPr>
          <w:rFonts w:ascii="Arial" w:hAnsi="Arial" w:cs="Arial"/>
          <w:b w:val="0"/>
          <w:bCs/>
          <w:sz w:val="22"/>
          <w:szCs w:val="22"/>
        </w:rPr>
        <w:t>Intervening Variables – select up to 5 intervening variables (Appendix A).</w:t>
      </w:r>
    </w:p>
    <w:p w:rsidR="002350C9" w:rsidRDefault="002350C9" w:rsidP="002350C9">
      <w:pPr>
        <w:pStyle w:val="Title"/>
        <w:ind w:left="720"/>
        <w:jc w:val="left"/>
        <w:rPr>
          <w:rFonts w:ascii="Arial" w:hAnsi="Arial" w:cs="Arial"/>
          <w:b w:val="0"/>
          <w:bCs/>
          <w:sz w:val="22"/>
          <w:szCs w:val="22"/>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 xml:space="preserve">Form 2 </w:t>
      </w:r>
      <w:r w:rsidR="00C3572B">
        <w:rPr>
          <w:rFonts w:ascii="Arial" w:hAnsi="Arial" w:cs="Arial"/>
          <w:b w:val="0"/>
          <w:bCs/>
          <w:sz w:val="22"/>
          <w:szCs w:val="22"/>
        </w:rPr>
        <w:t>Instructions -</w:t>
      </w:r>
      <w:r>
        <w:rPr>
          <w:rFonts w:ascii="Arial" w:hAnsi="Arial" w:cs="Arial"/>
          <w:b w:val="0"/>
          <w:bCs/>
          <w:sz w:val="22"/>
          <w:szCs w:val="22"/>
        </w:rPr>
        <w:t xml:space="preserve"> Use </w:t>
      </w:r>
      <w:r>
        <w:rPr>
          <w:rFonts w:ascii="Arial" w:hAnsi="Arial" w:cs="Arial"/>
          <w:bCs/>
          <w:sz w:val="22"/>
          <w:szCs w:val="22"/>
          <w:u w:val="single"/>
        </w:rPr>
        <w:t>one</w:t>
      </w:r>
      <w:r>
        <w:rPr>
          <w:rFonts w:ascii="Arial" w:hAnsi="Arial" w:cs="Arial"/>
          <w:b w:val="0"/>
          <w:bCs/>
          <w:sz w:val="22"/>
          <w:szCs w:val="22"/>
        </w:rPr>
        <w:t xml:space="preserve"> Form 2 for each Form 1 created.</w:t>
      </w:r>
    </w:p>
    <w:p w:rsidR="002350C9" w:rsidRDefault="002350C9" w:rsidP="002350C9">
      <w:pPr>
        <w:pStyle w:val="Title"/>
        <w:numPr>
          <w:ilvl w:val="0"/>
          <w:numId w:val="41"/>
        </w:numPr>
        <w:suppressAutoHyphens/>
        <w:jc w:val="left"/>
        <w:rPr>
          <w:rFonts w:ascii="Arial" w:hAnsi="Arial" w:cs="Arial"/>
          <w:b w:val="0"/>
          <w:bCs/>
          <w:sz w:val="22"/>
          <w:szCs w:val="22"/>
        </w:rPr>
      </w:pPr>
      <w:r>
        <w:rPr>
          <w:rFonts w:ascii="Arial" w:hAnsi="Arial" w:cs="Arial"/>
          <w:b w:val="0"/>
          <w:bCs/>
          <w:sz w:val="22"/>
          <w:szCs w:val="22"/>
        </w:rPr>
        <w:t xml:space="preserve">Type in the projected number of participants based on gender, race and ethnicity, and age groups. The total values in the Gender, Race, Ethnicity and Age Group fields must match. </w:t>
      </w:r>
    </w:p>
    <w:p w:rsidR="002350C9" w:rsidRDefault="002350C9" w:rsidP="002350C9">
      <w:pPr>
        <w:pStyle w:val="Title"/>
        <w:ind w:left="720"/>
        <w:jc w:val="left"/>
        <w:rPr>
          <w:rFonts w:ascii="Arial" w:hAnsi="Arial" w:cs="Arial"/>
          <w:b w:val="0"/>
          <w:bCs/>
          <w:sz w:val="22"/>
          <w:szCs w:val="22"/>
        </w:rPr>
      </w:pPr>
    </w:p>
    <w:p w:rsidR="002350C9" w:rsidRDefault="002350C9" w:rsidP="002350C9">
      <w:pPr>
        <w:pStyle w:val="Title"/>
        <w:numPr>
          <w:ilvl w:val="0"/>
          <w:numId w:val="40"/>
        </w:numPr>
        <w:suppressAutoHyphens/>
        <w:jc w:val="left"/>
        <w:rPr>
          <w:rFonts w:ascii="Arial" w:hAnsi="Arial" w:cs="Arial"/>
          <w:b w:val="0"/>
          <w:bCs/>
          <w:sz w:val="22"/>
          <w:szCs w:val="22"/>
        </w:rPr>
      </w:pPr>
      <w:r>
        <w:rPr>
          <w:rFonts w:ascii="Arial" w:hAnsi="Arial" w:cs="Arial"/>
          <w:b w:val="0"/>
          <w:bCs/>
          <w:sz w:val="22"/>
          <w:szCs w:val="22"/>
        </w:rPr>
        <w:t>Appendix A – NHIPPS Scope of Work Code List</w:t>
      </w:r>
    </w:p>
    <w:p w:rsidR="002350C9" w:rsidRDefault="002350C9" w:rsidP="002350C9">
      <w:pPr>
        <w:pStyle w:val="Title"/>
        <w:numPr>
          <w:ilvl w:val="0"/>
          <w:numId w:val="42"/>
        </w:numPr>
        <w:suppressAutoHyphens/>
        <w:jc w:val="left"/>
        <w:rPr>
          <w:rFonts w:ascii="Arial" w:hAnsi="Arial" w:cs="Arial"/>
          <w:b w:val="0"/>
          <w:sz w:val="22"/>
          <w:szCs w:val="22"/>
        </w:rPr>
      </w:pPr>
      <w:r>
        <w:rPr>
          <w:rFonts w:ascii="Arial" w:hAnsi="Arial" w:cs="Arial"/>
          <w:b w:val="0"/>
          <w:sz w:val="22"/>
          <w:szCs w:val="22"/>
        </w:rPr>
        <w:t>Use this list of codes only for completing your scope of work form.</w:t>
      </w:r>
    </w:p>
    <w:p w:rsidR="002350C9" w:rsidRDefault="002350C9" w:rsidP="002350C9">
      <w:pPr>
        <w:pStyle w:val="Title"/>
        <w:rPr>
          <w:rFonts w:ascii="Arial" w:hAnsi="Arial" w:cs="Arial"/>
          <w:b w:val="0"/>
        </w:rPr>
      </w:pPr>
    </w:p>
    <w:p w:rsidR="002350C9" w:rsidRDefault="002350C9" w:rsidP="002350C9">
      <w:pPr>
        <w:rPr>
          <w:rFonts w:ascii="Arial" w:hAnsi="Arial" w:cs="Arial"/>
          <w:b/>
          <w:bCs/>
          <w:sz w:val="22"/>
          <w:szCs w:val="22"/>
        </w:rPr>
      </w:pPr>
    </w:p>
    <w:p w:rsidR="002350C9" w:rsidRDefault="002350C9" w:rsidP="002350C9">
      <w:pPr>
        <w:rPr>
          <w:rFonts w:ascii="Arial" w:hAnsi="Arial" w:cs="Arial"/>
          <w:b/>
          <w:bCs/>
          <w:sz w:val="22"/>
          <w:szCs w:val="22"/>
        </w:rPr>
      </w:pPr>
    </w:p>
    <w:p w:rsidR="002350C9" w:rsidRDefault="002350C9" w:rsidP="002350C9">
      <w:pPr>
        <w:rPr>
          <w:rFonts w:ascii="Arial" w:hAnsi="Arial" w:cs="Arial"/>
          <w:b/>
          <w:bCs/>
          <w:sz w:val="22"/>
          <w:szCs w:val="22"/>
        </w:rPr>
      </w:pPr>
      <w:r>
        <w:rPr>
          <w:rFonts w:ascii="Arial" w:hAnsi="Arial" w:cs="Arial"/>
          <w:b/>
          <w:bCs/>
          <w:sz w:val="22"/>
          <w:szCs w:val="22"/>
        </w:rPr>
        <w:t>Appendix A – NHIPPS Scope of Work Code List</w:t>
      </w:r>
    </w:p>
    <w:p w:rsidR="002350C9" w:rsidRDefault="002350C9" w:rsidP="002350C9">
      <w:pPr>
        <w:rPr>
          <w:rFonts w:ascii="Arial" w:hAnsi="Arial" w:cs="Arial"/>
          <w:b/>
          <w:sz w:val="22"/>
          <w:szCs w:val="22"/>
        </w:rPr>
      </w:pPr>
    </w:p>
    <w:p w:rsidR="002350C9" w:rsidRDefault="002350C9" w:rsidP="002350C9">
      <w:pPr>
        <w:rPr>
          <w:rFonts w:ascii="Arial" w:hAnsi="Arial" w:cs="Arial"/>
          <w:b/>
          <w:sz w:val="22"/>
          <w:szCs w:val="22"/>
        </w:rPr>
      </w:pPr>
      <w:r>
        <w:rPr>
          <w:rFonts w:ascii="Arial" w:hAnsi="Arial" w:cs="Arial"/>
          <w:b/>
          <w:sz w:val="22"/>
          <w:szCs w:val="22"/>
        </w:rPr>
        <w:t>SCOPE OF WORK FIELDS FOR NHIPPS</w:t>
      </w:r>
    </w:p>
    <w:p w:rsidR="002350C9" w:rsidRDefault="002350C9" w:rsidP="002350C9">
      <w:pPr>
        <w:rPr>
          <w:rFonts w:ascii="Arial" w:hAnsi="Arial" w:cs="Arial"/>
          <w:b/>
          <w:sz w:val="22"/>
          <w:szCs w:val="22"/>
          <w:u w:val="single"/>
        </w:rPr>
      </w:pPr>
      <w:r>
        <w:rPr>
          <w:rFonts w:ascii="Arial" w:hAnsi="Arial" w:cs="Arial"/>
          <w:b/>
          <w:sz w:val="22"/>
          <w:szCs w:val="22"/>
          <w:u w:val="single"/>
        </w:rPr>
        <w:t xml:space="preserve">Service Code </w:t>
      </w:r>
    </w:p>
    <w:p w:rsidR="002350C9" w:rsidRDefault="002350C9" w:rsidP="002350C9">
      <w:pPr>
        <w:rPr>
          <w:rFonts w:ascii="Arial" w:hAnsi="Arial" w:cs="Arial"/>
          <w:sz w:val="22"/>
          <w:szCs w:val="22"/>
        </w:rPr>
      </w:pPr>
      <w:r>
        <w:rPr>
          <w:rFonts w:ascii="Arial" w:hAnsi="Arial" w:cs="Arial"/>
          <w:sz w:val="22"/>
          <w:szCs w:val="22"/>
        </w:rPr>
        <w:t xml:space="preserve">Single </w:t>
      </w:r>
    </w:p>
    <w:p w:rsidR="002350C9" w:rsidRDefault="002350C9" w:rsidP="002350C9">
      <w:pPr>
        <w:rPr>
          <w:rFonts w:ascii="Arial" w:hAnsi="Arial" w:cs="Arial"/>
          <w:sz w:val="22"/>
          <w:szCs w:val="22"/>
        </w:rPr>
      </w:pPr>
      <w:r>
        <w:rPr>
          <w:rFonts w:ascii="Arial" w:hAnsi="Arial" w:cs="Arial"/>
          <w:sz w:val="22"/>
          <w:szCs w:val="22"/>
        </w:rPr>
        <w:t xml:space="preserve">Recurring </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 xml:space="preserve">Program Category </w:t>
      </w:r>
    </w:p>
    <w:p w:rsidR="002350C9" w:rsidRDefault="002350C9" w:rsidP="002350C9">
      <w:pPr>
        <w:rPr>
          <w:rFonts w:ascii="Arial" w:hAnsi="Arial" w:cs="Arial"/>
          <w:sz w:val="22"/>
          <w:szCs w:val="22"/>
        </w:rPr>
      </w:pPr>
      <w:r>
        <w:rPr>
          <w:rFonts w:ascii="Arial" w:hAnsi="Arial" w:cs="Arial"/>
          <w:sz w:val="22"/>
          <w:szCs w:val="22"/>
        </w:rPr>
        <w:t>Evidence Based</w:t>
      </w:r>
    </w:p>
    <w:p w:rsidR="002350C9" w:rsidRDefault="002350C9" w:rsidP="002350C9">
      <w:pPr>
        <w:rPr>
          <w:rFonts w:ascii="Arial" w:hAnsi="Arial" w:cs="Arial"/>
          <w:sz w:val="22"/>
          <w:szCs w:val="22"/>
        </w:rPr>
      </w:pPr>
      <w:r>
        <w:rPr>
          <w:rFonts w:ascii="Arial" w:hAnsi="Arial" w:cs="Arial"/>
          <w:sz w:val="22"/>
          <w:szCs w:val="22"/>
        </w:rPr>
        <w:t>Non-Evidence Based</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 xml:space="preserve">Service Population </w:t>
      </w:r>
    </w:p>
    <w:p w:rsidR="002350C9" w:rsidRDefault="002350C9" w:rsidP="002350C9">
      <w:pPr>
        <w:rPr>
          <w:rFonts w:ascii="Arial" w:hAnsi="Arial" w:cs="Arial"/>
          <w:sz w:val="22"/>
          <w:szCs w:val="22"/>
        </w:rPr>
      </w:pPr>
      <w:r>
        <w:rPr>
          <w:rFonts w:ascii="Arial" w:hAnsi="Arial" w:cs="Arial"/>
          <w:sz w:val="22"/>
          <w:szCs w:val="22"/>
        </w:rPr>
        <w:t>SP01  Business and Industry</w:t>
      </w:r>
    </w:p>
    <w:p w:rsidR="002350C9" w:rsidRDefault="002350C9" w:rsidP="002350C9">
      <w:pPr>
        <w:rPr>
          <w:rFonts w:ascii="Arial" w:hAnsi="Arial" w:cs="Arial"/>
          <w:sz w:val="22"/>
          <w:szCs w:val="22"/>
        </w:rPr>
      </w:pPr>
      <w:r>
        <w:rPr>
          <w:rFonts w:ascii="Arial" w:hAnsi="Arial" w:cs="Arial"/>
          <w:sz w:val="22"/>
          <w:szCs w:val="22"/>
        </w:rPr>
        <w:t>SP02  Civic Groups/Coalitions</w:t>
      </w:r>
    </w:p>
    <w:p w:rsidR="002350C9" w:rsidRDefault="002350C9" w:rsidP="002350C9">
      <w:pPr>
        <w:rPr>
          <w:rFonts w:ascii="Arial" w:hAnsi="Arial" w:cs="Arial"/>
          <w:sz w:val="22"/>
          <w:szCs w:val="22"/>
        </w:rPr>
      </w:pPr>
      <w:r>
        <w:rPr>
          <w:rFonts w:ascii="Arial" w:hAnsi="Arial" w:cs="Arial"/>
          <w:sz w:val="22"/>
          <w:szCs w:val="22"/>
        </w:rPr>
        <w:t>SP03  College Students</w:t>
      </w:r>
    </w:p>
    <w:p w:rsidR="002350C9" w:rsidRDefault="002350C9" w:rsidP="002350C9">
      <w:pPr>
        <w:rPr>
          <w:rFonts w:ascii="Arial" w:hAnsi="Arial" w:cs="Arial"/>
          <w:sz w:val="22"/>
          <w:szCs w:val="22"/>
        </w:rPr>
      </w:pPr>
      <w:r>
        <w:rPr>
          <w:rFonts w:ascii="Arial" w:hAnsi="Arial" w:cs="Arial"/>
          <w:sz w:val="22"/>
          <w:szCs w:val="22"/>
        </w:rPr>
        <w:t>SP04  (COSA) Children of Substance Abusers</w:t>
      </w:r>
    </w:p>
    <w:p w:rsidR="002350C9" w:rsidRDefault="002350C9" w:rsidP="002350C9">
      <w:pPr>
        <w:rPr>
          <w:rFonts w:ascii="Arial" w:hAnsi="Arial" w:cs="Arial"/>
          <w:sz w:val="22"/>
          <w:szCs w:val="22"/>
        </w:rPr>
      </w:pPr>
      <w:r>
        <w:rPr>
          <w:rFonts w:ascii="Arial" w:hAnsi="Arial" w:cs="Arial"/>
          <w:sz w:val="22"/>
          <w:szCs w:val="22"/>
        </w:rPr>
        <w:t>SP05  Delinquent/Violent Youth</w:t>
      </w:r>
    </w:p>
    <w:p w:rsidR="002350C9" w:rsidRDefault="002350C9" w:rsidP="002350C9">
      <w:pPr>
        <w:rPr>
          <w:rFonts w:ascii="Arial" w:hAnsi="Arial" w:cs="Arial"/>
          <w:sz w:val="22"/>
          <w:szCs w:val="22"/>
        </w:rPr>
      </w:pPr>
      <w:r>
        <w:rPr>
          <w:rFonts w:ascii="Arial" w:hAnsi="Arial" w:cs="Arial"/>
          <w:sz w:val="22"/>
          <w:szCs w:val="22"/>
        </w:rPr>
        <w:t>SP06  Economically Disadvantaged Youth/Adults</w:t>
      </w:r>
    </w:p>
    <w:p w:rsidR="002350C9" w:rsidRDefault="002350C9" w:rsidP="002350C9">
      <w:pPr>
        <w:rPr>
          <w:rFonts w:ascii="Arial" w:hAnsi="Arial" w:cs="Arial"/>
          <w:sz w:val="22"/>
          <w:szCs w:val="22"/>
        </w:rPr>
      </w:pPr>
      <w:r>
        <w:rPr>
          <w:rFonts w:ascii="Arial" w:hAnsi="Arial" w:cs="Arial"/>
          <w:sz w:val="22"/>
          <w:szCs w:val="22"/>
        </w:rPr>
        <w:t>SP07  Older Adults</w:t>
      </w:r>
    </w:p>
    <w:p w:rsidR="002350C9" w:rsidRDefault="002350C9" w:rsidP="002350C9">
      <w:pPr>
        <w:rPr>
          <w:rFonts w:ascii="Arial" w:hAnsi="Arial" w:cs="Arial"/>
          <w:sz w:val="22"/>
          <w:szCs w:val="22"/>
        </w:rPr>
      </w:pPr>
      <w:r>
        <w:rPr>
          <w:rFonts w:ascii="Arial" w:hAnsi="Arial" w:cs="Arial"/>
          <w:sz w:val="22"/>
          <w:szCs w:val="22"/>
        </w:rPr>
        <w:t>SP08  Government/Elected Officials</w:t>
      </w:r>
    </w:p>
    <w:p w:rsidR="002350C9" w:rsidRDefault="002350C9" w:rsidP="002350C9">
      <w:pPr>
        <w:rPr>
          <w:rFonts w:ascii="Arial" w:hAnsi="Arial" w:cs="Arial"/>
          <w:sz w:val="22"/>
          <w:szCs w:val="22"/>
        </w:rPr>
      </w:pPr>
      <w:r>
        <w:rPr>
          <w:rFonts w:ascii="Arial" w:hAnsi="Arial" w:cs="Arial"/>
          <w:sz w:val="22"/>
          <w:szCs w:val="22"/>
        </w:rPr>
        <w:t>SP09  Elementary School Students</w:t>
      </w:r>
    </w:p>
    <w:p w:rsidR="002350C9" w:rsidRDefault="002350C9" w:rsidP="002350C9">
      <w:pPr>
        <w:rPr>
          <w:rFonts w:ascii="Arial" w:hAnsi="Arial" w:cs="Arial"/>
          <w:sz w:val="22"/>
          <w:szCs w:val="22"/>
        </w:rPr>
      </w:pPr>
      <w:r>
        <w:rPr>
          <w:rFonts w:ascii="Arial" w:hAnsi="Arial" w:cs="Arial"/>
          <w:sz w:val="22"/>
          <w:szCs w:val="22"/>
        </w:rPr>
        <w:t>SP10  General Population</w:t>
      </w:r>
    </w:p>
    <w:p w:rsidR="002350C9" w:rsidRDefault="002350C9" w:rsidP="002350C9">
      <w:pPr>
        <w:rPr>
          <w:rFonts w:ascii="Arial" w:hAnsi="Arial" w:cs="Arial"/>
          <w:sz w:val="22"/>
          <w:szCs w:val="22"/>
        </w:rPr>
      </w:pPr>
      <w:r>
        <w:rPr>
          <w:rFonts w:ascii="Arial" w:hAnsi="Arial" w:cs="Arial"/>
          <w:sz w:val="22"/>
          <w:szCs w:val="22"/>
        </w:rPr>
        <w:t>SP11  Health Professionals</w:t>
      </w:r>
    </w:p>
    <w:p w:rsidR="002350C9" w:rsidRDefault="002350C9" w:rsidP="002350C9">
      <w:pPr>
        <w:rPr>
          <w:rFonts w:ascii="Arial" w:hAnsi="Arial" w:cs="Arial"/>
          <w:sz w:val="22"/>
          <w:szCs w:val="22"/>
        </w:rPr>
      </w:pPr>
      <w:r>
        <w:rPr>
          <w:rFonts w:ascii="Arial" w:hAnsi="Arial" w:cs="Arial"/>
          <w:sz w:val="22"/>
          <w:szCs w:val="22"/>
        </w:rPr>
        <w:t>SP12  High School Students</w:t>
      </w:r>
    </w:p>
    <w:p w:rsidR="002350C9" w:rsidRDefault="002350C9" w:rsidP="002350C9">
      <w:pPr>
        <w:rPr>
          <w:rFonts w:ascii="Arial" w:hAnsi="Arial" w:cs="Arial"/>
          <w:sz w:val="22"/>
          <w:szCs w:val="22"/>
        </w:rPr>
      </w:pPr>
      <w:r>
        <w:rPr>
          <w:rFonts w:ascii="Arial" w:hAnsi="Arial" w:cs="Arial"/>
          <w:sz w:val="22"/>
          <w:szCs w:val="22"/>
        </w:rPr>
        <w:t>SP13  Homeless/Runaway Youth</w:t>
      </w:r>
    </w:p>
    <w:p w:rsidR="002350C9" w:rsidRDefault="002350C9" w:rsidP="002350C9">
      <w:pPr>
        <w:rPr>
          <w:rFonts w:ascii="Arial" w:hAnsi="Arial" w:cs="Arial"/>
          <w:sz w:val="22"/>
          <w:szCs w:val="22"/>
        </w:rPr>
      </w:pPr>
      <w:r>
        <w:rPr>
          <w:rFonts w:ascii="Arial" w:hAnsi="Arial" w:cs="Arial"/>
          <w:sz w:val="22"/>
          <w:szCs w:val="22"/>
        </w:rPr>
        <w:t>SP14  Middle/Junior High School Students</w:t>
      </w:r>
    </w:p>
    <w:p w:rsidR="002350C9" w:rsidRDefault="002350C9" w:rsidP="002350C9">
      <w:pPr>
        <w:rPr>
          <w:rFonts w:ascii="Arial" w:hAnsi="Arial" w:cs="Arial"/>
          <w:sz w:val="22"/>
          <w:szCs w:val="22"/>
        </w:rPr>
      </w:pPr>
      <w:r>
        <w:rPr>
          <w:rFonts w:ascii="Arial" w:hAnsi="Arial" w:cs="Arial"/>
          <w:sz w:val="22"/>
          <w:szCs w:val="22"/>
        </w:rPr>
        <w:t>SP15  Parents/Families</w:t>
      </w:r>
    </w:p>
    <w:p w:rsidR="002350C9" w:rsidRDefault="002350C9" w:rsidP="002350C9">
      <w:pPr>
        <w:rPr>
          <w:rFonts w:ascii="Arial" w:hAnsi="Arial" w:cs="Arial"/>
          <w:sz w:val="22"/>
          <w:szCs w:val="22"/>
        </w:rPr>
      </w:pPr>
      <w:r>
        <w:rPr>
          <w:rFonts w:ascii="Arial" w:hAnsi="Arial" w:cs="Arial"/>
          <w:sz w:val="22"/>
          <w:szCs w:val="22"/>
        </w:rPr>
        <w:t>SP16  People Using Substances</w:t>
      </w:r>
    </w:p>
    <w:p w:rsidR="002350C9" w:rsidRDefault="002350C9" w:rsidP="002350C9">
      <w:pPr>
        <w:rPr>
          <w:rFonts w:ascii="Arial" w:hAnsi="Arial" w:cs="Arial"/>
          <w:sz w:val="22"/>
          <w:szCs w:val="22"/>
        </w:rPr>
      </w:pPr>
      <w:r>
        <w:rPr>
          <w:rFonts w:ascii="Arial" w:hAnsi="Arial" w:cs="Arial"/>
          <w:sz w:val="22"/>
          <w:szCs w:val="22"/>
        </w:rPr>
        <w:t>SP17  People with Disabilities</w:t>
      </w:r>
    </w:p>
    <w:p w:rsidR="002350C9" w:rsidRDefault="002350C9" w:rsidP="002350C9">
      <w:pPr>
        <w:rPr>
          <w:rFonts w:ascii="Arial" w:hAnsi="Arial" w:cs="Arial"/>
          <w:sz w:val="22"/>
          <w:szCs w:val="22"/>
        </w:rPr>
      </w:pPr>
      <w:r>
        <w:rPr>
          <w:rFonts w:ascii="Arial" w:hAnsi="Arial" w:cs="Arial"/>
          <w:sz w:val="22"/>
          <w:szCs w:val="22"/>
        </w:rPr>
        <w:t>SP18  People with Mental Health Problems</w:t>
      </w:r>
    </w:p>
    <w:p w:rsidR="002350C9" w:rsidRDefault="002350C9" w:rsidP="002350C9">
      <w:pPr>
        <w:rPr>
          <w:rFonts w:ascii="Arial" w:hAnsi="Arial" w:cs="Arial"/>
          <w:sz w:val="22"/>
          <w:szCs w:val="22"/>
        </w:rPr>
      </w:pPr>
      <w:r>
        <w:rPr>
          <w:rFonts w:ascii="Arial" w:hAnsi="Arial" w:cs="Arial"/>
          <w:sz w:val="22"/>
          <w:szCs w:val="22"/>
        </w:rPr>
        <w:t>SP19  Physically/Emotionally Abused People</w:t>
      </w:r>
    </w:p>
    <w:p w:rsidR="002350C9" w:rsidRDefault="002350C9" w:rsidP="002350C9">
      <w:pPr>
        <w:rPr>
          <w:rFonts w:ascii="Arial" w:hAnsi="Arial" w:cs="Arial"/>
          <w:sz w:val="22"/>
          <w:szCs w:val="22"/>
        </w:rPr>
      </w:pPr>
      <w:r>
        <w:rPr>
          <w:rFonts w:ascii="Arial" w:hAnsi="Arial" w:cs="Arial"/>
          <w:sz w:val="22"/>
          <w:szCs w:val="22"/>
        </w:rPr>
        <w:t>SP20  Pregnant Females/Women of Childbearing Age</w:t>
      </w:r>
    </w:p>
    <w:p w:rsidR="002350C9" w:rsidRDefault="002350C9" w:rsidP="002350C9">
      <w:pPr>
        <w:rPr>
          <w:rFonts w:ascii="Arial" w:hAnsi="Arial" w:cs="Arial"/>
          <w:sz w:val="22"/>
          <w:szCs w:val="22"/>
        </w:rPr>
      </w:pPr>
      <w:r>
        <w:rPr>
          <w:rFonts w:ascii="Arial" w:hAnsi="Arial" w:cs="Arial"/>
          <w:sz w:val="22"/>
          <w:szCs w:val="22"/>
        </w:rPr>
        <w:t>SP21  Preschool Students</w:t>
      </w:r>
    </w:p>
    <w:p w:rsidR="002350C9" w:rsidRDefault="002350C9" w:rsidP="002350C9">
      <w:pPr>
        <w:rPr>
          <w:rFonts w:ascii="Arial" w:hAnsi="Arial" w:cs="Arial"/>
          <w:sz w:val="22"/>
          <w:szCs w:val="22"/>
        </w:rPr>
      </w:pPr>
      <w:r>
        <w:rPr>
          <w:rFonts w:ascii="Arial" w:hAnsi="Arial" w:cs="Arial"/>
          <w:sz w:val="22"/>
          <w:szCs w:val="22"/>
        </w:rPr>
        <w:lastRenderedPageBreak/>
        <w:t>SP22  Prevention/Treatment Professionals</w:t>
      </w:r>
    </w:p>
    <w:p w:rsidR="002350C9" w:rsidRDefault="002350C9" w:rsidP="002350C9">
      <w:pPr>
        <w:rPr>
          <w:rFonts w:ascii="Arial" w:hAnsi="Arial" w:cs="Arial"/>
          <w:sz w:val="22"/>
          <w:szCs w:val="22"/>
        </w:rPr>
      </w:pPr>
      <w:r>
        <w:rPr>
          <w:rFonts w:ascii="Arial" w:hAnsi="Arial" w:cs="Arial"/>
          <w:sz w:val="22"/>
          <w:szCs w:val="22"/>
        </w:rPr>
        <w:t>SP23  Religious Groups</w:t>
      </w:r>
    </w:p>
    <w:p w:rsidR="002350C9" w:rsidRDefault="002350C9" w:rsidP="002350C9">
      <w:pPr>
        <w:rPr>
          <w:rFonts w:ascii="Arial" w:hAnsi="Arial" w:cs="Arial"/>
          <w:sz w:val="22"/>
          <w:szCs w:val="22"/>
        </w:rPr>
      </w:pPr>
      <w:r>
        <w:rPr>
          <w:rFonts w:ascii="Arial" w:hAnsi="Arial" w:cs="Arial"/>
          <w:sz w:val="22"/>
          <w:szCs w:val="22"/>
        </w:rPr>
        <w:t>SP24  School Dropouts</w:t>
      </w:r>
    </w:p>
    <w:p w:rsidR="002350C9" w:rsidRDefault="002350C9" w:rsidP="002350C9">
      <w:pPr>
        <w:rPr>
          <w:rFonts w:ascii="Arial" w:hAnsi="Arial" w:cs="Arial"/>
          <w:sz w:val="22"/>
          <w:szCs w:val="22"/>
        </w:rPr>
      </w:pPr>
      <w:r>
        <w:rPr>
          <w:rFonts w:ascii="Arial" w:hAnsi="Arial" w:cs="Arial"/>
          <w:sz w:val="22"/>
          <w:szCs w:val="22"/>
        </w:rPr>
        <w:t>SP25  Teachers/Administrators/Counselors</w:t>
      </w:r>
    </w:p>
    <w:p w:rsidR="002350C9" w:rsidRDefault="002350C9" w:rsidP="002350C9">
      <w:pPr>
        <w:rPr>
          <w:rFonts w:ascii="Arial" w:hAnsi="Arial" w:cs="Arial"/>
          <w:sz w:val="22"/>
          <w:szCs w:val="22"/>
        </w:rPr>
      </w:pPr>
      <w:r>
        <w:rPr>
          <w:rFonts w:ascii="Arial" w:hAnsi="Arial" w:cs="Arial"/>
          <w:sz w:val="22"/>
          <w:szCs w:val="22"/>
        </w:rPr>
        <w:t>SP26  Youth/Minors</w:t>
      </w:r>
    </w:p>
    <w:p w:rsidR="002350C9" w:rsidRDefault="002350C9" w:rsidP="002350C9">
      <w:pPr>
        <w:rPr>
          <w:rFonts w:ascii="Arial" w:hAnsi="Arial" w:cs="Arial"/>
          <w:sz w:val="22"/>
          <w:szCs w:val="22"/>
        </w:rPr>
      </w:pPr>
      <w:r>
        <w:rPr>
          <w:rFonts w:ascii="Arial" w:hAnsi="Arial" w:cs="Arial"/>
          <w:sz w:val="22"/>
          <w:szCs w:val="22"/>
        </w:rPr>
        <w:t>SP27  Law Enforcement/Military</w:t>
      </w:r>
    </w:p>
    <w:p w:rsidR="002350C9" w:rsidRDefault="002350C9" w:rsidP="002350C9">
      <w:pPr>
        <w:rPr>
          <w:rFonts w:ascii="Arial" w:hAnsi="Arial" w:cs="Arial"/>
          <w:sz w:val="22"/>
          <w:szCs w:val="22"/>
        </w:rPr>
      </w:pPr>
      <w:r>
        <w:rPr>
          <w:rFonts w:ascii="Arial" w:hAnsi="Arial" w:cs="Arial"/>
          <w:sz w:val="22"/>
          <w:szCs w:val="22"/>
        </w:rPr>
        <w:t>SP28  Gay/Lesbians</w:t>
      </w:r>
    </w:p>
    <w:p w:rsidR="002350C9" w:rsidRDefault="002350C9" w:rsidP="002350C9">
      <w:pPr>
        <w:rPr>
          <w:rFonts w:ascii="Arial" w:hAnsi="Arial" w:cs="Arial"/>
          <w:sz w:val="22"/>
          <w:szCs w:val="22"/>
        </w:rPr>
      </w:pPr>
      <w:r>
        <w:rPr>
          <w:rFonts w:ascii="Arial" w:hAnsi="Arial" w:cs="Arial"/>
          <w:sz w:val="22"/>
          <w:szCs w:val="22"/>
        </w:rPr>
        <w:t xml:space="preserve">SP98  Other </w:t>
      </w:r>
      <w:r>
        <w:rPr>
          <w:sz w:val="20"/>
          <w:szCs w:val="20"/>
        </w:rPr>
        <w:t>(</w:t>
      </w:r>
      <w:r>
        <w:rPr>
          <w:rFonts w:ascii="Arial" w:hAnsi="Arial" w:cs="Arial"/>
          <w:sz w:val="22"/>
          <w:szCs w:val="22"/>
        </w:rPr>
        <w:t>Please enter a short description of the Service Population in the Other Service Population narrative box)</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Populations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Universal Direct (e.g. services targeting a comprehensive range of participants and delivered using curriculums or face-to-face interactions.  This population category is typically used with the Education and Alternative Strategies)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Universal Indirect (e.g. services targeting a comprehensive range of participants and delivered through indirect means, such as distribution of brochures, media outreach, social marketing, or creating laws and policies.  This population category is typically used with the Environmental and Information Dissemination Strategies)</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Selective (e.g. interventions targeting those at risk for developing substance abuse issues, such as children of alcoholics or those living in high crime areas or being bullied. This population category is typically used with the Education and Alternative Strategies )</w:t>
      </w:r>
    </w:p>
    <w:p w:rsidR="002350C9" w:rsidRDefault="002350C9" w:rsidP="002350C9">
      <w:pPr>
        <w:numPr>
          <w:ilvl w:val="0"/>
          <w:numId w:val="44"/>
        </w:numPr>
        <w:suppressAutoHyphens/>
        <w:spacing w:after="200" w:line="276" w:lineRule="auto"/>
        <w:rPr>
          <w:rFonts w:ascii="Arial" w:hAnsi="Arial" w:cs="Arial"/>
          <w:sz w:val="22"/>
          <w:szCs w:val="22"/>
        </w:rPr>
      </w:pPr>
      <w:r>
        <w:rPr>
          <w:rFonts w:ascii="Arial" w:hAnsi="Arial" w:cs="Arial"/>
          <w:sz w:val="22"/>
          <w:szCs w:val="22"/>
        </w:rPr>
        <w:t>Indicated (e.g. interventions following at-risk behaviors, such as getting a DUI, academic failure, or engaging in fighting or bullying.  This population category is typically used with the Education, Alternative, and Problem Identification and Referral Categories)</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Service Types (CSAP Strategy)</w:t>
      </w:r>
    </w:p>
    <w:p w:rsidR="002350C9" w:rsidRDefault="002350C9" w:rsidP="002350C9">
      <w:pPr>
        <w:rPr>
          <w:rFonts w:ascii="Arial" w:hAnsi="Arial" w:cs="Arial"/>
          <w:sz w:val="22"/>
          <w:szCs w:val="22"/>
        </w:rPr>
      </w:pPr>
      <w:r>
        <w:rPr>
          <w:rFonts w:ascii="Arial" w:hAnsi="Arial" w:cs="Arial"/>
          <w:sz w:val="22"/>
          <w:szCs w:val="22"/>
        </w:rPr>
        <w:t>STA01 ATOD-Fee Social/Recreational Events</w:t>
      </w:r>
    </w:p>
    <w:p w:rsidR="002350C9" w:rsidRDefault="002350C9" w:rsidP="002350C9">
      <w:pPr>
        <w:rPr>
          <w:rFonts w:ascii="Arial" w:hAnsi="Arial" w:cs="Arial"/>
          <w:sz w:val="22"/>
          <w:szCs w:val="22"/>
        </w:rPr>
      </w:pPr>
      <w:r>
        <w:rPr>
          <w:rFonts w:ascii="Arial" w:hAnsi="Arial" w:cs="Arial"/>
          <w:sz w:val="22"/>
          <w:szCs w:val="22"/>
        </w:rPr>
        <w:t>STA03 Community Drop-In Centers</w:t>
      </w:r>
    </w:p>
    <w:p w:rsidR="002350C9" w:rsidRDefault="002350C9" w:rsidP="002350C9">
      <w:pPr>
        <w:rPr>
          <w:rFonts w:ascii="Arial" w:hAnsi="Arial" w:cs="Arial"/>
          <w:sz w:val="22"/>
          <w:szCs w:val="22"/>
        </w:rPr>
      </w:pPr>
      <w:r>
        <w:rPr>
          <w:rFonts w:ascii="Arial" w:hAnsi="Arial" w:cs="Arial"/>
          <w:sz w:val="22"/>
          <w:szCs w:val="22"/>
        </w:rPr>
        <w:t>STA04 Community Center Drop In Activities</w:t>
      </w:r>
    </w:p>
    <w:p w:rsidR="002350C9" w:rsidRDefault="002350C9" w:rsidP="002350C9">
      <w:pPr>
        <w:rPr>
          <w:rFonts w:ascii="Arial" w:hAnsi="Arial" w:cs="Arial"/>
          <w:sz w:val="22"/>
          <w:szCs w:val="22"/>
        </w:rPr>
      </w:pPr>
      <w:r>
        <w:rPr>
          <w:rFonts w:ascii="Arial" w:hAnsi="Arial" w:cs="Arial"/>
          <w:sz w:val="22"/>
          <w:szCs w:val="22"/>
        </w:rPr>
        <w:t>STA06 Community Services</w:t>
      </w:r>
    </w:p>
    <w:p w:rsidR="002350C9" w:rsidRDefault="002350C9" w:rsidP="002350C9">
      <w:pPr>
        <w:rPr>
          <w:rFonts w:ascii="Arial" w:hAnsi="Arial" w:cs="Arial"/>
          <w:sz w:val="22"/>
          <w:szCs w:val="22"/>
        </w:rPr>
      </w:pPr>
      <w:r>
        <w:rPr>
          <w:rFonts w:ascii="Arial" w:hAnsi="Arial" w:cs="Arial"/>
          <w:sz w:val="22"/>
          <w:szCs w:val="22"/>
        </w:rPr>
        <w:t>STA07 Youth/Adult Leadership Function</w:t>
      </w:r>
    </w:p>
    <w:p w:rsidR="002350C9" w:rsidRDefault="002350C9" w:rsidP="002350C9">
      <w:pPr>
        <w:rPr>
          <w:rFonts w:ascii="Arial" w:hAnsi="Arial" w:cs="Arial"/>
          <w:sz w:val="22"/>
          <w:szCs w:val="22"/>
        </w:rPr>
      </w:pPr>
      <w:r>
        <w:rPr>
          <w:rFonts w:ascii="Arial" w:hAnsi="Arial" w:cs="Arial"/>
          <w:sz w:val="22"/>
          <w:szCs w:val="22"/>
        </w:rPr>
        <w:t>STA08 Youth/Adult Mentoring</w:t>
      </w:r>
    </w:p>
    <w:p w:rsidR="002350C9" w:rsidRDefault="002350C9" w:rsidP="002350C9">
      <w:pPr>
        <w:rPr>
          <w:rFonts w:ascii="Arial" w:hAnsi="Arial" w:cs="Arial"/>
          <w:sz w:val="22"/>
          <w:szCs w:val="22"/>
        </w:rPr>
      </w:pPr>
      <w:r>
        <w:rPr>
          <w:rFonts w:ascii="Arial" w:hAnsi="Arial" w:cs="Arial"/>
          <w:sz w:val="22"/>
          <w:szCs w:val="22"/>
        </w:rPr>
        <w:t>STA09 Academic Enrichment</w:t>
      </w:r>
    </w:p>
    <w:p w:rsidR="002350C9" w:rsidRDefault="002350C9" w:rsidP="002350C9">
      <w:pPr>
        <w:rPr>
          <w:rFonts w:ascii="Arial" w:hAnsi="Arial" w:cs="Arial"/>
          <w:sz w:val="22"/>
          <w:szCs w:val="22"/>
        </w:rPr>
      </w:pPr>
      <w:r>
        <w:rPr>
          <w:rFonts w:ascii="Arial" w:hAnsi="Arial" w:cs="Arial"/>
          <w:sz w:val="22"/>
          <w:szCs w:val="22"/>
        </w:rPr>
        <w:t>STC01 Accessing Services and Funding</w:t>
      </w:r>
    </w:p>
    <w:p w:rsidR="002350C9" w:rsidRDefault="002350C9" w:rsidP="002350C9">
      <w:pPr>
        <w:rPr>
          <w:rFonts w:ascii="Arial" w:hAnsi="Arial" w:cs="Arial"/>
          <w:sz w:val="22"/>
          <w:szCs w:val="22"/>
        </w:rPr>
      </w:pPr>
      <w:r>
        <w:rPr>
          <w:rFonts w:ascii="Arial" w:hAnsi="Arial" w:cs="Arial"/>
          <w:sz w:val="22"/>
          <w:szCs w:val="22"/>
        </w:rPr>
        <w:t>STC02 Assessing Community Needs</w:t>
      </w:r>
    </w:p>
    <w:p w:rsidR="002350C9" w:rsidRDefault="002350C9" w:rsidP="002350C9">
      <w:pPr>
        <w:rPr>
          <w:rFonts w:ascii="Arial" w:hAnsi="Arial" w:cs="Arial"/>
          <w:sz w:val="22"/>
          <w:szCs w:val="22"/>
        </w:rPr>
      </w:pPr>
      <w:r>
        <w:rPr>
          <w:rFonts w:ascii="Arial" w:hAnsi="Arial" w:cs="Arial"/>
          <w:sz w:val="22"/>
          <w:szCs w:val="22"/>
        </w:rPr>
        <w:t>STC03 Community/Volunteer Services</w:t>
      </w:r>
    </w:p>
    <w:p w:rsidR="002350C9" w:rsidRDefault="002350C9" w:rsidP="002350C9">
      <w:pPr>
        <w:rPr>
          <w:rFonts w:ascii="Arial" w:hAnsi="Arial" w:cs="Arial"/>
          <w:sz w:val="22"/>
          <w:szCs w:val="22"/>
        </w:rPr>
      </w:pPr>
      <w:r>
        <w:rPr>
          <w:rFonts w:ascii="Arial" w:hAnsi="Arial" w:cs="Arial"/>
          <w:sz w:val="22"/>
          <w:szCs w:val="22"/>
        </w:rPr>
        <w:t>STC04 Formal Community Teams</w:t>
      </w:r>
    </w:p>
    <w:p w:rsidR="002350C9" w:rsidRDefault="002350C9" w:rsidP="002350C9">
      <w:pPr>
        <w:rPr>
          <w:rFonts w:ascii="Arial" w:hAnsi="Arial" w:cs="Arial"/>
          <w:sz w:val="22"/>
          <w:szCs w:val="22"/>
        </w:rPr>
      </w:pPr>
      <w:r>
        <w:rPr>
          <w:rFonts w:ascii="Arial" w:hAnsi="Arial" w:cs="Arial"/>
          <w:sz w:val="22"/>
          <w:szCs w:val="22"/>
        </w:rPr>
        <w:lastRenderedPageBreak/>
        <w:t>STC05 Community Team Activities</w:t>
      </w:r>
    </w:p>
    <w:p w:rsidR="002350C9" w:rsidRDefault="002350C9" w:rsidP="002350C9">
      <w:pPr>
        <w:rPr>
          <w:rFonts w:ascii="Arial" w:hAnsi="Arial" w:cs="Arial"/>
          <w:sz w:val="22"/>
          <w:szCs w:val="22"/>
        </w:rPr>
      </w:pPr>
      <w:r>
        <w:rPr>
          <w:rFonts w:ascii="Arial" w:hAnsi="Arial" w:cs="Arial"/>
          <w:sz w:val="22"/>
          <w:szCs w:val="22"/>
        </w:rPr>
        <w:t>STC06 Training Services</w:t>
      </w:r>
    </w:p>
    <w:p w:rsidR="002350C9" w:rsidRDefault="002350C9" w:rsidP="002350C9">
      <w:pPr>
        <w:rPr>
          <w:rFonts w:ascii="Arial" w:hAnsi="Arial" w:cs="Arial"/>
          <w:sz w:val="22"/>
          <w:szCs w:val="22"/>
        </w:rPr>
      </w:pPr>
      <w:r>
        <w:rPr>
          <w:rFonts w:ascii="Arial" w:hAnsi="Arial" w:cs="Arial"/>
          <w:sz w:val="22"/>
          <w:szCs w:val="22"/>
        </w:rPr>
        <w:t>STC08 Technical Assistance Services</w:t>
      </w:r>
    </w:p>
    <w:p w:rsidR="002350C9" w:rsidRDefault="002350C9" w:rsidP="002350C9">
      <w:pPr>
        <w:rPr>
          <w:rFonts w:ascii="Arial" w:hAnsi="Arial" w:cs="Arial"/>
          <w:sz w:val="22"/>
          <w:szCs w:val="22"/>
        </w:rPr>
      </w:pPr>
      <w:r>
        <w:rPr>
          <w:rFonts w:ascii="Arial" w:hAnsi="Arial" w:cs="Arial"/>
          <w:sz w:val="22"/>
          <w:szCs w:val="22"/>
        </w:rPr>
        <w:t>STC09 Data Collection</w:t>
      </w:r>
    </w:p>
    <w:p w:rsidR="002350C9" w:rsidRDefault="002350C9" w:rsidP="002350C9">
      <w:pPr>
        <w:rPr>
          <w:rFonts w:ascii="Arial" w:hAnsi="Arial" w:cs="Arial"/>
          <w:sz w:val="22"/>
          <w:szCs w:val="22"/>
        </w:rPr>
      </w:pPr>
      <w:r>
        <w:rPr>
          <w:rFonts w:ascii="Arial" w:hAnsi="Arial" w:cs="Arial"/>
          <w:sz w:val="22"/>
          <w:szCs w:val="22"/>
        </w:rPr>
        <w:t>STC10 Systematic Planning Services</w:t>
      </w:r>
    </w:p>
    <w:p w:rsidR="002350C9" w:rsidRDefault="002350C9" w:rsidP="002350C9">
      <w:pPr>
        <w:rPr>
          <w:rFonts w:ascii="Arial" w:hAnsi="Arial" w:cs="Arial"/>
          <w:sz w:val="22"/>
          <w:szCs w:val="22"/>
        </w:rPr>
      </w:pPr>
      <w:r>
        <w:rPr>
          <w:rFonts w:ascii="Arial" w:hAnsi="Arial" w:cs="Arial"/>
          <w:sz w:val="22"/>
          <w:szCs w:val="22"/>
        </w:rPr>
        <w:t>STC11 Focus Groups</w:t>
      </w:r>
    </w:p>
    <w:p w:rsidR="002350C9" w:rsidRDefault="002350C9" w:rsidP="002350C9">
      <w:pPr>
        <w:rPr>
          <w:rFonts w:ascii="Arial" w:hAnsi="Arial" w:cs="Arial"/>
          <w:sz w:val="22"/>
          <w:szCs w:val="22"/>
        </w:rPr>
      </w:pPr>
      <w:r>
        <w:rPr>
          <w:rFonts w:ascii="Arial" w:hAnsi="Arial" w:cs="Arial"/>
          <w:sz w:val="22"/>
          <w:szCs w:val="22"/>
        </w:rPr>
        <w:t>STC12 Site Visit</w:t>
      </w:r>
    </w:p>
    <w:p w:rsidR="002350C9" w:rsidRDefault="002350C9" w:rsidP="002350C9">
      <w:pPr>
        <w:rPr>
          <w:rFonts w:ascii="Arial" w:hAnsi="Arial" w:cs="Arial"/>
          <w:sz w:val="22"/>
          <w:szCs w:val="22"/>
        </w:rPr>
      </w:pPr>
      <w:r>
        <w:rPr>
          <w:rFonts w:ascii="Arial" w:hAnsi="Arial" w:cs="Arial"/>
          <w:sz w:val="22"/>
          <w:szCs w:val="22"/>
        </w:rPr>
        <w:t>STE01 COSA Group Participants</w:t>
      </w:r>
    </w:p>
    <w:p w:rsidR="002350C9" w:rsidRDefault="002350C9" w:rsidP="002350C9">
      <w:pPr>
        <w:rPr>
          <w:rFonts w:ascii="Arial" w:hAnsi="Arial" w:cs="Arial"/>
          <w:sz w:val="22"/>
          <w:szCs w:val="22"/>
        </w:rPr>
      </w:pPr>
      <w:r>
        <w:rPr>
          <w:rFonts w:ascii="Arial" w:hAnsi="Arial" w:cs="Arial"/>
          <w:sz w:val="22"/>
          <w:szCs w:val="22"/>
        </w:rPr>
        <w:t>STE02 Classroom Education Services Participants</w:t>
      </w:r>
    </w:p>
    <w:p w:rsidR="002350C9" w:rsidRDefault="002350C9" w:rsidP="002350C9">
      <w:pPr>
        <w:rPr>
          <w:rFonts w:ascii="Arial" w:hAnsi="Arial" w:cs="Arial"/>
          <w:sz w:val="22"/>
          <w:szCs w:val="22"/>
        </w:rPr>
      </w:pPr>
      <w:r>
        <w:rPr>
          <w:rFonts w:ascii="Arial" w:hAnsi="Arial" w:cs="Arial"/>
          <w:sz w:val="22"/>
          <w:szCs w:val="22"/>
        </w:rPr>
        <w:t>STE03 Educational Services for Youth Group Participants</w:t>
      </w:r>
    </w:p>
    <w:p w:rsidR="002350C9" w:rsidRDefault="002350C9" w:rsidP="002350C9">
      <w:pPr>
        <w:rPr>
          <w:rFonts w:ascii="Arial" w:hAnsi="Arial" w:cs="Arial"/>
          <w:sz w:val="22"/>
          <w:szCs w:val="22"/>
        </w:rPr>
      </w:pPr>
      <w:r>
        <w:rPr>
          <w:rFonts w:ascii="Arial" w:hAnsi="Arial" w:cs="Arial"/>
          <w:sz w:val="22"/>
          <w:szCs w:val="22"/>
        </w:rPr>
        <w:t>STE04 Parenting/Family Management Services Participants</w:t>
      </w:r>
    </w:p>
    <w:p w:rsidR="002350C9" w:rsidRDefault="002350C9" w:rsidP="002350C9">
      <w:pPr>
        <w:rPr>
          <w:rFonts w:ascii="Arial" w:hAnsi="Arial" w:cs="Arial"/>
          <w:sz w:val="22"/>
          <w:szCs w:val="22"/>
        </w:rPr>
      </w:pPr>
      <w:r>
        <w:rPr>
          <w:rFonts w:ascii="Arial" w:hAnsi="Arial" w:cs="Arial"/>
          <w:sz w:val="22"/>
          <w:szCs w:val="22"/>
        </w:rPr>
        <w:t>STE05 Peer Leader/Helper Program Participants</w:t>
      </w:r>
    </w:p>
    <w:p w:rsidR="002350C9" w:rsidRDefault="002350C9" w:rsidP="002350C9">
      <w:pPr>
        <w:rPr>
          <w:rFonts w:ascii="Arial" w:hAnsi="Arial" w:cs="Arial"/>
          <w:sz w:val="22"/>
          <w:szCs w:val="22"/>
        </w:rPr>
      </w:pPr>
      <w:r>
        <w:rPr>
          <w:rFonts w:ascii="Arial" w:hAnsi="Arial" w:cs="Arial"/>
          <w:sz w:val="22"/>
          <w:szCs w:val="22"/>
        </w:rPr>
        <w:t>STE06 Small Group Session Participants</w:t>
      </w:r>
    </w:p>
    <w:p w:rsidR="002350C9" w:rsidRDefault="002350C9" w:rsidP="002350C9">
      <w:pPr>
        <w:rPr>
          <w:rFonts w:ascii="Arial" w:hAnsi="Arial" w:cs="Arial"/>
          <w:sz w:val="22"/>
          <w:szCs w:val="22"/>
        </w:rPr>
      </w:pPr>
      <w:r>
        <w:rPr>
          <w:rFonts w:ascii="Arial" w:hAnsi="Arial" w:cs="Arial"/>
          <w:sz w:val="22"/>
          <w:szCs w:val="22"/>
        </w:rPr>
        <w:t>STN01 Clearinghouse/Information Resource Center</w:t>
      </w:r>
    </w:p>
    <w:p w:rsidR="002350C9" w:rsidRDefault="002350C9" w:rsidP="002350C9">
      <w:pPr>
        <w:rPr>
          <w:rFonts w:ascii="Arial" w:hAnsi="Arial" w:cs="Arial"/>
          <w:sz w:val="22"/>
          <w:szCs w:val="22"/>
        </w:rPr>
      </w:pPr>
      <w:r>
        <w:rPr>
          <w:rFonts w:ascii="Arial" w:hAnsi="Arial" w:cs="Arial"/>
          <w:sz w:val="22"/>
          <w:szCs w:val="22"/>
        </w:rPr>
        <w:t>STN02 Health Fair</w:t>
      </w:r>
    </w:p>
    <w:p w:rsidR="002350C9" w:rsidRDefault="002350C9" w:rsidP="002350C9">
      <w:pPr>
        <w:rPr>
          <w:rFonts w:ascii="Arial" w:hAnsi="Arial" w:cs="Arial"/>
          <w:sz w:val="22"/>
          <w:szCs w:val="22"/>
        </w:rPr>
      </w:pPr>
      <w:r>
        <w:rPr>
          <w:rFonts w:ascii="Arial" w:hAnsi="Arial" w:cs="Arial"/>
          <w:sz w:val="22"/>
          <w:szCs w:val="22"/>
        </w:rPr>
        <w:t>STN03 Health Promotion Attendees</w:t>
      </w:r>
    </w:p>
    <w:p w:rsidR="002350C9" w:rsidRDefault="002350C9" w:rsidP="002350C9">
      <w:pPr>
        <w:rPr>
          <w:rFonts w:ascii="Arial" w:hAnsi="Arial" w:cs="Arial"/>
          <w:sz w:val="22"/>
          <w:szCs w:val="22"/>
        </w:rPr>
      </w:pPr>
      <w:r>
        <w:rPr>
          <w:rFonts w:ascii="Arial" w:hAnsi="Arial" w:cs="Arial"/>
          <w:sz w:val="22"/>
          <w:szCs w:val="22"/>
        </w:rPr>
        <w:t>STN04 Original A/V Material Developed</w:t>
      </w:r>
    </w:p>
    <w:p w:rsidR="002350C9" w:rsidRDefault="002350C9" w:rsidP="002350C9">
      <w:pPr>
        <w:rPr>
          <w:rFonts w:ascii="Arial" w:hAnsi="Arial" w:cs="Arial"/>
          <w:sz w:val="22"/>
          <w:szCs w:val="22"/>
        </w:rPr>
      </w:pPr>
      <w:r>
        <w:rPr>
          <w:rFonts w:ascii="Arial" w:hAnsi="Arial" w:cs="Arial"/>
          <w:sz w:val="22"/>
          <w:szCs w:val="22"/>
        </w:rPr>
        <w:t>STN05 Original Written Material Developed</w:t>
      </w:r>
    </w:p>
    <w:p w:rsidR="002350C9" w:rsidRDefault="002350C9" w:rsidP="002350C9">
      <w:pPr>
        <w:rPr>
          <w:rFonts w:ascii="Arial" w:hAnsi="Arial" w:cs="Arial"/>
          <w:sz w:val="22"/>
          <w:szCs w:val="22"/>
        </w:rPr>
      </w:pPr>
      <w:r>
        <w:rPr>
          <w:rFonts w:ascii="Arial" w:hAnsi="Arial" w:cs="Arial"/>
          <w:sz w:val="22"/>
          <w:szCs w:val="22"/>
        </w:rPr>
        <w:t>STN06 Original Curricula Developed</w:t>
      </w:r>
    </w:p>
    <w:p w:rsidR="002350C9" w:rsidRDefault="002350C9" w:rsidP="002350C9">
      <w:pPr>
        <w:rPr>
          <w:rFonts w:ascii="Arial" w:hAnsi="Arial" w:cs="Arial"/>
          <w:sz w:val="22"/>
          <w:szCs w:val="22"/>
        </w:rPr>
      </w:pPr>
      <w:r>
        <w:rPr>
          <w:rFonts w:ascii="Arial" w:hAnsi="Arial" w:cs="Arial"/>
          <w:sz w:val="22"/>
          <w:szCs w:val="22"/>
        </w:rPr>
        <w:t>STN07 Original Periodicals Developed</w:t>
      </w:r>
    </w:p>
    <w:p w:rsidR="002350C9" w:rsidRDefault="002350C9" w:rsidP="002350C9">
      <w:pPr>
        <w:rPr>
          <w:rFonts w:ascii="Arial" w:hAnsi="Arial" w:cs="Arial"/>
          <w:sz w:val="22"/>
          <w:szCs w:val="22"/>
        </w:rPr>
      </w:pPr>
      <w:r>
        <w:rPr>
          <w:rFonts w:ascii="Arial" w:hAnsi="Arial" w:cs="Arial"/>
          <w:sz w:val="22"/>
          <w:szCs w:val="22"/>
        </w:rPr>
        <w:t>STN08 Original PSA’s Developed</w:t>
      </w:r>
    </w:p>
    <w:p w:rsidR="002350C9" w:rsidRDefault="002350C9" w:rsidP="002350C9">
      <w:pPr>
        <w:rPr>
          <w:rFonts w:ascii="Arial" w:hAnsi="Arial" w:cs="Arial"/>
          <w:sz w:val="22"/>
          <w:szCs w:val="22"/>
        </w:rPr>
      </w:pPr>
      <w:r>
        <w:rPr>
          <w:rFonts w:ascii="Arial" w:hAnsi="Arial" w:cs="Arial"/>
          <w:sz w:val="22"/>
          <w:szCs w:val="22"/>
        </w:rPr>
        <w:t>STN09 Original Resource Directories Developed</w:t>
      </w:r>
    </w:p>
    <w:p w:rsidR="002350C9" w:rsidRDefault="002350C9" w:rsidP="002350C9">
      <w:pPr>
        <w:rPr>
          <w:rFonts w:ascii="Arial" w:hAnsi="Arial" w:cs="Arial"/>
          <w:sz w:val="22"/>
          <w:szCs w:val="22"/>
        </w:rPr>
      </w:pPr>
      <w:r>
        <w:rPr>
          <w:rFonts w:ascii="Arial" w:hAnsi="Arial" w:cs="Arial"/>
          <w:sz w:val="22"/>
          <w:szCs w:val="22"/>
        </w:rPr>
        <w:t>STN10 A/V Material Disseminated</w:t>
      </w:r>
    </w:p>
    <w:p w:rsidR="002350C9" w:rsidRDefault="002350C9" w:rsidP="002350C9">
      <w:pPr>
        <w:rPr>
          <w:rFonts w:ascii="Arial" w:hAnsi="Arial" w:cs="Arial"/>
          <w:sz w:val="22"/>
          <w:szCs w:val="22"/>
        </w:rPr>
      </w:pPr>
      <w:r>
        <w:rPr>
          <w:rFonts w:ascii="Arial" w:hAnsi="Arial" w:cs="Arial"/>
          <w:sz w:val="22"/>
          <w:szCs w:val="22"/>
        </w:rPr>
        <w:t>STN11 Printed Materials Disseminated</w:t>
      </w:r>
    </w:p>
    <w:p w:rsidR="002350C9" w:rsidRDefault="002350C9" w:rsidP="002350C9">
      <w:pPr>
        <w:rPr>
          <w:rFonts w:ascii="Arial" w:hAnsi="Arial" w:cs="Arial"/>
          <w:sz w:val="22"/>
          <w:szCs w:val="22"/>
        </w:rPr>
      </w:pPr>
      <w:r>
        <w:rPr>
          <w:rFonts w:ascii="Arial" w:hAnsi="Arial" w:cs="Arial"/>
          <w:sz w:val="22"/>
          <w:szCs w:val="22"/>
        </w:rPr>
        <w:t>STN12 Curricula Disseminated</w:t>
      </w:r>
    </w:p>
    <w:p w:rsidR="002350C9" w:rsidRDefault="002350C9" w:rsidP="002350C9">
      <w:pPr>
        <w:rPr>
          <w:rFonts w:ascii="Arial" w:hAnsi="Arial" w:cs="Arial"/>
          <w:sz w:val="22"/>
          <w:szCs w:val="22"/>
        </w:rPr>
      </w:pPr>
      <w:r>
        <w:rPr>
          <w:rFonts w:ascii="Arial" w:hAnsi="Arial" w:cs="Arial"/>
          <w:sz w:val="22"/>
          <w:szCs w:val="22"/>
        </w:rPr>
        <w:t>STN13 Periodicals Disseminated</w:t>
      </w:r>
    </w:p>
    <w:p w:rsidR="002350C9" w:rsidRDefault="002350C9" w:rsidP="002350C9">
      <w:pPr>
        <w:rPr>
          <w:rFonts w:ascii="Arial" w:hAnsi="Arial" w:cs="Arial"/>
          <w:sz w:val="22"/>
          <w:szCs w:val="22"/>
        </w:rPr>
      </w:pPr>
      <w:r>
        <w:rPr>
          <w:rFonts w:ascii="Arial" w:hAnsi="Arial" w:cs="Arial"/>
          <w:sz w:val="22"/>
          <w:szCs w:val="22"/>
        </w:rPr>
        <w:t>STN 14 PSA’s Disseminated</w:t>
      </w:r>
    </w:p>
    <w:p w:rsidR="002350C9" w:rsidRDefault="002350C9" w:rsidP="002350C9">
      <w:pPr>
        <w:rPr>
          <w:rFonts w:ascii="Arial" w:hAnsi="Arial" w:cs="Arial"/>
          <w:sz w:val="22"/>
          <w:szCs w:val="22"/>
        </w:rPr>
      </w:pPr>
      <w:r>
        <w:rPr>
          <w:rFonts w:ascii="Arial" w:hAnsi="Arial" w:cs="Arial"/>
          <w:sz w:val="22"/>
          <w:szCs w:val="22"/>
        </w:rPr>
        <w:t>STN15 Resource Directories Disseminated</w:t>
      </w:r>
    </w:p>
    <w:p w:rsidR="002350C9" w:rsidRDefault="002350C9" w:rsidP="002350C9">
      <w:pPr>
        <w:rPr>
          <w:rFonts w:ascii="Arial" w:hAnsi="Arial" w:cs="Arial"/>
          <w:sz w:val="22"/>
          <w:szCs w:val="22"/>
        </w:rPr>
      </w:pPr>
      <w:r>
        <w:rPr>
          <w:rFonts w:ascii="Arial" w:hAnsi="Arial" w:cs="Arial"/>
          <w:sz w:val="22"/>
          <w:szCs w:val="22"/>
        </w:rPr>
        <w:t>STN16 Media Campaigns Distributed</w:t>
      </w:r>
    </w:p>
    <w:p w:rsidR="002350C9" w:rsidRDefault="002350C9" w:rsidP="002350C9">
      <w:pPr>
        <w:rPr>
          <w:rFonts w:ascii="Arial" w:hAnsi="Arial" w:cs="Arial"/>
          <w:sz w:val="22"/>
          <w:szCs w:val="22"/>
        </w:rPr>
      </w:pPr>
      <w:r>
        <w:rPr>
          <w:rFonts w:ascii="Arial" w:hAnsi="Arial" w:cs="Arial"/>
          <w:sz w:val="22"/>
          <w:szCs w:val="22"/>
        </w:rPr>
        <w:t>STN17 Speaking Engagement Attendees</w:t>
      </w:r>
    </w:p>
    <w:p w:rsidR="002350C9" w:rsidRDefault="002350C9" w:rsidP="002350C9">
      <w:pPr>
        <w:rPr>
          <w:rFonts w:ascii="Arial" w:hAnsi="Arial" w:cs="Arial"/>
          <w:sz w:val="22"/>
          <w:szCs w:val="22"/>
        </w:rPr>
      </w:pPr>
      <w:r>
        <w:rPr>
          <w:rFonts w:ascii="Arial" w:hAnsi="Arial" w:cs="Arial"/>
          <w:sz w:val="22"/>
          <w:szCs w:val="22"/>
        </w:rPr>
        <w:t>STN18 Telephone/Email Information Services Requests Received</w:t>
      </w:r>
    </w:p>
    <w:p w:rsidR="002350C9" w:rsidRDefault="002350C9" w:rsidP="002350C9">
      <w:pPr>
        <w:rPr>
          <w:rFonts w:ascii="Arial" w:hAnsi="Arial" w:cs="Arial"/>
          <w:sz w:val="22"/>
          <w:szCs w:val="22"/>
        </w:rPr>
      </w:pPr>
      <w:r>
        <w:rPr>
          <w:rFonts w:ascii="Arial" w:hAnsi="Arial" w:cs="Arial"/>
          <w:sz w:val="22"/>
          <w:szCs w:val="22"/>
        </w:rPr>
        <w:t>STN19 Data Collection</w:t>
      </w:r>
    </w:p>
    <w:p w:rsidR="002350C9" w:rsidRDefault="002350C9" w:rsidP="002350C9">
      <w:pPr>
        <w:rPr>
          <w:rFonts w:ascii="Arial" w:hAnsi="Arial" w:cs="Arial"/>
          <w:sz w:val="22"/>
          <w:szCs w:val="22"/>
        </w:rPr>
      </w:pPr>
      <w:r>
        <w:rPr>
          <w:rFonts w:ascii="Arial" w:hAnsi="Arial" w:cs="Arial"/>
          <w:sz w:val="22"/>
          <w:szCs w:val="22"/>
        </w:rPr>
        <w:t>STN20 Info Referral via telephone (Help Line)</w:t>
      </w:r>
    </w:p>
    <w:p w:rsidR="002350C9" w:rsidRDefault="002350C9" w:rsidP="002350C9">
      <w:pPr>
        <w:rPr>
          <w:rFonts w:ascii="Arial" w:hAnsi="Arial" w:cs="Arial"/>
          <w:sz w:val="22"/>
          <w:szCs w:val="22"/>
        </w:rPr>
      </w:pPr>
      <w:r>
        <w:rPr>
          <w:rFonts w:ascii="Arial" w:hAnsi="Arial" w:cs="Arial"/>
          <w:sz w:val="22"/>
          <w:szCs w:val="22"/>
        </w:rPr>
        <w:t>STN21 Staff Development</w:t>
      </w:r>
    </w:p>
    <w:p w:rsidR="002350C9" w:rsidRDefault="002350C9" w:rsidP="002350C9">
      <w:pPr>
        <w:rPr>
          <w:rFonts w:ascii="Arial" w:hAnsi="Arial" w:cs="Arial"/>
          <w:sz w:val="22"/>
          <w:szCs w:val="22"/>
        </w:rPr>
      </w:pPr>
      <w:r>
        <w:rPr>
          <w:rFonts w:ascii="Arial" w:hAnsi="Arial" w:cs="Arial"/>
          <w:sz w:val="22"/>
          <w:szCs w:val="22"/>
        </w:rPr>
        <w:t>STP01 Employee Assistance Programs</w:t>
      </w:r>
    </w:p>
    <w:p w:rsidR="002350C9" w:rsidRDefault="002350C9" w:rsidP="002350C9">
      <w:pPr>
        <w:rPr>
          <w:rFonts w:ascii="Arial" w:hAnsi="Arial" w:cs="Arial"/>
          <w:sz w:val="22"/>
          <w:szCs w:val="22"/>
        </w:rPr>
      </w:pPr>
      <w:r>
        <w:rPr>
          <w:rFonts w:ascii="Arial" w:hAnsi="Arial" w:cs="Arial"/>
          <w:sz w:val="22"/>
          <w:szCs w:val="22"/>
        </w:rPr>
        <w:t>STP03 Student Assistance Program</w:t>
      </w:r>
    </w:p>
    <w:p w:rsidR="002350C9" w:rsidRDefault="002350C9" w:rsidP="002350C9">
      <w:pPr>
        <w:rPr>
          <w:rFonts w:ascii="Arial" w:hAnsi="Arial" w:cs="Arial"/>
          <w:sz w:val="22"/>
          <w:szCs w:val="22"/>
        </w:rPr>
      </w:pPr>
      <w:r>
        <w:rPr>
          <w:rFonts w:ascii="Arial" w:hAnsi="Arial" w:cs="Arial"/>
          <w:sz w:val="22"/>
          <w:szCs w:val="22"/>
        </w:rPr>
        <w:lastRenderedPageBreak/>
        <w:t>STP05 DUI/SWI/MIP Program Participants</w:t>
      </w:r>
    </w:p>
    <w:p w:rsidR="002350C9" w:rsidRDefault="002350C9" w:rsidP="002350C9">
      <w:pPr>
        <w:rPr>
          <w:rFonts w:ascii="Arial" w:hAnsi="Arial" w:cs="Arial"/>
          <w:sz w:val="22"/>
          <w:szCs w:val="22"/>
        </w:rPr>
      </w:pPr>
      <w:r>
        <w:rPr>
          <w:rFonts w:ascii="Arial" w:hAnsi="Arial" w:cs="Arial"/>
          <w:sz w:val="22"/>
          <w:szCs w:val="22"/>
        </w:rPr>
        <w:t>STP06 Prevention Assessment and Referral</w:t>
      </w:r>
    </w:p>
    <w:p w:rsidR="002350C9" w:rsidRDefault="002350C9" w:rsidP="002350C9">
      <w:pPr>
        <w:rPr>
          <w:rFonts w:ascii="Arial" w:hAnsi="Arial" w:cs="Arial"/>
          <w:sz w:val="22"/>
          <w:szCs w:val="22"/>
        </w:rPr>
      </w:pPr>
      <w:r>
        <w:rPr>
          <w:rFonts w:ascii="Arial" w:hAnsi="Arial" w:cs="Arial"/>
          <w:sz w:val="22"/>
          <w:szCs w:val="22"/>
        </w:rPr>
        <w:t>STP07 Tobacco Court Mandated Programs for Youth</w:t>
      </w:r>
    </w:p>
    <w:p w:rsidR="002350C9" w:rsidRDefault="002350C9" w:rsidP="002350C9">
      <w:pPr>
        <w:rPr>
          <w:rFonts w:ascii="Arial" w:hAnsi="Arial" w:cs="Arial"/>
          <w:sz w:val="22"/>
          <w:szCs w:val="22"/>
        </w:rPr>
      </w:pPr>
      <w:r>
        <w:rPr>
          <w:rFonts w:ascii="Arial" w:hAnsi="Arial" w:cs="Arial"/>
          <w:sz w:val="22"/>
          <w:szCs w:val="22"/>
        </w:rPr>
        <w:t>STV01 Environmental Consultation to communities</w:t>
      </w:r>
    </w:p>
    <w:p w:rsidR="002350C9" w:rsidRDefault="002350C9" w:rsidP="002350C9">
      <w:pPr>
        <w:rPr>
          <w:rFonts w:ascii="Arial" w:hAnsi="Arial" w:cs="Arial"/>
          <w:sz w:val="22"/>
          <w:szCs w:val="22"/>
        </w:rPr>
      </w:pPr>
      <w:r>
        <w:rPr>
          <w:rFonts w:ascii="Arial" w:hAnsi="Arial" w:cs="Arial"/>
          <w:sz w:val="22"/>
          <w:szCs w:val="22"/>
        </w:rPr>
        <w:t>STV02 Preventing Underage Sale of Tobacco and Tobacco Products</w:t>
      </w:r>
    </w:p>
    <w:p w:rsidR="002350C9" w:rsidRDefault="002350C9" w:rsidP="002350C9">
      <w:pPr>
        <w:rPr>
          <w:rFonts w:ascii="Arial" w:hAnsi="Arial" w:cs="Arial"/>
          <w:sz w:val="22"/>
          <w:szCs w:val="22"/>
        </w:rPr>
      </w:pPr>
      <w:r>
        <w:rPr>
          <w:rFonts w:ascii="Arial" w:hAnsi="Arial" w:cs="Arial"/>
          <w:sz w:val="22"/>
          <w:szCs w:val="22"/>
        </w:rPr>
        <w:t>STV03 Preventing Underage Alcohol Beverage Sales</w:t>
      </w:r>
    </w:p>
    <w:p w:rsidR="002350C9" w:rsidRDefault="002350C9" w:rsidP="002350C9">
      <w:pPr>
        <w:rPr>
          <w:rFonts w:ascii="Arial" w:hAnsi="Arial" w:cs="Arial"/>
          <w:sz w:val="22"/>
          <w:szCs w:val="22"/>
        </w:rPr>
      </w:pPr>
      <w:r>
        <w:rPr>
          <w:rFonts w:ascii="Arial" w:hAnsi="Arial" w:cs="Arial"/>
          <w:sz w:val="22"/>
          <w:szCs w:val="22"/>
        </w:rPr>
        <w:t>STV04 Establishing ATOD-Free Policies</w:t>
      </w:r>
    </w:p>
    <w:p w:rsidR="002350C9" w:rsidRDefault="002350C9" w:rsidP="002350C9">
      <w:pPr>
        <w:rPr>
          <w:rFonts w:ascii="Arial" w:hAnsi="Arial" w:cs="Arial"/>
          <w:sz w:val="22"/>
          <w:szCs w:val="22"/>
        </w:rPr>
      </w:pPr>
      <w:r>
        <w:rPr>
          <w:rFonts w:ascii="Arial" w:hAnsi="Arial" w:cs="Arial"/>
          <w:sz w:val="22"/>
          <w:szCs w:val="22"/>
        </w:rPr>
        <w:t>STV05 Changing Environ. Codes, Ordinances, Regs and Legislation</w:t>
      </w:r>
    </w:p>
    <w:p w:rsidR="002350C9" w:rsidRDefault="002350C9" w:rsidP="002350C9">
      <w:pPr>
        <w:rPr>
          <w:rFonts w:ascii="Arial" w:hAnsi="Arial" w:cs="Arial"/>
          <w:sz w:val="22"/>
          <w:szCs w:val="22"/>
        </w:rPr>
      </w:pPr>
      <w:r>
        <w:rPr>
          <w:rFonts w:ascii="Arial" w:hAnsi="Arial" w:cs="Arial"/>
          <w:sz w:val="22"/>
          <w:szCs w:val="22"/>
        </w:rPr>
        <w:t>STV06 Public Policy Efforts</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Risk Factors</w:t>
      </w:r>
    </w:p>
    <w:p w:rsidR="002350C9" w:rsidRDefault="002350C9" w:rsidP="002350C9">
      <w:pPr>
        <w:rPr>
          <w:rFonts w:ascii="Arial" w:hAnsi="Arial" w:cs="Arial"/>
          <w:sz w:val="22"/>
          <w:szCs w:val="22"/>
        </w:rPr>
      </w:pPr>
      <w:r>
        <w:rPr>
          <w:rFonts w:ascii="Arial" w:hAnsi="Arial" w:cs="Arial"/>
          <w:sz w:val="22"/>
          <w:szCs w:val="22"/>
        </w:rPr>
        <w:t>COM01 Availability of Drugs</w:t>
      </w:r>
    </w:p>
    <w:p w:rsidR="002350C9" w:rsidRDefault="002350C9" w:rsidP="002350C9">
      <w:pPr>
        <w:rPr>
          <w:rFonts w:ascii="Arial" w:hAnsi="Arial" w:cs="Arial"/>
          <w:sz w:val="22"/>
          <w:szCs w:val="22"/>
        </w:rPr>
      </w:pPr>
      <w:r>
        <w:rPr>
          <w:rFonts w:ascii="Arial" w:hAnsi="Arial" w:cs="Arial"/>
          <w:sz w:val="22"/>
          <w:szCs w:val="22"/>
        </w:rPr>
        <w:t>COM02 Availability of Fire Arms</w:t>
      </w:r>
    </w:p>
    <w:p w:rsidR="002350C9" w:rsidRDefault="002350C9" w:rsidP="002350C9">
      <w:pPr>
        <w:rPr>
          <w:rFonts w:ascii="Arial" w:hAnsi="Arial" w:cs="Arial"/>
          <w:sz w:val="22"/>
          <w:szCs w:val="22"/>
        </w:rPr>
      </w:pPr>
      <w:r>
        <w:rPr>
          <w:rFonts w:ascii="Arial" w:hAnsi="Arial" w:cs="Arial"/>
          <w:sz w:val="22"/>
          <w:szCs w:val="22"/>
        </w:rPr>
        <w:t>COM03 Community Laws and Norms Favorable Toward Drug Use, Firearms, and Crime</w:t>
      </w:r>
    </w:p>
    <w:p w:rsidR="002350C9" w:rsidRDefault="002350C9" w:rsidP="002350C9">
      <w:pPr>
        <w:rPr>
          <w:rFonts w:ascii="Arial" w:hAnsi="Arial" w:cs="Arial"/>
          <w:sz w:val="22"/>
          <w:szCs w:val="22"/>
        </w:rPr>
      </w:pPr>
      <w:r>
        <w:rPr>
          <w:rFonts w:ascii="Arial" w:hAnsi="Arial" w:cs="Arial"/>
          <w:sz w:val="22"/>
          <w:szCs w:val="22"/>
        </w:rPr>
        <w:t>COM04 Media Portrayals of Violence</w:t>
      </w:r>
    </w:p>
    <w:p w:rsidR="002350C9" w:rsidRDefault="002350C9" w:rsidP="002350C9">
      <w:pPr>
        <w:rPr>
          <w:rFonts w:ascii="Arial" w:hAnsi="Arial" w:cs="Arial"/>
          <w:sz w:val="22"/>
          <w:szCs w:val="22"/>
        </w:rPr>
      </w:pPr>
      <w:r>
        <w:rPr>
          <w:rFonts w:ascii="Arial" w:hAnsi="Arial" w:cs="Arial"/>
          <w:sz w:val="22"/>
          <w:szCs w:val="22"/>
        </w:rPr>
        <w:t>COM05 Transitions and Mobility</w:t>
      </w:r>
    </w:p>
    <w:p w:rsidR="002350C9" w:rsidRDefault="002350C9" w:rsidP="002350C9">
      <w:pPr>
        <w:rPr>
          <w:rFonts w:ascii="Arial" w:hAnsi="Arial" w:cs="Arial"/>
          <w:sz w:val="22"/>
          <w:szCs w:val="22"/>
        </w:rPr>
      </w:pPr>
      <w:r>
        <w:rPr>
          <w:rFonts w:ascii="Arial" w:hAnsi="Arial" w:cs="Arial"/>
          <w:sz w:val="22"/>
          <w:szCs w:val="22"/>
        </w:rPr>
        <w:t>COM06 Low Neighborhood Attachment and Community Disorganization</w:t>
      </w:r>
    </w:p>
    <w:p w:rsidR="002350C9" w:rsidRDefault="002350C9" w:rsidP="002350C9">
      <w:pPr>
        <w:rPr>
          <w:rFonts w:ascii="Arial" w:hAnsi="Arial" w:cs="Arial"/>
          <w:sz w:val="22"/>
          <w:szCs w:val="22"/>
        </w:rPr>
      </w:pPr>
      <w:r>
        <w:rPr>
          <w:rFonts w:ascii="Arial" w:hAnsi="Arial" w:cs="Arial"/>
          <w:sz w:val="22"/>
          <w:szCs w:val="22"/>
        </w:rPr>
        <w:t>COM07 Extreme Economic Deprivation</w:t>
      </w:r>
    </w:p>
    <w:p w:rsidR="002350C9" w:rsidRDefault="002350C9" w:rsidP="002350C9">
      <w:pPr>
        <w:rPr>
          <w:rFonts w:ascii="Arial" w:hAnsi="Arial" w:cs="Arial"/>
          <w:sz w:val="22"/>
          <w:szCs w:val="22"/>
        </w:rPr>
      </w:pPr>
      <w:r>
        <w:rPr>
          <w:rFonts w:ascii="Arial" w:hAnsi="Arial" w:cs="Arial"/>
          <w:sz w:val="22"/>
          <w:szCs w:val="22"/>
        </w:rPr>
        <w:t>FM01 Family History of Problem Behavior</w:t>
      </w:r>
    </w:p>
    <w:p w:rsidR="002350C9" w:rsidRDefault="002350C9" w:rsidP="002350C9">
      <w:pPr>
        <w:rPr>
          <w:rFonts w:ascii="Arial" w:hAnsi="Arial" w:cs="Arial"/>
          <w:sz w:val="22"/>
          <w:szCs w:val="22"/>
        </w:rPr>
      </w:pPr>
      <w:r>
        <w:rPr>
          <w:rFonts w:ascii="Arial" w:hAnsi="Arial" w:cs="Arial"/>
          <w:sz w:val="22"/>
          <w:szCs w:val="22"/>
        </w:rPr>
        <w:t>FAM02 Family Management Problems</w:t>
      </w:r>
    </w:p>
    <w:p w:rsidR="002350C9" w:rsidRDefault="002350C9" w:rsidP="002350C9">
      <w:pPr>
        <w:rPr>
          <w:rFonts w:ascii="Arial" w:hAnsi="Arial" w:cs="Arial"/>
          <w:sz w:val="22"/>
          <w:szCs w:val="22"/>
        </w:rPr>
      </w:pPr>
      <w:r>
        <w:rPr>
          <w:rFonts w:ascii="Arial" w:hAnsi="Arial" w:cs="Arial"/>
          <w:sz w:val="22"/>
          <w:szCs w:val="22"/>
        </w:rPr>
        <w:t>FAM03 Family Conflict</w:t>
      </w:r>
    </w:p>
    <w:p w:rsidR="002350C9" w:rsidRDefault="002350C9" w:rsidP="002350C9">
      <w:pPr>
        <w:rPr>
          <w:rFonts w:ascii="Arial" w:hAnsi="Arial" w:cs="Arial"/>
          <w:sz w:val="22"/>
          <w:szCs w:val="22"/>
        </w:rPr>
      </w:pPr>
      <w:r>
        <w:rPr>
          <w:rFonts w:ascii="Arial" w:hAnsi="Arial" w:cs="Arial"/>
          <w:sz w:val="22"/>
          <w:szCs w:val="22"/>
        </w:rPr>
        <w:t>FAM04 Favorable Parental Attitudes and Involvement in the problem Behavior</w:t>
      </w:r>
    </w:p>
    <w:p w:rsidR="002350C9" w:rsidRDefault="002350C9" w:rsidP="002350C9">
      <w:pPr>
        <w:rPr>
          <w:rFonts w:ascii="Arial" w:hAnsi="Arial" w:cs="Arial"/>
          <w:sz w:val="22"/>
          <w:szCs w:val="22"/>
        </w:rPr>
      </w:pPr>
      <w:r>
        <w:rPr>
          <w:rFonts w:ascii="Arial" w:hAnsi="Arial" w:cs="Arial"/>
          <w:sz w:val="22"/>
          <w:szCs w:val="22"/>
        </w:rPr>
        <w:t>IND01 Early and Persistent Antisocial Behavior</w:t>
      </w:r>
    </w:p>
    <w:p w:rsidR="002350C9" w:rsidRDefault="002350C9" w:rsidP="002350C9">
      <w:pPr>
        <w:rPr>
          <w:rFonts w:ascii="Arial" w:hAnsi="Arial" w:cs="Arial"/>
          <w:sz w:val="22"/>
          <w:szCs w:val="22"/>
        </w:rPr>
      </w:pPr>
      <w:r>
        <w:rPr>
          <w:rFonts w:ascii="Arial" w:hAnsi="Arial" w:cs="Arial"/>
          <w:sz w:val="22"/>
          <w:szCs w:val="22"/>
        </w:rPr>
        <w:t>IND03 Rebelliousness</w:t>
      </w:r>
    </w:p>
    <w:p w:rsidR="002350C9" w:rsidRDefault="002350C9" w:rsidP="002350C9">
      <w:pPr>
        <w:rPr>
          <w:rFonts w:ascii="Arial" w:hAnsi="Arial" w:cs="Arial"/>
          <w:sz w:val="22"/>
          <w:szCs w:val="22"/>
        </w:rPr>
      </w:pPr>
      <w:r>
        <w:rPr>
          <w:rFonts w:ascii="Arial" w:hAnsi="Arial" w:cs="Arial"/>
          <w:sz w:val="22"/>
          <w:szCs w:val="22"/>
        </w:rPr>
        <w:t>IND03 Friends Who Engage in the Problem Behavior</w:t>
      </w:r>
    </w:p>
    <w:p w:rsidR="002350C9" w:rsidRDefault="002350C9" w:rsidP="002350C9">
      <w:pPr>
        <w:rPr>
          <w:rFonts w:ascii="Arial" w:hAnsi="Arial" w:cs="Arial"/>
          <w:sz w:val="22"/>
          <w:szCs w:val="22"/>
        </w:rPr>
      </w:pPr>
      <w:r>
        <w:rPr>
          <w:rFonts w:ascii="Arial" w:hAnsi="Arial" w:cs="Arial"/>
          <w:sz w:val="22"/>
          <w:szCs w:val="22"/>
        </w:rPr>
        <w:t>IND04 Gang Involvement</w:t>
      </w:r>
    </w:p>
    <w:p w:rsidR="002350C9" w:rsidRDefault="002350C9" w:rsidP="002350C9">
      <w:pPr>
        <w:rPr>
          <w:rFonts w:ascii="Arial" w:hAnsi="Arial" w:cs="Arial"/>
          <w:sz w:val="22"/>
          <w:szCs w:val="22"/>
        </w:rPr>
      </w:pPr>
      <w:r>
        <w:rPr>
          <w:rFonts w:ascii="Arial" w:hAnsi="Arial" w:cs="Arial"/>
          <w:sz w:val="22"/>
          <w:szCs w:val="22"/>
        </w:rPr>
        <w:t>IND05 Favorable Attitudes Toward the Problem Behavior</w:t>
      </w:r>
    </w:p>
    <w:p w:rsidR="002350C9" w:rsidRDefault="002350C9" w:rsidP="002350C9">
      <w:pPr>
        <w:rPr>
          <w:rFonts w:ascii="Arial" w:hAnsi="Arial" w:cs="Arial"/>
          <w:sz w:val="22"/>
          <w:szCs w:val="22"/>
        </w:rPr>
      </w:pPr>
      <w:r>
        <w:rPr>
          <w:rFonts w:ascii="Arial" w:hAnsi="Arial" w:cs="Arial"/>
          <w:sz w:val="22"/>
          <w:szCs w:val="22"/>
        </w:rPr>
        <w:t>IND06 Early Initiation of the Problem Behavior</w:t>
      </w:r>
    </w:p>
    <w:p w:rsidR="002350C9" w:rsidRDefault="002350C9" w:rsidP="002350C9">
      <w:pPr>
        <w:rPr>
          <w:rFonts w:ascii="Arial" w:hAnsi="Arial" w:cs="Arial"/>
          <w:sz w:val="22"/>
          <w:szCs w:val="22"/>
        </w:rPr>
      </w:pPr>
      <w:r>
        <w:rPr>
          <w:rFonts w:ascii="Arial" w:hAnsi="Arial" w:cs="Arial"/>
          <w:sz w:val="22"/>
          <w:szCs w:val="22"/>
        </w:rPr>
        <w:t>IND07 Constitutional Factors</w:t>
      </w:r>
    </w:p>
    <w:p w:rsidR="002350C9" w:rsidRDefault="002350C9" w:rsidP="002350C9">
      <w:pPr>
        <w:rPr>
          <w:rFonts w:ascii="Arial" w:hAnsi="Arial" w:cs="Arial"/>
          <w:sz w:val="22"/>
          <w:szCs w:val="22"/>
        </w:rPr>
      </w:pPr>
      <w:r>
        <w:rPr>
          <w:rFonts w:ascii="Arial" w:hAnsi="Arial" w:cs="Arial"/>
          <w:sz w:val="22"/>
          <w:szCs w:val="22"/>
        </w:rPr>
        <w:t>SCH01 Academic Failure Beginning in Late Elementary School</w:t>
      </w:r>
    </w:p>
    <w:p w:rsidR="002350C9" w:rsidRDefault="002350C9" w:rsidP="002350C9">
      <w:pPr>
        <w:rPr>
          <w:rFonts w:ascii="Arial" w:hAnsi="Arial" w:cs="Arial"/>
          <w:sz w:val="22"/>
          <w:szCs w:val="22"/>
        </w:rPr>
      </w:pPr>
      <w:r>
        <w:rPr>
          <w:rFonts w:ascii="Arial" w:hAnsi="Arial" w:cs="Arial"/>
          <w:sz w:val="22"/>
          <w:szCs w:val="22"/>
        </w:rPr>
        <w:t>SCH02 Lack of Commitment to School</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r>
        <w:rPr>
          <w:rFonts w:ascii="Arial" w:hAnsi="Arial" w:cs="Arial"/>
          <w:b/>
          <w:sz w:val="22"/>
          <w:szCs w:val="22"/>
          <w:u w:val="single"/>
        </w:rPr>
        <w:t>Protective Factors</w:t>
      </w:r>
    </w:p>
    <w:p w:rsidR="002350C9" w:rsidRDefault="002350C9" w:rsidP="002350C9">
      <w:pPr>
        <w:rPr>
          <w:rFonts w:ascii="Arial" w:hAnsi="Arial" w:cs="Arial"/>
          <w:sz w:val="22"/>
          <w:szCs w:val="22"/>
        </w:rPr>
      </w:pPr>
    </w:p>
    <w:p w:rsidR="002350C9" w:rsidRDefault="002350C9" w:rsidP="002350C9">
      <w:pPr>
        <w:rPr>
          <w:rFonts w:ascii="Arial" w:hAnsi="Arial" w:cs="Arial"/>
          <w:sz w:val="22"/>
          <w:szCs w:val="22"/>
        </w:rPr>
      </w:pPr>
      <w:r>
        <w:rPr>
          <w:rFonts w:ascii="Arial" w:hAnsi="Arial" w:cs="Arial"/>
          <w:sz w:val="22"/>
          <w:szCs w:val="22"/>
        </w:rPr>
        <w:t>TRP01 Strong Bonds with Family</w:t>
      </w:r>
    </w:p>
    <w:p w:rsidR="002350C9" w:rsidRDefault="002350C9" w:rsidP="002350C9">
      <w:pPr>
        <w:rPr>
          <w:rFonts w:ascii="Arial" w:hAnsi="Arial" w:cs="Arial"/>
          <w:sz w:val="22"/>
          <w:szCs w:val="22"/>
        </w:rPr>
      </w:pPr>
      <w:r>
        <w:rPr>
          <w:rFonts w:ascii="Arial" w:hAnsi="Arial" w:cs="Arial"/>
          <w:sz w:val="22"/>
          <w:szCs w:val="22"/>
        </w:rPr>
        <w:t>TRP02 Experiencing/parental monitoring with clear rules of conduct with the family unit and involved parents in lives of their children</w:t>
      </w:r>
    </w:p>
    <w:p w:rsidR="002350C9" w:rsidRDefault="002350C9" w:rsidP="002350C9">
      <w:pPr>
        <w:rPr>
          <w:rFonts w:ascii="Arial" w:hAnsi="Arial" w:cs="Arial"/>
          <w:sz w:val="22"/>
          <w:szCs w:val="22"/>
        </w:rPr>
      </w:pPr>
      <w:r>
        <w:rPr>
          <w:rFonts w:ascii="Arial" w:hAnsi="Arial" w:cs="Arial"/>
          <w:sz w:val="22"/>
          <w:szCs w:val="22"/>
        </w:rPr>
        <w:lastRenderedPageBreak/>
        <w:t>TRP03 Success in school performance</w:t>
      </w:r>
    </w:p>
    <w:p w:rsidR="002350C9" w:rsidRDefault="002350C9" w:rsidP="002350C9">
      <w:pPr>
        <w:rPr>
          <w:rFonts w:ascii="Arial" w:hAnsi="Arial" w:cs="Arial"/>
          <w:sz w:val="22"/>
          <w:szCs w:val="22"/>
        </w:rPr>
      </w:pPr>
      <w:r>
        <w:rPr>
          <w:rFonts w:ascii="Arial" w:hAnsi="Arial" w:cs="Arial"/>
          <w:sz w:val="22"/>
          <w:szCs w:val="22"/>
        </w:rPr>
        <w:t>TRP04 Strong Bonds with Pro-social inst. Such as the family, school</w:t>
      </w:r>
    </w:p>
    <w:p w:rsidR="002350C9" w:rsidRDefault="002350C9" w:rsidP="002350C9">
      <w:pPr>
        <w:rPr>
          <w:rFonts w:ascii="Arial" w:hAnsi="Arial" w:cs="Arial"/>
          <w:sz w:val="22"/>
          <w:szCs w:val="22"/>
        </w:rPr>
      </w:pPr>
      <w:r>
        <w:rPr>
          <w:rFonts w:ascii="Arial" w:hAnsi="Arial" w:cs="Arial"/>
          <w:sz w:val="22"/>
          <w:szCs w:val="22"/>
        </w:rPr>
        <w:t>TPR05 Adoption of conventional norms about drug use</w:t>
      </w:r>
    </w:p>
    <w:p w:rsidR="002350C9" w:rsidRDefault="002350C9" w:rsidP="002350C9">
      <w:pPr>
        <w:rPr>
          <w:rFonts w:ascii="Arial" w:hAnsi="Arial" w:cs="Arial"/>
          <w:sz w:val="22"/>
          <w:szCs w:val="22"/>
        </w:rPr>
      </w:pPr>
      <w:r>
        <w:rPr>
          <w:rFonts w:ascii="Arial" w:hAnsi="Arial" w:cs="Arial"/>
          <w:sz w:val="22"/>
          <w:szCs w:val="22"/>
        </w:rPr>
        <w:t>TPR06 Skill Building</w:t>
      </w:r>
    </w:p>
    <w:p w:rsidR="002350C9" w:rsidRDefault="002350C9" w:rsidP="002350C9">
      <w:pPr>
        <w:rPr>
          <w:rFonts w:ascii="Arial" w:hAnsi="Arial" w:cs="Arial"/>
          <w:sz w:val="22"/>
          <w:szCs w:val="22"/>
        </w:rPr>
      </w:pPr>
      <w:r>
        <w:rPr>
          <w:rFonts w:ascii="Arial" w:hAnsi="Arial" w:cs="Arial"/>
          <w:sz w:val="22"/>
          <w:szCs w:val="22"/>
        </w:rPr>
        <w:t>TPR07 Problem Solving</w:t>
      </w:r>
    </w:p>
    <w:p w:rsidR="002350C9" w:rsidRDefault="002350C9" w:rsidP="002350C9">
      <w:pPr>
        <w:rPr>
          <w:rFonts w:ascii="Arial" w:hAnsi="Arial" w:cs="Arial"/>
          <w:sz w:val="22"/>
          <w:szCs w:val="22"/>
        </w:rPr>
      </w:pPr>
      <w:r>
        <w:rPr>
          <w:rFonts w:ascii="Arial" w:hAnsi="Arial" w:cs="Arial"/>
          <w:sz w:val="22"/>
          <w:szCs w:val="22"/>
        </w:rPr>
        <w:t>TPR08 Support</w:t>
      </w:r>
    </w:p>
    <w:p w:rsidR="002350C9" w:rsidRDefault="002350C9" w:rsidP="002350C9">
      <w:pPr>
        <w:rPr>
          <w:rFonts w:ascii="Arial" w:hAnsi="Arial" w:cs="Arial"/>
          <w:sz w:val="22"/>
          <w:szCs w:val="22"/>
        </w:rPr>
      </w:pPr>
      <w:r>
        <w:rPr>
          <w:rFonts w:ascii="Arial" w:hAnsi="Arial" w:cs="Arial"/>
          <w:sz w:val="22"/>
          <w:szCs w:val="22"/>
        </w:rPr>
        <w:t>TPR09 Empowerment</w:t>
      </w:r>
    </w:p>
    <w:p w:rsidR="002350C9" w:rsidRDefault="002350C9" w:rsidP="002350C9">
      <w:pPr>
        <w:rPr>
          <w:rFonts w:ascii="Arial" w:hAnsi="Arial" w:cs="Arial"/>
          <w:sz w:val="22"/>
          <w:szCs w:val="22"/>
        </w:rPr>
      </w:pPr>
      <w:r>
        <w:rPr>
          <w:rFonts w:ascii="Arial" w:hAnsi="Arial" w:cs="Arial"/>
          <w:sz w:val="22"/>
          <w:szCs w:val="22"/>
        </w:rPr>
        <w:t>TPR10 Boundaries and Expectations</w:t>
      </w:r>
    </w:p>
    <w:p w:rsidR="002350C9" w:rsidRDefault="002350C9" w:rsidP="002350C9">
      <w:pPr>
        <w:rPr>
          <w:rFonts w:ascii="Arial" w:hAnsi="Arial" w:cs="Arial"/>
          <w:sz w:val="22"/>
          <w:szCs w:val="22"/>
        </w:rPr>
      </w:pPr>
      <w:r>
        <w:rPr>
          <w:rFonts w:ascii="Arial" w:hAnsi="Arial" w:cs="Arial"/>
          <w:sz w:val="22"/>
          <w:szCs w:val="22"/>
        </w:rPr>
        <w:t>TPR11 Constructive Use of Time</w:t>
      </w:r>
    </w:p>
    <w:p w:rsidR="002350C9" w:rsidRDefault="002350C9" w:rsidP="002350C9">
      <w:pPr>
        <w:rPr>
          <w:rFonts w:ascii="Arial" w:hAnsi="Arial" w:cs="Arial"/>
          <w:sz w:val="22"/>
          <w:szCs w:val="22"/>
        </w:rPr>
      </w:pPr>
      <w:r>
        <w:rPr>
          <w:rFonts w:ascii="Arial" w:hAnsi="Arial" w:cs="Arial"/>
          <w:sz w:val="22"/>
          <w:szCs w:val="22"/>
        </w:rPr>
        <w:t>TPR12 Commitment to Learning</w:t>
      </w:r>
    </w:p>
    <w:p w:rsidR="002350C9" w:rsidRDefault="002350C9" w:rsidP="002350C9">
      <w:pPr>
        <w:rPr>
          <w:rFonts w:ascii="Arial" w:hAnsi="Arial" w:cs="Arial"/>
          <w:sz w:val="22"/>
          <w:szCs w:val="22"/>
        </w:rPr>
      </w:pPr>
      <w:r>
        <w:rPr>
          <w:rFonts w:ascii="Arial" w:hAnsi="Arial" w:cs="Arial"/>
          <w:sz w:val="22"/>
          <w:szCs w:val="22"/>
        </w:rPr>
        <w:t>TPR13 Positive Values</w:t>
      </w:r>
    </w:p>
    <w:p w:rsidR="002350C9" w:rsidRDefault="002350C9" w:rsidP="002350C9">
      <w:pPr>
        <w:rPr>
          <w:rFonts w:ascii="Arial" w:hAnsi="Arial" w:cs="Arial"/>
          <w:sz w:val="22"/>
          <w:szCs w:val="22"/>
        </w:rPr>
      </w:pPr>
      <w:r>
        <w:rPr>
          <w:rFonts w:ascii="Arial" w:hAnsi="Arial" w:cs="Arial"/>
          <w:sz w:val="22"/>
          <w:szCs w:val="22"/>
        </w:rPr>
        <w:t>TPR14 Social Competencies</w:t>
      </w:r>
    </w:p>
    <w:p w:rsidR="002350C9" w:rsidRDefault="002350C9" w:rsidP="002350C9">
      <w:pPr>
        <w:rPr>
          <w:rFonts w:ascii="Arial" w:hAnsi="Arial" w:cs="Arial"/>
          <w:sz w:val="22"/>
          <w:szCs w:val="22"/>
        </w:rPr>
      </w:pPr>
      <w:r>
        <w:rPr>
          <w:rFonts w:ascii="Arial" w:hAnsi="Arial" w:cs="Arial"/>
          <w:sz w:val="22"/>
          <w:szCs w:val="22"/>
        </w:rPr>
        <w:t>TPR15 Positive Identity</w:t>
      </w:r>
    </w:p>
    <w:p w:rsidR="002350C9" w:rsidRDefault="002350C9" w:rsidP="002350C9">
      <w:pPr>
        <w:rPr>
          <w:rFonts w:ascii="Arial" w:hAnsi="Arial" w:cs="Arial"/>
          <w:sz w:val="22"/>
          <w:szCs w:val="22"/>
        </w:rPr>
      </w:pPr>
    </w:p>
    <w:p w:rsidR="002350C9" w:rsidRDefault="002350C9" w:rsidP="002350C9">
      <w:pPr>
        <w:rPr>
          <w:rFonts w:ascii="Arial" w:hAnsi="Arial" w:cs="Arial"/>
          <w:b/>
          <w:sz w:val="22"/>
          <w:szCs w:val="22"/>
          <w:u w:val="single"/>
        </w:rPr>
      </w:pPr>
    </w:p>
    <w:p w:rsidR="002350C9" w:rsidRDefault="002350C9" w:rsidP="002350C9">
      <w:pPr>
        <w:rPr>
          <w:rFonts w:ascii="Arial" w:hAnsi="Arial" w:cs="Arial"/>
          <w:b/>
          <w:sz w:val="22"/>
          <w:szCs w:val="22"/>
          <w:u w:val="single"/>
        </w:rPr>
      </w:pPr>
      <w:r>
        <w:rPr>
          <w:rFonts w:ascii="Arial" w:hAnsi="Arial" w:cs="Arial"/>
          <w:b/>
          <w:sz w:val="22"/>
          <w:szCs w:val="22"/>
          <w:u w:val="single"/>
        </w:rPr>
        <w:t>Intervening Variables</w:t>
      </w:r>
    </w:p>
    <w:p w:rsidR="002350C9" w:rsidRDefault="002350C9" w:rsidP="002350C9">
      <w:pPr>
        <w:rPr>
          <w:rFonts w:ascii="Arial" w:hAnsi="Arial" w:cs="Arial"/>
          <w:sz w:val="22"/>
          <w:szCs w:val="22"/>
        </w:rPr>
      </w:pPr>
    </w:p>
    <w:p w:rsidR="002350C9" w:rsidRDefault="002350C9" w:rsidP="002350C9">
      <w:pPr>
        <w:rPr>
          <w:rFonts w:ascii="Arial" w:hAnsi="Arial" w:cs="Arial"/>
          <w:sz w:val="22"/>
          <w:szCs w:val="22"/>
        </w:rPr>
      </w:pPr>
      <w:r>
        <w:rPr>
          <w:rFonts w:ascii="Arial" w:hAnsi="Arial" w:cs="Arial"/>
          <w:sz w:val="22"/>
          <w:szCs w:val="22"/>
        </w:rPr>
        <w:t>IVA01 Economic Availability (Pricing)</w:t>
      </w:r>
    </w:p>
    <w:p w:rsidR="002350C9" w:rsidRDefault="002350C9" w:rsidP="002350C9">
      <w:pPr>
        <w:rPr>
          <w:rFonts w:ascii="Arial" w:hAnsi="Arial" w:cs="Arial"/>
          <w:sz w:val="22"/>
          <w:szCs w:val="22"/>
        </w:rPr>
      </w:pPr>
      <w:r>
        <w:rPr>
          <w:rFonts w:ascii="Arial" w:hAnsi="Arial" w:cs="Arial"/>
          <w:sz w:val="22"/>
          <w:szCs w:val="22"/>
        </w:rPr>
        <w:t>IVA02 Retail Availability</w:t>
      </w:r>
    </w:p>
    <w:p w:rsidR="002350C9" w:rsidRDefault="002350C9" w:rsidP="002350C9">
      <w:pPr>
        <w:rPr>
          <w:rFonts w:ascii="Arial" w:hAnsi="Arial" w:cs="Arial"/>
          <w:sz w:val="22"/>
          <w:szCs w:val="22"/>
        </w:rPr>
      </w:pPr>
      <w:r>
        <w:rPr>
          <w:rFonts w:ascii="Arial" w:hAnsi="Arial" w:cs="Arial"/>
          <w:sz w:val="22"/>
          <w:szCs w:val="22"/>
        </w:rPr>
        <w:t>IVA03 Social Availability</w:t>
      </w:r>
    </w:p>
    <w:p w:rsidR="002350C9" w:rsidRDefault="002350C9" w:rsidP="002350C9">
      <w:pPr>
        <w:rPr>
          <w:rFonts w:ascii="Arial" w:hAnsi="Arial" w:cs="Arial"/>
          <w:sz w:val="22"/>
          <w:szCs w:val="22"/>
        </w:rPr>
      </w:pPr>
      <w:r>
        <w:rPr>
          <w:rFonts w:ascii="Arial" w:hAnsi="Arial" w:cs="Arial"/>
          <w:sz w:val="22"/>
          <w:szCs w:val="22"/>
        </w:rPr>
        <w:t>IVE01 Enforcement of Laws, Regulations, Administrative Restrictions</w:t>
      </w:r>
    </w:p>
    <w:p w:rsidR="002350C9" w:rsidRDefault="002350C9" w:rsidP="002350C9">
      <w:pPr>
        <w:rPr>
          <w:rFonts w:ascii="Arial" w:hAnsi="Arial" w:cs="Arial"/>
          <w:sz w:val="22"/>
          <w:szCs w:val="22"/>
        </w:rPr>
      </w:pPr>
      <w:r>
        <w:rPr>
          <w:rFonts w:ascii="Arial" w:hAnsi="Arial" w:cs="Arial"/>
          <w:sz w:val="22"/>
          <w:szCs w:val="22"/>
        </w:rPr>
        <w:t>IVI01 Biological Factors</w:t>
      </w:r>
    </w:p>
    <w:p w:rsidR="002350C9" w:rsidRDefault="002350C9" w:rsidP="002350C9">
      <w:pPr>
        <w:rPr>
          <w:rFonts w:ascii="Arial" w:hAnsi="Arial" w:cs="Arial"/>
          <w:sz w:val="22"/>
          <w:szCs w:val="22"/>
        </w:rPr>
      </w:pPr>
      <w:r>
        <w:rPr>
          <w:rFonts w:ascii="Arial" w:hAnsi="Arial" w:cs="Arial"/>
          <w:sz w:val="22"/>
          <w:szCs w:val="22"/>
        </w:rPr>
        <w:t>IVI02 Social Control</w:t>
      </w:r>
    </w:p>
    <w:p w:rsidR="002350C9" w:rsidRDefault="002350C9" w:rsidP="002350C9">
      <w:pPr>
        <w:rPr>
          <w:rFonts w:ascii="Arial" w:hAnsi="Arial" w:cs="Arial"/>
          <w:sz w:val="22"/>
          <w:szCs w:val="22"/>
        </w:rPr>
      </w:pPr>
      <w:r>
        <w:rPr>
          <w:rFonts w:ascii="Arial" w:hAnsi="Arial" w:cs="Arial"/>
          <w:sz w:val="22"/>
          <w:szCs w:val="22"/>
        </w:rPr>
        <w:t>IVI03 Social Learning</w:t>
      </w:r>
    </w:p>
    <w:p w:rsidR="002350C9" w:rsidRDefault="002350C9" w:rsidP="002350C9">
      <w:pPr>
        <w:rPr>
          <w:rFonts w:ascii="Arial" w:hAnsi="Arial" w:cs="Arial"/>
          <w:sz w:val="22"/>
          <w:szCs w:val="22"/>
        </w:rPr>
      </w:pPr>
      <w:r>
        <w:rPr>
          <w:rFonts w:ascii="Arial" w:hAnsi="Arial" w:cs="Arial"/>
          <w:sz w:val="22"/>
          <w:szCs w:val="22"/>
        </w:rPr>
        <w:t>IVI04 General Strain</w:t>
      </w:r>
    </w:p>
    <w:p w:rsidR="002350C9" w:rsidRDefault="002350C9" w:rsidP="002350C9">
      <w:pPr>
        <w:rPr>
          <w:rFonts w:ascii="Arial" w:hAnsi="Arial" w:cs="Arial"/>
          <w:sz w:val="22"/>
          <w:szCs w:val="22"/>
        </w:rPr>
      </w:pPr>
      <w:r>
        <w:rPr>
          <w:rFonts w:ascii="Arial" w:hAnsi="Arial" w:cs="Arial"/>
          <w:sz w:val="22"/>
          <w:szCs w:val="22"/>
        </w:rPr>
        <w:t>IVI05 Perception of Risk</w:t>
      </w:r>
    </w:p>
    <w:p w:rsidR="002350C9" w:rsidRDefault="002350C9" w:rsidP="002350C9">
      <w:pPr>
        <w:rPr>
          <w:rFonts w:ascii="Arial" w:hAnsi="Arial" w:cs="Arial"/>
          <w:sz w:val="22"/>
          <w:szCs w:val="22"/>
        </w:rPr>
      </w:pPr>
      <w:r>
        <w:rPr>
          <w:rFonts w:ascii="Arial" w:hAnsi="Arial" w:cs="Arial"/>
          <w:sz w:val="22"/>
          <w:szCs w:val="22"/>
        </w:rPr>
        <w:t>IVN01 Community Norms</w:t>
      </w:r>
    </w:p>
    <w:p w:rsidR="002350C9" w:rsidRDefault="002350C9" w:rsidP="002350C9">
      <w:pPr>
        <w:rPr>
          <w:rFonts w:ascii="Arial" w:hAnsi="Arial" w:cs="Arial"/>
          <w:sz w:val="22"/>
          <w:szCs w:val="22"/>
        </w:rPr>
      </w:pPr>
      <w:r>
        <w:rPr>
          <w:rFonts w:ascii="Arial" w:hAnsi="Arial" w:cs="Arial"/>
          <w:sz w:val="22"/>
          <w:szCs w:val="22"/>
        </w:rPr>
        <w:t>IVN02 Social Norms</w:t>
      </w:r>
    </w:p>
    <w:p w:rsidR="002350C9" w:rsidRDefault="002350C9" w:rsidP="002350C9">
      <w:pPr>
        <w:rPr>
          <w:rFonts w:ascii="Arial" w:hAnsi="Arial" w:cs="Arial"/>
          <w:sz w:val="22"/>
          <w:szCs w:val="22"/>
        </w:rPr>
      </w:pPr>
      <w:r>
        <w:rPr>
          <w:rFonts w:ascii="Arial" w:hAnsi="Arial" w:cs="Arial"/>
          <w:sz w:val="22"/>
          <w:szCs w:val="22"/>
        </w:rPr>
        <w:t>IVO01 Other</w:t>
      </w:r>
    </w:p>
    <w:p w:rsidR="002350C9" w:rsidRDefault="002350C9"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0B2AEA" w:rsidRDefault="000B2AEA" w:rsidP="002350C9">
      <w:pPr>
        <w:rPr>
          <w:rFonts w:ascii="Arial" w:hAnsi="Arial" w:cs="Arial"/>
          <w:sz w:val="22"/>
          <w:szCs w:val="22"/>
        </w:rPr>
      </w:pPr>
    </w:p>
    <w:p w:rsidR="00716257" w:rsidRDefault="00716257" w:rsidP="00716257">
      <w:pPr>
        <w:jc w:val="center"/>
        <w:rPr>
          <w:b/>
        </w:rPr>
      </w:pPr>
    </w:p>
    <w:p w:rsidR="00716257" w:rsidRDefault="00716257" w:rsidP="00716257">
      <w:pPr>
        <w:jc w:val="center"/>
        <w:rPr>
          <w:b/>
        </w:rPr>
      </w:pPr>
    </w:p>
    <w:p w:rsidR="00EF32B1" w:rsidRDefault="00EF32B1" w:rsidP="00716257">
      <w:pPr>
        <w:jc w:val="center"/>
        <w:rPr>
          <w:b/>
        </w:rPr>
        <w:sectPr w:rsidR="00EF32B1" w:rsidSect="00974688">
          <w:pgSz w:w="15840" w:h="12240" w:orient="landscape"/>
          <w:pgMar w:top="1440" w:right="1152" w:bottom="1440" w:left="1152" w:header="720" w:footer="720" w:gutter="0"/>
          <w:cols w:space="720"/>
          <w:docGrid w:linePitch="360"/>
        </w:sectPr>
      </w:pPr>
    </w:p>
    <w:p w:rsidR="00716257" w:rsidRPr="00C7020B" w:rsidRDefault="00716257" w:rsidP="00716257">
      <w:pPr>
        <w:jc w:val="center"/>
        <w:rPr>
          <w:b/>
        </w:rPr>
      </w:pPr>
      <w:r w:rsidRPr="00C7020B">
        <w:rPr>
          <w:b/>
        </w:rPr>
        <w:lastRenderedPageBreak/>
        <w:t>ATTACHMENT F</w:t>
      </w:r>
    </w:p>
    <w:p w:rsidR="00716257" w:rsidRPr="00A412F7" w:rsidRDefault="00716257" w:rsidP="00716257">
      <w:pPr>
        <w:spacing w:before="100" w:beforeAutospacing="1"/>
        <w:ind w:left="720"/>
        <w:jc w:val="center"/>
        <w:rPr>
          <w:sz w:val="22"/>
          <w:szCs w:val="22"/>
        </w:rPr>
      </w:pPr>
      <w:r w:rsidRPr="00A412F7">
        <w:rPr>
          <w:b/>
          <w:bCs/>
        </w:rPr>
        <w:t>GRIEVANCE PROCEDURES</w:t>
      </w:r>
    </w:p>
    <w:p w:rsidR="00716257" w:rsidRPr="00A412F7" w:rsidRDefault="00716257" w:rsidP="00716257">
      <w:pPr>
        <w:numPr>
          <w:ilvl w:val="1"/>
          <w:numId w:val="19"/>
        </w:numPr>
        <w:spacing w:before="100" w:beforeAutospacing="1"/>
        <w:rPr>
          <w:sz w:val="22"/>
          <w:szCs w:val="22"/>
        </w:rPr>
      </w:pPr>
      <w:r w:rsidRPr="00A412F7">
        <w:rPr>
          <w:sz w:val="22"/>
          <w:szCs w:val="22"/>
        </w:rPr>
        <w:t xml:space="preserve">For purposes of this </w:t>
      </w:r>
      <w:r>
        <w:rPr>
          <w:sz w:val="22"/>
          <w:szCs w:val="22"/>
        </w:rPr>
        <w:t>RFA</w:t>
      </w:r>
      <w:r w:rsidRPr="00A412F7">
        <w:rPr>
          <w:sz w:val="22"/>
          <w:szCs w:val="22"/>
        </w:rPr>
        <w:t>, a grievance is a dispute between Frontier Community Coalition and their sub-recipients concerning the interpretation, application, or claimed violation of an expressed provision of FCC’s Policies and Procedures.</w:t>
      </w:r>
    </w:p>
    <w:p w:rsidR="00716257" w:rsidRPr="00A412F7" w:rsidRDefault="00716257" w:rsidP="00716257">
      <w:pPr>
        <w:numPr>
          <w:ilvl w:val="1"/>
          <w:numId w:val="20"/>
        </w:numPr>
        <w:spacing w:before="100" w:beforeAutospacing="1"/>
        <w:rPr>
          <w:sz w:val="22"/>
          <w:szCs w:val="22"/>
        </w:rPr>
      </w:pPr>
      <w:r w:rsidRPr="00A412F7">
        <w:rPr>
          <w:sz w:val="22"/>
          <w:szCs w:val="22"/>
        </w:rPr>
        <w:t>A grievance may relate to any condition arising out of the relationship including, but not limited to, compensation, Affirmative Action, harassment, interpretation of policies, or disagreement.</w:t>
      </w:r>
    </w:p>
    <w:p w:rsidR="00716257" w:rsidRPr="00A412F7" w:rsidRDefault="00716257" w:rsidP="00716257">
      <w:pPr>
        <w:numPr>
          <w:ilvl w:val="1"/>
          <w:numId w:val="21"/>
        </w:numPr>
        <w:spacing w:before="100" w:beforeAutospacing="1"/>
        <w:rPr>
          <w:sz w:val="22"/>
          <w:szCs w:val="22"/>
        </w:rPr>
      </w:pPr>
      <w:r w:rsidRPr="00A412F7">
        <w:rPr>
          <w:sz w:val="22"/>
          <w:szCs w:val="22"/>
        </w:rPr>
        <w:t xml:space="preserve">Every effort shall be made to resolve any grievances at the lowest possible level. </w:t>
      </w:r>
    </w:p>
    <w:p w:rsidR="00716257" w:rsidRDefault="00716257" w:rsidP="00716257">
      <w:pPr>
        <w:pStyle w:val="ListParagraph"/>
        <w:numPr>
          <w:ilvl w:val="0"/>
          <w:numId w:val="32"/>
        </w:numPr>
        <w:spacing w:before="100" w:beforeAutospacing="1"/>
        <w:ind w:left="1440"/>
        <w:rPr>
          <w:sz w:val="22"/>
          <w:szCs w:val="22"/>
        </w:rPr>
      </w:pPr>
      <w:r w:rsidRPr="00A412F7">
        <w:rPr>
          <w:sz w:val="22"/>
          <w:szCs w:val="22"/>
        </w:rPr>
        <w:t>The following steps will serve as a guide for the resolution of grievances:</w:t>
      </w:r>
    </w:p>
    <w:p w:rsidR="00716257" w:rsidRDefault="00716257" w:rsidP="00716257">
      <w:pPr>
        <w:pStyle w:val="ListParagraph"/>
        <w:spacing w:before="100" w:beforeAutospacing="1"/>
        <w:ind w:left="1440"/>
        <w:rPr>
          <w:sz w:val="22"/>
          <w:szCs w:val="22"/>
        </w:rPr>
      </w:pPr>
    </w:p>
    <w:p w:rsidR="00716257" w:rsidRDefault="00716257" w:rsidP="00716257">
      <w:pPr>
        <w:pStyle w:val="ListParagraph"/>
        <w:numPr>
          <w:ilvl w:val="2"/>
          <w:numId w:val="22"/>
        </w:numPr>
        <w:spacing w:before="100" w:beforeAutospacing="1"/>
        <w:rPr>
          <w:sz w:val="22"/>
          <w:szCs w:val="22"/>
        </w:rPr>
      </w:pPr>
      <w:r w:rsidRPr="00A412F7">
        <w:rPr>
          <w:sz w:val="22"/>
          <w:szCs w:val="22"/>
        </w:rPr>
        <w:t xml:space="preserve">A sub-recipient shall make known any grievance to the </w:t>
      </w:r>
      <w:r>
        <w:rPr>
          <w:sz w:val="22"/>
          <w:szCs w:val="22"/>
        </w:rPr>
        <w:t xml:space="preserve">FCC </w:t>
      </w:r>
      <w:r w:rsidRPr="00A412F7">
        <w:rPr>
          <w:sz w:val="22"/>
          <w:szCs w:val="22"/>
        </w:rPr>
        <w:t xml:space="preserve">Director who must respond, in writing within ten (10) working days. </w:t>
      </w:r>
    </w:p>
    <w:p w:rsidR="00716257" w:rsidRDefault="00716257" w:rsidP="00716257">
      <w:pPr>
        <w:pStyle w:val="ListParagraph"/>
        <w:spacing w:before="100" w:beforeAutospacing="1"/>
        <w:ind w:left="2160"/>
        <w:rPr>
          <w:sz w:val="22"/>
          <w:szCs w:val="22"/>
        </w:rPr>
      </w:pPr>
    </w:p>
    <w:p w:rsidR="00716257" w:rsidRDefault="00716257" w:rsidP="00716257">
      <w:pPr>
        <w:pStyle w:val="ListParagraph"/>
        <w:numPr>
          <w:ilvl w:val="2"/>
          <w:numId w:val="23"/>
        </w:numPr>
        <w:spacing w:before="100" w:beforeAutospacing="1"/>
        <w:rPr>
          <w:sz w:val="22"/>
          <w:szCs w:val="22"/>
        </w:rPr>
      </w:pPr>
      <w:r w:rsidRPr="00A412F7">
        <w:rPr>
          <w:sz w:val="22"/>
          <w:szCs w:val="22"/>
        </w:rPr>
        <w:t>In the event that the grievance has not been resolved in Step 1 the sub-recipient has the right to put their grievance in writing and present it to the Board of Directors within five (5) working days, at which time they will arrange a conference for the parties involved and/or initiate an investigation process. The Board of Directors may or may not seek legal counsel at this time. If a conference is deemed appropriate, it must take place within five (5) working days. The Board of Directors will then respond within ten (10) working days following the conference.</w:t>
      </w:r>
    </w:p>
    <w:p w:rsidR="00716257" w:rsidRDefault="00716257" w:rsidP="00716257">
      <w:pPr>
        <w:pStyle w:val="ListParagraph"/>
        <w:spacing w:before="100" w:beforeAutospacing="1"/>
        <w:ind w:left="2160"/>
        <w:rPr>
          <w:sz w:val="22"/>
          <w:szCs w:val="22"/>
        </w:rPr>
      </w:pPr>
    </w:p>
    <w:p w:rsidR="00716257" w:rsidRPr="00A412F7" w:rsidRDefault="00716257" w:rsidP="00716257">
      <w:pPr>
        <w:pStyle w:val="ListParagraph"/>
        <w:numPr>
          <w:ilvl w:val="1"/>
          <w:numId w:val="33"/>
        </w:numPr>
        <w:spacing w:before="100" w:beforeAutospacing="1"/>
        <w:rPr>
          <w:sz w:val="22"/>
          <w:szCs w:val="22"/>
        </w:rPr>
      </w:pPr>
      <w:r w:rsidRPr="00A412F7">
        <w:rPr>
          <w:sz w:val="22"/>
          <w:szCs w:val="22"/>
        </w:rPr>
        <w:t>Complaints, either formal or informal, will be kept confidential and disclosure made only to the extent necessary for purposed of investigation or corrective action. The Director and Board of Directors are responsible for conducting the investigation. The investigation will follow these guidelines:</w:t>
      </w:r>
    </w:p>
    <w:p w:rsidR="00716257" w:rsidRPr="00A412F7" w:rsidRDefault="00716257" w:rsidP="00716257">
      <w:pPr>
        <w:numPr>
          <w:ilvl w:val="2"/>
          <w:numId w:val="24"/>
        </w:numPr>
        <w:spacing w:before="100" w:beforeAutospacing="1"/>
        <w:rPr>
          <w:sz w:val="22"/>
          <w:szCs w:val="22"/>
        </w:rPr>
      </w:pPr>
      <w:r w:rsidRPr="00A412F7">
        <w:rPr>
          <w:sz w:val="22"/>
          <w:szCs w:val="22"/>
        </w:rPr>
        <w:t>Specific details will be obtained dealing with when, who, what, where, how often, who else, time, place, history, contemporaneous events and reports.</w:t>
      </w:r>
    </w:p>
    <w:p w:rsidR="00716257" w:rsidRPr="00A412F7" w:rsidRDefault="00716257" w:rsidP="00716257">
      <w:pPr>
        <w:numPr>
          <w:ilvl w:val="2"/>
          <w:numId w:val="25"/>
        </w:numPr>
        <w:spacing w:before="100" w:beforeAutospacing="1"/>
        <w:rPr>
          <w:sz w:val="22"/>
          <w:szCs w:val="22"/>
        </w:rPr>
      </w:pPr>
      <w:r w:rsidRPr="00A412F7">
        <w:rPr>
          <w:sz w:val="22"/>
          <w:szCs w:val="22"/>
        </w:rPr>
        <w:t>A chronology of events will be prepared and confirmed by complainant.</w:t>
      </w:r>
    </w:p>
    <w:p w:rsidR="00716257" w:rsidRPr="00A412F7" w:rsidRDefault="00716257" w:rsidP="00716257">
      <w:pPr>
        <w:numPr>
          <w:ilvl w:val="2"/>
          <w:numId w:val="26"/>
        </w:numPr>
        <w:spacing w:before="100" w:beforeAutospacing="1"/>
        <w:rPr>
          <w:sz w:val="22"/>
          <w:szCs w:val="22"/>
        </w:rPr>
      </w:pPr>
      <w:r w:rsidRPr="00A412F7">
        <w:rPr>
          <w:sz w:val="22"/>
          <w:szCs w:val="22"/>
        </w:rPr>
        <w:t>Other persons may be interviewed whom work with or near the sub-recipient involved in the grievance.</w:t>
      </w:r>
    </w:p>
    <w:p w:rsidR="00716257" w:rsidRPr="00A412F7" w:rsidRDefault="00716257" w:rsidP="00716257">
      <w:pPr>
        <w:numPr>
          <w:ilvl w:val="2"/>
          <w:numId w:val="27"/>
        </w:numPr>
        <w:spacing w:before="100" w:beforeAutospacing="1"/>
        <w:rPr>
          <w:sz w:val="22"/>
          <w:szCs w:val="22"/>
        </w:rPr>
      </w:pPr>
      <w:r w:rsidRPr="00A412F7">
        <w:rPr>
          <w:sz w:val="22"/>
          <w:szCs w:val="22"/>
        </w:rPr>
        <w:t>The investigation will be limited to obtaining sufficient information for decision-making. Every attempt will be made to complete the investigation within five (5) working days of the last action taken by the Director or the Board of Directors.</w:t>
      </w:r>
    </w:p>
    <w:p w:rsidR="00716257" w:rsidRPr="00A412F7" w:rsidRDefault="00716257" w:rsidP="00716257">
      <w:pPr>
        <w:numPr>
          <w:ilvl w:val="2"/>
          <w:numId w:val="28"/>
        </w:numPr>
        <w:spacing w:before="100" w:beforeAutospacing="1"/>
        <w:rPr>
          <w:sz w:val="22"/>
          <w:szCs w:val="22"/>
        </w:rPr>
      </w:pPr>
      <w:r w:rsidRPr="00A412F7">
        <w:rPr>
          <w:sz w:val="22"/>
          <w:szCs w:val="22"/>
        </w:rPr>
        <w:t>Evidence will be collected and evaluated to identify any inconsistencies between the people interviewed regarding the grievance. Re-interviews may be necessary to clarify.</w:t>
      </w:r>
    </w:p>
    <w:p w:rsidR="00716257" w:rsidRPr="00A412F7" w:rsidRDefault="00716257" w:rsidP="00716257">
      <w:pPr>
        <w:numPr>
          <w:ilvl w:val="2"/>
          <w:numId w:val="29"/>
        </w:numPr>
        <w:spacing w:before="100" w:beforeAutospacing="1"/>
        <w:rPr>
          <w:sz w:val="22"/>
          <w:szCs w:val="22"/>
        </w:rPr>
      </w:pPr>
      <w:r w:rsidRPr="00A412F7">
        <w:rPr>
          <w:sz w:val="22"/>
          <w:szCs w:val="22"/>
        </w:rPr>
        <w:lastRenderedPageBreak/>
        <w:t>A written summary of the investigation including the evidence used to determine the merit of each allegation will be prepared.</w:t>
      </w:r>
    </w:p>
    <w:p w:rsidR="00716257" w:rsidRPr="00A412F7" w:rsidRDefault="00716257" w:rsidP="00716257">
      <w:pPr>
        <w:numPr>
          <w:ilvl w:val="2"/>
          <w:numId w:val="30"/>
        </w:numPr>
        <w:spacing w:before="100" w:beforeAutospacing="1"/>
        <w:rPr>
          <w:sz w:val="22"/>
          <w:szCs w:val="22"/>
        </w:rPr>
      </w:pPr>
      <w:r w:rsidRPr="00A412F7">
        <w:rPr>
          <w:sz w:val="22"/>
          <w:szCs w:val="22"/>
        </w:rPr>
        <w:t xml:space="preserve">The Director and Board of Directors will make a final determination within ten (10) working days of the filing of the complaint based upon facts gathered through the investigation and take appropriate corrective action. </w:t>
      </w:r>
    </w:p>
    <w:p w:rsidR="00716257" w:rsidRPr="00A412F7" w:rsidRDefault="00716257" w:rsidP="00716257">
      <w:pPr>
        <w:numPr>
          <w:ilvl w:val="2"/>
          <w:numId w:val="31"/>
        </w:numPr>
        <w:spacing w:before="100" w:beforeAutospacing="1"/>
        <w:rPr>
          <w:sz w:val="22"/>
          <w:szCs w:val="22"/>
        </w:rPr>
      </w:pPr>
      <w:r w:rsidRPr="00A412F7">
        <w:rPr>
          <w:sz w:val="22"/>
          <w:szCs w:val="22"/>
        </w:rPr>
        <w:t>All documentation will be marked confidential and filed in a secure place within the Coalition.</w:t>
      </w:r>
    </w:p>
    <w:p w:rsidR="00716257" w:rsidRPr="00A412F7" w:rsidRDefault="00716257" w:rsidP="00716257">
      <w:pPr>
        <w:spacing w:before="100" w:beforeAutospacing="1"/>
        <w:rPr>
          <w:sz w:val="22"/>
          <w:szCs w:val="22"/>
        </w:rPr>
      </w:pPr>
    </w:p>
    <w:p w:rsidR="00716257" w:rsidRPr="00A412F7" w:rsidRDefault="00716257" w:rsidP="00716257">
      <w:pPr>
        <w:spacing w:before="100" w:beforeAutospacing="1"/>
        <w:rPr>
          <w:sz w:val="22"/>
          <w:szCs w:val="22"/>
        </w:rPr>
      </w:pPr>
    </w:p>
    <w:p w:rsidR="00716257" w:rsidRPr="00A412F7" w:rsidRDefault="00716257" w:rsidP="00716257">
      <w:pPr>
        <w:spacing w:before="100" w:beforeAutospacing="1"/>
        <w:rPr>
          <w:sz w:val="22"/>
          <w:szCs w:val="22"/>
        </w:rPr>
      </w:pPr>
    </w:p>
    <w:p w:rsidR="00716257" w:rsidRDefault="00716257" w:rsidP="00716257">
      <w:pPr>
        <w:spacing w:before="100" w:beforeAutospacing="1"/>
        <w:rPr>
          <w:sz w:val="22"/>
          <w:szCs w:val="22"/>
        </w:rPr>
      </w:pPr>
    </w:p>
    <w:p w:rsidR="00716257" w:rsidRPr="00C7020B" w:rsidRDefault="00716257" w:rsidP="00716257">
      <w:r w:rsidRPr="00C7020B">
        <w:t xml:space="preserve">I understand and agree to adhere to the </w:t>
      </w:r>
      <w:r>
        <w:t>procedures</w:t>
      </w:r>
      <w:r w:rsidRPr="00C7020B">
        <w:t xml:space="preserve"> above regarding </w:t>
      </w:r>
      <w:r>
        <w:t>grievances</w:t>
      </w:r>
      <w:r w:rsidRPr="00C7020B">
        <w:t xml:space="preserve">. I understand that disclosing this information will not affect my agency’s ability to secure funding from </w:t>
      </w:r>
      <w:r>
        <w:t>Frontier Community Coalition.</w:t>
      </w:r>
    </w:p>
    <w:p w:rsidR="00716257" w:rsidRPr="00C7020B" w:rsidRDefault="00716257" w:rsidP="00716257"/>
    <w:p w:rsidR="00716257" w:rsidRDefault="00716257" w:rsidP="00716257"/>
    <w:p w:rsidR="00716257" w:rsidRDefault="00716257" w:rsidP="00716257"/>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C7020B" w:rsidRDefault="00716257" w:rsidP="00716257">
      <w:pPr>
        <w:pStyle w:val="Footer"/>
        <w:tabs>
          <w:tab w:val="clear" w:pos="4320"/>
          <w:tab w:val="clear" w:pos="8640"/>
        </w:tabs>
        <w:jc w:val="center"/>
        <w:rPr>
          <w:b/>
        </w:rPr>
      </w:pPr>
    </w:p>
    <w:p w:rsidR="00716257" w:rsidRDefault="00716257" w:rsidP="00716257">
      <w:pPr>
        <w:spacing w:before="100" w:beforeAutospacing="1"/>
        <w:rPr>
          <w:sz w:val="22"/>
          <w:szCs w:val="22"/>
        </w:rPr>
      </w:pPr>
    </w:p>
    <w:p w:rsidR="00716257" w:rsidRDefault="00716257" w:rsidP="00716257">
      <w:pPr>
        <w:spacing w:before="100" w:beforeAutospacing="1"/>
        <w:rPr>
          <w:sz w:val="22"/>
          <w:szCs w:val="22"/>
        </w:rPr>
      </w:pPr>
    </w:p>
    <w:p w:rsidR="00716257" w:rsidRDefault="00716257"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Default="00716257" w:rsidP="00716257">
      <w:pPr>
        <w:jc w:val="center"/>
        <w:rPr>
          <w:b/>
        </w:rPr>
      </w:pPr>
      <w:r>
        <w:rPr>
          <w:b/>
        </w:rPr>
        <w:lastRenderedPageBreak/>
        <w:t>ATTACHMENT G</w:t>
      </w:r>
    </w:p>
    <w:p w:rsidR="00716257" w:rsidRDefault="00716257" w:rsidP="00716257">
      <w:pPr>
        <w:jc w:val="center"/>
        <w:rPr>
          <w:b/>
        </w:rPr>
      </w:pPr>
      <w:r>
        <w:rPr>
          <w:b/>
        </w:rPr>
        <w:t xml:space="preserve">FRONTIER COMMUNITY COLAITION </w:t>
      </w:r>
    </w:p>
    <w:p w:rsidR="00716257" w:rsidRDefault="00716257" w:rsidP="00716257">
      <w:pPr>
        <w:jc w:val="center"/>
        <w:rPr>
          <w:b/>
        </w:rPr>
      </w:pPr>
      <w:r>
        <w:rPr>
          <w:b/>
        </w:rPr>
        <w:t>CONFLICT OF INTEREST POLICY</w:t>
      </w:r>
    </w:p>
    <w:p w:rsidR="00716257" w:rsidRPr="00E6538D" w:rsidRDefault="00716257" w:rsidP="00716257">
      <w:pPr>
        <w:numPr>
          <w:ilvl w:val="1"/>
          <w:numId w:val="34"/>
        </w:numPr>
        <w:spacing w:before="100" w:beforeAutospacing="1"/>
      </w:pPr>
      <w:r w:rsidRPr="00E6538D">
        <w:t>A conflict of interest cannot be defined, without subject of interpretation. Certain situations or issues involving ethical judgment may not always be free from ambiguity. The Frontier Community Coalition considers the actual existence of a conflict of interest but also the impression of a situation or issue may make on people, who for good reason judge and interpret the situation or issue. In order to ensure appropriate conduct by all applicant parties the highest standards of honorable and ethical conduct will be observed at all times. In general a conflict of interest is defined as any financial or other interest, which prevents or appears to prevent an impartial action or decision on behalf of the coalition.</w:t>
      </w:r>
    </w:p>
    <w:p w:rsidR="00716257" w:rsidRPr="00E6538D" w:rsidRDefault="00716257" w:rsidP="00716257">
      <w:pPr>
        <w:numPr>
          <w:ilvl w:val="2"/>
          <w:numId w:val="35"/>
        </w:numPr>
        <w:spacing w:before="100" w:beforeAutospacing="1"/>
      </w:pPr>
      <w:r w:rsidRPr="00E6538D">
        <w:t>A conflict of interest may apply to:</w:t>
      </w:r>
    </w:p>
    <w:p w:rsidR="00716257" w:rsidRPr="00E6538D" w:rsidRDefault="00716257" w:rsidP="00716257">
      <w:pPr>
        <w:spacing w:before="100" w:beforeAutospacing="1"/>
        <w:ind w:left="1440" w:firstLine="720"/>
      </w:pPr>
      <w:r w:rsidRPr="00E6538D">
        <w:t>a. A member of the Board of Directors</w:t>
      </w:r>
    </w:p>
    <w:p w:rsidR="00716257" w:rsidRPr="00E6538D" w:rsidRDefault="00716257" w:rsidP="00716257">
      <w:pPr>
        <w:spacing w:before="100" w:beforeAutospacing="1"/>
        <w:ind w:left="1440" w:firstLine="720"/>
      </w:pPr>
      <w:r w:rsidRPr="00E6538D">
        <w:t>b. Employee of the coalition</w:t>
      </w:r>
    </w:p>
    <w:p w:rsidR="00716257" w:rsidRPr="00E6538D" w:rsidRDefault="00716257" w:rsidP="00716257">
      <w:pPr>
        <w:spacing w:before="100" w:beforeAutospacing="1"/>
        <w:ind w:left="1440" w:firstLine="720"/>
      </w:pPr>
      <w:r w:rsidRPr="00E6538D">
        <w:t>c. Consultant</w:t>
      </w:r>
    </w:p>
    <w:p w:rsidR="00716257" w:rsidRPr="00E6538D" w:rsidRDefault="00716257" w:rsidP="00716257">
      <w:pPr>
        <w:spacing w:before="100" w:beforeAutospacing="1"/>
        <w:ind w:left="1440" w:firstLine="720"/>
      </w:pPr>
      <w:r w:rsidRPr="00E6538D">
        <w:t>d. Volunteer</w:t>
      </w:r>
    </w:p>
    <w:p w:rsidR="00716257" w:rsidRPr="00E6538D" w:rsidRDefault="00716257" w:rsidP="00716257">
      <w:pPr>
        <w:spacing w:before="100" w:beforeAutospacing="1"/>
        <w:ind w:left="1440" w:firstLine="720"/>
      </w:pPr>
      <w:r w:rsidRPr="00E6538D">
        <w:t xml:space="preserve">e. </w:t>
      </w:r>
      <w:r>
        <w:t>Sub-Recipient</w:t>
      </w:r>
      <w:r w:rsidRPr="00E6538D">
        <w:t xml:space="preserve"> </w:t>
      </w:r>
    </w:p>
    <w:p w:rsidR="00716257" w:rsidRPr="00E6538D" w:rsidRDefault="00716257" w:rsidP="00716257">
      <w:pPr>
        <w:spacing w:before="100" w:beforeAutospacing="1"/>
        <w:ind w:left="1440" w:firstLine="720"/>
      </w:pPr>
      <w:r w:rsidRPr="00E6538D">
        <w:t>f. Local Coalition Committee Chairs</w:t>
      </w:r>
    </w:p>
    <w:p w:rsidR="00716257" w:rsidRPr="00E6538D" w:rsidRDefault="00716257" w:rsidP="00716257">
      <w:pPr>
        <w:spacing w:before="100" w:beforeAutospacing="1"/>
        <w:ind w:left="1440" w:firstLine="720"/>
      </w:pPr>
      <w:r w:rsidRPr="00E6538D">
        <w:t>g. A person in a decision making capacity for the coalition</w:t>
      </w:r>
    </w:p>
    <w:p w:rsidR="00716257" w:rsidRPr="00E6538D" w:rsidRDefault="00716257" w:rsidP="00716257">
      <w:pPr>
        <w:pStyle w:val="ListParagraph"/>
        <w:numPr>
          <w:ilvl w:val="0"/>
          <w:numId w:val="36"/>
        </w:numPr>
        <w:spacing w:before="100" w:beforeAutospacing="1"/>
        <w:ind w:left="2160"/>
      </w:pPr>
      <w:r w:rsidRPr="00E6538D">
        <w:t>A conflict of interest may include:</w:t>
      </w:r>
    </w:p>
    <w:p w:rsidR="00716257" w:rsidRPr="00E6538D" w:rsidRDefault="00716257" w:rsidP="00716257">
      <w:pPr>
        <w:spacing w:before="100" w:beforeAutospacing="1"/>
        <w:ind w:left="2160"/>
      </w:pPr>
      <w:r w:rsidRPr="00E6538D">
        <w:t>a. Self-dealing, in which public and private interest collide, for example issues surrounding family or privately held business interest,</w:t>
      </w:r>
    </w:p>
    <w:p w:rsidR="00716257" w:rsidRPr="00E6538D" w:rsidRDefault="00716257" w:rsidP="00716257">
      <w:pPr>
        <w:spacing w:before="100" w:beforeAutospacing="1"/>
        <w:ind w:left="1440" w:firstLine="720"/>
      </w:pPr>
      <w:r w:rsidRPr="00E6538D">
        <w:t>b. Outside employment, in which interests of one job contradicts another,</w:t>
      </w:r>
    </w:p>
    <w:p w:rsidR="00716257" w:rsidRPr="00E6538D" w:rsidRDefault="00716257" w:rsidP="00716257">
      <w:pPr>
        <w:spacing w:before="100" w:beforeAutospacing="1"/>
        <w:ind w:left="1800" w:firstLine="360"/>
      </w:pPr>
      <w:r w:rsidRPr="00E6538D">
        <w:t>c. Accepting benefits, including bribes and other gifts,</w:t>
      </w:r>
    </w:p>
    <w:p w:rsidR="00716257" w:rsidRPr="00E6538D" w:rsidRDefault="00716257" w:rsidP="00716257">
      <w:pPr>
        <w:spacing w:before="100" w:beforeAutospacing="1"/>
        <w:ind w:left="1440" w:firstLine="720"/>
      </w:pPr>
      <w:r w:rsidRPr="00E6538D">
        <w:t>d. Use of one’s position to influence decision-making,</w:t>
      </w:r>
    </w:p>
    <w:p w:rsidR="00716257" w:rsidRPr="00E6538D" w:rsidRDefault="00716257" w:rsidP="00716257">
      <w:pPr>
        <w:spacing w:before="100" w:beforeAutospacing="1"/>
        <w:ind w:left="1800" w:firstLine="360"/>
      </w:pPr>
      <w:r w:rsidRPr="00E6538D">
        <w:t>e. Unauthorized distribution of confidential information</w:t>
      </w:r>
    </w:p>
    <w:p w:rsidR="00716257" w:rsidRDefault="00716257" w:rsidP="00716257">
      <w:pPr>
        <w:pStyle w:val="ListParagraph"/>
        <w:numPr>
          <w:ilvl w:val="0"/>
          <w:numId w:val="37"/>
        </w:numPr>
        <w:spacing w:before="100" w:beforeAutospacing="1"/>
        <w:ind w:left="2250"/>
      </w:pPr>
      <w:r w:rsidRPr="00E6538D">
        <w:t>Procedures</w:t>
      </w:r>
      <w:r>
        <w:t>:</w:t>
      </w:r>
    </w:p>
    <w:p w:rsidR="00716257" w:rsidRPr="00E6538D" w:rsidRDefault="00716257" w:rsidP="00716257">
      <w:pPr>
        <w:pStyle w:val="ListParagraph"/>
        <w:spacing w:before="100" w:beforeAutospacing="1"/>
        <w:ind w:left="2250"/>
      </w:pPr>
    </w:p>
    <w:p w:rsidR="00716257" w:rsidRDefault="00716257" w:rsidP="00716257">
      <w:pPr>
        <w:pStyle w:val="ListParagraph"/>
        <w:numPr>
          <w:ilvl w:val="0"/>
          <w:numId w:val="38"/>
        </w:numPr>
        <w:spacing w:before="100" w:beforeAutospacing="1"/>
        <w:ind w:left="2430" w:hanging="270"/>
      </w:pPr>
      <w:r w:rsidRPr="00E6538D">
        <w:t xml:space="preserve">The use of a signed conflict of interest statement will be used by the coalition as needed. (Grant review process, funding sub committees, </w:t>
      </w:r>
      <w:r w:rsidRPr="00E6538D">
        <w:lastRenderedPageBreak/>
        <w:t>etc.) Copies of the signed conflict of interest statements shall be kept in the coalition office for documentation.</w:t>
      </w:r>
    </w:p>
    <w:p w:rsidR="00716257" w:rsidRDefault="00716257" w:rsidP="00716257">
      <w:pPr>
        <w:pStyle w:val="ListParagraph"/>
        <w:spacing w:before="100" w:beforeAutospacing="1"/>
        <w:ind w:left="2430"/>
      </w:pPr>
    </w:p>
    <w:p w:rsidR="00716257" w:rsidRDefault="00716257" w:rsidP="00716257">
      <w:pPr>
        <w:pStyle w:val="ListParagraph"/>
        <w:numPr>
          <w:ilvl w:val="0"/>
          <w:numId w:val="38"/>
        </w:numPr>
        <w:spacing w:before="100" w:beforeAutospacing="1"/>
        <w:ind w:left="2520"/>
      </w:pPr>
      <w:r w:rsidRPr="00E6538D">
        <w:t>All applicant parties are expected to remain free of interests that appear to be detrimental to the best interests of FCC. Should a situation occur, the person involved must disclose to the Board of Directors all relevant facts and circumstances relating to the perceived conflict of interest. The Board of Directors shall review all facts and decide if a conflict of interest applies, and what actions need to be followed. The disclosure and discussion shall be recorded in the meeting minutes and retained in the coalition office</w:t>
      </w:r>
    </w:p>
    <w:p w:rsidR="00716257" w:rsidRDefault="00716257" w:rsidP="00716257">
      <w:pPr>
        <w:pStyle w:val="ListParagraph"/>
        <w:spacing w:before="100" w:beforeAutospacing="1"/>
        <w:ind w:left="2520"/>
      </w:pPr>
    </w:p>
    <w:p w:rsidR="00716257" w:rsidRPr="00E6538D" w:rsidRDefault="00716257" w:rsidP="00716257">
      <w:pPr>
        <w:pStyle w:val="ListParagraph"/>
        <w:numPr>
          <w:ilvl w:val="0"/>
          <w:numId w:val="38"/>
        </w:numPr>
        <w:spacing w:before="100" w:beforeAutospacing="1"/>
        <w:ind w:left="2520"/>
      </w:pPr>
      <w:r w:rsidRPr="00E6538D">
        <w:t>In the case of real or perceived conflict of interest in relation to a</w:t>
      </w:r>
    </w:p>
    <w:p w:rsidR="00716257" w:rsidRDefault="00716257" w:rsidP="00716257">
      <w:pPr>
        <w:ind w:left="2520"/>
      </w:pPr>
      <w:r w:rsidRPr="00E6538D">
        <w:t>Board member, the Board member shall not be entitled to vote on the matter in which the conflict of interest arises.</w:t>
      </w:r>
    </w:p>
    <w:p w:rsidR="00716257" w:rsidRPr="00E6538D" w:rsidRDefault="00716257" w:rsidP="00716257">
      <w:pPr>
        <w:pStyle w:val="ListParagraph"/>
        <w:numPr>
          <w:ilvl w:val="0"/>
          <w:numId w:val="38"/>
        </w:numPr>
        <w:spacing w:before="100" w:beforeAutospacing="1"/>
        <w:ind w:left="2520"/>
      </w:pPr>
      <w:r w:rsidRPr="00E6538D">
        <w:t xml:space="preserve">Violation of the conflict of interest policy could result in </w:t>
      </w:r>
    </w:p>
    <w:p w:rsidR="00716257" w:rsidRPr="00E6538D" w:rsidRDefault="00716257" w:rsidP="00716257">
      <w:pPr>
        <w:ind w:left="2520"/>
      </w:pPr>
      <w:r w:rsidRPr="00E6538D">
        <w:t>disciplinary action, including termination of employment or removal from the Board. In this situation the policies set in the coalition’s by-laws for removal of officers shall be followed.</w:t>
      </w:r>
    </w:p>
    <w:p w:rsidR="00716257" w:rsidRPr="00E6538D" w:rsidRDefault="00716257" w:rsidP="00716257">
      <w:pPr>
        <w:pStyle w:val="ListParagraph"/>
        <w:numPr>
          <w:ilvl w:val="0"/>
          <w:numId w:val="39"/>
        </w:numPr>
        <w:spacing w:before="100" w:beforeAutospacing="1"/>
        <w:ind w:left="2520"/>
      </w:pPr>
      <w:r w:rsidRPr="00E6538D">
        <w:t xml:space="preserve">In cases where a resolution cannot be made by the Board of </w:t>
      </w:r>
    </w:p>
    <w:p w:rsidR="00716257" w:rsidRPr="00E6538D" w:rsidRDefault="00716257" w:rsidP="00716257">
      <w:pPr>
        <w:tabs>
          <w:tab w:val="left" w:pos="2430"/>
          <w:tab w:val="left" w:pos="2520"/>
        </w:tabs>
        <w:ind w:left="2430" w:firstLine="90"/>
      </w:pPr>
      <w:r w:rsidRPr="00E6538D">
        <w:t xml:space="preserve">Director’s the applicable funding source may be contacted. </w:t>
      </w:r>
    </w:p>
    <w:p w:rsidR="00716257" w:rsidRDefault="00716257" w:rsidP="00716257">
      <w:pPr>
        <w:spacing w:before="100" w:beforeAutospacing="1"/>
      </w:pPr>
    </w:p>
    <w:p w:rsidR="00716257" w:rsidRDefault="00716257" w:rsidP="00716257">
      <w:pPr>
        <w:jc w:val="center"/>
        <w:rPr>
          <w:b/>
        </w:rPr>
      </w:pPr>
    </w:p>
    <w:p w:rsidR="00716257" w:rsidRDefault="00716257" w:rsidP="00716257">
      <w:pPr>
        <w:jc w:val="center"/>
        <w:rPr>
          <w:b/>
        </w:rPr>
      </w:pPr>
    </w:p>
    <w:p w:rsidR="00716257" w:rsidRDefault="00716257" w:rsidP="00716257">
      <w:pPr>
        <w:jc w:val="center"/>
        <w:rPr>
          <w:b/>
        </w:rPr>
      </w:pPr>
    </w:p>
    <w:p w:rsidR="00716257" w:rsidRDefault="00716257"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Default="00716257" w:rsidP="00716257">
      <w:pPr>
        <w:jc w:val="center"/>
        <w:rPr>
          <w:b/>
        </w:rPr>
      </w:pPr>
      <w:r>
        <w:rPr>
          <w:b/>
        </w:rPr>
        <w:lastRenderedPageBreak/>
        <w:t>ATTACHMENT H</w:t>
      </w:r>
    </w:p>
    <w:p w:rsidR="00716257" w:rsidRPr="00C7020B" w:rsidRDefault="00716257" w:rsidP="00716257">
      <w:pPr>
        <w:jc w:val="center"/>
        <w:rPr>
          <w:b/>
        </w:rPr>
      </w:pPr>
      <w:r>
        <w:rPr>
          <w:b/>
        </w:rPr>
        <w:t>APPLICANT AGENCY</w:t>
      </w:r>
    </w:p>
    <w:p w:rsidR="00716257" w:rsidRPr="00C7020B" w:rsidRDefault="00716257" w:rsidP="00716257">
      <w:pPr>
        <w:jc w:val="center"/>
        <w:rPr>
          <w:b/>
        </w:rPr>
      </w:pPr>
      <w:r>
        <w:rPr>
          <w:b/>
        </w:rPr>
        <w:t>CONFLICT OF INTEREST POLICY STATEMENT</w:t>
      </w:r>
    </w:p>
    <w:p w:rsidR="00716257" w:rsidRPr="00C7020B" w:rsidRDefault="00716257" w:rsidP="00716257">
      <w:pPr>
        <w:jc w:val="center"/>
        <w:rPr>
          <w:b/>
        </w:rPr>
      </w:pPr>
    </w:p>
    <w:p w:rsidR="00716257" w:rsidRPr="00C7020B" w:rsidRDefault="00716257" w:rsidP="00716257">
      <w:pPr>
        <w:jc w:val="center"/>
        <w:rPr>
          <w:b/>
        </w:rPr>
      </w:pPr>
    </w:p>
    <w:p w:rsidR="00716257" w:rsidRPr="00C7020B" w:rsidRDefault="00716257" w:rsidP="00716257">
      <w:r w:rsidRPr="00C7020B">
        <w:t xml:space="preserve">Per </w:t>
      </w:r>
      <w:r>
        <w:t>Frontier Community Coalition’s</w:t>
      </w:r>
      <w:r w:rsidRPr="00C7020B">
        <w:t xml:space="preserve"> Conflict of Interest Policies and Procedures, a conflict of interest exists when an applicant agency representative has a professional affiliation or personal or immediate family financial interest, either directly or indirectly, in a contract, business transaction, or other matter that is under consideration by any decision making body of </w:t>
      </w:r>
      <w:r>
        <w:t>Frontier Community Coalition</w:t>
      </w:r>
      <w:r w:rsidRPr="00C7020B">
        <w:t>.</w:t>
      </w:r>
    </w:p>
    <w:p w:rsidR="00716257" w:rsidRPr="00C7020B" w:rsidRDefault="00716257" w:rsidP="00716257"/>
    <w:p w:rsidR="00716257" w:rsidRPr="00C7020B" w:rsidRDefault="00716257" w:rsidP="00716257">
      <w:r w:rsidRPr="00C7020B">
        <w:t>In the event of a real or potential conflict of interest, the person invol</w:t>
      </w:r>
      <w:r>
        <w:t>ved shall promptly disclose to FCC</w:t>
      </w:r>
      <w:r w:rsidRPr="00C7020B">
        <w:t xml:space="preserve"> all relevant facts and circumstances relating to said interest or relationship. If you believe that you have a conflict of interest, please respond below:</w:t>
      </w:r>
    </w:p>
    <w:p w:rsidR="00716257" w:rsidRPr="00C7020B" w:rsidRDefault="00716257" w:rsidP="00716257"/>
    <w:p w:rsidR="00716257" w:rsidRPr="00C7020B" w:rsidRDefault="00716257" w:rsidP="00716257">
      <w:pPr>
        <w:ind w:left="720" w:hanging="720"/>
      </w:pPr>
      <w:r w:rsidRPr="00C7020B">
        <w:t>1.</w:t>
      </w:r>
      <w:r w:rsidRPr="00C7020B">
        <w:tab/>
        <w:t xml:space="preserve">I, and/or a family member or person with whom I have a close personal relationship, serves as an Executive Board member, or in another similar capacity, with </w:t>
      </w:r>
      <w:r>
        <w:t>Frontier Community Coalition</w:t>
      </w:r>
      <w:r w:rsidRPr="00C7020B">
        <w:t>. These representatives are:</w:t>
      </w:r>
    </w:p>
    <w:p w:rsidR="00716257" w:rsidRPr="00C7020B" w:rsidRDefault="00716257" w:rsidP="00716257">
      <w:pPr>
        <w:ind w:left="720"/>
      </w:pPr>
      <w:r w:rsidRPr="00C7020B">
        <w:t>________________________________________________________________________</w:t>
      </w:r>
    </w:p>
    <w:p w:rsidR="00716257" w:rsidRPr="00C7020B" w:rsidRDefault="00716257" w:rsidP="00716257">
      <w:pPr>
        <w:ind w:left="720"/>
      </w:pPr>
      <w:r w:rsidRPr="00C7020B">
        <w:t>________________________________________________________________________</w:t>
      </w:r>
    </w:p>
    <w:p w:rsidR="00716257" w:rsidRPr="00C7020B" w:rsidRDefault="00716257" w:rsidP="00716257"/>
    <w:p w:rsidR="00716257" w:rsidRPr="00C7020B" w:rsidRDefault="00716257" w:rsidP="00716257">
      <w:pPr>
        <w:ind w:left="720" w:hanging="720"/>
      </w:pPr>
      <w:r w:rsidRPr="00C7020B">
        <w:t>2.</w:t>
      </w:r>
      <w:r w:rsidRPr="00C7020B">
        <w:tab/>
        <w:t>I am not sure whether I have an official conflict of interest, but I believe the following information may be important:</w:t>
      </w:r>
    </w:p>
    <w:p w:rsidR="00716257" w:rsidRPr="00C7020B" w:rsidRDefault="00716257" w:rsidP="00716257">
      <w:r w:rsidRPr="00C7020B">
        <w:tab/>
        <w:t>________________________________________________________________________</w:t>
      </w:r>
      <w:r w:rsidRPr="00C7020B">
        <w:tab/>
        <w:t>________________________________________________________________________</w:t>
      </w:r>
      <w:r w:rsidRPr="00C7020B">
        <w:tab/>
        <w:t>________________________________________________________________________</w:t>
      </w:r>
      <w:r w:rsidRPr="00C7020B">
        <w:tab/>
        <w:t>________________________________________________________________________</w:t>
      </w:r>
    </w:p>
    <w:p w:rsidR="00716257" w:rsidRPr="00C7020B" w:rsidRDefault="00716257" w:rsidP="00716257"/>
    <w:p w:rsidR="00716257" w:rsidRPr="00C7020B" w:rsidRDefault="00716257" w:rsidP="00716257"/>
    <w:p w:rsidR="00716257" w:rsidRPr="00C7020B" w:rsidRDefault="00716257" w:rsidP="00716257">
      <w:r w:rsidRPr="00C7020B">
        <w:t xml:space="preserve">I understand and agree to adhere to the statements above regarding conflict of interest. I understand that disclosing this information will not affect my agency’s ability to secure funding from </w:t>
      </w:r>
      <w:r>
        <w:t>Frontier Community Coalition.</w:t>
      </w:r>
    </w:p>
    <w:p w:rsidR="00716257" w:rsidRPr="00C7020B" w:rsidRDefault="00716257" w:rsidP="00716257"/>
    <w:p w:rsidR="00716257" w:rsidRDefault="00716257" w:rsidP="00716257"/>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C7020B" w:rsidRDefault="00716257" w:rsidP="00716257">
      <w:pPr>
        <w:pStyle w:val="Footer"/>
        <w:tabs>
          <w:tab w:val="clear" w:pos="4320"/>
          <w:tab w:val="clear" w:pos="8640"/>
        </w:tabs>
        <w:jc w:val="center"/>
        <w:rPr>
          <w:b/>
        </w:rPr>
      </w:pPr>
    </w:p>
    <w:p w:rsidR="00716257" w:rsidRPr="00C7020B" w:rsidRDefault="00716257" w:rsidP="00716257">
      <w:pPr>
        <w:pStyle w:val="Footer"/>
        <w:tabs>
          <w:tab w:val="clear" w:pos="4320"/>
          <w:tab w:val="clear" w:pos="8640"/>
        </w:tabs>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EF32B1" w:rsidRDefault="00EF32B1" w:rsidP="00716257">
      <w:pPr>
        <w:jc w:val="center"/>
        <w:rPr>
          <w:b/>
        </w:rPr>
      </w:pPr>
    </w:p>
    <w:p w:rsidR="00716257" w:rsidRPr="00C7020B" w:rsidRDefault="00716257" w:rsidP="00716257">
      <w:pPr>
        <w:jc w:val="center"/>
        <w:rPr>
          <w:b/>
        </w:rPr>
      </w:pPr>
      <w:r w:rsidRPr="00C7020B">
        <w:rPr>
          <w:b/>
        </w:rPr>
        <w:lastRenderedPageBreak/>
        <w:t>ATTACHMENT</w:t>
      </w:r>
      <w:r>
        <w:rPr>
          <w:b/>
        </w:rPr>
        <w:t xml:space="preserve"> I</w:t>
      </w:r>
    </w:p>
    <w:p w:rsidR="00716257" w:rsidRPr="00C7020B" w:rsidRDefault="00716257" w:rsidP="00716257">
      <w:pPr>
        <w:jc w:val="center"/>
        <w:rPr>
          <w:b/>
        </w:rPr>
      </w:pPr>
    </w:p>
    <w:p w:rsidR="00716257" w:rsidRPr="00C7020B" w:rsidRDefault="00716257" w:rsidP="00716257">
      <w:pPr>
        <w:jc w:val="center"/>
        <w:rPr>
          <w:b/>
        </w:rPr>
      </w:pPr>
      <w:r>
        <w:rPr>
          <w:b/>
        </w:rPr>
        <w:t>ASSURANCES</w:t>
      </w:r>
    </w:p>
    <w:p w:rsidR="00716257" w:rsidRPr="00CD0DFC" w:rsidRDefault="00716257" w:rsidP="00716257">
      <w:pPr>
        <w:rPr>
          <w:rFonts w:ascii="Arial" w:hAnsi="Arial" w:cs="Arial"/>
          <w:sz w:val="21"/>
          <w:szCs w:val="21"/>
        </w:rPr>
      </w:pPr>
    </w:p>
    <w:p w:rsidR="00716257" w:rsidRPr="00BA4022" w:rsidRDefault="00716257" w:rsidP="00716257">
      <w:pPr>
        <w:jc w:val="both"/>
        <w:rPr>
          <w:rFonts w:cs="Arial"/>
          <w:szCs w:val="21"/>
        </w:rPr>
      </w:pPr>
      <w:r w:rsidRPr="00BA4022">
        <w:rPr>
          <w:rFonts w:cs="Arial"/>
          <w:szCs w:val="21"/>
        </w:rPr>
        <w:t xml:space="preserve">As a condition of receiving sub granted funds from </w:t>
      </w:r>
      <w:r>
        <w:rPr>
          <w:rFonts w:cs="Arial"/>
          <w:szCs w:val="21"/>
        </w:rPr>
        <w:t>Frontier Community Coalition</w:t>
      </w:r>
      <w:r w:rsidRPr="00BA4022">
        <w:rPr>
          <w:rFonts w:cs="Arial"/>
          <w:szCs w:val="21"/>
        </w:rPr>
        <w:t xml:space="preserve"> (</w:t>
      </w:r>
      <w:r>
        <w:rPr>
          <w:rFonts w:cs="Arial"/>
          <w:szCs w:val="21"/>
        </w:rPr>
        <w:t>FCC</w:t>
      </w:r>
      <w:r w:rsidRPr="00BA4022">
        <w:rPr>
          <w:rFonts w:cs="Arial"/>
          <w:szCs w:val="21"/>
        </w:rPr>
        <w:t xml:space="preserve">), the Sub grantee agrees to the following conditions: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grant funds may not be used for other than the awarded purpose.  In the event Sub grantee expenditures do not comply with this condition, that portion not in compliance will not be reimbursed to the sub grantee or must be refunded to the Coalition.</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acknowledges the continuation of this sub grant is subject to and contingent upon sufficient funds being appropriated, budgeted, and otherwise made available by the State Legislature and/or federal sources.</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submit reimbursement requests only for expenditures approved in the spending plan. Any additional expenditure(s) beyond what is allowable based on approved categorical budget amounts, without prior written approval by the Coalition, may result in denial of reimbursement.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Approval of sub grant budget by the Coalition constitutes prior approval for the expenditure of funds for specified purposes included in this budget. Requests to revise the approved sub grant must be made </w:t>
      </w:r>
      <w:r w:rsidRPr="00BA4022">
        <w:rPr>
          <w:rFonts w:cs="Arial"/>
          <w:szCs w:val="21"/>
          <w:u w:val="single"/>
        </w:rPr>
        <w:t>in writing</w:t>
      </w:r>
      <w:r w:rsidRPr="00BA4022">
        <w:rPr>
          <w:rFonts w:cs="Arial"/>
          <w:szCs w:val="21"/>
        </w:rPr>
        <w:t xml:space="preserve"> using the appropriate forms and provide sufficient narrative detail to determine justification. Expenses that are incurred without prior Coalition approval may not be reimbursed. The Coalition has the authority to require an amendment for any change, but will generally follow these parameters in the process of determining whether an amendment is needed:  </w:t>
      </w:r>
    </w:p>
    <w:p w:rsidR="00716257" w:rsidRPr="00BA4022" w:rsidRDefault="00716257" w:rsidP="00716257">
      <w:pPr>
        <w:numPr>
          <w:ilvl w:val="1"/>
          <w:numId w:val="7"/>
        </w:numPr>
        <w:jc w:val="both"/>
        <w:rPr>
          <w:rFonts w:cs="Arial"/>
          <w:szCs w:val="21"/>
        </w:rPr>
      </w:pPr>
      <w:r w:rsidRPr="00BA4022">
        <w:rPr>
          <w:rFonts w:cs="Arial"/>
          <w:szCs w:val="21"/>
        </w:rPr>
        <w:t>Any overall increases or decreases to the award will require an amendment</w:t>
      </w:r>
    </w:p>
    <w:p w:rsidR="00716257" w:rsidRPr="00BA4022" w:rsidRDefault="00716257" w:rsidP="00716257">
      <w:pPr>
        <w:numPr>
          <w:ilvl w:val="1"/>
          <w:numId w:val="7"/>
        </w:numPr>
        <w:jc w:val="both"/>
        <w:rPr>
          <w:rFonts w:cs="Arial"/>
          <w:szCs w:val="21"/>
        </w:rPr>
      </w:pPr>
      <w:r w:rsidRPr="00BA4022">
        <w:rPr>
          <w:rFonts w:cs="Arial"/>
          <w:szCs w:val="21"/>
        </w:rPr>
        <w:t>All increases to the Personnel category will require an amendment</w:t>
      </w:r>
    </w:p>
    <w:p w:rsidR="00716257" w:rsidRPr="00BA4022" w:rsidRDefault="00716257" w:rsidP="00716257">
      <w:pPr>
        <w:numPr>
          <w:ilvl w:val="1"/>
          <w:numId w:val="7"/>
        </w:numPr>
        <w:jc w:val="both"/>
        <w:rPr>
          <w:rFonts w:cs="Arial"/>
          <w:szCs w:val="21"/>
        </w:rPr>
      </w:pPr>
      <w:r w:rsidRPr="00BA4022">
        <w:rPr>
          <w:rFonts w:cs="Arial"/>
          <w:szCs w:val="21"/>
        </w:rPr>
        <w:t>Any changes to the Scope of Work will require an amendment</w:t>
      </w:r>
    </w:p>
    <w:p w:rsidR="00716257" w:rsidRPr="00BA4022" w:rsidRDefault="00716257" w:rsidP="00716257">
      <w:pPr>
        <w:numPr>
          <w:ilvl w:val="1"/>
          <w:numId w:val="7"/>
        </w:numPr>
        <w:jc w:val="both"/>
        <w:rPr>
          <w:rFonts w:cs="Arial"/>
          <w:szCs w:val="21"/>
        </w:rPr>
      </w:pPr>
      <w:r w:rsidRPr="00BA4022">
        <w:rPr>
          <w:rFonts w:cs="Arial"/>
          <w:szCs w:val="21"/>
        </w:rPr>
        <w:t>As long as there are no changes to the Scope of Work, increases to Personnel, or overall changes to the sub grant amount, minor categorical changes (including shifting funds to previously unfunded categories) can be accomplished as a simple change request</w:t>
      </w:r>
    </w:p>
    <w:p w:rsidR="00716257" w:rsidRPr="00BA4022" w:rsidRDefault="00716257" w:rsidP="00716257">
      <w:pPr>
        <w:numPr>
          <w:ilvl w:val="1"/>
          <w:numId w:val="7"/>
        </w:numPr>
        <w:jc w:val="both"/>
        <w:rPr>
          <w:rFonts w:cs="Arial"/>
          <w:szCs w:val="21"/>
        </w:rPr>
      </w:pPr>
      <w:r w:rsidRPr="00BA4022">
        <w:rPr>
          <w:rFonts w:cs="Arial"/>
          <w:szCs w:val="21"/>
        </w:rPr>
        <w:t>Numerous changes to the budget over the course of the budget period and the nature of the changes could result in the Coalition requiring an amendment</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Any changes to the approved sub grant that will result in an amendment must be received 90 days prior to the end of the sub grant period (no later than March 30</w:t>
      </w:r>
      <w:r w:rsidRPr="00BA4022">
        <w:rPr>
          <w:rFonts w:cs="Arial"/>
          <w:szCs w:val="21"/>
          <w:vertAlign w:val="superscript"/>
        </w:rPr>
        <w:t>th</w:t>
      </w:r>
      <w:r w:rsidRPr="00BA4022">
        <w:rPr>
          <w:rFonts w:cs="Arial"/>
          <w:szCs w:val="21"/>
        </w:rPr>
        <w:t>) and completed 60 days prior to the end of the sub grant period (no later than April 30</w:t>
      </w:r>
      <w:r w:rsidRPr="00BA4022">
        <w:rPr>
          <w:rFonts w:cs="Arial"/>
          <w:szCs w:val="21"/>
          <w:vertAlign w:val="superscript"/>
        </w:rPr>
        <w:t>th</w:t>
      </w:r>
      <w:r w:rsidRPr="00BA4022">
        <w:rPr>
          <w:rFonts w:cs="Arial"/>
          <w:szCs w:val="21"/>
        </w:rPr>
        <w:t>).  Amendment requests received after the 90-day deadline will be denied.</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Recipients of sub grants are required to maintain sub grant accounting records, identifiable by sub grant number.  Such records shall be maintained in accordance with the following:</w:t>
      </w:r>
    </w:p>
    <w:p w:rsidR="00716257" w:rsidRPr="00BA4022" w:rsidRDefault="00716257" w:rsidP="00716257">
      <w:pPr>
        <w:pStyle w:val="BodyText"/>
        <w:numPr>
          <w:ilvl w:val="1"/>
          <w:numId w:val="7"/>
        </w:numPr>
        <w:ind w:hanging="450"/>
        <w:rPr>
          <w:rFonts w:cs="Arial"/>
          <w:szCs w:val="21"/>
        </w:rPr>
      </w:pPr>
      <w:r w:rsidRPr="00BA4022">
        <w:rPr>
          <w:rFonts w:cs="Arial"/>
          <w:szCs w:val="21"/>
        </w:rPr>
        <w:t xml:space="preserve">Records may be destroyed by the sub grantee five (5) calendar years after the final financial and narrative reports have been submitted to the Coalition.   </w:t>
      </w:r>
    </w:p>
    <w:p w:rsidR="00716257" w:rsidRPr="00BA4022" w:rsidRDefault="00716257" w:rsidP="00716257">
      <w:pPr>
        <w:numPr>
          <w:ilvl w:val="1"/>
          <w:numId w:val="7"/>
        </w:numPr>
        <w:ind w:hanging="450"/>
        <w:jc w:val="both"/>
        <w:rPr>
          <w:rFonts w:cs="Arial"/>
          <w:szCs w:val="21"/>
        </w:rPr>
      </w:pPr>
      <w:r w:rsidRPr="00BA4022">
        <w:rPr>
          <w:rFonts w:cs="Arial"/>
          <w:szCs w:val="21"/>
        </w:rPr>
        <w:t>In all cases, an overriding requirement exists to retain records until notified in writing of resolution of any audit questions relating to individual sub grants.</w:t>
      </w:r>
    </w:p>
    <w:p w:rsidR="00716257" w:rsidRPr="00BA4022" w:rsidRDefault="00716257" w:rsidP="00716257">
      <w:pPr>
        <w:ind w:left="360"/>
        <w:jc w:val="both"/>
        <w:rPr>
          <w:rFonts w:cs="Arial"/>
          <w:szCs w:val="21"/>
        </w:rPr>
      </w:pPr>
    </w:p>
    <w:p w:rsidR="00716257" w:rsidRPr="000C6132" w:rsidRDefault="00716257" w:rsidP="00716257">
      <w:pPr>
        <w:pStyle w:val="ListParagraph"/>
        <w:numPr>
          <w:ilvl w:val="0"/>
          <w:numId w:val="16"/>
        </w:numPr>
        <w:jc w:val="both"/>
        <w:rPr>
          <w:rFonts w:cs="Arial"/>
          <w:szCs w:val="21"/>
        </w:rPr>
      </w:pPr>
      <w:r w:rsidRPr="000C6132">
        <w:rPr>
          <w:rFonts w:cs="Arial"/>
          <w:szCs w:val="21"/>
        </w:rPr>
        <w:t>Sub grant accounting records are considered to be all records relating to the expenditure and reimbursement of funds awarded under this Sub grant Award.  Records required for retention includes all accounting records and related original and supporting documents that substantiate costs charged to the sub grant activity.</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disclose any existing or potential conflicts of interest, as outlined in the Coalition Conflict of Interest Policy Statement, relative to the performance of services resulting from this sub grant award.  The Coalition reserves the right to disqualify any grantee on the grounds of actual or apparent conflict of interest.  Any attempt to intentionally or unintentionally conceal or obfuscate a conflict of interest will automatically result in the disqualification of funding.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to comply with the requirements of the Civil Rights Act of 1964, as amended, and the Rehabilitation Act of 1973, P.L. 93-112, as amended, and any relevant program-specific regulations, and shall not discriminate against any employee or offer or for employment because of race, national origin, creed, color, gender, religion, age, sexual preference, disability or handicap condition (including AIDS and AIDS-related conditions).</w:t>
      </w:r>
    </w:p>
    <w:p w:rsidR="00716257" w:rsidRPr="00BA4022" w:rsidRDefault="00716257" w:rsidP="00716257">
      <w:pPr>
        <w:ind w:left="360"/>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to comply with the Americans with Disabilities Act of 1990 (P.L. 101-136), 42 U.S.C. 12101, as amended, and regulations adopted thereunder contained in 28 CFR 26.101-36.999 inclusive, and any relevant program-specific regulations.</w:t>
      </w:r>
    </w:p>
    <w:p w:rsidR="00716257" w:rsidRPr="00BA4022" w:rsidRDefault="00716257" w:rsidP="00716257">
      <w:pPr>
        <w:jc w:val="both"/>
        <w:rPr>
          <w:rFonts w:cs="Arial"/>
          <w:bCs/>
          <w:iCs/>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Sub grantee agrees to comply with the requirements of the Health Insurance Portability and Accountability Act of 1996, 45 C.F.R. 160, 162 and 164, as amended.  If the sub grant award includes functions or activities that involve the use or disclosure of Protected Health Information, the Sub grantee agrees to enter into a Business Associate Agreement with the Coalition, as required by 45 C.F.R 164.504 (e).  </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certifies, by signing this sub grant, that neither it nor its principals are presently debarred, suspended, proposed for debarment, declared ineligible, or voluntarily excluded from participation in this transaction by any federal department or agency.  This certification is made pursuant to regulations implementing Executive Order 12549, Debarment and Suspension, 28 C.F.R. pt. 67 § 67.510, as published as pt. VII of May 26, 1988, Federal Register (pp.19150-19211).  This provision shall be required of every sub-grantee receiving any payment in whole or in part from federal funds.</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Sub grantee agrees, whether expressly prohibited by federal, state, or local law, or otherwise, that no funding associated with this sub grant will be used for any purpose associated with or related to lobbying or influencing or attempting to lobby or influence for any purpose the following:</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federal, state, county or local agency, legislature, commission, counsel, or board;</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federal, state, county or local legislator, commission member, council member, board member, or other elected official; or</w:t>
      </w:r>
    </w:p>
    <w:p w:rsidR="00716257" w:rsidRPr="00BA4022" w:rsidRDefault="00716257" w:rsidP="00716257">
      <w:pPr>
        <w:pStyle w:val="BodyTextIndent"/>
        <w:numPr>
          <w:ilvl w:val="1"/>
          <w:numId w:val="7"/>
        </w:numPr>
        <w:tabs>
          <w:tab w:val="center" w:pos="5400"/>
        </w:tabs>
        <w:suppressAutoHyphens/>
        <w:spacing w:after="0"/>
        <w:ind w:hanging="450"/>
        <w:jc w:val="both"/>
        <w:rPr>
          <w:rFonts w:cs="Arial"/>
          <w:szCs w:val="21"/>
        </w:rPr>
      </w:pPr>
      <w:r w:rsidRPr="00BA4022">
        <w:rPr>
          <w:rFonts w:cs="Arial"/>
          <w:szCs w:val="21"/>
        </w:rPr>
        <w:t>any officer or employee of any federal, state, county or local agency, legislature, commission, council, or board.</w:t>
      </w:r>
    </w:p>
    <w:p w:rsidR="00716257" w:rsidRPr="00BA4022" w:rsidRDefault="00716257" w:rsidP="00716257">
      <w:pPr>
        <w:tabs>
          <w:tab w:val="num" w:pos="1440"/>
        </w:tabs>
        <w:ind w:left="1440" w:hanging="810"/>
        <w:jc w:val="both"/>
        <w:rPr>
          <w:rFonts w:cs="Arial"/>
          <w:szCs w:val="21"/>
        </w:rPr>
      </w:pPr>
      <w:r w:rsidRPr="00BA4022">
        <w:rPr>
          <w:rFonts w:cs="Arial"/>
          <w:szCs w:val="21"/>
        </w:rPr>
        <w:lastRenderedPageBreak/>
        <w:t xml:space="preserve">      d.</w:t>
      </w:r>
      <w:r w:rsidRPr="00BA4022">
        <w:rPr>
          <w:rFonts w:cs="Arial"/>
          <w:szCs w:val="21"/>
        </w:rPr>
        <w:tab/>
        <w:t xml:space="preserve">failure to comply will result in disqualification of future funding and/or termination of </w:t>
      </w:r>
      <w:r>
        <w:rPr>
          <w:rFonts w:cs="Arial"/>
          <w:szCs w:val="21"/>
        </w:rPr>
        <w:t>current</w:t>
      </w:r>
      <w:r w:rsidRPr="00BA4022">
        <w:rPr>
          <w:rFonts w:cs="Arial"/>
          <w:szCs w:val="21"/>
        </w:rPr>
        <w:t xml:space="preserve"> funding.</w:t>
      </w:r>
    </w:p>
    <w:p w:rsidR="00716257" w:rsidRPr="00BA4022" w:rsidRDefault="00716257" w:rsidP="00716257">
      <w:pPr>
        <w:jc w:val="both"/>
        <w:rPr>
          <w:rFonts w:cs="Arial"/>
          <w:szCs w:val="21"/>
        </w:rPr>
      </w:pPr>
    </w:p>
    <w:p w:rsidR="00716257" w:rsidRPr="00BA4022" w:rsidRDefault="00716257" w:rsidP="00716257">
      <w:pPr>
        <w:numPr>
          <w:ilvl w:val="0"/>
          <w:numId w:val="7"/>
        </w:numPr>
        <w:jc w:val="both"/>
        <w:rPr>
          <w:rFonts w:cs="Arial"/>
          <w:szCs w:val="21"/>
        </w:rPr>
      </w:pPr>
      <w:r w:rsidRPr="00BA4022">
        <w:rPr>
          <w:rFonts w:cs="Arial"/>
          <w:szCs w:val="21"/>
        </w:rPr>
        <w:t xml:space="preserve">Coalition sub grants are subject to inspection and audit by representatives of the </w:t>
      </w:r>
      <w:r>
        <w:t>Division of Public and Behavioral Health’s (DPBH</w:t>
      </w:r>
      <w:r w:rsidRPr="005D1E7F">
        <w:t>) Substance Abuse Prevention and Treatment Agency (SAPTA)</w:t>
      </w:r>
      <w:r w:rsidRPr="00BA4022">
        <w:rPr>
          <w:rFonts w:cs="Arial"/>
          <w:szCs w:val="21"/>
        </w:rPr>
        <w:t xml:space="preserve">, Nevada Department of Health and Human Services, the State Department of Administration, the Audit Division of the Legislative Counsel Bureau or other appropriate state or federal agencies to: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verify financial transactions and determine whether funds were used in accordance with applicable laws, regulations and procedures;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ascertain whether policies, plans and procedures are being followed; </w:t>
      </w:r>
    </w:p>
    <w:p w:rsidR="00716257" w:rsidRPr="00BA4022" w:rsidRDefault="00716257" w:rsidP="00716257">
      <w:pPr>
        <w:numPr>
          <w:ilvl w:val="0"/>
          <w:numId w:val="9"/>
        </w:numPr>
        <w:ind w:hanging="450"/>
        <w:jc w:val="both"/>
        <w:rPr>
          <w:rFonts w:cs="Arial"/>
          <w:szCs w:val="21"/>
        </w:rPr>
      </w:pPr>
      <w:r w:rsidRPr="00BA4022">
        <w:rPr>
          <w:rFonts w:cs="Arial"/>
          <w:szCs w:val="21"/>
        </w:rPr>
        <w:t xml:space="preserve">provide management with objective and systematic appraisals of financial and administrative controls, including information as to whether operations are carried out effectively, efficiently and economically; </w:t>
      </w:r>
    </w:p>
    <w:p w:rsidR="00716257" w:rsidRPr="00BA4022" w:rsidRDefault="00716257" w:rsidP="00716257">
      <w:pPr>
        <w:numPr>
          <w:ilvl w:val="0"/>
          <w:numId w:val="9"/>
        </w:numPr>
        <w:ind w:hanging="450"/>
        <w:jc w:val="both"/>
        <w:rPr>
          <w:rFonts w:cs="Arial"/>
          <w:bCs/>
          <w:szCs w:val="21"/>
        </w:rPr>
      </w:pPr>
      <w:r w:rsidRPr="00BA4022">
        <w:rPr>
          <w:rFonts w:cs="Arial"/>
          <w:szCs w:val="21"/>
        </w:rPr>
        <w:t>determine reliability of financial aspects of the conduct of the project; and</w:t>
      </w:r>
    </w:p>
    <w:p w:rsidR="00716257" w:rsidRPr="00BA4022" w:rsidRDefault="00716257" w:rsidP="00716257">
      <w:pPr>
        <w:numPr>
          <w:ilvl w:val="0"/>
          <w:numId w:val="9"/>
        </w:numPr>
        <w:ind w:hanging="450"/>
        <w:jc w:val="both"/>
        <w:rPr>
          <w:rFonts w:cs="Arial"/>
          <w:bCs/>
          <w:szCs w:val="21"/>
        </w:rPr>
      </w:pPr>
      <w:r w:rsidRPr="00BA4022">
        <w:rPr>
          <w:rFonts w:cs="Arial"/>
          <w:bCs/>
          <w:szCs w:val="21"/>
        </w:rPr>
        <w:t>chapter 218 of the NRS states that the Legislative Auditor, as directed by the Legislative Commission pursuant to appropriation of public money during any fiscal year. The sub grantee agrees to make available to the Legislative Auditor of the State of Nevada all books, accounts, claims reports, vouchers or other records of information that the Legislative Auditor determines to be necessary to conduct an audit pursuant to NRS 218.</w:t>
      </w:r>
    </w:p>
    <w:p w:rsidR="00716257" w:rsidRPr="00BA4022" w:rsidRDefault="00716257" w:rsidP="00716257">
      <w:pPr>
        <w:tabs>
          <w:tab w:val="num" w:pos="1440"/>
        </w:tabs>
        <w:ind w:left="1440" w:hanging="450"/>
        <w:jc w:val="both"/>
        <w:rPr>
          <w:rFonts w:cs="Arial"/>
          <w:bCs/>
          <w:szCs w:val="21"/>
        </w:rPr>
      </w:pPr>
    </w:p>
    <w:p w:rsidR="00716257" w:rsidRPr="00BA4022" w:rsidRDefault="00716257" w:rsidP="00716257">
      <w:pPr>
        <w:ind w:left="360" w:hanging="360"/>
        <w:jc w:val="both"/>
        <w:rPr>
          <w:rFonts w:cs="Arial"/>
          <w:bCs/>
          <w:szCs w:val="21"/>
        </w:rPr>
      </w:pPr>
      <w:r w:rsidRPr="00BA4022">
        <w:rPr>
          <w:rFonts w:cs="Arial"/>
          <w:szCs w:val="21"/>
        </w:rPr>
        <w:t>14.</w:t>
      </w:r>
      <w:r w:rsidRPr="00BA4022">
        <w:rPr>
          <w:rFonts w:cs="Arial"/>
          <w:szCs w:val="21"/>
        </w:rPr>
        <w:tab/>
        <w:t>Any audit of Sub grantee’s expenditures will be performed in accordance with Generally Accepted Government Auditing Standards to determine there is proper accounting for and use of sub grant funds.  It is the policy of the Coalition (as well as a federal requirement as specified in the Office of Management and Budget (OMB) Circular A-133 [Revised June 27</w:t>
      </w:r>
      <w:r w:rsidRPr="00BA4022">
        <w:rPr>
          <w:rFonts w:cs="Arial"/>
          <w:szCs w:val="21"/>
          <w:vertAlign w:val="superscript"/>
        </w:rPr>
        <w:t>th</w:t>
      </w:r>
      <w:r w:rsidRPr="00BA4022">
        <w:rPr>
          <w:rFonts w:cs="Arial"/>
          <w:szCs w:val="21"/>
        </w:rPr>
        <w:t>, 2003]) that each grantee annually expending $500,000 or more in federal funds have an annual audit prepared by an independent auditor in accordance with the terms and requirements of the appropriate circular.</w:t>
      </w:r>
      <w:r w:rsidRPr="00BA4022">
        <w:rPr>
          <w:rFonts w:cs="Arial"/>
          <w:bCs/>
          <w:szCs w:val="21"/>
        </w:rPr>
        <w:t xml:space="preserve"> A copy of the final signed audit report must be sent to the Coalition, within nine (9) months of the close of the Sub grantee’s fiscal year. Failure to comply may result in consequences such as the withholding of reimbursement requests, disqualification of future funding and/or termination of current funding.</w:t>
      </w:r>
    </w:p>
    <w:p w:rsidR="00716257" w:rsidRPr="005E4F51" w:rsidRDefault="00716257" w:rsidP="00716257">
      <w:pPr>
        <w:pStyle w:val="ListParagraph"/>
        <w:numPr>
          <w:ilvl w:val="0"/>
          <w:numId w:val="17"/>
        </w:numPr>
        <w:tabs>
          <w:tab w:val="left" w:pos="360"/>
        </w:tabs>
        <w:jc w:val="both"/>
        <w:rPr>
          <w:rFonts w:cs="Arial"/>
          <w:szCs w:val="21"/>
        </w:rPr>
      </w:pPr>
      <w:r w:rsidRPr="005E4F51">
        <w:rPr>
          <w:rFonts w:cs="Arial"/>
          <w:szCs w:val="21"/>
        </w:rPr>
        <w:t>The Coalition’s Policy requires that for sub grantees not required to have an audit under OMB A-133, a Limited Scope Audit on Agreed upon Procedures must be conducted for that year by an independent, licensed Certified Public Accountant, using American Institute of Certified Public Accountants (AICPA) generally accepted auditing standards (GAAS) or attestation standards. A copy of the limited scope report must be sent to the Coalition, within nine (9) months of the close of the Sub grantee’s fiscal year. Failure to comply may result in consequences such as the withholding of reimbursement requests, disqualification of future funding, and/or termination of current funding.</w:t>
      </w:r>
    </w:p>
    <w:p w:rsidR="00716257" w:rsidRPr="00BA4022" w:rsidRDefault="00716257" w:rsidP="00716257">
      <w:pPr>
        <w:tabs>
          <w:tab w:val="left" w:pos="360"/>
        </w:tabs>
        <w:jc w:val="both"/>
        <w:rPr>
          <w:rFonts w:cs="Arial"/>
          <w:b/>
          <w:szCs w:val="21"/>
        </w:rPr>
      </w:pPr>
    </w:p>
    <w:p w:rsidR="00716257" w:rsidRPr="00BA4022" w:rsidRDefault="00716257" w:rsidP="00716257">
      <w:pPr>
        <w:tabs>
          <w:tab w:val="left" w:pos="360"/>
        </w:tabs>
        <w:ind w:left="360" w:hanging="360"/>
        <w:jc w:val="both"/>
        <w:rPr>
          <w:rFonts w:cs="Arial"/>
          <w:szCs w:val="21"/>
        </w:rPr>
      </w:pPr>
      <w:r w:rsidRPr="00BA4022">
        <w:rPr>
          <w:rFonts w:cs="Arial"/>
          <w:szCs w:val="21"/>
        </w:rPr>
        <w:t>15.</w:t>
      </w:r>
      <w:r w:rsidRPr="00BA4022">
        <w:rPr>
          <w:rFonts w:cs="Arial"/>
          <w:szCs w:val="21"/>
        </w:rPr>
        <w:tab/>
        <w:t xml:space="preserve">Sub grantee shall provide the Coalition with renewal or replacement evidence of insurance no less than thirty (30) days before the expiration or replacement of the required insurance.  Sub grantee will provide proof of worker’s compensation insurance as required by Nevada Revised Statutes Chapters 616A through 616D inclusive. Commercial general liability insurance shall be on an occurrence basis and shall be at least as broad as ISO 1996 form CG 00 01 (or a </w:t>
      </w:r>
      <w:r w:rsidRPr="00BA4022">
        <w:rPr>
          <w:rFonts w:cs="Arial"/>
          <w:szCs w:val="21"/>
        </w:rPr>
        <w:lastRenderedPageBreak/>
        <w:t>substitute form providing equivalent coverage); and shall cover liability arising from premises, operations, independent contractors, completed operations, personal injury, products, civil lawsuits, Title VII actions and liability assumed under an insured contract (including the tort liability of another assumed in a business contract).  The Coalition shall be named as the Certificate Holder on the Certificate of Liability Insurance.</w:t>
      </w:r>
    </w:p>
    <w:p w:rsidR="00716257" w:rsidRPr="00BA4022" w:rsidRDefault="00716257" w:rsidP="00716257">
      <w:pPr>
        <w:tabs>
          <w:tab w:val="left" w:pos="360"/>
        </w:tabs>
        <w:ind w:left="360" w:hanging="360"/>
        <w:jc w:val="both"/>
        <w:rPr>
          <w:rFonts w:cs="Arial"/>
          <w:szCs w:val="21"/>
        </w:rPr>
      </w:pPr>
    </w:p>
    <w:p w:rsidR="00716257" w:rsidRDefault="00716257" w:rsidP="00716257">
      <w:pPr>
        <w:tabs>
          <w:tab w:val="left" w:pos="540"/>
        </w:tabs>
        <w:ind w:left="540" w:hanging="540"/>
        <w:jc w:val="both"/>
        <w:rPr>
          <w:rFonts w:cs="Arial"/>
          <w:szCs w:val="21"/>
        </w:rPr>
      </w:pPr>
      <w:r w:rsidRPr="00BA4022">
        <w:rPr>
          <w:rFonts w:cs="Arial"/>
          <w:szCs w:val="21"/>
        </w:rPr>
        <w:t>16. Sub grantee agrees to identify the source of funding on all printed and electronic d</w:t>
      </w:r>
      <w:r>
        <w:rPr>
          <w:rFonts w:cs="Arial"/>
          <w:szCs w:val="21"/>
        </w:rPr>
        <w:t>ocuments</w:t>
      </w:r>
    </w:p>
    <w:p w:rsidR="00716257" w:rsidRDefault="00716257" w:rsidP="00716257">
      <w:pPr>
        <w:tabs>
          <w:tab w:val="left" w:pos="540"/>
        </w:tabs>
        <w:ind w:left="540" w:hanging="540"/>
        <w:jc w:val="both"/>
        <w:rPr>
          <w:rFonts w:cs="Arial"/>
          <w:szCs w:val="21"/>
        </w:rPr>
      </w:pPr>
      <w:r>
        <w:rPr>
          <w:rFonts w:cs="Arial"/>
          <w:szCs w:val="21"/>
        </w:rPr>
        <w:t xml:space="preserve">      </w:t>
      </w:r>
      <w:r w:rsidRPr="00BA4022">
        <w:rPr>
          <w:rFonts w:cs="Arial"/>
          <w:szCs w:val="21"/>
        </w:rPr>
        <w:t>purchased or</w:t>
      </w:r>
      <w:r>
        <w:rPr>
          <w:rFonts w:cs="Arial"/>
          <w:szCs w:val="21"/>
        </w:rPr>
        <w:t xml:space="preserve"> </w:t>
      </w:r>
      <w:r w:rsidRPr="00BA4022">
        <w:rPr>
          <w:rFonts w:cs="Arial"/>
          <w:szCs w:val="21"/>
        </w:rPr>
        <w:t>produced within the scope of this sub gr</w:t>
      </w:r>
      <w:r>
        <w:rPr>
          <w:rFonts w:cs="Arial"/>
          <w:szCs w:val="21"/>
        </w:rPr>
        <w:t>ant, using the current Coalition</w:t>
      </w:r>
    </w:p>
    <w:p w:rsidR="00716257" w:rsidRPr="00BA4022" w:rsidRDefault="00716257" w:rsidP="00716257">
      <w:pPr>
        <w:tabs>
          <w:tab w:val="left" w:pos="540"/>
        </w:tabs>
        <w:ind w:left="540" w:hanging="540"/>
        <w:jc w:val="both"/>
        <w:rPr>
          <w:rFonts w:cs="Arial"/>
          <w:szCs w:val="21"/>
        </w:rPr>
      </w:pPr>
      <w:r>
        <w:rPr>
          <w:rFonts w:cs="Arial"/>
          <w:szCs w:val="21"/>
        </w:rPr>
        <w:t xml:space="preserve">     </w:t>
      </w:r>
      <w:r w:rsidRPr="00BA4022">
        <w:rPr>
          <w:rFonts w:cs="Arial"/>
          <w:szCs w:val="21"/>
        </w:rPr>
        <w:t>approved attribution statement that is</w:t>
      </w:r>
      <w:r>
        <w:rPr>
          <w:rFonts w:cs="Arial"/>
          <w:szCs w:val="21"/>
        </w:rPr>
        <w:t xml:space="preserve"> </w:t>
      </w:r>
      <w:r w:rsidRPr="00BA4022">
        <w:rPr>
          <w:rFonts w:cs="Arial"/>
          <w:szCs w:val="21"/>
        </w:rPr>
        <w:t xml:space="preserve">applicable to the appropriate funding sources. </w:t>
      </w:r>
    </w:p>
    <w:p w:rsidR="00716257" w:rsidRPr="00BA4022" w:rsidRDefault="00716257" w:rsidP="00716257">
      <w:pPr>
        <w:tabs>
          <w:tab w:val="left" w:pos="540"/>
        </w:tabs>
        <w:ind w:left="540" w:hanging="540"/>
        <w:jc w:val="both"/>
        <w:rPr>
          <w:rFonts w:cs="Arial"/>
          <w:szCs w:val="21"/>
        </w:rPr>
      </w:pPr>
    </w:p>
    <w:p w:rsidR="00716257" w:rsidRPr="00BA4022" w:rsidRDefault="00716257" w:rsidP="00716257">
      <w:pPr>
        <w:tabs>
          <w:tab w:val="left" w:pos="360"/>
        </w:tabs>
        <w:ind w:left="360" w:hanging="360"/>
        <w:jc w:val="both"/>
        <w:rPr>
          <w:rFonts w:cs="Arial"/>
          <w:szCs w:val="21"/>
        </w:rPr>
      </w:pPr>
      <w:r w:rsidRPr="00BA4022">
        <w:rPr>
          <w:rFonts w:cs="Arial"/>
          <w:szCs w:val="21"/>
        </w:rPr>
        <w:t>17.</w:t>
      </w:r>
      <w:r w:rsidRPr="00BA4022">
        <w:rPr>
          <w:rFonts w:cs="Arial"/>
          <w:szCs w:val="21"/>
        </w:rPr>
        <w:tab/>
        <w:t>Sub grantees are required to report within 24 hours the occurrence of an incident that may cause imminent danger to the health or safety of the clients, participants, staff of program, or a visitor to the program [NAC 458.153 3(e)]</w:t>
      </w:r>
    </w:p>
    <w:p w:rsidR="00716257" w:rsidRPr="00BA4022" w:rsidRDefault="00716257" w:rsidP="00716257">
      <w:pPr>
        <w:tabs>
          <w:tab w:val="left" w:pos="540"/>
        </w:tabs>
        <w:jc w:val="both"/>
        <w:rPr>
          <w:rFonts w:cs="Arial"/>
          <w:szCs w:val="21"/>
        </w:rPr>
      </w:pPr>
    </w:p>
    <w:p w:rsidR="00716257" w:rsidRDefault="00716257" w:rsidP="00716257">
      <w:pPr>
        <w:pStyle w:val="BodyTextIndent3"/>
        <w:tabs>
          <w:tab w:val="left" w:pos="540"/>
        </w:tabs>
        <w:spacing w:after="0"/>
        <w:ind w:left="0"/>
        <w:jc w:val="both"/>
        <w:rPr>
          <w:sz w:val="24"/>
          <w:szCs w:val="21"/>
        </w:rPr>
      </w:pPr>
      <w:r>
        <w:rPr>
          <w:sz w:val="24"/>
          <w:szCs w:val="21"/>
        </w:rPr>
        <w:t xml:space="preserve">18. </w:t>
      </w:r>
      <w:r w:rsidRPr="00BA4022">
        <w:rPr>
          <w:sz w:val="24"/>
          <w:szCs w:val="21"/>
        </w:rPr>
        <w:t>Sub grantee shall adhere to the requirements of the Fede</w:t>
      </w:r>
      <w:r>
        <w:rPr>
          <w:sz w:val="24"/>
          <w:szCs w:val="21"/>
        </w:rPr>
        <w:t>ral Funding Accountability and</w:t>
      </w:r>
    </w:p>
    <w:p w:rsidR="00716257"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 xml:space="preserve">Transparency Act, wherein it stipulates that programs are not eligible for funding unless </w:t>
      </w:r>
    </w:p>
    <w:p w:rsidR="00716257"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they have a Dun and Bradstreet Universal Number Sy</w:t>
      </w:r>
      <w:r>
        <w:rPr>
          <w:sz w:val="24"/>
          <w:szCs w:val="21"/>
        </w:rPr>
        <w:t>stem (DUNS) number and maintain</w:t>
      </w:r>
    </w:p>
    <w:p w:rsidR="00716257" w:rsidRPr="00BA4022" w:rsidRDefault="00716257" w:rsidP="00716257">
      <w:pPr>
        <w:pStyle w:val="BodyTextIndent3"/>
        <w:tabs>
          <w:tab w:val="left" w:pos="540"/>
        </w:tabs>
        <w:spacing w:after="0"/>
        <w:ind w:left="0"/>
        <w:jc w:val="both"/>
        <w:rPr>
          <w:sz w:val="24"/>
          <w:szCs w:val="21"/>
        </w:rPr>
      </w:pPr>
      <w:r>
        <w:rPr>
          <w:sz w:val="24"/>
          <w:szCs w:val="21"/>
        </w:rPr>
        <w:t xml:space="preserve">      </w:t>
      </w:r>
      <w:r w:rsidRPr="00BA4022">
        <w:rPr>
          <w:sz w:val="24"/>
          <w:szCs w:val="21"/>
        </w:rPr>
        <w:t>current registration with the Central Contractor Registry (CCR).</w:t>
      </w:r>
    </w:p>
    <w:p w:rsidR="00716257" w:rsidRPr="00BA4022" w:rsidRDefault="00716257" w:rsidP="00716257">
      <w:pPr>
        <w:pStyle w:val="BodyTextIndent3"/>
        <w:tabs>
          <w:tab w:val="left" w:pos="540"/>
        </w:tabs>
        <w:ind w:left="0"/>
        <w:jc w:val="both"/>
        <w:rPr>
          <w:sz w:val="24"/>
          <w:szCs w:val="21"/>
        </w:rPr>
      </w:pPr>
    </w:p>
    <w:p w:rsidR="00716257" w:rsidRPr="00BA4022" w:rsidRDefault="00716257" w:rsidP="00716257">
      <w:pPr>
        <w:pStyle w:val="BodyTextIndent3"/>
        <w:tabs>
          <w:tab w:val="left" w:pos="540"/>
        </w:tabs>
        <w:ind w:left="0"/>
        <w:rPr>
          <w:sz w:val="24"/>
          <w:szCs w:val="21"/>
        </w:rPr>
      </w:pPr>
      <w:r w:rsidRPr="00BA4022">
        <w:rPr>
          <w:sz w:val="24"/>
          <w:szCs w:val="21"/>
        </w:rPr>
        <w:t>19.  Sub grantee agrees to comply with the following:</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Provide a copy of letters of engagement, audit reports and management letters within 10 days of receipt and acceptance by the organization’s governing authority. This includes a copy of any corrective action resulting from discrepancies identified by the audit;</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Be a “smoke, alcohol, and other drug free” environment in which the use of tobacco products, alcohol, and illegal drugs will not be allowed;</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Have documentation on file verifying Nevada Repository and FBI background checks were conducted on all staff, volunteers, and consultants, if sub grantee serves minors with funds awarded through this sub grant;</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Adopt and maintain a system of internal controls which results in the fiscal integrity and stability of the organization, including the use of Generally Accepted Accounting (GAAP) principles;</w:t>
      </w:r>
    </w:p>
    <w:p w:rsidR="00716257" w:rsidRPr="00BA4022" w:rsidRDefault="00716257" w:rsidP="00716257">
      <w:pPr>
        <w:numPr>
          <w:ilvl w:val="1"/>
          <w:numId w:val="8"/>
        </w:numPr>
        <w:tabs>
          <w:tab w:val="clear" w:pos="1800"/>
          <w:tab w:val="num" w:pos="1440"/>
        </w:tabs>
        <w:ind w:left="1440"/>
        <w:jc w:val="both"/>
        <w:rPr>
          <w:rFonts w:cs="Arial"/>
          <w:szCs w:val="21"/>
        </w:rPr>
      </w:pPr>
      <w:r w:rsidRPr="00BA4022">
        <w:rPr>
          <w:rFonts w:cs="Arial"/>
          <w:szCs w:val="21"/>
        </w:rPr>
        <w:t>Comply with all applicable rules, regulations, requirements, guidelines, and policies and procedures contained within:</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45 CFR Part 74</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OMB Circular A-133</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Funding source requirements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other federal rules related to federal funding</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Chapter 458 of the Nevada Revised Statutes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Chapter 458 of the Nevada Administrative Code</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Mental Health and Developmental Services</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Substance Abuse Prevention and Treatment Agency</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applicable state regulations and policies, and</w:t>
      </w:r>
    </w:p>
    <w:p w:rsidR="00716257" w:rsidRPr="00BA4022" w:rsidRDefault="00716257" w:rsidP="00716257">
      <w:pPr>
        <w:numPr>
          <w:ilvl w:val="2"/>
          <w:numId w:val="8"/>
        </w:numPr>
        <w:tabs>
          <w:tab w:val="clear" w:pos="3060"/>
          <w:tab w:val="num" w:pos="1800"/>
        </w:tabs>
        <w:ind w:hanging="1620"/>
        <w:jc w:val="both"/>
        <w:rPr>
          <w:rFonts w:cs="Arial"/>
          <w:szCs w:val="21"/>
        </w:rPr>
      </w:pPr>
      <w:r w:rsidRPr="00BA4022">
        <w:rPr>
          <w:rFonts w:cs="Arial"/>
          <w:szCs w:val="21"/>
        </w:rPr>
        <w:t>All terms listed within this award</w:t>
      </w:r>
    </w:p>
    <w:p w:rsidR="00716257" w:rsidRPr="00BA4022" w:rsidRDefault="00716257" w:rsidP="00716257">
      <w:pPr>
        <w:jc w:val="both"/>
        <w:rPr>
          <w:rFonts w:cs="Arial"/>
          <w:szCs w:val="21"/>
        </w:rPr>
      </w:pPr>
    </w:p>
    <w:p w:rsidR="00716257" w:rsidRDefault="00716257" w:rsidP="00716257">
      <w:pPr>
        <w:jc w:val="both"/>
        <w:rPr>
          <w:rFonts w:cs="Arial"/>
          <w:szCs w:val="21"/>
        </w:rPr>
      </w:pPr>
      <w:r w:rsidRPr="00BA4022">
        <w:rPr>
          <w:rFonts w:cs="Arial"/>
          <w:szCs w:val="21"/>
        </w:rPr>
        <w:t>20.   Any condition listed within the sub grant award that is not</w:t>
      </w:r>
      <w:r>
        <w:rPr>
          <w:rFonts w:cs="Arial"/>
          <w:szCs w:val="21"/>
        </w:rPr>
        <w:t xml:space="preserve"> met may result in consequences, </w:t>
      </w:r>
    </w:p>
    <w:p w:rsidR="00716257" w:rsidRDefault="00716257" w:rsidP="00716257">
      <w:pPr>
        <w:jc w:val="both"/>
        <w:rPr>
          <w:rFonts w:cs="Arial"/>
          <w:szCs w:val="21"/>
        </w:rPr>
      </w:pPr>
      <w:r>
        <w:rPr>
          <w:rFonts w:cs="Arial"/>
          <w:szCs w:val="21"/>
        </w:rPr>
        <w:t xml:space="preserve">        such as, the Coalition </w:t>
      </w:r>
      <w:r w:rsidRPr="00BA4022">
        <w:rPr>
          <w:rFonts w:cs="Arial"/>
          <w:szCs w:val="21"/>
        </w:rPr>
        <w:t>withholding payment of</w:t>
      </w:r>
      <w:r>
        <w:rPr>
          <w:rFonts w:cs="Arial"/>
          <w:szCs w:val="21"/>
        </w:rPr>
        <w:t xml:space="preserve"> any request for reimbursement,</w:t>
      </w:r>
    </w:p>
    <w:p w:rsidR="00716257" w:rsidRPr="00BA4022" w:rsidRDefault="00716257" w:rsidP="00716257">
      <w:pPr>
        <w:jc w:val="both"/>
        <w:rPr>
          <w:rFonts w:cs="Arial"/>
          <w:szCs w:val="21"/>
        </w:rPr>
      </w:pPr>
      <w:r>
        <w:rPr>
          <w:rFonts w:cs="Arial"/>
          <w:szCs w:val="21"/>
        </w:rPr>
        <w:lastRenderedPageBreak/>
        <w:t xml:space="preserve">        </w:t>
      </w:r>
      <w:r w:rsidRPr="00BA4022">
        <w:rPr>
          <w:rFonts w:cs="Arial"/>
          <w:szCs w:val="21"/>
        </w:rPr>
        <w:t>disqualification of future funding, and/or termination of current funding.</w:t>
      </w:r>
    </w:p>
    <w:p w:rsidR="00716257" w:rsidRDefault="00716257" w:rsidP="00716257">
      <w:pPr>
        <w:pStyle w:val="Heading7"/>
        <w:jc w:val="both"/>
        <w:rPr>
          <w:b/>
        </w:rPr>
      </w:pPr>
    </w:p>
    <w:p w:rsidR="00716257" w:rsidRPr="00C7020B" w:rsidRDefault="00716257" w:rsidP="00716257"/>
    <w:p w:rsidR="00716257" w:rsidRPr="00C7020B" w:rsidRDefault="00716257" w:rsidP="00716257">
      <w:r w:rsidRPr="00C7020B">
        <w:t>________________________________________</w:t>
      </w:r>
      <w:r w:rsidRPr="00C7020B">
        <w:tab/>
      </w:r>
      <w:r w:rsidRPr="00C7020B">
        <w:tab/>
      </w:r>
      <w:r w:rsidRPr="00C7020B">
        <w:tab/>
        <w:t>________________________</w:t>
      </w:r>
    </w:p>
    <w:p w:rsidR="00716257" w:rsidRPr="00C7020B" w:rsidRDefault="00716257" w:rsidP="00716257">
      <w:r w:rsidRPr="00C7020B">
        <w:t>Applicant Agency Signature</w:t>
      </w:r>
      <w:r>
        <w:t>/Title</w:t>
      </w:r>
      <w:r>
        <w:tab/>
      </w:r>
      <w:r>
        <w:tab/>
      </w:r>
      <w:r>
        <w:tab/>
      </w:r>
      <w:r>
        <w:tab/>
      </w:r>
      <w:r>
        <w:tab/>
      </w:r>
      <w:r w:rsidRPr="00C7020B">
        <w:t>Date</w:t>
      </w:r>
    </w:p>
    <w:p w:rsidR="00716257" w:rsidRPr="003473B7" w:rsidRDefault="00716257" w:rsidP="00716257">
      <w:pPr>
        <w:sectPr w:rsidR="00716257" w:rsidRPr="003473B7" w:rsidSect="00EF32B1">
          <w:pgSz w:w="12240" w:h="15840"/>
          <w:pgMar w:top="1152" w:right="1440" w:bottom="1152" w:left="1440" w:header="720" w:footer="720" w:gutter="0"/>
          <w:cols w:space="720"/>
          <w:docGrid w:linePitch="360"/>
        </w:sectPr>
      </w:pPr>
    </w:p>
    <w:p w:rsidR="00716257" w:rsidRDefault="00716257" w:rsidP="00716257">
      <w:pPr>
        <w:pStyle w:val="Footer"/>
        <w:tabs>
          <w:tab w:val="clear" w:pos="4320"/>
          <w:tab w:val="clear" w:pos="8640"/>
        </w:tabs>
        <w:jc w:val="center"/>
        <w:rPr>
          <w:b/>
        </w:rPr>
      </w:pPr>
      <w:r>
        <w:rPr>
          <w:b/>
        </w:rPr>
        <w:lastRenderedPageBreak/>
        <w:t>ATTACHMENT J</w:t>
      </w:r>
    </w:p>
    <w:p w:rsidR="00716257" w:rsidRDefault="00716257" w:rsidP="00716257">
      <w:pPr>
        <w:pStyle w:val="Heading2"/>
        <w:jc w:val="left"/>
      </w:pPr>
      <w:r>
        <w:t xml:space="preserve">                               BUDGET REQUEST AND JUSTIFICATION FORM</w:t>
      </w:r>
    </w:p>
    <w:p w:rsidR="00716257" w:rsidRDefault="00716257" w:rsidP="00716257"/>
    <w:p w:rsidR="00716257" w:rsidRDefault="00716257" w:rsidP="00716257"/>
    <w:p w:rsidR="00716257" w:rsidRDefault="00716257" w:rsidP="00716257"/>
    <w:p w:rsidR="00716257" w:rsidRDefault="00716257" w:rsidP="00716257">
      <w:pPr>
        <w:jc w:val="center"/>
      </w:pPr>
      <w:r>
        <w:t>Under separate document as budget is created in Excel</w:t>
      </w:r>
    </w:p>
    <w:p w:rsidR="00716257" w:rsidRDefault="00716257" w:rsidP="002350C9">
      <w:pPr>
        <w:rPr>
          <w:rFonts w:ascii="Arial" w:hAnsi="Arial" w:cs="Arial"/>
          <w:sz w:val="22"/>
          <w:szCs w:val="22"/>
        </w:rPr>
      </w:pPr>
    </w:p>
    <w:sectPr w:rsidR="00716257" w:rsidSect="00EF32B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FB9" w:rsidRDefault="00250FB9">
      <w:r>
        <w:separator/>
      </w:r>
    </w:p>
  </w:endnote>
  <w:endnote w:type="continuationSeparator" w:id="0">
    <w:p w:rsidR="00250FB9" w:rsidRDefault="0025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9D" w:rsidRDefault="00C91F9D" w:rsidP="00A156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1F9D" w:rsidRDefault="00C91F9D" w:rsidP="00A156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9D" w:rsidRDefault="00C91F9D" w:rsidP="00233652">
    <w:pPr>
      <w:pStyle w:val="Footer"/>
      <w:framePr w:wrap="around" w:vAnchor="text" w:hAnchor="page" w:x="10771" w:y="22"/>
      <w:rPr>
        <w:rStyle w:val="PageNumber"/>
      </w:rPr>
    </w:pPr>
    <w:r>
      <w:rPr>
        <w:rStyle w:val="PageNumber"/>
      </w:rPr>
      <w:fldChar w:fldCharType="begin"/>
    </w:r>
    <w:r>
      <w:rPr>
        <w:rStyle w:val="PageNumber"/>
      </w:rPr>
      <w:instrText xml:space="preserve">PAGE  </w:instrText>
    </w:r>
    <w:r>
      <w:rPr>
        <w:rStyle w:val="PageNumber"/>
      </w:rPr>
      <w:fldChar w:fldCharType="separate"/>
    </w:r>
    <w:r w:rsidR="003C3507">
      <w:rPr>
        <w:rStyle w:val="PageNumber"/>
        <w:noProof/>
      </w:rPr>
      <w:t>18</w:t>
    </w:r>
    <w:r>
      <w:rPr>
        <w:rStyle w:val="PageNumber"/>
      </w:rPr>
      <w:fldChar w:fldCharType="end"/>
    </w:r>
  </w:p>
  <w:p w:rsidR="00C91F9D" w:rsidRDefault="00C91F9D" w:rsidP="00394054">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335271"/>
      <w:docPartObj>
        <w:docPartGallery w:val="Page Numbers (Bottom of Page)"/>
        <w:docPartUnique/>
      </w:docPartObj>
    </w:sdtPr>
    <w:sdtEndPr>
      <w:rPr>
        <w:noProof/>
      </w:rPr>
    </w:sdtEndPr>
    <w:sdtContent>
      <w:p w:rsidR="00C91F9D" w:rsidRDefault="00C91F9D">
        <w:pPr>
          <w:pStyle w:val="Footer"/>
          <w:jc w:val="right"/>
        </w:pPr>
        <w:r>
          <w:fldChar w:fldCharType="begin"/>
        </w:r>
        <w:r>
          <w:instrText xml:space="preserve"> PAGE   \* MERGEFORMAT </w:instrText>
        </w:r>
        <w:r>
          <w:fldChar w:fldCharType="separate"/>
        </w:r>
        <w:r w:rsidR="003C3507">
          <w:rPr>
            <w:noProof/>
          </w:rPr>
          <w:t>1</w:t>
        </w:r>
        <w:r>
          <w:rPr>
            <w:noProof/>
          </w:rPr>
          <w:fldChar w:fldCharType="end"/>
        </w:r>
      </w:p>
    </w:sdtContent>
  </w:sdt>
  <w:p w:rsidR="00C91F9D" w:rsidRDefault="00C91F9D" w:rsidP="00703CE7">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FB9" w:rsidRDefault="00250FB9">
      <w:r>
        <w:separator/>
      </w:r>
    </w:p>
  </w:footnote>
  <w:footnote w:type="continuationSeparator" w:id="0">
    <w:p w:rsidR="00250FB9" w:rsidRDefault="00250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9D" w:rsidRDefault="00C91F9D">
    <w:pPr>
      <w:pStyle w:val="Header"/>
    </w:pPr>
    <w:r>
      <w:rPr>
        <w:noProof/>
      </w:rPr>
      <w:drawing>
        <wp:inline distT="0" distB="0" distL="0" distR="0" wp14:anchorId="4A595BE3" wp14:editId="612702BB">
          <wp:extent cx="5943600" cy="4597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b="28221"/>
                  <a:stretch>
                    <a:fillRect/>
                  </a:stretch>
                </pic:blipFill>
                <pic:spPr bwMode="auto">
                  <a:xfrm>
                    <a:off x="0" y="0"/>
                    <a:ext cx="5943600" cy="459740"/>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9D" w:rsidRDefault="00C91F9D" w:rsidP="00D571CB">
    <w:pPr>
      <w:pStyle w:val="Header"/>
      <w:jc w:val="center"/>
    </w:pPr>
    <w:r>
      <w:rPr>
        <w:noProof/>
      </w:rPr>
      <w:drawing>
        <wp:inline distT="0" distB="0" distL="0" distR="0" wp14:anchorId="09A56E7E" wp14:editId="2A8C7CA4">
          <wp:extent cx="5943600" cy="459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b="28221"/>
                  <a:stretch>
                    <a:fillRect/>
                  </a:stretch>
                </pic:blipFill>
                <pic:spPr bwMode="auto">
                  <a:xfrm>
                    <a:off x="0" y="0"/>
                    <a:ext cx="5943600" cy="45974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1440" w:hanging="360"/>
      </w:p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3" w15:restartNumberingAfterBreak="0">
    <w:nsid w:val="00000004"/>
    <w:multiLevelType w:val="singleLevel"/>
    <w:tmpl w:val="00000004"/>
    <w:name w:val="WW8Num6"/>
    <w:lvl w:ilvl="0">
      <w:start w:val="1"/>
      <w:numFmt w:val="lowerLetter"/>
      <w:lvlText w:val="%1."/>
      <w:lvlJc w:val="left"/>
      <w:pPr>
        <w:tabs>
          <w:tab w:val="num" w:pos="0"/>
        </w:tabs>
        <w:ind w:left="1440" w:hanging="360"/>
      </w:p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720" w:hanging="360"/>
      </w:pPr>
      <w:rPr>
        <w:rFonts w:ascii="Symbol" w:hAnsi="Symbol"/>
      </w:rPr>
    </w:lvl>
  </w:abstractNum>
  <w:abstractNum w:abstractNumId="5" w15:restartNumberingAfterBreak="0">
    <w:nsid w:val="019325ED"/>
    <w:multiLevelType w:val="hybridMultilevel"/>
    <w:tmpl w:val="F13E5B3E"/>
    <w:lvl w:ilvl="0" w:tplc="C4DA9108">
      <w:start w:val="1"/>
      <w:numFmt w:val="upperRoman"/>
      <w:lvlText w:val="%1."/>
      <w:lvlJc w:val="left"/>
      <w:pPr>
        <w:tabs>
          <w:tab w:val="num" w:pos="1080"/>
        </w:tabs>
        <w:ind w:left="1080" w:hanging="720"/>
      </w:pPr>
      <w:rPr>
        <w:rFonts w:ascii="Times New Roman" w:eastAsia="Times New Roman" w:hAnsi="Times New Roman" w:cs="Times New Roman"/>
      </w:rPr>
    </w:lvl>
    <w:lvl w:ilvl="1" w:tplc="BCDA6D24">
      <w:start w:val="1"/>
      <w:numFmt w:val="upp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503761"/>
    <w:multiLevelType w:val="multilevel"/>
    <w:tmpl w:val="ACBC1F3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3"/>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BA0359"/>
    <w:multiLevelType w:val="hybridMultilevel"/>
    <w:tmpl w:val="544651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E65302"/>
    <w:multiLevelType w:val="hybridMultilevel"/>
    <w:tmpl w:val="6EFC4558"/>
    <w:lvl w:ilvl="0" w:tplc="283859F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82308"/>
    <w:multiLevelType w:val="multilevel"/>
    <w:tmpl w:val="4008DA26"/>
    <w:lvl w:ilvl="0">
      <w:start w:val="27"/>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8A12D42"/>
    <w:multiLevelType w:val="hybridMultilevel"/>
    <w:tmpl w:val="EDCEBE0C"/>
    <w:lvl w:ilvl="0" w:tplc="21ECCBB2">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C4B44DD"/>
    <w:multiLevelType w:val="hybridMultilevel"/>
    <w:tmpl w:val="769802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6A3478"/>
    <w:multiLevelType w:val="hybridMultilevel"/>
    <w:tmpl w:val="5D4CA6CC"/>
    <w:lvl w:ilvl="0" w:tplc="0B4A5D76">
      <w:start w:val="4"/>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4D569FD"/>
    <w:multiLevelType w:val="hybridMultilevel"/>
    <w:tmpl w:val="C26C2C18"/>
    <w:lvl w:ilvl="0" w:tplc="0958C242">
      <w:start w:val="1"/>
      <w:numFmt w:val="upperLetter"/>
      <w:lvlText w:val="%1."/>
      <w:lvlJc w:val="left"/>
      <w:pPr>
        <w:tabs>
          <w:tab w:val="num" w:pos="1440"/>
        </w:tabs>
        <w:ind w:left="1440" w:hanging="720"/>
      </w:pPr>
      <w:rPr>
        <w:rFonts w:ascii="Arial" w:eastAsia="Times New Roman" w:hAnsi="Arial" w:cs="Wingdings"/>
      </w:rPr>
    </w:lvl>
    <w:lvl w:ilvl="1" w:tplc="FD4AA8E8">
      <w:start w:val="1"/>
      <w:numFmt w:val="decimal"/>
      <w:lvlText w:val="%2)"/>
      <w:lvlJc w:val="left"/>
      <w:pPr>
        <w:tabs>
          <w:tab w:val="num" w:pos="1800"/>
        </w:tabs>
        <w:ind w:left="1800" w:hanging="360"/>
      </w:pPr>
      <w:rPr>
        <w:rFonts w:hint="default"/>
      </w:rPr>
    </w:lvl>
    <w:lvl w:ilvl="2" w:tplc="3B28CEF2">
      <w:start w:val="1"/>
      <w:numFmt w:val="lowerLetter"/>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56733EB"/>
    <w:multiLevelType w:val="hybridMultilevel"/>
    <w:tmpl w:val="E9DC443C"/>
    <w:lvl w:ilvl="0" w:tplc="3CDEA124">
      <w:start w:val="3"/>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444F2B"/>
    <w:multiLevelType w:val="multilevel"/>
    <w:tmpl w:val="C0284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46689B"/>
    <w:multiLevelType w:val="hybridMultilevel"/>
    <w:tmpl w:val="AF049C0E"/>
    <w:lvl w:ilvl="0" w:tplc="1902E0C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F63D66"/>
    <w:multiLevelType w:val="hybridMultilevel"/>
    <w:tmpl w:val="D3E48548"/>
    <w:lvl w:ilvl="0" w:tplc="573C302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1D766932"/>
    <w:multiLevelType w:val="hybridMultilevel"/>
    <w:tmpl w:val="D6122BB0"/>
    <w:lvl w:ilvl="0" w:tplc="6A7A2D56">
      <w:start w:val="1"/>
      <w:numFmt w:val="bullet"/>
      <w:pStyle w:val="dBullettext"/>
      <w:lvlText w:val="■"/>
      <w:lvlJc w:val="left"/>
      <w:pPr>
        <w:tabs>
          <w:tab w:val="num" w:pos="0"/>
        </w:tabs>
        <w:ind w:left="360" w:hanging="360"/>
      </w:pPr>
      <w:rPr>
        <w:rFonts w:ascii="Times New Roman" w:hAnsi="Times New Roman" w:cs="Times New Roman" w:hint="default"/>
        <w:color w:val="008080"/>
        <w:sz w:val="12"/>
        <w:szCs w:val="12"/>
      </w:rPr>
    </w:lvl>
    <w:lvl w:ilvl="1" w:tplc="04090003">
      <w:start w:val="1"/>
      <w:numFmt w:val="bullet"/>
      <w:lvlText w:val="►"/>
      <w:lvlJc w:val="left"/>
      <w:pPr>
        <w:tabs>
          <w:tab w:val="num" w:pos="720"/>
        </w:tabs>
        <w:ind w:left="360" w:firstLine="1080"/>
      </w:pPr>
      <w:rPr>
        <w:rFonts w:ascii="Times New Roman" w:hAnsi="Times New Roman" w:cs="Times New Roman" w:hint="default"/>
        <w:color w:val="008080"/>
        <w:sz w:val="18"/>
        <w:szCs w:val="18"/>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28307A4D"/>
    <w:multiLevelType w:val="hybridMultilevel"/>
    <w:tmpl w:val="37B0A9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4D1CF4"/>
    <w:multiLevelType w:val="multilevel"/>
    <w:tmpl w:val="B2F25F7A"/>
    <w:lvl w:ilvl="0">
      <w:start w:val="27"/>
      <w:numFmt w:val="decimal"/>
      <w:lvlText w:val="%1."/>
      <w:lvlJc w:val="left"/>
      <w:pPr>
        <w:tabs>
          <w:tab w:val="num" w:pos="720"/>
        </w:tabs>
        <w:ind w:left="720" w:hanging="360"/>
      </w:pPr>
      <w:rPr>
        <w:rFonts w:hint="default"/>
      </w:rPr>
    </w:lvl>
    <w:lvl w:ilvl="1">
      <w:start w:val="5"/>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1915473"/>
    <w:multiLevelType w:val="hybridMultilevel"/>
    <w:tmpl w:val="6AEC588A"/>
    <w:lvl w:ilvl="0" w:tplc="3CDC321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B15EB5"/>
    <w:multiLevelType w:val="multilevel"/>
    <w:tmpl w:val="FFCE10B0"/>
    <w:lvl w:ilvl="0">
      <w:start w:val="2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354103"/>
    <w:multiLevelType w:val="hybridMultilevel"/>
    <w:tmpl w:val="952C5E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BB5E05"/>
    <w:multiLevelType w:val="hybridMultilevel"/>
    <w:tmpl w:val="019AE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C4F94"/>
    <w:multiLevelType w:val="hybridMultilevel"/>
    <w:tmpl w:val="938262C6"/>
    <w:lvl w:ilvl="0" w:tplc="F6E8A99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E4F073DC">
      <w:start w:val="2"/>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011244"/>
    <w:multiLevelType w:val="multilevel"/>
    <w:tmpl w:val="2F12285A"/>
    <w:lvl w:ilvl="0">
      <w:start w:val="27"/>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2E4394"/>
    <w:multiLevelType w:val="hybridMultilevel"/>
    <w:tmpl w:val="8A58CAB6"/>
    <w:lvl w:ilvl="0" w:tplc="3C76FE4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76C57"/>
    <w:multiLevelType w:val="multilevel"/>
    <w:tmpl w:val="0F90557A"/>
    <w:lvl w:ilvl="0">
      <w:start w:val="2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C73CE2"/>
    <w:multiLevelType w:val="multilevel"/>
    <w:tmpl w:val="66703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2B00B2"/>
    <w:multiLevelType w:val="multilevel"/>
    <w:tmpl w:val="CB52B41E"/>
    <w:lvl w:ilvl="0">
      <w:start w:val="2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B662BD"/>
    <w:multiLevelType w:val="multilevel"/>
    <w:tmpl w:val="545EEF5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54C55FD"/>
    <w:multiLevelType w:val="multilevel"/>
    <w:tmpl w:val="AD9E2864"/>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5"/>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68112DC2"/>
    <w:multiLevelType w:val="hybridMultilevel"/>
    <w:tmpl w:val="122C6E4A"/>
    <w:lvl w:ilvl="0" w:tplc="9CC83148">
      <w:start w:val="1"/>
      <w:numFmt w:val="upperLetter"/>
      <w:lvlText w:val="%1."/>
      <w:lvlJc w:val="left"/>
      <w:pPr>
        <w:tabs>
          <w:tab w:val="num" w:pos="1470"/>
        </w:tabs>
        <w:ind w:left="1470" w:hanging="360"/>
      </w:pPr>
      <w:rPr>
        <w:rFonts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34" w15:restartNumberingAfterBreak="0">
    <w:nsid w:val="68E56C56"/>
    <w:multiLevelType w:val="multilevel"/>
    <w:tmpl w:val="A0464AEC"/>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7"/>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6A260D0A"/>
    <w:multiLevelType w:val="hybridMultilevel"/>
    <w:tmpl w:val="E49CF9E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BDA602F"/>
    <w:multiLevelType w:val="hybridMultilevel"/>
    <w:tmpl w:val="47E20BAC"/>
    <w:lvl w:ilvl="0" w:tplc="EC36576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A0C52"/>
    <w:multiLevelType w:val="hybridMultilevel"/>
    <w:tmpl w:val="5524C916"/>
    <w:lvl w:ilvl="0" w:tplc="CA9C5B8A">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186061"/>
    <w:multiLevelType w:val="multilevel"/>
    <w:tmpl w:val="328C8C9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4"/>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2323CB3"/>
    <w:multiLevelType w:val="multilevel"/>
    <w:tmpl w:val="BBE82546"/>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8"/>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29F00AF"/>
    <w:multiLevelType w:val="multilevel"/>
    <w:tmpl w:val="F3301EFA"/>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E75370"/>
    <w:multiLevelType w:val="hybridMultilevel"/>
    <w:tmpl w:val="4F2CC0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D75123"/>
    <w:multiLevelType w:val="multilevel"/>
    <w:tmpl w:val="6F942390"/>
    <w:lvl w:ilvl="0">
      <w:start w:val="27"/>
      <w:numFmt w:val="decimal"/>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6"/>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790F0C47"/>
    <w:multiLevelType w:val="hybridMultilevel"/>
    <w:tmpl w:val="0F72E0D0"/>
    <w:lvl w:ilvl="0" w:tplc="36B62C46">
      <w:start w:val="2"/>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5"/>
  </w:num>
  <w:num w:numId="3">
    <w:abstractNumId w:val="11"/>
  </w:num>
  <w:num w:numId="4">
    <w:abstractNumId w:val="41"/>
  </w:num>
  <w:num w:numId="5">
    <w:abstractNumId w:val="33"/>
  </w:num>
  <w:num w:numId="6">
    <w:abstractNumId w:val="7"/>
  </w:num>
  <w:num w:numId="7">
    <w:abstractNumId w:val="25"/>
  </w:num>
  <w:num w:numId="8">
    <w:abstractNumId w:val="13"/>
  </w:num>
  <w:num w:numId="9">
    <w:abstractNumId w:val="35"/>
  </w:num>
  <w:num w:numId="1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1"/>
  </w:num>
  <w:num w:numId="13">
    <w:abstractNumId w:val="43"/>
  </w:num>
  <w:num w:numId="14">
    <w:abstractNumId w:val="14"/>
  </w:num>
  <w:num w:numId="15">
    <w:abstractNumId w:val="37"/>
  </w:num>
  <w:num w:numId="16">
    <w:abstractNumId w:val="27"/>
  </w:num>
  <w:num w:numId="17">
    <w:abstractNumId w:val="8"/>
  </w:num>
  <w:num w:numId="18">
    <w:abstractNumId w:val="24"/>
  </w:num>
  <w:num w:numId="19">
    <w:abstractNumId w:val="40"/>
  </w:num>
  <w:num w:numId="20">
    <w:abstractNumId w:val="30"/>
  </w:num>
  <w:num w:numId="21">
    <w:abstractNumId w:val="22"/>
  </w:num>
  <w:num w:numId="22">
    <w:abstractNumId w:val="28"/>
  </w:num>
  <w:num w:numId="23">
    <w:abstractNumId w:val="9"/>
  </w:num>
  <w:num w:numId="24">
    <w:abstractNumId w:val="26"/>
  </w:num>
  <w:num w:numId="25">
    <w:abstractNumId w:val="31"/>
  </w:num>
  <w:num w:numId="26">
    <w:abstractNumId w:val="6"/>
  </w:num>
  <w:num w:numId="27">
    <w:abstractNumId w:val="38"/>
  </w:num>
  <w:num w:numId="28">
    <w:abstractNumId w:val="32"/>
  </w:num>
  <w:num w:numId="29">
    <w:abstractNumId w:val="42"/>
  </w:num>
  <w:num w:numId="30">
    <w:abstractNumId w:val="34"/>
  </w:num>
  <w:num w:numId="31">
    <w:abstractNumId w:val="39"/>
  </w:num>
  <w:num w:numId="32">
    <w:abstractNumId w:val="12"/>
  </w:num>
  <w:num w:numId="33">
    <w:abstractNumId w:val="20"/>
  </w:num>
  <w:num w:numId="34">
    <w:abstractNumId w:val="15"/>
  </w:num>
  <w:num w:numId="35">
    <w:abstractNumId w:val="29"/>
  </w:num>
  <w:num w:numId="36">
    <w:abstractNumId w:val="16"/>
  </w:num>
  <w:num w:numId="37">
    <w:abstractNumId w:val="36"/>
  </w:num>
  <w:num w:numId="38">
    <w:abstractNumId w:val="17"/>
  </w:num>
  <w:num w:numId="39">
    <w:abstractNumId w:val="10"/>
  </w:num>
  <w:num w:numId="40">
    <w:abstractNumId w:val="0"/>
  </w:num>
  <w:num w:numId="41">
    <w:abstractNumId w:val="1"/>
  </w:num>
  <w:num w:numId="42">
    <w:abstractNumId w:val="2"/>
  </w:num>
  <w:num w:numId="43">
    <w:abstractNumId w:val="3"/>
  </w:num>
  <w:num w:numId="44">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07"/>
    <w:rsid w:val="00015768"/>
    <w:rsid w:val="00016694"/>
    <w:rsid w:val="00034F06"/>
    <w:rsid w:val="000351AD"/>
    <w:rsid w:val="000415C7"/>
    <w:rsid w:val="000616FE"/>
    <w:rsid w:val="00077199"/>
    <w:rsid w:val="0009437C"/>
    <w:rsid w:val="000B2AEA"/>
    <w:rsid w:val="000C6132"/>
    <w:rsid w:val="00116DDC"/>
    <w:rsid w:val="00183B26"/>
    <w:rsid w:val="00194E7A"/>
    <w:rsid w:val="001C3447"/>
    <w:rsid w:val="001D7490"/>
    <w:rsid w:val="001E4E40"/>
    <w:rsid w:val="00200D00"/>
    <w:rsid w:val="00212C6F"/>
    <w:rsid w:val="00233652"/>
    <w:rsid w:val="002350C9"/>
    <w:rsid w:val="00250FB9"/>
    <w:rsid w:val="00253418"/>
    <w:rsid w:val="00276DD4"/>
    <w:rsid w:val="00281B2F"/>
    <w:rsid w:val="002E0DA5"/>
    <w:rsid w:val="00301A6D"/>
    <w:rsid w:val="003473B7"/>
    <w:rsid w:val="00355FDE"/>
    <w:rsid w:val="003672BD"/>
    <w:rsid w:val="00375653"/>
    <w:rsid w:val="00380267"/>
    <w:rsid w:val="00394054"/>
    <w:rsid w:val="00395F41"/>
    <w:rsid w:val="003A268D"/>
    <w:rsid w:val="003C3507"/>
    <w:rsid w:val="003C38C2"/>
    <w:rsid w:val="00445400"/>
    <w:rsid w:val="004533FC"/>
    <w:rsid w:val="004A5798"/>
    <w:rsid w:val="004F00C9"/>
    <w:rsid w:val="005078BC"/>
    <w:rsid w:val="00521817"/>
    <w:rsid w:val="00541E1D"/>
    <w:rsid w:val="0054217C"/>
    <w:rsid w:val="00573A8B"/>
    <w:rsid w:val="005D0738"/>
    <w:rsid w:val="005D67F5"/>
    <w:rsid w:val="005E2AE9"/>
    <w:rsid w:val="005E4F51"/>
    <w:rsid w:val="005F69C5"/>
    <w:rsid w:val="006267CF"/>
    <w:rsid w:val="006365F9"/>
    <w:rsid w:val="00672853"/>
    <w:rsid w:val="00674B52"/>
    <w:rsid w:val="00703CE7"/>
    <w:rsid w:val="0071099F"/>
    <w:rsid w:val="00716257"/>
    <w:rsid w:val="00731C0E"/>
    <w:rsid w:val="00784660"/>
    <w:rsid w:val="00795333"/>
    <w:rsid w:val="007D1FE3"/>
    <w:rsid w:val="007D3F68"/>
    <w:rsid w:val="007F35EF"/>
    <w:rsid w:val="007F6255"/>
    <w:rsid w:val="00877070"/>
    <w:rsid w:val="008B283D"/>
    <w:rsid w:val="008E1151"/>
    <w:rsid w:val="0095365B"/>
    <w:rsid w:val="00974688"/>
    <w:rsid w:val="009C5A6D"/>
    <w:rsid w:val="009E2A92"/>
    <w:rsid w:val="009F0B23"/>
    <w:rsid w:val="00A15217"/>
    <w:rsid w:val="00A156DB"/>
    <w:rsid w:val="00A412F7"/>
    <w:rsid w:val="00AB20B9"/>
    <w:rsid w:val="00AC6E3E"/>
    <w:rsid w:val="00AD24C1"/>
    <w:rsid w:val="00B237AF"/>
    <w:rsid w:val="00B25C1C"/>
    <w:rsid w:val="00B974FD"/>
    <w:rsid w:val="00BA0572"/>
    <w:rsid w:val="00BB47AB"/>
    <w:rsid w:val="00BB5080"/>
    <w:rsid w:val="00C121CF"/>
    <w:rsid w:val="00C3425F"/>
    <w:rsid w:val="00C3572B"/>
    <w:rsid w:val="00C548C4"/>
    <w:rsid w:val="00C91F9D"/>
    <w:rsid w:val="00CD3119"/>
    <w:rsid w:val="00D41013"/>
    <w:rsid w:val="00D571CB"/>
    <w:rsid w:val="00D73BDB"/>
    <w:rsid w:val="00D977C3"/>
    <w:rsid w:val="00DA0543"/>
    <w:rsid w:val="00E02306"/>
    <w:rsid w:val="00E07CCE"/>
    <w:rsid w:val="00E46CFA"/>
    <w:rsid w:val="00E6538D"/>
    <w:rsid w:val="00E90407"/>
    <w:rsid w:val="00EA31D5"/>
    <w:rsid w:val="00EA51D3"/>
    <w:rsid w:val="00EB7269"/>
    <w:rsid w:val="00EE5172"/>
    <w:rsid w:val="00EF32B1"/>
    <w:rsid w:val="00F050ED"/>
    <w:rsid w:val="00F36099"/>
    <w:rsid w:val="00F41679"/>
    <w:rsid w:val="00F77FF4"/>
    <w:rsid w:val="00F84F2B"/>
    <w:rsid w:val="00F939AD"/>
    <w:rsid w:val="00F93A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E2226C0E-0ACB-4315-B987-22D05996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831A36"/>
    <w:pPr>
      <w:keepNext/>
      <w:tabs>
        <w:tab w:val="left" w:pos="-720"/>
        <w:tab w:val="left" w:pos="-78"/>
        <w:tab w:val="left" w:pos="720"/>
        <w:tab w:val="left" w:pos="1440"/>
        <w:tab w:val="left" w:pos="2160"/>
        <w:tab w:val="left" w:pos="2880"/>
        <w:tab w:val="left" w:pos="3600"/>
        <w:tab w:val="left" w:pos="4320"/>
        <w:tab w:val="left" w:pos="5040"/>
        <w:tab w:val="left" w:pos="5760"/>
        <w:tab w:val="left" w:pos="5891"/>
        <w:tab w:val="left" w:pos="6480"/>
        <w:tab w:val="left" w:pos="7200"/>
        <w:tab w:val="left" w:pos="7920"/>
        <w:tab w:val="left" w:pos="8640"/>
        <w:tab w:val="left" w:pos="9360"/>
        <w:tab w:val="left" w:pos="10080"/>
        <w:tab w:val="left" w:pos="10800"/>
      </w:tabs>
      <w:spacing w:before="60" w:after="58"/>
      <w:jc w:val="right"/>
      <w:outlineLvl w:val="0"/>
    </w:pPr>
    <w:rPr>
      <w:b/>
    </w:rPr>
  </w:style>
  <w:style w:type="paragraph" w:styleId="Heading2">
    <w:name w:val="heading 2"/>
    <w:basedOn w:val="Normal"/>
    <w:next w:val="Normal"/>
    <w:qFormat/>
    <w:rsid w:val="00831A36"/>
    <w:pPr>
      <w:keepNext/>
      <w:tabs>
        <w:tab w:val="left" w:pos="-1440"/>
      </w:tabs>
      <w:ind w:left="7200" w:right="-810" w:hanging="7200"/>
      <w:jc w:val="center"/>
      <w:outlineLvl w:val="1"/>
    </w:pPr>
    <w:rPr>
      <w:b/>
    </w:rPr>
  </w:style>
  <w:style w:type="paragraph" w:styleId="Heading3">
    <w:name w:val="heading 3"/>
    <w:basedOn w:val="Normal"/>
    <w:next w:val="Normal"/>
    <w:link w:val="Heading3Char"/>
    <w:qFormat/>
    <w:rsid w:val="00E41790"/>
    <w:pPr>
      <w:keepNext/>
      <w:spacing w:before="240" w:after="60"/>
      <w:outlineLvl w:val="2"/>
    </w:pPr>
    <w:rPr>
      <w:rFonts w:ascii="Arial" w:hAnsi="Arial" w:cs="Arial"/>
      <w:b/>
      <w:bCs/>
      <w:sz w:val="26"/>
      <w:szCs w:val="26"/>
    </w:rPr>
  </w:style>
  <w:style w:type="paragraph" w:styleId="Heading4">
    <w:name w:val="heading 4"/>
    <w:basedOn w:val="Normal"/>
    <w:next w:val="Normal"/>
    <w:qFormat/>
    <w:rsid w:val="00CC4F57"/>
    <w:pPr>
      <w:keepNext/>
      <w:spacing w:before="240" w:after="60"/>
      <w:outlineLvl w:val="3"/>
    </w:pPr>
    <w:rPr>
      <w:b/>
      <w:bCs/>
      <w:sz w:val="28"/>
      <w:szCs w:val="28"/>
    </w:rPr>
  </w:style>
  <w:style w:type="paragraph" w:styleId="Heading5">
    <w:name w:val="heading 5"/>
    <w:basedOn w:val="Normal"/>
    <w:next w:val="Normal"/>
    <w:qFormat/>
    <w:rsid w:val="00831A36"/>
    <w:pPr>
      <w:keepNext/>
      <w:widowControl w:val="0"/>
      <w:tabs>
        <w:tab w:val="left" w:pos="-1440"/>
      </w:tabs>
      <w:jc w:val="center"/>
      <w:outlineLvl w:val="4"/>
    </w:pPr>
    <w:rPr>
      <w:b/>
      <w:snapToGrid w:val="0"/>
      <w:szCs w:val="20"/>
    </w:rPr>
  </w:style>
  <w:style w:type="paragraph" w:styleId="Heading6">
    <w:name w:val="heading 6"/>
    <w:basedOn w:val="Normal"/>
    <w:next w:val="Normal"/>
    <w:qFormat/>
    <w:rsid w:val="00831A36"/>
    <w:pPr>
      <w:keepNext/>
      <w:widowControl w:val="0"/>
      <w:tabs>
        <w:tab w:val="left" w:pos="-1440"/>
      </w:tabs>
      <w:spacing w:after="58"/>
      <w:outlineLvl w:val="5"/>
    </w:pPr>
    <w:rPr>
      <w:b/>
      <w:snapToGrid w:val="0"/>
      <w:sz w:val="20"/>
      <w:szCs w:val="20"/>
    </w:rPr>
  </w:style>
  <w:style w:type="paragraph" w:styleId="Heading7">
    <w:name w:val="heading 7"/>
    <w:basedOn w:val="Normal"/>
    <w:next w:val="Normal"/>
    <w:qFormat/>
    <w:rsid w:val="00E41790"/>
    <w:pPr>
      <w:spacing w:before="240" w:after="60"/>
      <w:outlineLvl w:val="6"/>
    </w:pPr>
  </w:style>
  <w:style w:type="paragraph" w:styleId="Heading8">
    <w:name w:val="heading 8"/>
    <w:basedOn w:val="Normal"/>
    <w:next w:val="Normal"/>
    <w:qFormat/>
    <w:rsid w:val="00831A36"/>
    <w:pPr>
      <w:keepNext/>
      <w:widowControl w:val="0"/>
      <w:tabs>
        <w:tab w:val="left" w:pos="-1440"/>
      </w:tabs>
      <w:jc w:val="both"/>
      <w:outlineLvl w:val="7"/>
    </w:pPr>
    <w:rPr>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A05F1"/>
    <w:pPr>
      <w:tabs>
        <w:tab w:val="center" w:pos="4320"/>
        <w:tab w:val="right" w:pos="8640"/>
      </w:tabs>
    </w:pPr>
  </w:style>
  <w:style w:type="paragraph" w:styleId="PlainText">
    <w:name w:val="Plain Text"/>
    <w:basedOn w:val="Normal"/>
    <w:rsid w:val="00E42796"/>
    <w:rPr>
      <w:rFonts w:ascii="Courier New" w:hAnsi="Courier New"/>
      <w:sz w:val="20"/>
      <w:szCs w:val="20"/>
    </w:rPr>
  </w:style>
  <w:style w:type="character" w:styleId="PageNumber">
    <w:name w:val="page number"/>
    <w:basedOn w:val="DefaultParagraphFont"/>
    <w:rsid w:val="00745FF7"/>
  </w:style>
  <w:style w:type="paragraph" w:styleId="NormalWeb">
    <w:name w:val="Normal (Web)"/>
    <w:basedOn w:val="Normal"/>
    <w:uiPriority w:val="99"/>
    <w:rsid w:val="00533CD3"/>
    <w:pPr>
      <w:spacing w:before="100" w:beforeAutospacing="1" w:after="100" w:afterAutospacing="1"/>
    </w:pPr>
    <w:rPr>
      <w:rFonts w:ascii="Arial" w:hAnsi="Arial" w:cs="Arial"/>
      <w:sz w:val="20"/>
      <w:szCs w:val="20"/>
    </w:rPr>
  </w:style>
  <w:style w:type="character" w:styleId="Emphasis">
    <w:name w:val="Emphasis"/>
    <w:basedOn w:val="DefaultParagraphFont"/>
    <w:qFormat/>
    <w:rsid w:val="00533CD3"/>
    <w:rPr>
      <w:i/>
      <w:iCs/>
    </w:rPr>
  </w:style>
  <w:style w:type="character" w:styleId="Hyperlink">
    <w:name w:val="Hyperlink"/>
    <w:basedOn w:val="DefaultParagraphFont"/>
    <w:rsid w:val="006255B8"/>
    <w:rPr>
      <w:color w:val="0000FF"/>
      <w:u w:val="single"/>
    </w:rPr>
  </w:style>
  <w:style w:type="table" w:styleId="TableGrid">
    <w:name w:val="Table Grid"/>
    <w:basedOn w:val="TableNormal"/>
    <w:rsid w:val="00845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975C21"/>
    <w:pPr>
      <w:spacing w:before="100" w:beforeAutospacing="1" w:after="100" w:afterAutospacing="1"/>
    </w:pPr>
    <w:rPr>
      <w:rFonts w:ascii="Arial" w:hAnsi="Arial" w:cs="Arial"/>
      <w:color w:val="003399"/>
      <w:sz w:val="32"/>
      <w:szCs w:val="32"/>
    </w:rPr>
  </w:style>
  <w:style w:type="paragraph" w:customStyle="1" w:styleId="subheading">
    <w:name w:val="subheading"/>
    <w:basedOn w:val="Normal"/>
    <w:rsid w:val="00975C21"/>
    <w:pPr>
      <w:spacing w:before="100" w:beforeAutospacing="1" w:after="100" w:afterAutospacing="1"/>
    </w:pPr>
    <w:rPr>
      <w:rFonts w:ascii="Arial" w:hAnsi="Arial" w:cs="Arial"/>
      <w:color w:val="336699"/>
    </w:rPr>
  </w:style>
  <w:style w:type="character" w:customStyle="1" w:styleId="subheading1">
    <w:name w:val="subheading1"/>
    <w:basedOn w:val="DefaultParagraphFont"/>
    <w:rsid w:val="00975C21"/>
    <w:rPr>
      <w:rFonts w:ascii="Arial" w:hAnsi="Arial" w:cs="Arial" w:hint="default"/>
      <w:color w:val="336699"/>
      <w:sz w:val="24"/>
      <w:szCs w:val="24"/>
    </w:rPr>
  </w:style>
  <w:style w:type="character" w:styleId="Strong">
    <w:name w:val="Strong"/>
    <w:basedOn w:val="DefaultParagraphFont"/>
    <w:qFormat/>
    <w:rsid w:val="002A0D07"/>
    <w:rPr>
      <w:b/>
      <w:bCs/>
    </w:rPr>
  </w:style>
  <w:style w:type="paragraph" w:styleId="Header">
    <w:name w:val="header"/>
    <w:basedOn w:val="Normal"/>
    <w:link w:val="HeaderChar"/>
    <w:uiPriority w:val="99"/>
    <w:rsid w:val="00831A36"/>
    <w:pPr>
      <w:widowControl w:val="0"/>
      <w:tabs>
        <w:tab w:val="center" w:pos="4320"/>
        <w:tab w:val="right" w:pos="8640"/>
      </w:tabs>
    </w:pPr>
    <w:rPr>
      <w:snapToGrid w:val="0"/>
      <w:szCs w:val="20"/>
    </w:rPr>
  </w:style>
  <w:style w:type="paragraph" w:styleId="TOC1">
    <w:name w:val="toc 1"/>
    <w:basedOn w:val="Normal"/>
    <w:next w:val="Normal"/>
    <w:autoRedefine/>
    <w:semiHidden/>
    <w:rsid w:val="00831A36"/>
    <w:pPr>
      <w:widowControl w:val="0"/>
      <w:ind w:left="720" w:hanging="720"/>
    </w:pPr>
    <w:rPr>
      <w:snapToGrid w:val="0"/>
      <w:szCs w:val="20"/>
    </w:rPr>
  </w:style>
  <w:style w:type="paragraph" w:styleId="Title">
    <w:name w:val="Title"/>
    <w:basedOn w:val="Normal"/>
    <w:link w:val="TitleChar"/>
    <w:qFormat/>
    <w:rsid w:val="00E41790"/>
    <w:pPr>
      <w:jc w:val="center"/>
    </w:pPr>
    <w:rPr>
      <w:b/>
      <w:szCs w:val="20"/>
    </w:rPr>
  </w:style>
  <w:style w:type="paragraph" w:styleId="BodyText2">
    <w:name w:val="Body Text 2"/>
    <w:basedOn w:val="Normal"/>
    <w:rsid w:val="00E41790"/>
    <w:rPr>
      <w:b/>
      <w:bCs/>
    </w:rPr>
  </w:style>
  <w:style w:type="paragraph" w:styleId="BodyText">
    <w:name w:val="Body Text"/>
    <w:basedOn w:val="Normal"/>
    <w:rsid w:val="00E41790"/>
    <w:pPr>
      <w:jc w:val="both"/>
    </w:pPr>
  </w:style>
  <w:style w:type="paragraph" w:styleId="BalloonText">
    <w:name w:val="Balloon Text"/>
    <w:basedOn w:val="Normal"/>
    <w:semiHidden/>
    <w:rsid w:val="00BC76B4"/>
    <w:rPr>
      <w:rFonts w:ascii="Tahoma" w:hAnsi="Tahoma" w:cs="Tahoma"/>
      <w:sz w:val="16"/>
      <w:szCs w:val="16"/>
    </w:rPr>
  </w:style>
  <w:style w:type="character" w:customStyle="1" w:styleId="heading10">
    <w:name w:val="heading1"/>
    <w:basedOn w:val="DefaultParagraphFont"/>
    <w:rsid w:val="007051AF"/>
    <w:rPr>
      <w:rFonts w:ascii="Arial" w:hAnsi="Arial" w:cs="Arial" w:hint="default"/>
      <w:color w:val="003399"/>
      <w:sz w:val="32"/>
      <w:szCs w:val="32"/>
    </w:rPr>
  </w:style>
  <w:style w:type="character" w:customStyle="1" w:styleId="small1">
    <w:name w:val="small1"/>
    <w:basedOn w:val="DefaultParagraphFont"/>
    <w:rsid w:val="007051AF"/>
    <w:rPr>
      <w:rFonts w:ascii="Arial" w:hAnsi="Arial" w:cs="Arial" w:hint="default"/>
      <w:sz w:val="18"/>
      <w:szCs w:val="18"/>
    </w:rPr>
  </w:style>
  <w:style w:type="paragraph" w:customStyle="1" w:styleId="ColorfulList-Accent11">
    <w:name w:val="Colorful List - Accent 11"/>
    <w:basedOn w:val="Normal"/>
    <w:uiPriority w:val="99"/>
    <w:qFormat/>
    <w:rsid w:val="00CC55D2"/>
    <w:pPr>
      <w:ind w:left="720"/>
    </w:pPr>
  </w:style>
  <w:style w:type="paragraph" w:styleId="Subtitle">
    <w:name w:val="Subtitle"/>
    <w:basedOn w:val="Normal"/>
    <w:link w:val="SubtitleChar"/>
    <w:qFormat/>
    <w:rsid w:val="00471A79"/>
    <w:pPr>
      <w:widowControl w:val="0"/>
    </w:pPr>
    <w:rPr>
      <w:b/>
      <w:snapToGrid w:val="0"/>
      <w:sz w:val="22"/>
      <w:szCs w:val="20"/>
    </w:rPr>
  </w:style>
  <w:style w:type="character" w:customStyle="1" w:styleId="Heading3Char">
    <w:name w:val="Heading 3 Char"/>
    <w:basedOn w:val="DefaultParagraphFont"/>
    <w:link w:val="Heading3"/>
    <w:rsid w:val="008D0006"/>
    <w:rPr>
      <w:rFonts w:ascii="Arial" w:hAnsi="Arial" w:cs="Arial"/>
      <w:b/>
      <w:bCs/>
      <w:sz w:val="26"/>
      <w:szCs w:val="26"/>
      <w:lang w:val="en-US" w:eastAsia="en-US" w:bidi="ar-SA"/>
    </w:rPr>
  </w:style>
  <w:style w:type="character" w:customStyle="1" w:styleId="TitleChar">
    <w:name w:val="Title Char"/>
    <w:basedOn w:val="DefaultParagraphFont"/>
    <w:link w:val="Title"/>
    <w:rsid w:val="008D0006"/>
    <w:rPr>
      <w:b/>
      <w:sz w:val="24"/>
      <w:lang w:val="en-US" w:eastAsia="en-US" w:bidi="ar-SA"/>
    </w:rPr>
  </w:style>
  <w:style w:type="character" w:customStyle="1" w:styleId="SubtitleChar">
    <w:name w:val="Subtitle Char"/>
    <w:basedOn w:val="DefaultParagraphFont"/>
    <w:link w:val="Subtitle"/>
    <w:rsid w:val="008D0006"/>
    <w:rPr>
      <w:b/>
      <w:snapToGrid w:val="0"/>
      <w:sz w:val="22"/>
      <w:lang w:val="en-US" w:eastAsia="en-US" w:bidi="ar-SA"/>
    </w:rPr>
  </w:style>
  <w:style w:type="paragraph" w:styleId="BodyTextIndent">
    <w:name w:val="Body Text Indent"/>
    <w:basedOn w:val="Normal"/>
    <w:link w:val="BodyTextIndentChar"/>
    <w:rsid w:val="00B32BED"/>
    <w:pPr>
      <w:spacing w:after="120"/>
      <w:ind w:left="360"/>
    </w:pPr>
  </w:style>
  <w:style w:type="character" w:customStyle="1" w:styleId="BodyTextIndentChar">
    <w:name w:val="Body Text Indent Char"/>
    <w:basedOn w:val="DefaultParagraphFont"/>
    <w:link w:val="BodyTextIndent"/>
    <w:rsid w:val="00B32BED"/>
    <w:rPr>
      <w:sz w:val="24"/>
      <w:szCs w:val="24"/>
    </w:rPr>
  </w:style>
  <w:style w:type="paragraph" w:styleId="BodyTextIndent3">
    <w:name w:val="Body Text Indent 3"/>
    <w:basedOn w:val="Normal"/>
    <w:link w:val="BodyTextIndent3Char"/>
    <w:rsid w:val="00B32BED"/>
    <w:pPr>
      <w:spacing w:after="120"/>
      <w:ind w:left="360"/>
    </w:pPr>
    <w:rPr>
      <w:sz w:val="16"/>
      <w:szCs w:val="16"/>
    </w:rPr>
  </w:style>
  <w:style w:type="character" w:customStyle="1" w:styleId="BodyTextIndent3Char">
    <w:name w:val="Body Text Indent 3 Char"/>
    <w:basedOn w:val="DefaultParagraphFont"/>
    <w:link w:val="BodyTextIndent3"/>
    <w:rsid w:val="00B32BED"/>
    <w:rPr>
      <w:sz w:val="16"/>
      <w:szCs w:val="16"/>
    </w:rPr>
  </w:style>
  <w:style w:type="character" w:styleId="IntenseEmphasis">
    <w:name w:val="Intense Emphasis"/>
    <w:basedOn w:val="DefaultParagraphFont"/>
    <w:uiPriority w:val="99"/>
    <w:qFormat/>
    <w:rsid w:val="00D448EE"/>
    <w:rPr>
      <w:rFonts w:ascii="Times New Roman" w:hAnsi="Times New Roman" w:cs="Times New Roman"/>
      <w:b/>
      <w:bCs/>
      <w:i/>
      <w:iCs/>
      <w:color w:val="auto"/>
    </w:rPr>
  </w:style>
  <w:style w:type="paragraph" w:customStyle="1" w:styleId="dBullettext">
    <w:name w:val="dBullet text"/>
    <w:basedOn w:val="Normal"/>
    <w:uiPriority w:val="99"/>
    <w:rsid w:val="00D448EE"/>
    <w:pPr>
      <w:numPr>
        <w:numId w:val="10"/>
      </w:numPr>
    </w:pPr>
    <w:rPr>
      <w:rFonts w:ascii="Calibri" w:hAnsi="Calibri" w:cs="Calibri"/>
    </w:rPr>
  </w:style>
  <w:style w:type="character" w:customStyle="1" w:styleId="FooterChar">
    <w:name w:val="Footer Char"/>
    <w:basedOn w:val="DefaultParagraphFont"/>
    <w:link w:val="Footer"/>
    <w:uiPriority w:val="99"/>
    <w:rsid w:val="00FB1E4C"/>
    <w:rPr>
      <w:sz w:val="24"/>
      <w:szCs w:val="24"/>
    </w:rPr>
  </w:style>
  <w:style w:type="character" w:customStyle="1" w:styleId="HeaderChar">
    <w:name w:val="Header Char"/>
    <w:basedOn w:val="DefaultParagraphFont"/>
    <w:link w:val="Header"/>
    <w:uiPriority w:val="99"/>
    <w:rsid w:val="00D571CB"/>
    <w:rPr>
      <w:snapToGrid w:val="0"/>
      <w:sz w:val="24"/>
    </w:rPr>
  </w:style>
  <w:style w:type="paragraph" w:styleId="ListParagraph">
    <w:name w:val="List Paragraph"/>
    <w:basedOn w:val="Normal"/>
    <w:uiPriority w:val="72"/>
    <w:qFormat/>
    <w:rsid w:val="004533FC"/>
    <w:pPr>
      <w:ind w:left="720"/>
      <w:contextualSpacing/>
    </w:pPr>
  </w:style>
  <w:style w:type="paragraph" w:styleId="NoSpacing">
    <w:name w:val="No Spacing"/>
    <w:uiPriority w:val="1"/>
    <w:qFormat/>
    <w:rsid w:val="00355FDE"/>
    <w:rPr>
      <w:rFonts w:asciiTheme="minorHAnsi" w:eastAsiaTheme="minorHAnsi" w:hAnsiTheme="minorHAnsi" w:cstheme="minorBidi"/>
      <w:sz w:val="22"/>
      <w:szCs w:val="22"/>
    </w:rPr>
  </w:style>
  <w:style w:type="table" w:customStyle="1" w:styleId="TableGrid0">
    <w:name w:val="TableGrid"/>
    <w:rsid w:val="0052181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7738">
      <w:bodyDiv w:val="1"/>
      <w:marLeft w:val="0"/>
      <w:marRight w:val="0"/>
      <w:marTop w:val="0"/>
      <w:marBottom w:val="0"/>
      <w:divBdr>
        <w:top w:val="none" w:sz="0" w:space="0" w:color="auto"/>
        <w:left w:val="none" w:sz="0" w:space="0" w:color="auto"/>
        <w:bottom w:val="none" w:sz="0" w:space="0" w:color="auto"/>
        <w:right w:val="none" w:sz="0" w:space="0" w:color="auto"/>
      </w:divBdr>
    </w:div>
    <w:div w:id="682054221">
      <w:bodyDiv w:val="1"/>
      <w:marLeft w:val="0"/>
      <w:marRight w:val="0"/>
      <w:marTop w:val="0"/>
      <w:marBottom w:val="0"/>
      <w:divBdr>
        <w:top w:val="none" w:sz="0" w:space="0" w:color="auto"/>
        <w:left w:val="none" w:sz="0" w:space="0" w:color="auto"/>
        <w:bottom w:val="none" w:sz="0" w:space="0" w:color="auto"/>
        <w:right w:val="none" w:sz="0" w:space="0" w:color="auto"/>
      </w:divBdr>
      <w:divsChild>
        <w:div w:id="54359983">
          <w:marLeft w:val="0"/>
          <w:marRight w:val="0"/>
          <w:marTop w:val="0"/>
          <w:marBottom w:val="0"/>
          <w:divBdr>
            <w:top w:val="none" w:sz="0" w:space="0" w:color="auto"/>
            <w:left w:val="none" w:sz="0" w:space="0" w:color="auto"/>
            <w:bottom w:val="none" w:sz="0" w:space="0" w:color="auto"/>
            <w:right w:val="none" w:sz="0" w:space="0" w:color="auto"/>
          </w:divBdr>
        </w:div>
        <w:div w:id="341783779">
          <w:marLeft w:val="0"/>
          <w:marRight w:val="0"/>
          <w:marTop w:val="0"/>
          <w:marBottom w:val="0"/>
          <w:divBdr>
            <w:top w:val="none" w:sz="0" w:space="0" w:color="auto"/>
            <w:left w:val="none" w:sz="0" w:space="0" w:color="auto"/>
            <w:bottom w:val="none" w:sz="0" w:space="0" w:color="auto"/>
            <w:right w:val="none" w:sz="0" w:space="0" w:color="auto"/>
          </w:divBdr>
        </w:div>
        <w:div w:id="362440088">
          <w:marLeft w:val="0"/>
          <w:marRight w:val="0"/>
          <w:marTop w:val="0"/>
          <w:marBottom w:val="0"/>
          <w:divBdr>
            <w:top w:val="none" w:sz="0" w:space="0" w:color="auto"/>
            <w:left w:val="none" w:sz="0" w:space="0" w:color="auto"/>
            <w:bottom w:val="none" w:sz="0" w:space="0" w:color="auto"/>
            <w:right w:val="none" w:sz="0" w:space="0" w:color="auto"/>
          </w:divBdr>
        </w:div>
      </w:divsChild>
    </w:div>
    <w:div w:id="1596404922">
      <w:bodyDiv w:val="1"/>
      <w:marLeft w:val="0"/>
      <w:marRight w:val="0"/>
      <w:marTop w:val="0"/>
      <w:marBottom w:val="0"/>
      <w:divBdr>
        <w:top w:val="none" w:sz="0" w:space="0" w:color="auto"/>
        <w:left w:val="none" w:sz="0" w:space="0" w:color="auto"/>
        <w:bottom w:val="none" w:sz="0" w:space="0" w:color="auto"/>
        <w:right w:val="none" w:sz="0" w:space="0" w:color="auto"/>
      </w:divBdr>
      <w:divsChild>
        <w:div w:id="300503929">
          <w:marLeft w:val="0"/>
          <w:marRight w:val="0"/>
          <w:marTop w:val="0"/>
          <w:marBottom w:val="0"/>
          <w:divBdr>
            <w:top w:val="none" w:sz="0" w:space="0" w:color="auto"/>
            <w:left w:val="none" w:sz="0" w:space="0" w:color="auto"/>
            <w:bottom w:val="none" w:sz="0" w:space="0" w:color="auto"/>
            <w:right w:val="none" w:sz="0" w:space="0" w:color="auto"/>
          </w:divBdr>
          <w:divsChild>
            <w:div w:id="1893618667">
              <w:marLeft w:val="0"/>
              <w:marRight w:val="0"/>
              <w:marTop w:val="0"/>
              <w:marBottom w:val="0"/>
              <w:divBdr>
                <w:top w:val="none" w:sz="0" w:space="0" w:color="auto"/>
                <w:left w:val="none" w:sz="0" w:space="0" w:color="auto"/>
                <w:bottom w:val="none" w:sz="0" w:space="0" w:color="auto"/>
                <w:right w:val="none" w:sz="0" w:space="0" w:color="auto"/>
              </w:divBdr>
              <w:divsChild>
                <w:div w:id="2030712335">
                  <w:marLeft w:val="0"/>
                  <w:marRight w:val="0"/>
                  <w:marTop w:val="0"/>
                  <w:marBottom w:val="0"/>
                  <w:divBdr>
                    <w:top w:val="none" w:sz="0" w:space="0" w:color="auto"/>
                    <w:left w:val="none" w:sz="0" w:space="0" w:color="auto"/>
                    <w:bottom w:val="none" w:sz="0" w:space="0" w:color="auto"/>
                    <w:right w:val="none" w:sz="0" w:space="0" w:color="auto"/>
                  </w:divBdr>
                  <w:divsChild>
                    <w:div w:id="1266578987">
                      <w:marLeft w:val="0"/>
                      <w:marRight w:val="0"/>
                      <w:marTop w:val="0"/>
                      <w:marBottom w:val="0"/>
                      <w:divBdr>
                        <w:top w:val="none" w:sz="0" w:space="0" w:color="auto"/>
                        <w:left w:val="none" w:sz="0" w:space="0" w:color="auto"/>
                        <w:bottom w:val="none" w:sz="0" w:space="0" w:color="auto"/>
                        <w:right w:val="none" w:sz="0" w:space="0" w:color="auto"/>
                      </w:divBdr>
                      <w:divsChild>
                        <w:div w:id="1291744473">
                          <w:marLeft w:val="0"/>
                          <w:marRight w:val="0"/>
                          <w:marTop w:val="0"/>
                          <w:marBottom w:val="0"/>
                          <w:divBdr>
                            <w:top w:val="none" w:sz="0" w:space="0" w:color="auto"/>
                            <w:left w:val="none" w:sz="0" w:space="0" w:color="auto"/>
                            <w:bottom w:val="none" w:sz="0" w:space="0" w:color="auto"/>
                            <w:right w:val="none" w:sz="0" w:space="0" w:color="auto"/>
                          </w:divBdr>
                          <w:divsChild>
                            <w:div w:id="444425949">
                              <w:marLeft w:val="0"/>
                              <w:marRight w:val="0"/>
                              <w:marTop w:val="0"/>
                              <w:marBottom w:val="0"/>
                              <w:divBdr>
                                <w:top w:val="none" w:sz="0" w:space="0" w:color="auto"/>
                                <w:left w:val="none" w:sz="0" w:space="0" w:color="auto"/>
                                <w:bottom w:val="none" w:sz="0" w:space="0" w:color="auto"/>
                                <w:right w:val="none" w:sz="0" w:space="0" w:color="auto"/>
                              </w:divBdr>
                              <w:divsChild>
                                <w:div w:id="622006167">
                                  <w:marLeft w:val="0"/>
                                  <w:marRight w:val="0"/>
                                  <w:marTop w:val="0"/>
                                  <w:marBottom w:val="0"/>
                                  <w:divBdr>
                                    <w:top w:val="none" w:sz="0" w:space="0" w:color="auto"/>
                                    <w:left w:val="none" w:sz="0" w:space="0" w:color="auto"/>
                                    <w:bottom w:val="none" w:sz="0" w:space="0" w:color="auto"/>
                                    <w:right w:val="none" w:sz="0" w:space="0" w:color="auto"/>
                                  </w:divBdr>
                                  <w:divsChild>
                                    <w:div w:id="100030294">
                                      <w:marLeft w:val="0"/>
                                      <w:marRight w:val="0"/>
                                      <w:marTop w:val="0"/>
                                      <w:marBottom w:val="0"/>
                                      <w:divBdr>
                                        <w:top w:val="none" w:sz="0" w:space="0" w:color="auto"/>
                                        <w:left w:val="none" w:sz="0" w:space="0" w:color="auto"/>
                                        <w:bottom w:val="none" w:sz="0" w:space="0" w:color="auto"/>
                                        <w:right w:val="none" w:sz="0" w:space="0" w:color="auto"/>
                                      </w:divBdr>
                                      <w:divsChild>
                                        <w:div w:id="736127364">
                                          <w:marLeft w:val="0"/>
                                          <w:marRight w:val="0"/>
                                          <w:marTop w:val="0"/>
                                          <w:marBottom w:val="0"/>
                                          <w:divBdr>
                                            <w:top w:val="none" w:sz="0" w:space="0" w:color="auto"/>
                                            <w:left w:val="none" w:sz="0" w:space="0" w:color="auto"/>
                                            <w:bottom w:val="none" w:sz="0" w:space="0" w:color="auto"/>
                                            <w:right w:val="none" w:sz="0" w:space="0" w:color="auto"/>
                                          </w:divBdr>
                                          <w:divsChild>
                                            <w:div w:id="319583208">
                                              <w:marLeft w:val="0"/>
                                              <w:marRight w:val="0"/>
                                              <w:marTop w:val="0"/>
                                              <w:marBottom w:val="0"/>
                                              <w:divBdr>
                                                <w:top w:val="none" w:sz="0" w:space="0" w:color="auto"/>
                                                <w:left w:val="none" w:sz="0" w:space="0" w:color="auto"/>
                                                <w:bottom w:val="none" w:sz="0" w:space="0" w:color="auto"/>
                                                <w:right w:val="none" w:sz="0" w:space="0" w:color="auto"/>
                                              </w:divBdr>
                                              <w:divsChild>
                                                <w:div w:id="837429144">
                                                  <w:marLeft w:val="0"/>
                                                  <w:marRight w:val="0"/>
                                                  <w:marTop w:val="0"/>
                                                  <w:marBottom w:val="0"/>
                                                  <w:divBdr>
                                                    <w:top w:val="none" w:sz="0" w:space="0" w:color="auto"/>
                                                    <w:left w:val="none" w:sz="0" w:space="0" w:color="auto"/>
                                                    <w:bottom w:val="none" w:sz="0" w:space="0" w:color="auto"/>
                                                    <w:right w:val="none" w:sz="0" w:space="0" w:color="auto"/>
                                                  </w:divBdr>
                                                </w:div>
                                                <w:div w:id="9359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233303">
      <w:bodyDiv w:val="1"/>
      <w:marLeft w:val="0"/>
      <w:marRight w:val="0"/>
      <w:marTop w:val="0"/>
      <w:marBottom w:val="0"/>
      <w:divBdr>
        <w:top w:val="none" w:sz="0" w:space="0" w:color="auto"/>
        <w:left w:val="none" w:sz="0" w:space="0" w:color="auto"/>
        <w:bottom w:val="none" w:sz="0" w:space="0" w:color="auto"/>
        <w:right w:val="none" w:sz="0" w:space="0" w:color="auto"/>
      </w:divBdr>
    </w:div>
    <w:div w:id="195339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or@frontiercommunity.net" TargetMode="External"/><Relationship Id="rId13" Type="http://schemas.openxmlformats.org/officeDocument/2006/relationships/image" Target="media/image1.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rector@frontiercommunity.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dobe.com/products/rea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frontiercommunity.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rontiercommunity.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irector@frontiercommunity.net" TargetMode="External"/><Relationship Id="rId14" Type="http://schemas.openxmlformats.org/officeDocument/2006/relationships/hyperlink" Target="mailto:director@frontiercommunity.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4CBCA-3DF2-4C6D-A4E3-A19C41EB4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9440</Words>
  <Characters>53810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63124</CharactersWithSpaces>
  <SharedDoc>false</SharedDoc>
  <HLinks>
    <vt:vector size="30" baseType="variant">
      <vt:variant>
        <vt:i4>7077981</vt:i4>
      </vt:variant>
      <vt:variant>
        <vt:i4>9</vt:i4>
      </vt:variant>
      <vt:variant>
        <vt:i4>0</vt:i4>
      </vt:variant>
      <vt:variant>
        <vt:i4>5</vt:i4>
      </vt:variant>
      <vt:variant>
        <vt:lpwstr>mailto:director@frontiercommunity.net</vt:lpwstr>
      </vt:variant>
      <vt:variant>
        <vt:lpwstr/>
      </vt:variant>
      <vt:variant>
        <vt:i4>7077981</vt:i4>
      </vt:variant>
      <vt:variant>
        <vt:i4>6</vt:i4>
      </vt:variant>
      <vt:variant>
        <vt:i4>0</vt:i4>
      </vt:variant>
      <vt:variant>
        <vt:i4>5</vt:i4>
      </vt:variant>
      <vt:variant>
        <vt:lpwstr>mailto:director@frontiercommunity.net</vt:lpwstr>
      </vt:variant>
      <vt:variant>
        <vt:lpwstr/>
      </vt:variant>
      <vt:variant>
        <vt:i4>7077981</vt:i4>
      </vt:variant>
      <vt:variant>
        <vt:i4>3</vt:i4>
      </vt:variant>
      <vt:variant>
        <vt:i4>0</vt:i4>
      </vt:variant>
      <vt:variant>
        <vt:i4>5</vt:i4>
      </vt:variant>
      <vt:variant>
        <vt:lpwstr>mailto:director@frontiercommunity.net</vt:lpwstr>
      </vt:variant>
      <vt:variant>
        <vt:lpwstr/>
      </vt:variant>
      <vt:variant>
        <vt:i4>4325380</vt:i4>
      </vt:variant>
      <vt:variant>
        <vt:i4>0</vt:i4>
      </vt:variant>
      <vt:variant>
        <vt:i4>0</vt:i4>
      </vt:variant>
      <vt:variant>
        <vt:i4>5</vt:i4>
      </vt:variant>
      <vt:variant>
        <vt:lpwstr>http://www.frontiercommunity.net/</vt:lpwstr>
      </vt:variant>
      <vt:variant>
        <vt:lpwstr/>
      </vt:variant>
      <vt:variant>
        <vt:i4>7077981</vt:i4>
      </vt:variant>
      <vt:variant>
        <vt:i4>0</vt:i4>
      </vt:variant>
      <vt:variant>
        <vt:i4>0</vt:i4>
      </vt:variant>
      <vt:variant>
        <vt:i4>5</vt:i4>
      </vt:variant>
      <vt:variant>
        <vt:lpwstr>mailto:director@frontiercommunity.net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Lang</dc:creator>
  <cp:keywords/>
  <dc:description/>
  <cp:lastModifiedBy>Wendy Nelsen</cp:lastModifiedBy>
  <cp:revision>3</cp:revision>
  <cp:lastPrinted>2018-05-24T19:32:00Z</cp:lastPrinted>
  <dcterms:created xsi:type="dcterms:W3CDTF">2018-05-28T23:12:00Z</dcterms:created>
  <dcterms:modified xsi:type="dcterms:W3CDTF">2018-05-28T23:12:00Z</dcterms:modified>
</cp:coreProperties>
</file>