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AEB1C" w14:textId="10CF2403" w:rsidR="001E1380" w:rsidRDefault="004676BF">
      <w:pPr>
        <w:spacing w:after="0" w:line="259" w:lineRule="auto"/>
        <w:ind w:left="816"/>
        <w:jc w:val="center"/>
      </w:pPr>
      <w:r>
        <w:rPr>
          <w:rFonts w:ascii="Comic Sans MS" w:eastAsia="Comic Sans MS" w:hAnsi="Comic Sans MS" w:cs="Comic Sans MS"/>
          <w:b/>
        </w:rPr>
        <w:t>ST. JOHNS IMPROVEMENT DISTRICT</w:t>
      </w:r>
    </w:p>
    <w:p w14:paraId="2ADA73C7" w14:textId="104A6346" w:rsidR="001E1380" w:rsidRDefault="00316952">
      <w:pPr>
        <w:spacing w:after="0" w:line="259" w:lineRule="auto"/>
        <w:ind w:left="846" w:firstLine="0"/>
        <w:jc w:val="center"/>
      </w:pPr>
      <w:r>
        <w:rPr>
          <w:rFonts w:ascii="Comic Sans MS" w:eastAsia="Comic Sans MS" w:hAnsi="Comic Sans MS" w:cs="Comic Sans MS"/>
          <w:sz w:val="25"/>
        </w:rPr>
        <w:t>Board of Supervisors</w:t>
      </w:r>
    </w:p>
    <w:p w14:paraId="199874A2" w14:textId="4538404C" w:rsidR="001E1380" w:rsidRDefault="00A91892" w:rsidP="003C2944">
      <w:pPr>
        <w:spacing w:after="0" w:line="259" w:lineRule="auto"/>
        <w:ind w:left="0" w:firstLine="0"/>
        <w:jc w:val="center"/>
      </w:pPr>
      <w:r>
        <w:rPr>
          <w:rFonts w:ascii="Comic Sans MS" w:eastAsia="Comic Sans MS" w:hAnsi="Comic Sans MS" w:cs="Comic Sans MS"/>
          <w:sz w:val="25"/>
        </w:rPr>
        <w:t>Tom Jerkins</w:t>
      </w:r>
      <w:r w:rsidR="005377DE">
        <w:rPr>
          <w:rFonts w:ascii="Comic Sans MS" w:eastAsia="Comic Sans MS" w:hAnsi="Comic Sans MS" w:cs="Comic Sans MS"/>
          <w:sz w:val="25"/>
        </w:rPr>
        <w:tab/>
        <w:t>David Howard</w:t>
      </w:r>
      <w:r w:rsidR="006F2BDB">
        <w:rPr>
          <w:rFonts w:ascii="Comic Sans MS" w:eastAsia="Comic Sans MS" w:hAnsi="Comic Sans MS" w:cs="Comic Sans MS"/>
          <w:sz w:val="25"/>
        </w:rPr>
        <w:tab/>
        <w:t>David Bass</w:t>
      </w:r>
    </w:p>
    <w:p w14:paraId="08BF2E71" w14:textId="77EF7CF9" w:rsidR="001E1380" w:rsidRDefault="004676BF">
      <w:pPr>
        <w:spacing w:after="0" w:line="259" w:lineRule="auto"/>
        <w:ind w:left="2623" w:firstLine="0"/>
      </w:pPr>
      <w:r>
        <w:rPr>
          <w:rFonts w:ascii="Comic Sans MS" w:eastAsia="Comic Sans MS" w:hAnsi="Comic Sans MS" w:cs="Comic Sans MS"/>
          <w:b/>
        </w:rPr>
        <w:t xml:space="preserve">SJID Board </w:t>
      </w:r>
      <w:r w:rsidR="00BB58E7">
        <w:rPr>
          <w:rFonts w:ascii="Comic Sans MS" w:eastAsia="Comic Sans MS" w:hAnsi="Comic Sans MS" w:cs="Comic Sans MS"/>
          <w:b/>
        </w:rPr>
        <w:t>of Supervisors Business Meeting</w:t>
      </w:r>
    </w:p>
    <w:p w14:paraId="29655262" w14:textId="220C6843" w:rsidR="001E1380" w:rsidRDefault="004676BF">
      <w:pPr>
        <w:spacing w:after="0" w:line="259" w:lineRule="auto"/>
        <w:ind w:left="807" w:firstLine="0"/>
        <w:jc w:val="center"/>
      </w:pPr>
      <w:r>
        <w:rPr>
          <w:rFonts w:ascii="Comic Sans MS" w:eastAsia="Comic Sans MS" w:hAnsi="Comic Sans MS" w:cs="Comic Sans MS"/>
          <w:b/>
        </w:rPr>
        <w:t>Date:</w:t>
      </w:r>
      <w:r>
        <w:rPr>
          <w:rFonts w:ascii="Comic Sans MS" w:eastAsia="Comic Sans MS" w:hAnsi="Comic Sans MS" w:cs="Comic Sans MS"/>
        </w:rPr>
        <w:t xml:space="preserve"> </w:t>
      </w:r>
      <w:r w:rsidR="003A249D">
        <w:rPr>
          <w:rFonts w:ascii="Comic Sans MS" w:eastAsia="Comic Sans MS" w:hAnsi="Comic Sans MS" w:cs="Comic Sans MS"/>
        </w:rPr>
        <w:t>January 11</w:t>
      </w:r>
      <w:r w:rsidR="002368F4">
        <w:rPr>
          <w:rFonts w:ascii="Comic Sans MS" w:eastAsia="Comic Sans MS" w:hAnsi="Comic Sans MS" w:cs="Comic Sans MS"/>
        </w:rPr>
        <w:t>, 202</w:t>
      </w:r>
      <w:r w:rsidR="003A249D">
        <w:rPr>
          <w:rFonts w:ascii="Comic Sans MS" w:eastAsia="Comic Sans MS" w:hAnsi="Comic Sans MS" w:cs="Comic Sans MS"/>
        </w:rPr>
        <w:t>1</w:t>
      </w:r>
      <w:r>
        <w:rPr>
          <w:rFonts w:ascii="Comic Sans MS" w:eastAsia="Comic Sans MS" w:hAnsi="Comic Sans MS" w:cs="Comic Sans MS"/>
          <w:b/>
        </w:rPr>
        <w:t xml:space="preserve"> Time: </w:t>
      </w:r>
      <w:r w:rsidR="00BB58E7">
        <w:rPr>
          <w:rFonts w:ascii="Comic Sans MS" w:eastAsia="Comic Sans MS" w:hAnsi="Comic Sans MS" w:cs="Comic Sans MS"/>
        </w:rPr>
        <w:t>10</w:t>
      </w:r>
      <w:r>
        <w:rPr>
          <w:rFonts w:ascii="Comic Sans MS" w:eastAsia="Comic Sans MS" w:hAnsi="Comic Sans MS" w:cs="Comic Sans MS"/>
        </w:rPr>
        <w:t>:00 AM</w:t>
      </w:r>
    </w:p>
    <w:p w14:paraId="2F164F52" w14:textId="507E4AC7" w:rsidR="001E1380" w:rsidRDefault="00BB58E7">
      <w:pPr>
        <w:spacing w:after="0" w:line="259" w:lineRule="auto"/>
        <w:ind w:left="816"/>
        <w:jc w:val="center"/>
      </w:pPr>
      <w:r>
        <w:rPr>
          <w:rFonts w:ascii="Comic Sans MS" w:eastAsia="Comic Sans MS" w:hAnsi="Comic Sans MS" w:cs="Comic Sans MS"/>
          <w:b/>
        </w:rPr>
        <w:t>Location:</w:t>
      </w:r>
      <w:r w:rsidR="004676BF">
        <w:rPr>
          <w:rFonts w:ascii="Comic Sans MS" w:eastAsia="Comic Sans MS" w:hAnsi="Comic Sans MS" w:cs="Comic Sans MS"/>
          <w:b/>
        </w:rPr>
        <w:t xml:space="preserve"> District </w:t>
      </w:r>
      <w:r>
        <w:rPr>
          <w:rFonts w:ascii="Comic Sans MS" w:eastAsia="Comic Sans MS" w:hAnsi="Comic Sans MS" w:cs="Comic Sans MS"/>
          <w:b/>
        </w:rPr>
        <w:t>Shop</w:t>
      </w:r>
    </w:p>
    <w:p w14:paraId="05EDCED7" w14:textId="56088FE2" w:rsidR="001E1380" w:rsidRDefault="00E63DE5">
      <w:pPr>
        <w:spacing w:after="0" w:line="259" w:lineRule="auto"/>
        <w:ind w:left="816" w:right="1"/>
        <w:jc w:val="center"/>
      </w:pPr>
      <w:r>
        <w:rPr>
          <w:rFonts w:ascii="Comic Sans MS" w:eastAsia="Comic Sans MS" w:hAnsi="Comic Sans MS" w:cs="Comic Sans MS"/>
          <w:b/>
        </w:rPr>
        <w:t>AGENDA</w:t>
      </w:r>
    </w:p>
    <w:p w14:paraId="0F24BD9D" w14:textId="64D51D3C" w:rsidR="001E1380" w:rsidRDefault="001E1380">
      <w:pPr>
        <w:spacing w:after="0" w:line="259" w:lineRule="auto"/>
        <w:ind w:left="911" w:firstLine="0"/>
        <w:jc w:val="center"/>
      </w:pPr>
    </w:p>
    <w:p w14:paraId="0F8AE9A9" w14:textId="712C7936" w:rsidR="001E1380" w:rsidRDefault="004676BF">
      <w:pPr>
        <w:numPr>
          <w:ilvl w:val="0"/>
          <w:numId w:val="1"/>
        </w:numPr>
        <w:ind w:hanging="720"/>
      </w:pPr>
      <w:r>
        <w:t>Call to Order-Ap</w:t>
      </w:r>
      <w:r w:rsidR="00BB58E7">
        <w:t>proval of Minutes as Applicable</w:t>
      </w:r>
    </w:p>
    <w:p w14:paraId="5F329FA8" w14:textId="617872B3" w:rsidR="001E1380" w:rsidRDefault="001E1380">
      <w:pPr>
        <w:spacing w:after="0" w:line="259" w:lineRule="auto"/>
        <w:ind w:left="0" w:firstLine="0"/>
      </w:pPr>
    </w:p>
    <w:p w14:paraId="3423D0C4" w14:textId="77777777" w:rsidR="001E1380" w:rsidRDefault="004676BF">
      <w:pPr>
        <w:numPr>
          <w:ilvl w:val="0"/>
          <w:numId w:val="1"/>
        </w:numPr>
        <w:ind w:hanging="720"/>
      </w:pPr>
      <w:r>
        <w:t xml:space="preserve">New Business </w:t>
      </w:r>
    </w:p>
    <w:p w14:paraId="5D0CB5C9" w14:textId="3A20498B" w:rsidR="001E1380" w:rsidRDefault="004676BF">
      <w:pPr>
        <w:numPr>
          <w:ilvl w:val="1"/>
          <w:numId w:val="1"/>
        </w:numPr>
        <w:ind w:hanging="360"/>
      </w:pPr>
      <w:r>
        <w:t xml:space="preserve">Attorney’s Report </w:t>
      </w:r>
      <w:r w:rsidR="000650E3">
        <w:t>–</w:t>
      </w:r>
      <w:r w:rsidR="00711B31">
        <w:t xml:space="preserve"> General</w:t>
      </w:r>
    </w:p>
    <w:p w14:paraId="3ACF8810" w14:textId="31FCDC9B" w:rsidR="008F53D7" w:rsidRDefault="008F53D7" w:rsidP="009C7D4C">
      <w:pPr>
        <w:ind w:left="1080" w:firstLine="0"/>
      </w:pPr>
      <w:r>
        <w:t>South Flow</w:t>
      </w:r>
      <w:r w:rsidR="00553305">
        <w:t xml:space="preserve"> W</w:t>
      </w:r>
      <w:r>
        <w:t>ay Road Right-of-Way from 122</w:t>
      </w:r>
      <w:r w:rsidRPr="008F53D7">
        <w:rPr>
          <w:vertAlign w:val="superscript"/>
        </w:rPr>
        <w:t>nd</w:t>
      </w:r>
      <w:r>
        <w:t xml:space="preserve"> to 106</w:t>
      </w:r>
      <w:r w:rsidRPr="008F53D7">
        <w:rPr>
          <w:vertAlign w:val="superscript"/>
        </w:rPr>
        <w:t>th</w:t>
      </w:r>
      <w:r>
        <w:t xml:space="preserve"> </w:t>
      </w:r>
    </w:p>
    <w:p w14:paraId="21FEF197" w14:textId="70B286B1" w:rsidR="00C93839" w:rsidRDefault="00C93839" w:rsidP="009C7D4C">
      <w:pPr>
        <w:ind w:left="1080" w:firstLine="0"/>
      </w:pPr>
      <w:r>
        <w:t>Synovus Wire Transfer Agreement</w:t>
      </w:r>
    </w:p>
    <w:p w14:paraId="4C86F6AF" w14:textId="0BE61C74" w:rsidR="00C93839" w:rsidRDefault="00C93839" w:rsidP="009C7D4C">
      <w:pPr>
        <w:ind w:left="1080" w:firstLine="0"/>
      </w:pPr>
      <w:r>
        <w:t>Mills, Short presentation on 100 Acre S/D</w:t>
      </w:r>
      <w:bookmarkStart w:id="0" w:name="_GoBack"/>
      <w:bookmarkEnd w:id="0"/>
    </w:p>
    <w:p w14:paraId="5BCA7712" w14:textId="00E812E8" w:rsidR="001E1380" w:rsidRDefault="009771B6">
      <w:pPr>
        <w:numPr>
          <w:ilvl w:val="1"/>
          <w:numId w:val="1"/>
        </w:numPr>
        <w:ind w:hanging="360"/>
      </w:pPr>
      <w:r>
        <w:t>Engineer’s Report Updates</w:t>
      </w:r>
    </w:p>
    <w:p w14:paraId="0064C950" w14:textId="49CC174F" w:rsidR="008F53D7" w:rsidRDefault="008F53D7" w:rsidP="008F53D7">
      <w:pPr>
        <w:ind w:left="1080" w:firstLine="0"/>
      </w:pPr>
      <w:r>
        <w:t>Premier Conservation Easements</w:t>
      </w:r>
    </w:p>
    <w:p w14:paraId="35A70DA3" w14:textId="25027F86" w:rsidR="008F53D7" w:rsidRDefault="008F53D7" w:rsidP="008F53D7">
      <w:pPr>
        <w:ind w:left="1080" w:firstLine="0"/>
      </w:pPr>
      <w:r>
        <w:t>FPL Projects</w:t>
      </w:r>
      <w:r w:rsidR="001812CE">
        <w:t xml:space="preserve"> – Orange Blossom Solar, Eldora Extension, Pelican Line Extension</w:t>
      </w:r>
      <w:r w:rsidR="000508A4">
        <w:t xml:space="preserve">, OB Distribution, </w:t>
      </w:r>
      <w:r w:rsidR="003A249D">
        <w:t>Grove Solar; no new accidents</w:t>
      </w:r>
    </w:p>
    <w:p w14:paraId="59ABBFFC" w14:textId="0A185648" w:rsidR="00411F70" w:rsidRDefault="004676BF">
      <w:pPr>
        <w:numPr>
          <w:ilvl w:val="1"/>
          <w:numId w:val="1"/>
        </w:numPr>
        <w:ind w:hanging="360"/>
      </w:pPr>
      <w:r>
        <w:t>Committee</w:t>
      </w:r>
      <w:r w:rsidR="00BB58E7">
        <w:t xml:space="preserve"> Reports:</w:t>
      </w:r>
    </w:p>
    <w:p w14:paraId="6A30AA90" w14:textId="77777777" w:rsidR="00411F70" w:rsidRDefault="00411F70" w:rsidP="00411F70">
      <w:pPr>
        <w:numPr>
          <w:ilvl w:val="2"/>
          <w:numId w:val="1"/>
        </w:numPr>
        <w:ind w:hanging="360"/>
      </w:pPr>
      <w:r>
        <w:t xml:space="preserve">Operating </w:t>
      </w:r>
    </w:p>
    <w:p w14:paraId="22276E2B" w14:textId="4B0A398B" w:rsidR="000043EC" w:rsidRDefault="00BB58E7" w:rsidP="00553305">
      <w:pPr>
        <w:numPr>
          <w:ilvl w:val="2"/>
          <w:numId w:val="1"/>
        </w:numPr>
        <w:ind w:hanging="360"/>
      </w:pPr>
      <w:r>
        <w:t>Finance</w:t>
      </w:r>
    </w:p>
    <w:p w14:paraId="3CDF1D77" w14:textId="77777777" w:rsidR="009C7D4C" w:rsidRDefault="004676BF" w:rsidP="000043EC">
      <w:pPr>
        <w:ind w:left="1080" w:firstLine="0"/>
      </w:pPr>
      <w:r>
        <w:t>FY Accomplishments</w:t>
      </w:r>
    </w:p>
    <w:p w14:paraId="490B6057" w14:textId="2618C7CC" w:rsidR="009C7D4C" w:rsidRDefault="00E75AF2" w:rsidP="006A138D">
      <w:pPr>
        <w:numPr>
          <w:ilvl w:val="1"/>
          <w:numId w:val="1"/>
        </w:numPr>
        <w:ind w:hanging="360"/>
      </w:pPr>
      <w:r>
        <w:t>Project</w:t>
      </w:r>
      <w:r w:rsidR="00106360">
        <w:t xml:space="preserve"> Updates</w:t>
      </w:r>
    </w:p>
    <w:p w14:paraId="298BADE8" w14:textId="77777777" w:rsidR="001E1380" w:rsidRDefault="004676BF">
      <w:pPr>
        <w:numPr>
          <w:ilvl w:val="1"/>
          <w:numId w:val="1"/>
        </w:numPr>
        <w:ind w:hanging="360"/>
      </w:pPr>
      <w:r>
        <w:t xml:space="preserve">Rainfall Data </w:t>
      </w:r>
    </w:p>
    <w:p w14:paraId="687C0BD5" w14:textId="6AAF03CB" w:rsidR="000043EC" w:rsidRDefault="004676BF" w:rsidP="000043EC">
      <w:pPr>
        <w:numPr>
          <w:ilvl w:val="1"/>
          <w:numId w:val="1"/>
        </w:numPr>
        <w:ind w:hanging="360"/>
      </w:pPr>
      <w:r>
        <w:t>Purchasing</w:t>
      </w:r>
    </w:p>
    <w:p w14:paraId="3E440948" w14:textId="6E6EFB43" w:rsidR="00711F12" w:rsidRDefault="00711F12" w:rsidP="00711F12">
      <w:pPr>
        <w:ind w:left="1080" w:firstLine="0"/>
      </w:pPr>
      <w:r>
        <w:t>Invoice Log</w:t>
      </w:r>
      <w:r w:rsidR="00DE48FE">
        <w:t xml:space="preserve"> (unpaid only)</w:t>
      </w:r>
    </w:p>
    <w:p w14:paraId="50605276" w14:textId="6BE2FB90" w:rsidR="00073FF4" w:rsidRDefault="00073FF4" w:rsidP="00073FF4">
      <w:pPr>
        <w:ind w:left="1080" w:firstLine="0"/>
      </w:pPr>
      <w:r>
        <w:t xml:space="preserve">4 </w:t>
      </w:r>
      <w:proofErr w:type="spellStart"/>
      <w:r>
        <w:t>dr</w:t>
      </w:r>
      <w:proofErr w:type="spellEnd"/>
      <w:r>
        <w:t xml:space="preserve"> pickup ordered from Beck off of Florida State Contract</w:t>
      </w:r>
      <w:r w:rsidR="003A249D">
        <w:t xml:space="preserve"> anticipated delivery Feb 21</w:t>
      </w:r>
    </w:p>
    <w:p w14:paraId="526F0D24" w14:textId="57316EA4" w:rsidR="00C825D5" w:rsidRDefault="004676BF" w:rsidP="00C825D5">
      <w:pPr>
        <w:numPr>
          <w:ilvl w:val="1"/>
          <w:numId w:val="1"/>
        </w:numPr>
        <w:ind w:hanging="360"/>
      </w:pPr>
      <w:r>
        <w:t xml:space="preserve">Financial Data: </w:t>
      </w:r>
    </w:p>
    <w:p w14:paraId="08930EFD" w14:textId="23B04D6A" w:rsidR="001E1380" w:rsidRDefault="004676BF">
      <w:pPr>
        <w:ind w:left="1075"/>
      </w:pPr>
      <w:r>
        <w:t xml:space="preserve">Fuel Costs FY </w:t>
      </w:r>
      <w:r w:rsidR="00FE48FC">
        <w:t>2</w:t>
      </w:r>
      <w:r w:rsidR="003A249D">
        <w:t>1</w:t>
      </w:r>
      <w:r>
        <w:t xml:space="preserve">  </w:t>
      </w:r>
    </w:p>
    <w:p w14:paraId="0CF2BB66" w14:textId="5414E9ED" w:rsidR="00C803EC" w:rsidRDefault="00C803EC">
      <w:pPr>
        <w:ind w:left="1075"/>
      </w:pPr>
      <w:r>
        <w:t>FY 2</w:t>
      </w:r>
      <w:r w:rsidR="003A249D">
        <w:t>1</w:t>
      </w:r>
      <w:r>
        <w:t xml:space="preserve"> Budget to Actual</w:t>
      </w:r>
    </w:p>
    <w:p w14:paraId="570BFF16" w14:textId="3B8ED81F" w:rsidR="00C803EC" w:rsidRDefault="00C803EC">
      <w:pPr>
        <w:ind w:left="1075"/>
      </w:pPr>
      <w:r>
        <w:t xml:space="preserve">FY 20 Profit &amp; Loss </w:t>
      </w:r>
      <w:r w:rsidR="00073FF4">
        <w:t>October</w:t>
      </w:r>
      <w:r w:rsidR="003A249D">
        <w:t>, November and preliminary December</w:t>
      </w:r>
    </w:p>
    <w:p w14:paraId="2017D1B6" w14:textId="62E89B2A" w:rsidR="00106360" w:rsidRDefault="00106360">
      <w:pPr>
        <w:ind w:left="1075"/>
      </w:pPr>
      <w:r>
        <w:t>Quarterly Comparison</w:t>
      </w:r>
      <w:r w:rsidR="001812CE">
        <w:t xml:space="preserve"> </w:t>
      </w:r>
      <w:r w:rsidR="00553305">
        <w:t>(</w:t>
      </w:r>
      <w:r w:rsidR="003A249D">
        <w:t>Oct-Dec</w:t>
      </w:r>
      <w:r w:rsidR="00553305">
        <w:t>)</w:t>
      </w:r>
      <w:r w:rsidR="003A249D">
        <w:t xml:space="preserve"> next meeting</w:t>
      </w:r>
    </w:p>
    <w:p w14:paraId="2A6D0EB2" w14:textId="65E91190" w:rsidR="00B66332" w:rsidRDefault="00553305">
      <w:pPr>
        <w:ind w:left="1075"/>
      </w:pPr>
      <w:r>
        <w:t xml:space="preserve">Approved </w:t>
      </w:r>
      <w:r w:rsidR="00B66332">
        <w:t>FY 21 Budget</w:t>
      </w:r>
    </w:p>
    <w:p w14:paraId="10D99AFD" w14:textId="16A380D1" w:rsidR="001E1380" w:rsidRDefault="001E1380">
      <w:pPr>
        <w:spacing w:after="0" w:line="259" w:lineRule="auto"/>
        <w:ind w:left="0" w:firstLine="0"/>
      </w:pPr>
    </w:p>
    <w:p w14:paraId="071B9708" w14:textId="7DEFECFA" w:rsidR="001E1380" w:rsidRDefault="00316952">
      <w:pPr>
        <w:numPr>
          <w:ilvl w:val="0"/>
          <w:numId w:val="1"/>
        </w:numPr>
        <w:ind w:hanging="720"/>
      </w:pPr>
      <w:r>
        <w:t>General Discussion/Information</w:t>
      </w:r>
    </w:p>
    <w:p w14:paraId="487DCD72" w14:textId="43F3D6C9" w:rsidR="001E1380" w:rsidRDefault="001E1380">
      <w:pPr>
        <w:spacing w:after="0" w:line="259" w:lineRule="auto"/>
        <w:ind w:left="0" w:firstLine="0"/>
      </w:pPr>
    </w:p>
    <w:p w14:paraId="1D3F6974" w14:textId="799F120F" w:rsidR="001E1380" w:rsidRDefault="004676BF">
      <w:pPr>
        <w:numPr>
          <w:ilvl w:val="0"/>
          <w:numId w:val="1"/>
        </w:numPr>
        <w:ind w:hanging="720"/>
      </w:pPr>
      <w:r>
        <w:t xml:space="preserve">Closed Session: </w:t>
      </w:r>
      <w:r w:rsidR="00E93D85">
        <w:t>(</w:t>
      </w:r>
      <w:r w:rsidR="000043EC">
        <w:t>as</w:t>
      </w:r>
      <w:r w:rsidR="00E93D85">
        <w:t xml:space="preserve"> called by Attorney)</w:t>
      </w:r>
    </w:p>
    <w:p w14:paraId="1ECD1F87" w14:textId="77777777" w:rsidR="001812CE" w:rsidRDefault="001812CE" w:rsidP="001812CE">
      <w:pPr>
        <w:pStyle w:val="ListParagraph"/>
      </w:pPr>
    </w:p>
    <w:p w14:paraId="0E7B032A" w14:textId="77777777" w:rsidR="001E1380" w:rsidRDefault="004676BF">
      <w:pPr>
        <w:numPr>
          <w:ilvl w:val="0"/>
          <w:numId w:val="1"/>
        </w:numPr>
        <w:ind w:hanging="720"/>
      </w:pPr>
      <w:r>
        <w:t xml:space="preserve">Adjournment </w:t>
      </w:r>
    </w:p>
    <w:sectPr w:rsidR="001E1380" w:rsidSect="004A53C4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02B13"/>
    <w:multiLevelType w:val="hybridMultilevel"/>
    <w:tmpl w:val="4DA28EC8"/>
    <w:lvl w:ilvl="0" w:tplc="075A8C8E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CFA98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7E50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8A7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0BE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81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C1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29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2E9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80"/>
    <w:rsid w:val="000043EC"/>
    <w:rsid w:val="000508A4"/>
    <w:rsid w:val="000650E3"/>
    <w:rsid w:val="00067893"/>
    <w:rsid w:val="00073FF4"/>
    <w:rsid w:val="000C5E1D"/>
    <w:rsid w:val="000D7CF0"/>
    <w:rsid w:val="00106360"/>
    <w:rsid w:val="001812CE"/>
    <w:rsid w:val="001D498E"/>
    <w:rsid w:val="001E1380"/>
    <w:rsid w:val="001E32F2"/>
    <w:rsid w:val="001E599C"/>
    <w:rsid w:val="001F0303"/>
    <w:rsid w:val="002368F4"/>
    <w:rsid w:val="00242805"/>
    <w:rsid w:val="0027072C"/>
    <w:rsid w:val="00296D30"/>
    <w:rsid w:val="002D22C7"/>
    <w:rsid w:val="00305304"/>
    <w:rsid w:val="00316952"/>
    <w:rsid w:val="00355A13"/>
    <w:rsid w:val="0036582A"/>
    <w:rsid w:val="003A249D"/>
    <w:rsid w:val="003C2944"/>
    <w:rsid w:val="00411F70"/>
    <w:rsid w:val="00413B1A"/>
    <w:rsid w:val="00442BBA"/>
    <w:rsid w:val="004676BF"/>
    <w:rsid w:val="004A53C4"/>
    <w:rsid w:val="00502860"/>
    <w:rsid w:val="00504DB1"/>
    <w:rsid w:val="0053272D"/>
    <w:rsid w:val="005377DE"/>
    <w:rsid w:val="00553305"/>
    <w:rsid w:val="005550E6"/>
    <w:rsid w:val="00634C51"/>
    <w:rsid w:val="00680FBC"/>
    <w:rsid w:val="006A138D"/>
    <w:rsid w:val="006F2BDB"/>
    <w:rsid w:val="0070664E"/>
    <w:rsid w:val="00711B31"/>
    <w:rsid w:val="00711F12"/>
    <w:rsid w:val="0074333A"/>
    <w:rsid w:val="00786A7F"/>
    <w:rsid w:val="007A0270"/>
    <w:rsid w:val="007D4301"/>
    <w:rsid w:val="008265E4"/>
    <w:rsid w:val="008647EC"/>
    <w:rsid w:val="008E4052"/>
    <w:rsid w:val="008F53D7"/>
    <w:rsid w:val="0091678F"/>
    <w:rsid w:val="0092264F"/>
    <w:rsid w:val="009771B6"/>
    <w:rsid w:val="009A0445"/>
    <w:rsid w:val="009C7D4C"/>
    <w:rsid w:val="009D520B"/>
    <w:rsid w:val="009F6AD7"/>
    <w:rsid w:val="00A751EB"/>
    <w:rsid w:val="00A91892"/>
    <w:rsid w:val="00AA036D"/>
    <w:rsid w:val="00AD549C"/>
    <w:rsid w:val="00B66332"/>
    <w:rsid w:val="00B86C0E"/>
    <w:rsid w:val="00BB58E7"/>
    <w:rsid w:val="00BC5D34"/>
    <w:rsid w:val="00C019A2"/>
    <w:rsid w:val="00C115EB"/>
    <w:rsid w:val="00C17EE8"/>
    <w:rsid w:val="00C3098A"/>
    <w:rsid w:val="00C803EC"/>
    <w:rsid w:val="00C825D5"/>
    <w:rsid w:val="00C93839"/>
    <w:rsid w:val="00CA7648"/>
    <w:rsid w:val="00D2232A"/>
    <w:rsid w:val="00D2436D"/>
    <w:rsid w:val="00D52CC4"/>
    <w:rsid w:val="00DD790F"/>
    <w:rsid w:val="00DE48FE"/>
    <w:rsid w:val="00E03B1F"/>
    <w:rsid w:val="00E63DE5"/>
    <w:rsid w:val="00E75AF2"/>
    <w:rsid w:val="00E83136"/>
    <w:rsid w:val="00E86D33"/>
    <w:rsid w:val="00E870CF"/>
    <w:rsid w:val="00E93D85"/>
    <w:rsid w:val="00EB7678"/>
    <w:rsid w:val="00ED1D42"/>
    <w:rsid w:val="00ED4070"/>
    <w:rsid w:val="00EF63F1"/>
    <w:rsid w:val="00F42E6F"/>
    <w:rsid w:val="00F835FA"/>
    <w:rsid w:val="00FC27DE"/>
    <w:rsid w:val="00FE48FC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08AB"/>
  <w15:docId w15:val="{65C80553-2FDE-4ADB-B824-A2F7A5A2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0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Ulevich</dc:creator>
  <cp:keywords/>
  <cp:lastModifiedBy>John Frederick Lang</cp:lastModifiedBy>
  <cp:revision>4</cp:revision>
  <cp:lastPrinted>2020-10-26T14:34:00Z</cp:lastPrinted>
  <dcterms:created xsi:type="dcterms:W3CDTF">2020-12-28T13:49:00Z</dcterms:created>
  <dcterms:modified xsi:type="dcterms:W3CDTF">2021-01-04T14:10:00Z</dcterms:modified>
</cp:coreProperties>
</file>