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DCB15" w14:textId="77777777" w:rsidR="00D639F8" w:rsidRDefault="00D639F8" w:rsidP="00D639F8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Job Title: Technical Writer 3</w:t>
      </w:r>
      <w:r>
        <w:rPr>
          <w:rFonts w:ascii="Helvetica" w:hAnsi="Helvetica" w:cs="Helvetica"/>
          <w:color w:val="1D2129"/>
          <w:sz w:val="21"/>
          <w:szCs w:val="21"/>
        </w:rPr>
        <w:br/>
        <w:t>Requisition Number: 476792</w:t>
      </w:r>
      <w:r>
        <w:rPr>
          <w:rFonts w:ascii="Helvetica" w:hAnsi="Helvetica" w:cs="Helvetica"/>
          <w:color w:val="1D2129"/>
          <w:sz w:val="21"/>
          <w:szCs w:val="21"/>
        </w:rPr>
        <w:br/>
        <w:t>Submission Deadline: 10/18/2016</w:t>
      </w:r>
      <w:r>
        <w:rPr>
          <w:rFonts w:ascii="Helvetica" w:hAnsi="Helvetica" w:cs="Helvetica"/>
          <w:color w:val="1D2129"/>
          <w:sz w:val="21"/>
          <w:szCs w:val="21"/>
        </w:rPr>
        <w:br/>
        <w:t>Rate/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hr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t>: 30.47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Department: PHRC - PA Human Relations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Comission</w:t>
      </w:r>
      <w:proofErr w:type="spellEnd"/>
      <w:r>
        <w:rPr>
          <w:rFonts w:ascii="Helvetica" w:hAnsi="Helvetica" w:cs="Helvetica"/>
          <w:color w:val="1D2129"/>
          <w:sz w:val="21"/>
          <w:szCs w:val="21"/>
        </w:rPr>
        <w:br/>
        <w:t>Start/End: 10/31/2016-03/17/2017</w:t>
      </w:r>
    </w:p>
    <w:p w14:paraId="47C4A7FD" w14:textId="77777777" w:rsidR="00D639F8" w:rsidRDefault="00D639F8" w:rsidP="00D639F8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Job Description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>The Technical Writer develops and maintains user and technical documentation and project process documentation for Application Teams. Technical Writer understands the user’s view of applications and/or technology and is able to put procedures in a logical sequence. The experienced Technical Writer provides expertise on technical concepts of applications and /or user groups and structuring procedures in a logical sequence, due to a broad understanding of the applications within their Tower.</w:t>
      </w:r>
    </w:p>
    <w:p w14:paraId="5E6D7A10" w14:textId="77777777" w:rsidR="00D639F8" w:rsidRDefault="00D639F8" w:rsidP="00D639F8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Role Description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>• Reviews and approves procedures for use of on-line documentation tools as appropriate.</w:t>
      </w:r>
      <w:r>
        <w:rPr>
          <w:rFonts w:ascii="Helvetica" w:hAnsi="Helvetica" w:cs="Helvetica"/>
          <w:color w:val="1D2129"/>
          <w:sz w:val="21"/>
          <w:szCs w:val="21"/>
        </w:rPr>
        <w:br/>
        <w:t>• Identifies business and technical documentation needs not currently addressed.</w:t>
      </w:r>
      <w:r>
        <w:rPr>
          <w:rFonts w:ascii="Helvetica" w:hAnsi="Helvetica" w:cs="Helvetica"/>
          <w:color w:val="1D2129"/>
          <w:sz w:val="21"/>
          <w:szCs w:val="21"/>
        </w:rPr>
        <w:br/>
        <w:t>• Manages Technical Writer.</w:t>
      </w:r>
      <w:r>
        <w:rPr>
          <w:rFonts w:ascii="Helvetica" w:hAnsi="Helvetica" w:cs="Helvetica"/>
          <w:color w:val="1D2129"/>
          <w:sz w:val="21"/>
          <w:szCs w:val="21"/>
        </w:rPr>
        <w:br/>
        <w:t>• Owns documentation libraries and subscription lists.</w:t>
      </w:r>
      <w:r>
        <w:rPr>
          <w:rFonts w:ascii="Helvetica" w:hAnsi="Helvetica" w:cs="Helvetica"/>
          <w:color w:val="1D2129"/>
          <w:sz w:val="21"/>
          <w:szCs w:val="21"/>
        </w:rPr>
        <w:br/>
        <w:t>• Promotes the need for developing and using standard documentation for all processes within the organization.</w:t>
      </w:r>
      <w:r>
        <w:rPr>
          <w:rFonts w:ascii="Helvetica" w:hAnsi="Helvetica" w:cs="Helvetica"/>
          <w:color w:val="1D2129"/>
          <w:sz w:val="21"/>
          <w:szCs w:val="21"/>
        </w:rPr>
        <w:br/>
        <w:t>• Performs detailed reviews of interim and final tasks as appropriate.</w:t>
      </w:r>
      <w:r>
        <w:rPr>
          <w:rFonts w:ascii="Helvetica" w:hAnsi="Helvetica" w:cs="Helvetica"/>
          <w:color w:val="1D2129"/>
          <w:sz w:val="21"/>
          <w:szCs w:val="21"/>
        </w:rPr>
        <w:br/>
        <w:t>• Oversees processing of service requests.</w:t>
      </w:r>
      <w:r>
        <w:rPr>
          <w:rFonts w:ascii="Helvetica" w:hAnsi="Helvetica" w:cs="Helvetica"/>
          <w:color w:val="1D2129"/>
          <w:sz w:val="21"/>
          <w:szCs w:val="21"/>
        </w:rPr>
        <w:br/>
        <w:t>• Manages, deploys, and schedules Technical Writer activities.</w:t>
      </w:r>
      <w:r>
        <w:rPr>
          <w:rFonts w:ascii="Helvetica" w:hAnsi="Helvetica" w:cs="Helvetica"/>
          <w:color w:val="1D2129"/>
          <w:sz w:val="21"/>
          <w:szCs w:val="21"/>
        </w:rPr>
        <w:br/>
        <w:t>• Develops and manages short and long-term documentation plans and schedules.</w:t>
      </w:r>
      <w:r>
        <w:rPr>
          <w:rFonts w:ascii="Helvetica" w:hAnsi="Helvetica" w:cs="Helvetica"/>
          <w:color w:val="1D2129"/>
          <w:sz w:val="21"/>
          <w:szCs w:val="21"/>
        </w:rPr>
        <w:br/>
        <w:t>• Understands work requests/needs within Application Teams</w:t>
      </w:r>
      <w:r>
        <w:rPr>
          <w:rFonts w:ascii="Helvetica" w:hAnsi="Helvetica" w:cs="Helvetica"/>
          <w:color w:val="1D2129"/>
          <w:sz w:val="21"/>
          <w:szCs w:val="21"/>
        </w:rPr>
        <w:br/>
        <w:t>• Manages the accomplishment of delivery metrics in support of contractual obligations in the areas of service delivery, on time performance.</w:t>
      </w:r>
      <w:r>
        <w:rPr>
          <w:rFonts w:ascii="Helvetica" w:hAnsi="Helvetica" w:cs="Helvetica"/>
          <w:color w:val="1D2129"/>
          <w:sz w:val="21"/>
          <w:szCs w:val="21"/>
        </w:rPr>
        <w:br/>
        <w:t>• Works with Team Leads and Group Leads to set documentation goals.</w:t>
      </w:r>
      <w:r>
        <w:rPr>
          <w:rFonts w:ascii="Helvetica" w:hAnsi="Helvetica" w:cs="Helvetica"/>
          <w:color w:val="1D2129"/>
          <w:sz w:val="21"/>
          <w:szCs w:val="21"/>
        </w:rPr>
        <w:br/>
        <w:t>• Reviews and prioritizes documentation service requests.</w:t>
      </w:r>
      <w:r>
        <w:rPr>
          <w:rFonts w:ascii="Helvetica" w:hAnsi="Helvetica" w:cs="Helvetica"/>
          <w:color w:val="1D2129"/>
          <w:sz w:val="21"/>
          <w:szCs w:val="21"/>
        </w:rPr>
        <w:br/>
        <w:t>• Determines procedures for use of on-line documentation tools and version control documentation as appropriate.</w:t>
      </w:r>
      <w:r>
        <w:rPr>
          <w:rFonts w:ascii="Helvetica" w:hAnsi="Helvetica" w:cs="Helvetica"/>
          <w:color w:val="1D2129"/>
          <w:sz w:val="21"/>
          <w:szCs w:val="21"/>
        </w:rPr>
        <w:br/>
        <w:t>• Assists or guides other Technical Writer as needed to develop and maintain user and technical documentation for their assigned applications.</w:t>
      </w:r>
      <w:r>
        <w:rPr>
          <w:rFonts w:ascii="Helvetica" w:hAnsi="Helvetica" w:cs="Helvetica"/>
          <w:color w:val="1D2129"/>
          <w:sz w:val="21"/>
          <w:szCs w:val="21"/>
        </w:rPr>
        <w:br/>
        <w:t>• Educates both business and technical groups on the essential need for developing and using standard documentation for all processes.</w:t>
      </w:r>
      <w:r>
        <w:rPr>
          <w:rFonts w:ascii="Helvetica" w:hAnsi="Helvetica" w:cs="Helvetica"/>
          <w:color w:val="1D2129"/>
          <w:sz w:val="21"/>
          <w:szCs w:val="21"/>
        </w:rPr>
        <w:br/>
        <w:t>• Organizes and prepares work effectively to facilitate proactive resolution of problems, rather than reactive.</w:t>
      </w:r>
      <w:r>
        <w:rPr>
          <w:rFonts w:ascii="Helvetica" w:hAnsi="Helvetica" w:cs="Helvetica"/>
          <w:color w:val="1D2129"/>
          <w:sz w:val="21"/>
          <w:szCs w:val="21"/>
        </w:rPr>
        <w:br/>
        <w:t>• Researches problems before approaching Lead Technical Writer or Team Lead for assistance.</w:t>
      </w:r>
      <w:r>
        <w:rPr>
          <w:rFonts w:ascii="Helvetica" w:hAnsi="Helvetica" w:cs="Helvetica"/>
          <w:color w:val="1D2129"/>
          <w:sz w:val="21"/>
          <w:szCs w:val="21"/>
        </w:rPr>
        <w:br/>
        <w:t>• Assists the Application Team Lead in monitoring budget by providing estimated-time- to-complete and actuals for assigned tasks.</w:t>
      </w:r>
      <w:r>
        <w:rPr>
          <w:rFonts w:ascii="Helvetica" w:hAnsi="Helvetica" w:cs="Helvetica"/>
          <w:color w:val="1D2129"/>
          <w:sz w:val="21"/>
          <w:szCs w:val="21"/>
        </w:rPr>
        <w:br/>
        <w:t>• Identifies and makes recommendations around documentation and templates needed by the Application Teams.</w:t>
      </w:r>
      <w:r>
        <w:rPr>
          <w:rFonts w:ascii="Helvetica" w:hAnsi="Helvetica" w:cs="Helvetica"/>
          <w:color w:val="1D2129"/>
          <w:sz w:val="21"/>
          <w:szCs w:val="21"/>
        </w:rPr>
        <w:br/>
        <w:t>• Works with users and other State personnel to ensure that the solutions meet State business requirements.</w:t>
      </w:r>
      <w:r>
        <w:rPr>
          <w:rFonts w:ascii="Helvetica" w:hAnsi="Helvetica" w:cs="Helvetica"/>
          <w:color w:val="1D2129"/>
          <w:sz w:val="21"/>
          <w:szCs w:val="21"/>
        </w:rPr>
        <w:br/>
        <w:t>• Identifies and initiates continuous improvement opportunities.</w:t>
      </w:r>
      <w:r>
        <w:rPr>
          <w:rFonts w:ascii="Helvetica" w:hAnsi="Helvetica" w:cs="Helvetica"/>
          <w:color w:val="1D2129"/>
          <w:sz w:val="21"/>
          <w:szCs w:val="21"/>
        </w:rPr>
        <w:br/>
        <w:t>• Directs the development of accurate estimates for documentation requests/activities as required</w:t>
      </w:r>
      <w:r>
        <w:rPr>
          <w:rFonts w:ascii="Helvetica" w:hAnsi="Helvetica" w:cs="Helvetica"/>
          <w:color w:val="1D2129"/>
          <w:sz w:val="21"/>
          <w:szCs w:val="21"/>
        </w:rPr>
        <w:br/>
        <w:t>• Develops options and recommendations to assist documentation team members in resolving issues.</w:t>
      </w:r>
      <w:r>
        <w:rPr>
          <w:rFonts w:ascii="Helvetica" w:hAnsi="Helvetica" w:cs="Helvetica"/>
          <w:color w:val="1D2129"/>
          <w:sz w:val="21"/>
          <w:szCs w:val="21"/>
        </w:rPr>
        <w:br/>
        <w:t>• Leads efforts in developing and facilitating implementation of the Documentation team goals and metrics.</w:t>
      </w:r>
      <w:r>
        <w:rPr>
          <w:rFonts w:ascii="Helvetica" w:hAnsi="Helvetica" w:cs="Helvetica"/>
          <w:color w:val="1D2129"/>
          <w:sz w:val="21"/>
          <w:szCs w:val="21"/>
        </w:rPr>
        <w:br/>
        <w:t>• Develops workable, practical, measurable work plans defining activities, schedules and tasks with Team Leads and the Lead Technical Writer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lastRenderedPageBreak/>
        <w:t>• Reviews and understands the Application Teams work plan.</w:t>
      </w:r>
      <w:r>
        <w:rPr>
          <w:rFonts w:ascii="Helvetica" w:hAnsi="Helvetica" w:cs="Helvetica"/>
          <w:color w:val="1D2129"/>
          <w:sz w:val="21"/>
          <w:szCs w:val="21"/>
        </w:rPr>
        <w:br/>
        <w:t>• Anticipates and resolves issues specific to the team.</w:t>
      </w:r>
      <w:r>
        <w:rPr>
          <w:rFonts w:ascii="Helvetica" w:hAnsi="Helvetica" w:cs="Helvetica"/>
          <w:color w:val="1D2129"/>
          <w:sz w:val="21"/>
          <w:szCs w:val="21"/>
        </w:rPr>
        <w:br/>
        <w:t>• Determines time estimates and schedule for own work and resolve issues in a timely manner.</w:t>
      </w:r>
      <w:r>
        <w:rPr>
          <w:rFonts w:ascii="Helvetica" w:hAnsi="Helvetica" w:cs="Helvetica"/>
          <w:color w:val="1D2129"/>
          <w:sz w:val="21"/>
          <w:szCs w:val="21"/>
        </w:rPr>
        <w:br/>
        <w:t>• Identifies and tracks issues, risks and action items.</w:t>
      </w:r>
      <w:r>
        <w:rPr>
          <w:rFonts w:ascii="Helvetica" w:hAnsi="Helvetica" w:cs="Helvetica"/>
          <w:color w:val="1D2129"/>
          <w:sz w:val="21"/>
          <w:szCs w:val="21"/>
        </w:rPr>
        <w:br/>
        <w:t>• Develops, enhances, and maintains user documentation for multiple applications including documentation required for the operations provider.</w:t>
      </w:r>
      <w:r>
        <w:rPr>
          <w:rFonts w:ascii="Helvetica" w:hAnsi="Helvetica" w:cs="Helvetica"/>
          <w:color w:val="1D2129"/>
          <w:sz w:val="21"/>
          <w:szCs w:val="21"/>
        </w:rPr>
        <w:br/>
        <w:t>• Develops on-line source documentation as appropriate.</w:t>
      </w:r>
      <w:r>
        <w:rPr>
          <w:rFonts w:ascii="Helvetica" w:hAnsi="Helvetica" w:cs="Helvetica"/>
          <w:color w:val="1D2129"/>
          <w:sz w:val="21"/>
          <w:szCs w:val="21"/>
        </w:rPr>
        <w:br/>
        <w:t>• Maintains documentation libraries and subscription lists.</w:t>
      </w:r>
      <w:r>
        <w:rPr>
          <w:rFonts w:ascii="Helvetica" w:hAnsi="Helvetica" w:cs="Helvetica"/>
          <w:color w:val="1D2129"/>
          <w:sz w:val="21"/>
          <w:szCs w:val="21"/>
        </w:rPr>
        <w:br/>
        <w:t>• Identifies, creates, revises, and maintains documentation and templates needed by the Application Teams.</w:t>
      </w:r>
      <w:r>
        <w:rPr>
          <w:rFonts w:ascii="Helvetica" w:hAnsi="Helvetica" w:cs="Helvetica"/>
          <w:color w:val="1D2129"/>
          <w:sz w:val="21"/>
          <w:szCs w:val="21"/>
        </w:rPr>
        <w:br/>
        <w:t>• Ensures appropriate control access/use of documentation materials.</w:t>
      </w:r>
      <w:r>
        <w:rPr>
          <w:rFonts w:ascii="Helvetica" w:hAnsi="Helvetica" w:cs="Helvetica"/>
          <w:color w:val="1D2129"/>
          <w:sz w:val="21"/>
          <w:szCs w:val="21"/>
        </w:rPr>
        <w:br/>
        <w:t>• Maintains application and user documentation.</w:t>
      </w:r>
      <w:r>
        <w:rPr>
          <w:rFonts w:ascii="Helvetica" w:hAnsi="Helvetica" w:cs="Helvetica"/>
          <w:color w:val="1D2129"/>
          <w:sz w:val="21"/>
          <w:szCs w:val="21"/>
        </w:rPr>
        <w:br/>
        <w:t>• Ensures messages and terminology is consistent across all written materials.</w:t>
      </w:r>
      <w:r>
        <w:rPr>
          <w:rFonts w:ascii="Helvetica" w:hAnsi="Helvetica" w:cs="Helvetica"/>
          <w:color w:val="1D2129"/>
          <w:sz w:val="21"/>
          <w:szCs w:val="21"/>
        </w:rPr>
        <w:br/>
        <w:t>• Researches and completes documentation service requests.</w:t>
      </w:r>
      <w:r>
        <w:rPr>
          <w:rFonts w:ascii="Helvetica" w:hAnsi="Helvetica" w:cs="Helvetica"/>
          <w:color w:val="1D2129"/>
          <w:sz w:val="21"/>
          <w:szCs w:val="21"/>
        </w:rPr>
        <w:br/>
        <w:t>• Communicates and works with customers and other Client Telecommunications personnel as necessary.</w:t>
      </w:r>
      <w:r>
        <w:rPr>
          <w:rFonts w:ascii="Helvetica" w:hAnsi="Helvetica" w:cs="Helvetica"/>
          <w:color w:val="1D2129"/>
          <w:sz w:val="21"/>
          <w:szCs w:val="21"/>
        </w:rPr>
        <w:br/>
        <w:t>• Works with Application Team members to enhance their understanding of end-user and technical documentation.</w:t>
      </w:r>
      <w:r>
        <w:rPr>
          <w:rFonts w:ascii="Helvetica" w:hAnsi="Helvetica" w:cs="Helvetica"/>
          <w:color w:val="1D2129"/>
          <w:sz w:val="21"/>
          <w:szCs w:val="21"/>
        </w:rPr>
        <w:br/>
        <w:t>• Communicates accurate and useful status updates.</w:t>
      </w:r>
      <w:r>
        <w:rPr>
          <w:rFonts w:ascii="Helvetica" w:hAnsi="Helvetica" w:cs="Helvetica"/>
          <w:color w:val="1D2129"/>
          <w:sz w:val="21"/>
          <w:szCs w:val="21"/>
        </w:rPr>
        <w:br/>
        <w:t>• Manages and reports time spent on all work activities.</w:t>
      </w:r>
      <w:r>
        <w:rPr>
          <w:rFonts w:ascii="Helvetica" w:hAnsi="Helvetica" w:cs="Helvetica"/>
          <w:color w:val="1D2129"/>
          <w:sz w:val="21"/>
          <w:szCs w:val="21"/>
        </w:rPr>
        <w:br/>
        <w:t>• Follows quality standards.</w:t>
      </w:r>
      <w:r>
        <w:rPr>
          <w:rFonts w:ascii="Helvetica" w:hAnsi="Helvetica" w:cs="Helvetica"/>
          <w:color w:val="1D2129"/>
          <w:sz w:val="21"/>
          <w:szCs w:val="21"/>
        </w:rPr>
        <w:br/>
        <w:t>• Able to work in a team environment</w:t>
      </w:r>
      <w:r>
        <w:rPr>
          <w:rFonts w:ascii="Helvetica" w:hAnsi="Helvetica" w:cs="Helvetica"/>
          <w:color w:val="1D2129"/>
          <w:sz w:val="21"/>
          <w:szCs w:val="21"/>
        </w:rPr>
        <w:br/>
        <w:t>• Completes assigned tasks.</w:t>
      </w:r>
      <w:r>
        <w:rPr>
          <w:rFonts w:ascii="Helvetica" w:hAnsi="Helvetica" w:cs="Helvetica"/>
          <w:color w:val="1D2129"/>
          <w:sz w:val="21"/>
          <w:szCs w:val="21"/>
        </w:rPr>
        <w:br/>
        <w:t>• Strong communication skills; both written and spoken</w:t>
      </w:r>
    </w:p>
    <w:p w14:paraId="28F099E5" w14:textId="77777777" w:rsidR="00D639F8" w:rsidRDefault="00D639F8" w:rsidP="00D639F8">
      <w:pPr>
        <w:pStyle w:val="NormalWeb"/>
        <w:shd w:val="clear" w:color="auto" w:fill="FFFFFF"/>
        <w:spacing w:before="90" w:beforeAutospacing="0" w:after="9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Knowledge and Experience Required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>Developing enhancing maintaining Technical Documentation-5yrs</w:t>
      </w:r>
      <w:r>
        <w:rPr>
          <w:rFonts w:ascii="Helvetica" w:hAnsi="Helvetica" w:cs="Helvetica"/>
          <w:color w:val="1D2129"/>
          <w:sz w:val="21"/>
          <w:szCs w:val="21"/>
        </w:rPr>
        <w:br/>
        <w:t>Advanced MS Word - 5yrs</w:t>
      </w:r>
      <w:r>
        <w:rPr>
          <w:rFonts w:ascii="Helvetica" w:hAnsi="Helvetica" w:cs="Helvetica"/>
          <w:color w:val="1D2129"/>
          <w:sz w:val="21"/>
          <w:szCs w:val="21"/>
        </w:rPr>
        <w:br/>
        <w:t xml:space="preserve">Creating and writing technical training manuals - 5 </w:t>
      </w:r>
      <w:proofErr w:type="spellStart"/>
      <w:r>
        <w:rPr>
          <w:rFonts w:ascii="Helvetica" w:hAnsi="Helvetica" w:cs="Helvetica"/>
          <w:color w:val="1D2129"/>
          <w:sz w:val="21"/>
          <w:szCs w:val="21"/>
        </w:rPr>
        <w:t>yrs</w:t>
      </w:r>
      <w:proofErr w:type="spellEnd"/>
    </w:p>
    <w:p w14:paraId="314CB71D" w14:textId="77777777" w:rsidR="00D639F8" w:rsidRDefault="00D639F8" w:rsidP="00D639F8">
      <w:pPr>
        <w:pStyle w:val="NormalWeb"/>
        <w:shd w:val="clear" w:color="auto" w:fill="FFFFFF"/>
        <w:spacing w:before="90" w:beforeAutospacing="0" w:after="0" w:afterAutospacing="0"/>
        <w:rPr>
          <w:rFonts w:ascii="Helvetica" w:hAnsi="Helvetica" w:cs="Helvetica"/>
          <w:color w:val="1D2129"/>
          <w:sz w:val="21"/>
          <w:szCs w:val="21"/>
        </w:rPr>
      </w:pPr>
      <w:r>
        <w:rPr>
          <w:rFonts w:ascii="Helvetica" w:hAnsi="Helvetica" w:cs="Helvetica"/>
          <w:color w:val="1D2129"/>
          <w:sz w:val="21"/>
          <w:szCs w:val="21"/>
        </w:rPr>
        <w:t>Nice to have but not required</w:t>
      </w:r>
      <w:proofErr w:type="gramStart"/>
      <w:r>
        <w:rPr>
          <w:rFonts w:ascii="Helvetica" w:hAnsi="Helvetica" w:cs="Helvetica"/>
          <w:color w:val="1D2129"/>
          <w:sz w:val="21"/>
          <w:szCs w:val="21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  <w:t>MS Dynamics CRM</w:t>
      </w:r>
      <w:r>
        <w:rPr>
          <w:rFonts w:ascii="Helvetica" w:hAnsi="Helvetica" w:cs="Helvetica"/>
          <w:color w:val="1D2129"/>
          <w:sz w:val="21"/>
          <w:szCs w:val="21"/>
        </w:rPr>
        <w:br/>
        <w:t>Developing and writing test cases</w:t>
      </w:r>
      <w:r>
        <w:rPr>
          <w:rFonts w:ascii="Helvetica" w:hAnsi="Helvetica" w:cs="Helvetica"/>
          <w:color w:val="1D2129"/>
          <w:sz w:val="21"/>
          <w:szCs w:val="21"/>
        </w:rPr>
        <w:br/>
        <w:t>Understanding of business process flow diagrams</w:t>
      </w:r>
    </w:p>
    <w:p w14:paraId="6719B3F7" w14:textId="77777777" w:rsidR="009B43AB" w:rsidRDefault="009B43AB">
      <w:bookmarkStart w:id="0" w:name="_GoBack"/>
      <w:bookmarkEnd w:id="0"/>
    </w:p>
    <w:sectPr w:rsidR="009B43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F8"/>
    <w:rsid w:val="00002646"/>
    <w:rsid w:val="00004B56"/>
    <w:rsid w:val="0002164A"/>
    <w:rsid w:val="000229A6"/>
    <w:rsid w:val="00022AC1"/>
    <w:rsid w:val="000265EB"/>
    <w:rsid w:val="0003131E"/>
    <w:rsid w:val="00061811"/>
    <w:rsid w:val="000675DC"/>
    <w:rsid w:val="00073D8F"/>
    <w:rsid w:val="0008163F"/>
    <w:rsid w:val="00081CE7"/>
    <w:rsid w:val="000830F1"/>
    <w:rsid w:val="000936F6"/>
    <w:rsid w:val="00094AF9"/>
    <w:rsid w:val="000950BF"/>
    <w:rsid w:val="000A6547"/>
    <w:rsid w:val="000A71DE"/>
    <w:rsid w:val="000D0F65"/>
    <w:rsid w:val="000D1501"/>
    <w:rsid w:val="000D2CF7"/>
    <w:rsid w:val="000D587B"/>
    <w:rsid w:val="000D6EA7"/>
    <w:rsid w:val="000F75E9"/>
    <w:rsid w:val="001006A7"/>
    <w:rsid w:val="00101846"/>
    <w:rsid w:val="00110622"/>
    <w:rsid w:val="00115466"/>
    <w:rsid w:val="0011629F"/>
    <w:rsid w:val="001266BF"/>
    <w:rsid w:val="001268AC"/>
    <w:rsid w:val="0013719B"/>
    <w:rsid w:val="00157D85"/>
    <w:rsid w:val="00161933"/>
    <w:rsid w:val="001669DA"/>
    <w:rsid w:val="00166C21"/>
    <w:rsid w:val="00180004"/>
    <w:rsid w:val="001A538B"/>
    <w:rsid w:val="001B0243"/>
    <w:rsid w:val="001B7DBE"/>
    <w:rsid w:val="001D3ACA"/>
    <w:rsid w:val="001F0209"/>
    <w:rsid w:val="0021056E"/>
    <w:rsid w:val="00220F5D"/>
    <w:rsid w:val="002222F8"/>
    <w:rsid w:val="00230686"/>
    <w:rsid w:val="002328B3"/>
    <w:rsid w:val="00243313"/>
    <w:rsid w:val="002458F0"/>
    <w:rsid w:val="0025487B"/>
    <w:rsid w:val="00256FA6"/>
    <w:rsid w:val="00260DB1"/>
    <w:rsid w:val="002B51AC"/>
    <w:rsid w:val="002B7E19"/>
    <w:rsid w:val="002C71B6"/>
    <w:rsid w:val="002E15CC"/>
    <w:rsid w:val="002E3F39"/>
    <w:rsid w:val="002F4E32"/>
    <w:rsid w:val="0030141A"/>
    <w:rsid w:val="00313C7A"/>
    <w:rsid w:val="00335B36"/>
    <w:rsid w:val="00336134"/>
    <w:rsid w:val="00343E1C"/>
    <w:rsid w:val="0034516F"/>
    <w:rsid w:val="003533BB"/>
    <w:rsid w:val="00360B9F"/>
    <w:rsid w:val="0037767B"/>
    <w:rsid w:val="003829C4"/>
    <w:rsid w:val="003909DA"/>
    <w:rsid w:val="00393828"/>
    <w:rsid w:val="003A6E72"/>
    <w:rsid w:val="003A76E3"/>
    <w:rsid w:val="003B6A2B"/>
    <w:rsid w:val="003C24B3"/>
    <w:rsid w:val="003C3978"/>
    <w:rsid w:val="004148D9"/>
    <w:rsid w:val="00416440"/>
    <w:rsid w:val="00416747"/>
    <w:rsid w:val="00430F87"/>
    <w:rsid w:val="00432228"/>
    <w:rsid w:val="00437AD6"/>
    <w:rsid w:val="0044108F"/>
    <w:rsid w:val="00471504"/>
    <w:rsid w:val="00480265"/>
    <w:rsid w:val="00486DC0"/>
    <w:rsid w:val="00490EC9"/>
    <w:rsid w:val="0049362B"/>
    <w:rsid w:val="004A4557"/>
    <w:rsid w:val="004A760B"/>
    <w:rsid w:val="004B3E9D"/>
    <w:rsid w:val="004D7887"/>
    <w:rsid w:val="004F5D28"/>
    <w:rsid w:val="005160D9"/>
    <w:rsid w:val="0052031E"/>
    <w:rsid w:val="00537A55"/>
    <w:rsid w:val="0054717E"/>
    <w:rsid w:val="005518A6"/>
    <w:rsid w:val="00552269"/>
    <w:rsid w:val="00571C1A"/>
    <w:rsid w:val="0059337D"/>
    <w:rsid w:val="005966EA"/>
    <w:rsid w:val="005A5F36"/>
    <w:rsid w:val="005D49C8"/>
    <w:rsid w:val="005E2903"/>
    <w:rsid w:val="005E296F"/>
    <w:rsid w:val="005E5486"/>
    <w:rsid w:val="005E627B"/>
    <w:rsid w:val="00600763"/>
    <w:rsid w:val="00606580"/>
    <w:rsid w:val="00617F7E"/>
    <w:rsid w:val="00620D0A"/>
    <w:rsid w:val="00623CB3"/>
    <w:rsid w:val="0063008F"/>
    <w:rsid w:val="00642990"/>
    <w:rsid w:val="00643947"/>
    <w:rsid w:val="00645111"/>
    <w:rsid w:val="006772A6"/>
    <w:rsid w:val="006818C9"/>
    <w:rsid w:val="00685FA5"/>
    <w:rsid w:val="00693A6C"/>
    <w:rsid w:val="00696DB2"/>
    <w:rsid w:val="006A5124"/>
    <w:rsid w:val="006A6A83"/>
    <w:rsid w:val="006A7197"/>
    <w:rsid w:val="006B0138"/>
    <w:rsid w:val="006C0B45"/>
    <w:rsid w:val="006E0088"/>
    <w:rsid w:val="006F4FCD"/>
    <w:rsid w:val="0072302B"/>
    <w:rsid w:val="00746C80"/>
    <w:rsid w:val="007528FB"/>
    <w:rsid w:val="0075606F"/>
    <w:rsid w:val="007621C1"/>
    <w:rsid w:val="0077413E"/>
    <w:rsid w:val="00791726"/>
    <w:rsid w:val="007938A8"/>
    <w:rsid w:val="00793C82"/>
    <w:rsid w:val="007A5321"/>
    <w:rsid w:val="007B0EE6"/>
    <w:rsid w:val="007B5C16"/>
    <w:rsid w:val="007D3C34"/>
    <w:rsid w:val="007D7A19"/>
    <w:rsid w:val="00835C92"/>
    <w:rsid w:val="008446D3"/>
    <w:rsid w:val="0084603A"/>
    <w:rsid w:val="00854F50"/>
    <w:rsid w:val="0085662B"/>
    <w:rsid w:val="0085681C"/>
    <w:rsid w:val="00883F14"/>
    <w:rsid w:val="00890A47"/>
    <w:rsid w:val="00892C31"/>
    <w:rsid w:val="008B64D9"/>
    <w:rsid w:val="008C314F"/>
    <w:rsid w:val="008C5EEB"/>
    <w:rsid w:val="008D4B38"/>
    <w:rsid w:val="008E02C3"/>
    <w:rsid w:val="008E2DB9"/>
    <w:rsid w:val="008E735C"/>
    <w:rsid w:val="008F3A75"/>
    <w:rsid w:val="008F4D14"/>
    <w:rsid w:val="00914680"/>
    <w:rsid w:val="00933D2B"/>
    <w:rsid w:val="009366F8"/>
    <w:rsid w:val="00940207"/>
    <w:rsid w:val="00941BDD"/>
    <w:rsid w:val="009703BF"/>
    <w:rsid w:val="009867B7"/>
    <w:rsid w:val="00992591"/>
    <w:rsid w:val="009979AE"/>
    <w:rsid w:val="00997CCC"/>
    <w:rsid w:val="009A17ED"/>
    <w:rsid w:val="009A5ACA"/>
    <w:rsid w:val="009B43AB"/>
    <w:rsid w:val="009C161D"/>
    <w:rsid w:val="009E5805"/>
    <w:rsid w:val="009E7273"/>
    <w:rsid w:val="009F3F91"/>
    <w:rsid w:val="00A01AAA"/>
    <w:rsid w:val="00A14F2E"/>
    <w:rsid w:val="00A1674F"/>
    <w:rsid w:val="00A25AEC"/>
    <w:rsid w:val="00A27918"/>
    <w:rsid w:val="00A33CB2"/>
    <w:rsid w:val="00A665FC"/>
    <w:rsid w:val="00A716D0"/>
    <w:rsid w:val="00A81119"/>
    <w:rsid w:val="00A93A0D"/>
    <w:rsid w:val="00A95C77"/>
    <w:rsid w:val="00A96937"/>
    <w:rsid w:val="00AB3F4C"/>
    <w:rsid w:val="00AB4788"/>
    <w:rsid w:val="00AC6370"/>
    <w:rsid w:val="00AE577B"/>
    <w:rsid w:val="00AF2854"/>
    <w:rsid w:val="00B145E7"/>
    <w:rsid w:val="00B176A5"/>
    <w:rsid w:val="00B17C4A"/>
    <w:rsid w:val="00B338C7"/>
    <w:rsid w:val="00B42B3A"/>
    <w:rsid w:val="00B46E67"/>
    <w:rsid w:val="00B502B1"/>
    <w:rsid w:val="00B6203C"/>
    <w:rsid w:val="00B717D3"/>
    <w:rsid w:val="00B80989"/>
    <w:rsid w:val="00BB0849"/>
    <w:rsid w:val="00BD4C3B"/>
    <w:rsid w:val="00BE44CA"/>
    <w:rsid w:val="00BE566E"/>
    <w:rsid w:val="00BF20C4"/>
    <w:rsid w:val="00BF54EC"/>
    <w:rsid w:val="00C11407"/>
    <w:rsid w:val="00C2007F"/>
    <w:rsid w:val="00C24A34"/>
    <w:rsid w:val="00C27485"/>
    <w:rsid w:val="00C30FF8"/>
    <w:rsid w:val="00C31C2A"/>
    <w:rsid w:val="00C470A0"/>
    <w:rsid w:val="00C56E13"/>
    <w:rsid w:val="00C6329E"/>
    <w:rsid w:val="00C64FD5"/>
    <w:rsid w:val="00C674C0"/>
    <w:rsid w:val="00C70118"/>
    <w:rsid w:val="00C70F77"/>
    <w:rsid w:val="00C8326A"/>
    <w:rsid w:val="00C86D9B"/>
    <w:rsid w:val="00C91EEA"/>
    <w:rsid w:val="00CA1D88"/>
    <w:rsid w:val="00CA3F49"/>
    <w:rsid w:val="00CB2E8C"/>
    <w:rsid w:val="00CC59CD"/>
    <w:rsid w:val="00CC618A"/>
    <w:rsid w:val="00CE7B47"/>
    <w:rsid w:val="00D10309"/>
    <w:rsid w:val="00D176C3"/>
    <w:rsid w:val="00D20A43"/>
    <w:rsid w:val="00D33581"/>
    <w:rsid w:val="00D44647"/>
    <w:rsid w:val="00D4715F"/>
    <w:rsid w:val="00D55FB4"/>
    <w:rsid w:val="00D639F8"/>
    <w:rsid w:val="00DA16C1"/>
    <w:rsid w:val="00DA273B"/>
    <w:rsid w:val="00DB21BD"/>
    <w:rsid w:val="00DC4513"/>
    <w:rsid w:val="00DD0701"/>
    <w:rsid w:val="00DD1569"/>
    <w:rsid w:val="00DE1D24"/>
    <w:rsid w:val="00E0164D"/>
    <w:rsid w:val="00E0268E"/>
    <w:rsid w:val="00E06228"/>
    <w:rsid w:val="00E21135"/>
    <w:rsid w:val="00E25E1B"/>
    <w:rsid w:val="00E27128"/>
    <w:rsid w:val="00E3330C"/>
    <w:rsid w:val="00E368B3"/>
    <w:rsid w:val="00E476A5"/>
    <w:rsid w:val="00E51E5B"/>
    <w:rsid w:val="00E559B3"/>
    <w:rsid w:val="00E7007A"/>
    <w:rsid w:val="00E70154"/>
    <w:rsid w:val="00EA4F53"/>
    <w:rsid w:val="00EB5DB5"/>
    <w:rsid w:val="00EB6093"/>
    <w:rsid w:val="00EC4E1A"/>
    <w:rsid w:val="00ED2879"/>
    <w:rsid w:val="00EE0820"/>
    <w:rsid w:val="00EF3395"/>
    <w:rsid w:val="00F00FB2"/>
    <w:rsid w:val="00F031C6"/>
    <w:rsid w:val="00F05F46"/>
    <w:rsid w:val="00F07017"/>
    <w:rsid w:val="00F11AA0"/>
    <w:rsid w:val="00F5091D"/>
    <w:rsid w:val="00F55C2F"/>
    <w:rsid w:val="00F610A6"/>
    <w:rsid w:val="00F638F9"/>
    <w:rsid w:val="00F90A36"/>
    <w:rsid w:val="00F962E2"/>
    <w:rsid w:val="00F97A5B"/>
    <w:rsid w:val="00FB6D97"/>
    <w:rsid w:val="00FC71BC"/>
    <w:rsid w:val="00FD7926"/>
    <w:rsid w:val="00FE2D88"/>
    <w:rsid w:val="00FE4601"/>
    <w:rsid w:val="00FF44E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1C49"/>
  <w15:chartTrackingRefBased/>
  <w15:docId w15:val="{70E13976-5239-4A61-8723-4FD13774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Ferree</dc:creator>
  <cp:keywords/>
  <dc:description/>
  <cp:lastModifiedBy>Diane Ferree</cp:lastModifiedBy>
  <cp:revision>2</cp:revision>
  <dcterms:created xsi:type="dcterms:W3CDTF">2016-10-13T18:18:00Z</dcterms:created>
  <dcterms:modified xsi:type="dcterms:W3CDTF">2016-10-13T18:18:00Z</dcterms:modified>
</cp:coreProperties>
</file>