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4DED" w:rsidRDefault="00A44DED">
      <w:pPr>
        <w:pStyle w:val="normal0"/>
        <w:widowControl w:val="0"/>
        <w:spacing w:line="276" w:lineRule="auto"/>
      </w:pPr>
    </w:p>
    <w:tbl>
      <w:tblPr>
        <w:tblW w:w="10113" w:type="dxa"/>
        <w:tblInd w:w="-400" w:type="dxa"/>
        <w:tblLayout w:type="fixed"/>
        <w:tblLook w:val="0000"/>
      </w:tblPr>
      <w:tblGrid>
        <w:gridCol w:w="1586"/>
        <w:gridCol w:w="6980"/>
        <w:gridCol w:w="1547"/>
      </w:tblGrid>
      <w:tr w:rsidR="00A44DED" w:rsidTr="00FB62D2">
        <w:tc>
          <w:tcPr>
            <w:tcW w:w="1586" w:type="dxa"/>
          </w:tcPr>
          <w:p w:rsidR="00A44DED" w:rsidRDefault="00A44DED">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7" type="#_x0000_t75" style="width:68.25pt;height:1in;visibility:visible">
                  <v:imagedata r:id="rId6" o:title=""/>
                </v:shape>
              </w:pict>
            </w:r>
          </w:p>
        </w:tc>
        <w:tc>
          <w:tcPr>
            <w:tcW w:w="6980" w:type="dxa"/>
            <w:vMerge w:val="restart"/>
          </w:tcPr>
          <w:p w:rsidR="00A44DED" w:rsidRDefault="00A44DED" w:rsidP="00FB62D2">
            <w:pPr>
              <w:pStyle w:val="normal0"/>
              <w:jc w:val="center"/>
            </w:pPr>
            <w:smartTag w:uri="urn:schemas-microsoft-com:office:smarttags" w:element="PlaceName">
              <w:smartTag w:uri="urn:schemas-microsoft-com:office:smarttags" w:element="place">
                <w:smartTag w:uri="urn:schemas-microsoft-com:office:smarttags" w:element="PlaceName">
                  <w:r w:rsidRPr="00FB62D2">
                    <w:rPr>
                      <w:b/>
                    </w:rPr>
                    <w:t>ROYAL</w:t>
                  </w:r>
                </w:smartTag>
                <w:r w:rsidRPr="00FB62D2">
                  <w:rPr>
                    <w:b/>
                  </w:rPr>
                  <w:t xml:space="preserve"> </w:t>
                </w:r>
                <w:smartTag w:uri="urn:schemas-microsoft-com:office:smarttags" w:element="PlaceName">
                  <w:r w:rsidRPr="00FB62D2">
                    <w:rPr>
                      <w:b/>
                    </w:rPr>
                    <w:t>CANADIAN</w:t>
                  </w:r>
                </w:smartTag>
                <w:r w:rsidRPr="00FB62D2">
                  <w:rPr>
                    <w:b/>
                  </w:rPr>
                  <w:t xml:space="preserve"> </w:t>
                </w:r>
                <w:smartTag w:uri="urn:schemas-microsoft-com:office:smarttags" w:element="PlaceType">
                  <w:r w:rsidRPr="00FB62D2">
                    <w:rPr>
                      <w:b/>
                    </w:rPr>
                    <w:t>SEA</w:t>
                  </w:r>
                </w:smartTag>
              </w:smartTag>
            </w:smartTag>
            <w:r w:rsidRPr="00FB62D2">
              <w:rPr>
                <w:b/>
              </w:rPr>
              <w:t xml:space="preserve"> CADET CORPS “REPULSE</w:t>
            </w:r>
            <w:r>
              <w:t>”</w:t>
            </w:r>
          </w:p>
          <w:p w:rsidR="00A44DED" w:rsidRDefault="00A44DED" w:rsidP="00FB62D2">
            <w:pPr>
              <w:pStyle w:val="normal0"/>
              <w:jc w:val="center"/>
            </w:pPr>
          </w:p>
          <w:p w:rsidR="00A44DED" w:rsidRDefault="00A44DED" w:rsidP="00FB62D2">
            <w:pPr>
              <w:pStyle w:val="normal0"/>
              <w:jc w:val="center"/>
            </w:pPr>
            <w:r w:rsidRPr="00FB62D2">
              <w:rPr>
                <w:sz w:val="20"/>
                <w:szCs w:val="20"/>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B62D2">
                      <w:rPr>
                        <w:sz w:val="20"/>
                        <w:szCs w:val="20"/>
                      </w:rPr>
                      <w:t>BOX</w:t>
                    </w:r>
                  </w:smartTag>
                </w:smartTag>
                <w:r w:rsidRPr="00FB62D2">
                  <w:rPr>
                    <w:sz w:val="20"/>
                    <w:szCs w:val="20"/>
                  </w:rPr>
                  <w:t xml:space="preserve"> 2071</w:t>
                </w:r>
              </w:smartTag>
            </w:smartTag>
          </w:p>
          <w:p w:rsidR="00A44DED" w:rsidRDefault="00A44DED" w:rsidP="00FB62D2">
            <w:pPr>
              <w:pStyle w:val="normal0"/>
              <w:jc w:val="center"/>
            </w:pPr>
            <w:smartTag w:uri="urn:schemas-microsoft-com:office:smarttags" w:element="City">
              <w:smartTag w:uri="urn:schemas-microsoft-com:office:smarttags" w:element="place">
                <w:r w:rsidRPr="00FB62D2">
                  <w:rPr>
                    <w:sz w:val="20"/>
                    <w:szCs w:val="20"/>
                  </w:rPr>
                  <w:t>SARNIA</w:t>
                </w:r>
              </w:smartTag>
            </w:smartTag>
            <w:r w:rsidRPr="00FB62D2">
              <w:rPr>
                <w:sz w:val="20"/>
                <w:szCs w:val="20"/>
              </w:rPr>
              <w:t>, ON    N7T 7L3</w:t>
            </w:r>
          </w:p>
          <w:p w:rsidR="00A44DED" w:rsidRDefault="00A44DED" w:rsidP="00FB62D2">
            <w:pPr>
              <w:pStyle w:val="normal0"/>
              <w:jc w:val="center"/>
            </w:pPr>
          </w:p>
          <w:p w:rsidR="00A44DED" w:rsidRDefault="00A44DED" w:rsidP="00FB62D2">
            <w:pPr>
              <w:pStyle w:val="normal0"/>
              <w:jc w:val="center"/>
            </w:pPr>
            <w:r w:rsidRPr="00FB62D2">
              <w:rPr>
                <w:sz w:val="18"/>
                <w:szCs w:val="18"/>
              </w:rPr>
              <w:t>SPONSORED BY</w:t>
            </w:r>
          </w:p>
          <w:p w:rsidR="00A44DED" w:rsidRDefault="00A44DED" w:rsidP="00FB62D2">
            <w:pPr>
              <w:pStyle w:val="normal0"/>
              <w:jc w:val="center"/>
            </w:pPr>
          </w:p>
          <w:p w:rsidR="00A44DED" w:rsidRDefault="00A44DED" w:rsidP="00FB62D2">
            <w:pPr>
              <w:pStyle w:val="normal0"/>
              <w:jc w:val="center"/>
            </w:pPr>
            <w:r w:rsidRPr="00FB62D2">
              <w:rPr>
                <w:b/>
                <w:sz w:val="20"/>
                <w:szCs w:val="20"/>
              </w:rPr>
              <w:t xml:space="preserve">THE NAVY LEAGUE OF </w:t>
            </w:r>
            <w:smartTag w:uri="urn:schemas-microsoft-com:office:smarttags" w:element="country-region">
              <w:smartTag w:uri="urn:schemas-microsoft-com:office:smarttags" w:element="place">
                <w:r w:rsidRPr="00FB62D2">
                  <w:rPr>
                    <w:b/>
                    <w:sz w:val="20"/>
                    <w:szCs w:val="20"/>
                  </w:rPr>
                  <w:t>CANADA</w:t>
                </w:r>
              </w:smartTag>
            </w:smartTag>
          </w:p>
        </w:tc>
        <w:tc>
          <w:tcPr>
            <w:tcW w:w="1547" w:type="dxa"/>
          </w:tcPr>
          <w:p w:rsidR="00A44DED" w:rsidRDefault="00A44DED" w:rsidP="00FB62D2">
            <w:pPr>
              <w:pStyle w:val="normal0"/>
              <w:jc w:val="center"/>
            </w:pPr>
            <w:r>
              <w:rPr>
                <w:noProof/>
              </w:rPr>
              <w:pict>
                <v:shape id="image05.jpg" o:spid="_x0000_i1028" type="#_x0000_t75" style="width:66.75pt;height:1in;visibility:visible">
                  <v:imagedata r:id="rId7" o:title=""/>
                </v:shape>
              </w:pict>
            </w:r>
          </w:p>
        </w:tc>
      </w:tr>
      <w:tr w:rsidR="00A44DED" w:rsidTr="00FB62D2">
        <w:tc>
          <w:tcPr>
            <w:tcW w:w="1586" w:type="dxa"/>
          </w:tcPr>
          <w:p w:rsidR="00A44DED" w:rsidRDefault="00A44DED">
            <w:pPr>
              <w:pStyle w:val="normal0"/>
            </w:pPr>
          </w:p>
        </w:tc>
        <w:tc>
          <w:tcPr>
            <w:tcW w:w="6980" w:type="dxa"/>
            <w:vMerge/>
          </w:tcPr>
          <w:p w:rsidR="00A44DED" w:rsidRDefault="00A44DED">
            <w:pPr>
              <w:pStyle w:val="normal0"/>
            </w:pPr>
          </w:p>
        </w:tc>
        <w:tc>
          <w:tcPr>
            <w:tcW w:w="1547" w:type="dxa"/>
          </w:tcPr>
          <w:p w:rsidR="00A44DED" w:rsidRDefault="00A44DED" w:rsidP="00FB62D2">
            <w:pPr>
              <w:pStyle w:val="normal0"/>
              <w:jc w:val="center"/>
            </w:pPr>
          </w:p>
        </w:tc>
      </w:tr>
    </w:tbl>
    <w:p w:rsidR="00A44DED" w:rsidRDefault="00A44DED">
      <w:pPr>
        <w:pStyle w:val="normal0"/>
      </w:pPr>
    </w:p>
    <w:p w:rsidR="00A44DED" w:rsidRPr="00386F35" w:rsidRDefault="00A44DED" w:rsidP="00386F35">
      <w:pPr>
        <w:shd w:val="clear" w:color="auto" w:fill="FFFFFF"/>
        <w:jc w:val="both"/>
        <w:rPr>
          <w:color w:val="222222"/>
        </w:rPr>
      </w:pPr>
      <w:r w:rsidRPr="00386F35">
        <w:rPr>
          <w:color w:val="222222"/>
          <w:lang w:val="en-US"/>
        </w:rPr>
        <w:t>25 January 2017</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color w:val="222222"/>
          <w:lang w:val="en-US"/>
        </w:rPr>
        <w:t>Dear Parents/ Guardians</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b/>
          <w:bCs/>
          <w:color w:val="222222"/>
          <w:u w:val="single"/>
          <w:lang w:val="en-US"/>
        </w:rPr>
        <w:t>RE: Drill Team, Seamanship Team and Sport Teams</w:t>
      </w:r>
    </w:p>
    <w:p w:rsidR="00A44DED" w:rsidRPr="00386F35" w:rsidRDefault="00A44DED" w:rsidP="00386F35">
      <w:pPr>
        <w:shd w:val="clear" w:color="auto" w:fill="FFFFFF"/>
        <w:jc w:val="both"/>
        <w:rPr>
          <w:color w:val="222222"/>
        </w:rPr>
      </w:pPr>
      <w:r w:rsidRPr="00386F35">
        <w:rPr>
          <w:b/>
          <w:bCs/>
          <w:color w:val="222222"/>
          <w:u w:val="single"/>
          <w:lang w:val="en-US"/>
        </w:rPr>
        <w:t> </w:t>
      </w:r>
    </w:p>
    <w:p w:rsidR="00A44DED" w:rsidRPr="00386F35" w:rsidRDefault="00A44DED" w:rsidP="00386F35">
      <w:pPr>
        <w:shd w:val="clear" w:color="auto" w:fill="FFFFFF"/>
        <w:jc w:val="both"/>
        <w:rPr>
          <w:color w:val="222222"/>
        </w:rPr>
      </w:pPr>
      <w:r w:rsidRPr="00386F35">
        <w:rPr>
          <w:color w:val="222222"/>
          <w:lang w:val="en-US"/>
        </w:rPr>
        <w:t>The Drill Team will be starting February 4</w:t>
      </w:r>
      <w:r w:rsidRPr="00386F35">
        <w:rPr>
          <w:color w:val="222222"/>
          <w:vertAlign w:val="superscript"/>
          <w:lang w:val="en-US"/>
        </w:rPr>
        <w:t>th</w:t>
      </w:r>
      <w:r w:rsidRPr="00386F35">
        <w:rPr>
          <w:color w:val="222222"/>
          <w:lang w:val="en-US"/>
        </w:rPr>
        <w:t> and running every Saturday between 1000 hr till 1130 hrs.  This team is comprised of cadets that wish to perform rifle drill using precision based movements. Cadets build confidence in themselves, agility, and drive, while improving their dress and deportment. This is a great opportunity for cadets to come out and become part of an excellent team.   All cadets are welcome regardless of previous drill experience.  The dress of the day will be civilian attire with cadet black parade boots. The Drill team will be competing against other Corps in the Band and Drill Competition on the Mothers Day weekend.  This team will be meeting at different times as it gets closer to the Competition.</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color w:val="222222"/>
          <w:lang w:val="en-US"/>
        </w:rPr>
        <w:t>The Seamanship Team will commence on February 4</w:t>
      </w:r>
      <w:r w:rsidRPr="00386F35">
        <w:rPr>
          <w:color w:val="222222"/>
          <w:vertAlign w:val="superscript"/>
          <w:lang w:val="en-US"/>
        </w:rPr>
        <w:t>th</w:t>
      </w:r>
      <w:r w:rsidRPr="00386F35">
        <w:rPr>
          <w:color w:val="222222"/>
          <w:lang w:val="en-US"/>
        </w:rPr>
        <w:t> and run every Saturday between 1130 hr and 1300 hrs. The Seamanship team learn a variety of nautical skills that they use in a competitive way.  Nautical and common knowledge learnt on this team are excellent skills they can apply to everyday life. Again all cadets are welcome regardless of previous seamanship experience.  The dress will be civilian attire with cadet boots.</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color w:val="222222"/>
          <w:lang w:val="en-US"/>
        </w:rPr>
        <w:t>On Saturday February 4th from 1400 (2:00 pm) to 1500 (3:00pm) the cadets are invited to participate in a floor hockey tournament.  Everyone is welcome.</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color w:val="222222"/>
          <w:lang w:val="en-US"/>
        </w:rPr>
        <w:t>For Cadets participating in more than one activity they are encouraged to pack a lunch.</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rsidP="00386F35">
      <w:pPr>
        <w:shd w:val="clear" w:color="auto" w:fill="FFFFFF"/>
        <w:jc w:val="both"/>
        <w:rPr>
          <w:color w:val="222222"/>
        </w:rPr>
      </w:pPr>
      <w:r w:rsidRPr="00386F35">
        <w:rPr>
          <w:color w:val="222222"/>
          <w:lang w:val="en-US"/>
        </w:rPr>
        <w:t>  </w:t>
      </w:r>
    </w:p>
    <w:p w:rsidR="00A44DED" w:rsidRPr="00386F35" w:rsidRDefault="00A44DED">
      <w:pPr>
        <w:pStyle w:val="normal0"/>
      </w:pPr>
    </w:p>
    <w:p w:rsidR="00A44DED" w:rsidRPr="00386F35" w:rsidRDefault="00A44DED">
      <w:pPr>
        <w:pStyle w:val="normal0"/>
      </w:pPr>
      <w:r w:rsidRPr="00386F35">
        <w:t>Yours Aye,</w:t>
      </w:r>
    </w:p>
    <w:p w:rsidR="00A44DED" w:rsidRPr="00386F35" w:rsidRDefault="00A44DED">
      <w:pPr>
        <w:pStyle w:val="normal0"/>
      </w:pPr>
    </w:p>
    <w:p w:rsidR="00A44DED" w:rsidRPr="00386F35" w:rsidRDefault="00A44DED">
      <w:pPr>
        <w:pStyle w:val="normal0"/>
      </w:pPr>
      <w:r w:rsidRPr="00386F35">
        <w:t xml:space="preserve">D. </w:t>
      </w:r>
      <w:smartTag w:uri="urn:schemas-microsoft-com:office:smarttags" w:element="place">
        <w:smartTag w:uri="urn:schemas-microsoft-com:office:smarttags" w:element="City">
          <w:r w:rsidRPr="00386F35">
            <w:t>Anderson</w:t>
          </w:r>
        </w:smartTag>
      </w:smartTag>
      <w:r w:rsidRPr="00386F35">
        <w:t xml:space="preserve"> CD2</w:t>
      </w:r>
    </w:p>
    <w:p w:rsidR="00A44DED" w:rsidRPr="00386F35" w:rsidRDefault="00A44DED">
      <w:pPr>
        <w:pStyle w:val="normal0"/>
      </w:pPr>
      <w:r w:rsidRPr="00386F35">
        <w:t>Lieutenant (N)</w:t>
      </w:r>
    </w:p>
    <w:p w:rsidR="00A44DED" w:rsidRPr="00386F35" w:rsidRDefault="00A44DED">
      <w:pPr>
        <w:pStyle w:val="normal0"/>
      </w:pPr>
      <w:r w:rsidRPr="00386F35">
        <w:t>Commanding Officer</w:t>
      </w:r>
    </w:p>
    <w:sectPr w:rsidR="00A44DED" w:rsidRPr="00386F35" w:rsidSect="00493C42">
      <w:footerReference w:type="default" r:id="rId8"/>
      <w:pgSz w:w="12240" w:h="15840"/>
      <w:pgMar w:top="815"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ED" w:rsidRDefault="00A44DED" w:rsidP="00493C42">
      <w:r>
        <w:separator/>
      </w:r>
    </w:p>
  </w:endnote>
  <w:endnote w:type="continuationSeparator" w:id="0">
    <w:p w:rsidR="00A44DED" w:rsidRDefault="00A44DED" w:rsidP="00493C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ED" w:rsidRDefault="00A44DED">
    <w:pPr>
      <w:pStyle w:val="normal0"/>
      <w:tabs>
        <w:tab w:val="center" w:pos="4320"/>
        <w:tab w:val="right" w:pos="8640"/>
      </w:tabs>
      <w:spacing w:after="3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i1026" type="#_x0000_t75" style="width:116.25pt;height:6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ED" w:rsidRDefault="00A44DED" w:rsidP="00493C42">
      <w:r>
        <w:separator/>
      </w:r>
    </w:p>
  </w:footnote>
  <w:footnote w:type="continuationSeparator" w:id="0">
    <w:p w:rsidR="00A44DED" w:rsidRDefault="00A44DED" w:rsidP="00493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C42"/>
    <w:rsid w:val="00374378"/>
    <w:rsid w:val="00386F35"/>
    <w:rsid w:val="00412215"/>
    <w:rsid w:val="00493C42"/>
    <w:rsid w:val="0051380B"/>
    <w:rsid w:val="00573469"/>
    <w:rsid w:val="005F5238"/>
    <w:rsid w:val="00914EF2"/>
    <w:rsid w:val="009A5472"/>
    <w:rsid w:val="00A44DED"/>
    <w:rsid w:val="00AF7A2D"/>
    <w:rsid w:val="00C0486C"/>
    <w:rsid w:val="00DD50C1"/>
    <w:rsid w:val="00E42AAD"/>
    <w:rsid w:val="00FB62D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0B"/>
    <w:rPr>
      <w:color w:val="000000"/>
      <w:sz w:val="24"/>
      <w:szCs w:val="24"/>
    </w:rPr>
  </w:style>
  <w:style w:type="paragraph" w:styleId="Heading1">
    <w:name w:val="heading 1"/>
    <w:basedOn w:val="normal0"/>
    <w:next w:val="normal0"/>
    <w:link w:val="Heading1Char"/>
    <w:uiPriority w:val="99"/>
    <w:qFormat/>
    <w:rsid w:val="00493C42"/>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93C42"/>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93C42"/>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93C42"/>
    <w:pPr>
      <w:keepNext/>
      <w:keepLines/>
      <w:spacing w:before="240" w:after="40"/>
      <w:contextualSpacing/>
      <w:outlineLvl w:val="3"/>
    </w:pPr>
    <w:rPr>
      <w:b/>
    </w:rPr>
  </w:style>
  <w:style w:type="paragraph" w:styleId="Heading5">
    <w:name w:val="heading 5"/>
    <w:basedOn w:val="normal0"/>
    <w:next w:val="normal0"/>
    <w:link w:val="Heading5Char"/>
    <w:uiPriority w:val="99"/>
    <w:qFormat/>
    <w:rsid w:val="00493C42"/>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493C42"/>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493C42"/>
    <w:rPr>
      <w:color w:val="000000"/>
      <w:sz w:val="24"/>
      <w:szCs w:val="24"/>
    </w:rPr>
  </w:style>
  <w:style w:type="paragraph" w:styleId="Title">
    <w:name w:val="Title"/>
    <w:basedOn w:val="normal0"/>
    <w:next w:val="normal0"/>
    <w:link w:val="TitleChar"/>
    <w:uiPriority w:val="99"/>
    <w:qFormat/>
    <w:rsid w:val="00493C42"/>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93C42"/>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493C42"/>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386F35"/>
    <w:rPr>
      <w:rFonts w:cs="Times New Roman"/>
    </w:rPr>
  </w:style>
</w:styles>
</file>

<file path=word/webSettings.xml><?xml version="1.0" encoding="utf-8"?>
<w:webSettings xmlns:r="http://schemas.openxmlformats.org/officeDocument/2006/relationships" xmlns:w="http://schemas.openxmlformats.org/wordprocessingml/2006/main">
  <w:divs>
    <w:div w:id="805775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254</Words>
  <Characters>1452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Commanding Officer</dc:creator>
  <cp:keywords/>
  <dc:description/>
  <cp:lastModifiedBy>Executive Officer</cp:lastModifiedBy>
  <cp:revision>3</cp:revision>
  <dcterms:created xsi:type="dcterms:W3CDTF">2017-02-01T01:34:00Z</dcterms:created>
  <dcterms:modified xsi:type="dcterms:W3CDTF">2017-02-01T01:35:00Z</dcterms:modified>
</cp:coreProperties>
</file>