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5A22B" w14:textId="77777777" w:rsidR="00C21147" w:rsidRDefault="00C21147" w:rsidP="00C21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EF86891" w14:textId="4BFB171A" w:rsidR="002A02CC" w:rsidRDefault="002F5B0D" w:rsidP="002F5B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7AB20F31" wp14:editId="51A99894">
            <wp:extent cx="1017071" cy="1109133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 New logo hou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071" cy="11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47"/>
        <w:gridCol w:w="1910"/>
      </w:tblGrid>
      <w:tr w:rsidR="00C21147" w14:paraId="21A74667" w14:textId="77777777" w:rsidTr="0073282A">
        <w:tc>
          <w:tcPr>
            <w:tcW w:w="7747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E4B43CE" w14:textId="128DE061" w:rsidR="00C21147" w:rsidRDefault="00C21147" w:rsidP="007328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91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87528B3" w14:textId="67E59841" w:rsidR="00C21147" w:rsidRDefault="00C21147" w:rsidP="007328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29449C0F" w14:textId="77777777" w:rsidR="00C21147" w:rsidRDefault="00C21147" w:rsidP="00C21147">
      <w:pPr>
        <w:pStyle w:val="Header"/>
      </w:pPr>
    </w:p>
    <w:p w14:paraId="4823BF98" w14:textId="0805E553" w:rsidR="00C21147" w:rsidRPr="00476983" w:rsidRDefault="00980355" w:rsidP="00C21147">
      <w:pPr>
        <w:pStyle w:val="Heading1"/>
        <w:rPr>
          <w:rFonts w:ascii="Arial" w:hAnsi="Arial" w:cs="Arial"/>
          <w:bCs w:val="0"/>
          <w:color w:val="5D36CC"/>
          <w:sz w:val="36"/>
        </w:rPr>
      </w:pPr>
      <w:r>
        <w:rPr>
          <w:rFonts w:ascii="Arial" w:hAnsi="Arial" w:cs="Arial"/>
          <w:bCs w:val="0"/>
          <w:color w:val="5D36CC"/>
          <w:sz w:val="36"/>
        </w:rPr>
        <w:t>2017-2018</w:t>
      </w:r>
      <w:r w:rsidR="00C21147" w:rsidRPr="00476983">
        <w:rPr>
          <w:rFonts w:ascii="Arial" w:hAnsi="Arial" w:cs="Arial"/>
          <w:bCs w:val="0"/>
          <w:color w:val="5D36CC"/>
          <w:sz w:val="36"/>
        </w:rPr>
        <w:t xml:space="preserve"> Fees Schedule </w:t>
      </w:r>
    </w:p>
    <w:p w14:paraId="49E0A649" w14:textId="77777777" w:rsidR="00C21147" w:rsidRPr="00476983" w:rsidRDefault="00C21147" w:rsidP="00C21147">
      <w:pPr>
        <w:rPr>
          <w:rFonts w:ascii="Arial" w:hAnsi="Arial" w:cs="Arial"/>
          <w:b/>
          <w:color w:val="5D36CC"/>
          <w:sz w:val="28"/>
          <w:u w:val="single"/>
        </w:rPr>
      </w:pPr>
    </w:p>
    <w:p w14:paraId="4A5816A3" w14:textId="77777777" w:rsidR="00C21147" w:rsidRDefault="00C21147" w:rsidP="00C21147">
      <w:pPr>
        <w:rPr>
          <w:rFonts w:ascii="Arial" w:hAnsi="Arial" w:cs="Arial"/>
          <w:b/>
          <w:u w:val="single"/>
        </w:rPr>
      </w:pPr>
      <w:r w:rsidRPr="00AB4B67">
        <w:rPr>
          <w:rFonts w:ascii="Arial" w:hAnsi="Arial" w:cs="Arial"/>
          <w:b/>
          <w:u w:val="single"/>
        </w:rPr>
        <w:t>FOR ALL CLASSES:</w:t>
      </w:r>
    </w:p>
    <w:p w14:paraId="0F57DE91" w14:textId="77777777" w:rsidR="005876FF" w:rsidRPr="00AB4B67" w:rsidRDefault="005876FF" w:rsidP="00C21147">
      <w:pPr>
        <w:rPr>
          <w:rFonts w:ascii="Arial" w:hAnsi="Arial" w:cs="Arial"/>
          <w:b/>
          <w:u w:val="single"/>
        </w:rPr>
      </w:pPr>
    </w:p>
    <w:p w14:paraId="30693612" w14:textId="6FB694F7" w:rsidR="00C21147" w:rsidRPr="00AB4B67" w:rsidRDefault="00C21147" w:rsidP="00C21147">
      <w:pPr>
        <w:rPr>
          <w:rFonts w:ascii="Arial" w:hAnsi="Arial" w:cs="Arial"/>
        </w:rPr>
      </w:pPr>
      <w:r w:rsidRPr="00AB4B67">
        <w:rPr>
          <w:rFonts w:ascii="Arial" w:hAnsi="Arial" w:cs="Arial"/>
          <w:b/>
        </w:rPr>
        <w:t xml:space="preserve">Registration Fee: </w:t>
      </w:r>
      <w:r w:rsidRPr="00AB4B67">
        <w:rPr>
          <w:rFonts w:ascii="Arial" w:hAnsi="Arial" w:cs="Arial"/>
        </w:rPr>
        <w:t xml:space="preserve">A </w:t>
      </w:r>
      <w:r w:rsidRPr="00AB4B67">
        <w:rPr>
          <w:rFonts w:ascii="Arial" w:hAnsi="Arial" w:cs="Arial"/>
          <w:u w:val="single"/>
        </w:rPr>
        <w:t>non-refundable</w:t>
      </w:r>
      <w:r w:rsidRPr="00AB4B67">
        <w:rPr>
          <w:rFonts w:ascii="Arial" w:hAnsi="Arial" w:cs="Arial"/>
        </w:rPr>
        <w:t xml:space="preserve"> registration fee of </w:t>
      </w:r>
      <w:r w:rsidR="0092744B" w:rsidRPr="00AB4B67">
        <w:rPr>
          <w:rFonts w:ascii="Arial" w:hAnsi="Arial" w:cs="Arial"/>
        </w:rPr>
        <w:t>$1</w:t>
      </w:r>
      <w:r w:rsidR="00AF7D85">
        <w:rPr>
          <w:rFonts w:ascii="Arial" w:hAnsi="Arial" w:cs="Arial"/>
        </w:rPr>
        <w:t>50</w:t>
      </w:r>
      <w:r w:rsidRPr="00AB4B67">
        <w:rPr>
          <w:rFonts w:ascii="Arial" w:hAnsi="Arial" w:cs="Arial"/>
        </w:rPr>
        <w:t xml:space="preserve"> is due with the registration form in order to secure a spot for your child in our program.  </w:t>
      </w:r>
    </w:p>
    <w:p w14:paraId="4F4C159F" w14:textId="7BED0855" w:rsidR="00C21147" w:rsidRPr="00AB4B67" w:rsidRDefault="00C21147" w:rsidP="00C21147">
      <w:pPr>
        <w:rPr>
          <w:rFonts w:ascii="Arial" w:hAnsi="Arial" w:cs="Arial"/>
        </w:rPr>
      </w:pPr>
      <w:r w:rsidRPr="00AB4B67">
        <w:rPr>
          <w:rFonts w:ascii="Arial" w:hAnsi="Arial" w:cs="Arial"/>
          <w:b/>
        </w:rPr>
        <w:t xml:space="preserve">Tuition: </w:t>
      </w:r>
      <w:r w:rsidRPr="00AB4B67">
        <w:rPr>
          <w:rFonts w:ascii="Arial" w:hAnsi="Arial" w:cs="Arial"/>
        </w:rPr>
        <w:t xml:space="preserve">Tuition is figured as an annual fee.  There are two payment options: </w:t>
      </w:r>
      <w:r w:rsidRPr="00AB4B67">
        <w:rPr>
          <w:rFonts w:ascii="Arial" w:hAnsi="Arial" w:cs="Arial"/>
          <w:b/>
        </w:rPr>
        <w:t>1)</w:t>
      </w:r>
      <w:r w:rsidR="00403714">
        <w:rPr>
          <w:rFonts w:ascii="Arial" w:hAnsi="Arial" w:cs="Arial"/>
        </w:rPr>
        <w:t xml:space="preserve"> Paid in full by May 1st, 2017</w:t>
      </w:r>
      <w:r w:rsidRPr="00AB4B67">
        <w:rPr>
          <w:rFonts w:ascii="Arial" w:hAnsi="Arial" w:cs="Arial"/>
        </w:rPr>
        <w:t xml:space="preserve"> with a 5% discount; </w:t>
      </w:r>
      <w:r w:rsidRPr="00AB4B67">
        <w:rPr>
          <w:rFonts w:ascii="Arial" w:hAnsi="Arial" w:cs="Arial"/>
          <w:b/>
        </w:rPr>
        <w:t>2)</w:t>
      </w:r>
      <w:r w:rsidRPr="00AB4B67">
        <w:rPr>
          <w:rFonts w:ascii="Arial" w:hAnsi="Arial" w:cs="Arial"/>
        </w:rPr>
        <w:t xml:space="preserve"> Paid in 5 installments with the</w:t>
      </w:r>
      <w:r w:rsidR="003E40FA">
        <w:rPr>
          <w:rFonts w:ascii="Arial" w:hAnsi="Arial" w:cs="Arial"/>
        </w:rPr>
        <w:t xml:space="preserve"> first payment due May 1st, 2017</w:t>
      </w:r>
      <w:r w:rsidRPr="00AB4B67">
        <w:rPr>
          <w:rFonts w:ascii="Arial" w:hAnsi="Arial" w:cs="Arial"/>
        </w:rPr>
        <w:t xml:space="preserve"> and the balance being paid in four more payments due September 1st, November 1st, January 1st and March 1st.  </w:t>
      </w:r>
    </w:p>
    <w:p w14:paraId="34E660BC" w14:textId="1A707D7C" w:rsidR="00C21147" w:rsidRPr="00AB4B67" w:rsidRDefault="00C21147" w:rsidP="00C21147">
      <w:pPr>
        <w:rPr>
          <w:rFonts w:ascii="Arial" w:hAnsi="Arial" w:cs="Arial"/>
        </w:rPr>
      </w:pPr>
      <w:r w:rsidRPr="00AB4B67">
        <w:rPr>
          <w:rFonts w:ascii="Arial" w:hAnsi="Arial" w:cs="Arial"/>
          <w:b/>
          <w:u w:val="single"/>
        </w:rPr>
        <w:t>All payments are non-refundable.</w:t>
      </w:r>
      <w:r w:rsidR="00364ED7" w:rsidRPr="00AB4B67">
        <w:rPr>
          <w:rFonts w:ascii="Arial" w:hAnsi="Arial" w:cs="Arial"/>
          <w:b/>
          <w:u w:val="single"/>
        </w:rPr>
        <w:t xml:space="preserve">  Please see “Tuition &amp; Fees Policies</w:t>
      </w:r>
      <w:r w:rsidR="009103AD" w:rsidRPr="00AB4B67">
        <w:rPr>
          <w:rFonts w:ascii="Arial" w:hAnsi="Arial" w:cs="Arial"/>
          <w:b/>
          <w:u w:val="single"/>
        </w:rPr>
        <w:t>” attached.</w:t>
      </w:r>
    </w:p>
    <w:p w14:paraId="0519DC53" w14:textId="77777777" w:rsidR="00C21147" w:rsidRPr="00AB4B67" w:rsidRDefault="00C21147" w:rsidP="00C21147">
      <w:pPr>
        <w:rPr>
          <w:rFonts w:ascii="Arial" w:hAnsi="Arial" w:cs="Arial"/>
          <w:b/>
        </w:rPr>
      </w:pPr>
    </w:p>
    <w:p w14:paraId="4C260F54" w14:textId="77777777" w:rsidR="00C21147" w:rsidRPr="00AB4B67" w:rsidRDefault="00C21147" w:rsidP="00C21147">
      <w:pPr>
        <w:rPr>
          <w:rFonts w:ascii="Arial" w:hAnsi="Arial" w:cs="Arial"/>
        </w:rPr>
      </w:pPr>
      <w:r w:rsidRPr="00AB4B67">
        <w:rPr>
          <w:rFonts w:ascii="Arial" w:hAnsi="Arial" w:cs="Arial"/>
          <w:b/>
        </w:rPr>
        <w:t xml:space="preserve">Sibling Discount: </w:t>
      </w:r>
      <w:r w:rsidRPr="00AB4B67">
        <w:rPr>
          <w:rFonts w:ascii="Arial" w:hAnsi="Arial" w:cs="Arial"/>
        </w:rPr>
        <w:t>A 5% discount will be given to families with siblings enrolled in the same school year.  The discount will be applied to the smallest tuition.</w:t>
      </w:r>
    </w:p>
    <w:p w14:paraId="6B26E5AD" w14:textId="77777777" w:rsidR="00C21147" w:rsidRPr="00AB4B67" w:rsidRDefault="00C21147" w:rsidP="00C21147">
      <w:pPr>
        <w:rPr>
          <w:rFonts w:ascii="Arial" w:hAnsi="Arial" w:cs="Arial"/>
        </w:rPr>
      </w:pPr>
      <w:r w:rsidRPr="00AB4B67">
        <w:rPr>
          <w:rFonts w:ascii="Arial" w:hAnsi="Arial" w:cs="Arial"/>
          <w:b/>
        </w:rPr>
        <w:t xml:space="preserve">School Year: </w:t>
      </w:r>
      <w:r w:rsidRPr="00AB4B67">
        <w:rPr>
          <w:rFonts w:ascii="Arial" w:hAnsi="Arial" w:cs="Arial"/>
        </w:rPr>
        <w:t>The school year will run from September through early June.</w:t>
      </w:r>
    </w:p>
    <w:p w14:paraId="4E4607B9" w14:textId="77777777" w:rsidR="00C21147" w:rsidRPr="00AB4B67" w:rsidRDefault="00C21147" w:rsidP="00C21147">
      <w:pPr>
        <w:rPr>
          <w:rFonts w:ascii="Arial" w:hAnsi="Arial" w:cs="Arial"/>
        </w:rPr>
      </w:pPr>
    </w:p>
    <w:p w14:paraId="56390347" w14:textId="3B5DF311" w:rsidR="00AB4B67" w:rsidRDefault="00611FA4" w:rsidP="00C211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Children must be 2.9 to enter our program.  For the </w:t>
      </w:r>
      <w:proofErr w:type="gramStart"/>
      <w:r>
        <w:rPr>
          <w:rFonts w:ascii="Arial" w:hAnsi="Arial" w:cs="Arial"/>
          <w:b/>
          <w:u w:val="single"/>
        </w:rPr>
        <w:t>3 year old</w:t>
      </w:r>
      <w:proofErr w:type="gramEnd"/>
      <w:r>
        <w:rPr>
          <w:rFonts w:ascii="Arial" w:hAnsi="Arial" w:cs="Arial"/>
          <w:b/>
          <w:u w:val="single"/>
        </w:rPr>
        <w:t xml:space="preserve"> class, you may choose 2, 3 or 5 days per week.  The </w:t>
      </w:r>
      <w:proofErr w:type="gramStart"/>
      <w:r>
        <w:rPr>
          <w:rFonts w:ascii="Arial" w:hAnsi="Arial" w:cs="Arial"/>
          <w:b/>
          <w:u w:val="single"/>
        </w:rPr>
        <w:t>4 year old</w:t>
      </w:r>
      <w:proofErr w:type="gramEnd"/>
      <w:r>
        <w:rPr>
          <w:rFonts w:ascii="Arial" w:hAnsi="Arial" w:cs="Arial"/>
          <w:b/>
          <w:u w:val="single"/>
        </w:rPr>
        <w:t xml:space="preserve"> class may choose 3, 4 or 5 days per week.</w:t>
      </w:r>
    </w:p>
    <w:p w14:paraId="0E2CFCDD" w14:textId="77777777" w:rsidR="00611FA4" w:rsidRDefault="00611FA4" w:rsidP="00C21147">
      <w:pPr>
        <w:rPr>
          <w:rFonts w:ascii="Arial" w:hAnsi="Arial" w:cs="Arial"/>
          <w:b/>
          <w:u w:val="single"/>
        </w:rPr>
      </w:pPr>
    </w:p>
    <w:p w14:paraId="249183BC" w14:textId="77777777" w:rsidR="00611FA4" w:rsidRPr="00AB4B67" w:rsidRDefault="00611FA4" w:rsidP="00C21147">
      <w:pPr>
        <w:rPr>
          <w:rFonts w:ascii="Arial" w:hAnsi="Arial" w:cs="Arial"/>
        </w:rPr>
      </w:pPr>
    </w:p>
    <w:p w14:paraId="1D2E0753" w14:textId="45EAB93E" w:rsidR="00C21147" w:rsidRPr="00497697" w:rsidRDefault="00F84E92" w:rsidP="00476983">
      <w:pPr>
        <w:ind w:left="5760" w:hanging="5760"/>
        <w:rPr>
          <w:rFonts w:ascii="Arial" w:hAnsi="Arial" w:cs="Arial"/>
          <w:b/>
          <w:color w:val="5D36CC"/>
        </w:rPr>
      </w:pPr>
      <w:r w:rsidRPr="00497697">
        <w:rPr>
          <w:rFonts w:ascii="Arial" w:hAnsi="Arial" w:cs="Arial"/>
          <w:b/>
          <w:color w:val="5D36CC"/>
          <w:u w:val="single"/>
        </w:rPr>
        <w:t>2 days (</w:t>
      </w:r>
      <w:r w:rsidR="00C21147" w:rsidRPr="00497697">
        <w:rPr>
          <w:rFonts w:ascii="Arial" w:hAnsi="Arial" w:cs="Arial"/>
          <w:b/>
          <w:color w:val="5D36CC"/>
          <w:u w:val="single"/>
        </w:rPr>
        <w:t>T/</w:t>
      </w:r>
      <w:proofErr w:type="spellStart"/>
      <w:r w:rsidR="00C21147" w:rsidRPr="00497697">
        <w:rPr>
          <w:rFonts w:ascii="Arial" w:hAnsi="Arial" w:cs="Arial"/>
          <w:b/>
          <w:color w:val="5D36CC"/>
          <w:u w:val="single"/>
        </w:rPr>
        <w:t>Th</w:t>
      </w:r>
      <w:proofErr w:type="spellEnd"/>
      <w:r w:rsidRPr="00497697">
        <w:rPr>
          <w:rFonts w:ascii="Arial" w:hAnsi="Arial" w:cs="Arial"/>
          <w:b/>
          <w:color w:val="5D36CC"/>
          <w:u w:val="single"/>
        </w:rPr>
        <w:t>)- 9:00-12:00</w:t>
      </w:r>
      <w:r w:rsidR="00C21147" w:rsidRPr="00497697">
        <w:rPr>
          <w:rFonts w:ascii="Arial" w:hAnsi="Arial" w:cs="Arial"/>
          <w:b/>
          <w:color w:val="5D36CC"/>
          <w:u w:val="single"/>
        </w:rPr>
        <w:t xml:space="preserve"> </w:t>
      </w:r>
      <w:r w:rsidR="00D41DD1">
        <w:rPr>
          <w:rFonts w:ascii="Arial" w:hAnsi="Arial" w:cs="Arial"/>
          <w:b/>
          <w:color w:val="5D36CC"/>
          <w:u w:val="single"/>
        </w:rPr>
        <w:t>($2400</w:t>
      </w:r>
      <w:r w:rsidR="00C21147" w:rsidRPr="00497697">
        <w:rPr>
          <w:rFonts w:ascii="Arial" w:hAnsi="Arial" w:cs="Arial"/>
          <w:b/>
          <w:color w:val="5D36CC"/>
          <w:u w:val="single"/>
        </w:rPr>
        <w:t>)</w:t>
      </w:r>
      <w:r w:rsidR="008672EC" w:rsidRPr="00497697">
        <w:rPr>
          <w:rFonts w:ascii="Arial" w:hAnsi="Arial" w:cs="Arial"/>
          <w:b/>
          <w:color w:val="5D36CC"/>
        </w:rPr>
        <w:tab/>
      </w:r>
      <w:r w:rsidR="00D41DD1">
        <w:rPr>
          <w:rFonts w:ascii="Arial" w:hAnsi="Arial" w:cs="Arial"/>
          <w:b/>
          <w:color w:val="5D36CC"/>
        </w:rPr>
        <w:t>$2280</w:t>
      </w:r>
      <w:r w:rsidR="00497697">
        <w:rPr>
          <w:rFonts w:ascii="Arial" w:hAnsi="Arial" w:cs="Arial"/>
          <w:b/>
          <w:color w:val="5D36CC"/>
        </w:rPr>
        <w:t xml:space="preserve"> paid in full or five $480</w:t>
      </w:r>
      <w:r w:rsidR="00C21147" w:rsidRPr="00497697">
        <w:rPr>
          <w:rFonts w:ascii="Arial" w:hAnsi="Arial" w:cs="Arial"/>
          <w:b/>
          <w:color w:val="5D36CC"/>
        </w:rPr>
        <w:t xml:space="preserve"> payments</w:t>
      </w:r>
    </w:p>
    <w:p w14:paraId="570749D0" w14:textId="77777777" w:rsidR="00F84E92" w:rsidRPr="00497697" w:rsidRDefault="00F84E92" w:rsidP="00C21147">
      <w:pPr>
        <w:rPr>
          <w:rFonts w:ascii="Arial" w:hAnsi="Arial" w:cs="Arial"/>
          <w:b/>
          <w:color w:val="5D36CC"/>
        </w:rPr>
      </w:pPr>
    </w:p>
    <w:p w14:paraId="4BC4484A" w14:textId="0A735197" w:rsidR="00C21147" w:rsidRDefault="00F84E92" w:rsidP="00476983">
      <w:pPr>
        <w:ind w:left="5760" w:hanging="5760"/>
        <w:rPr>
          <w:rFonts w:ascii="Arial" w:hAnsi="Arial" w:cs="Arial"/>
          <w:b/>
          <w:color w:val="5D36CC"/>
        </w:rPr>
      </w:pPr>
      <w:r w:rsidRPr="00497697">
        <w:rPr>
          <w:rFonts w:ascii="Arial" w:hAnsi="Arial" w:cs="Arial"/>
          <w:b/>
          <w:color w:val="5D36CC"/>
          <w:u w:val="single"/>
        </w:rPr>
        <w:t>3 days (</w:t>
      </w:r>
      <w:r w:rsidR="00AB4B67" w:rsidRPr="00497697">
        <w:rPr>
          <w:rFonts w:ascii="Arial" w:hAnsi="Arial" w:cs="Arial"/>
          <w:b/>
          <w:color w:val="5D36CC"/>
          <w:u w:val="single"/>
        </w:rPr>
        <w:t>M/W/F</w:t>
      </w:r>
      <w:r w:rsidRPr="00497697">
        <w:rPr>
          <w:rFonts w:ascii="Arial" w:hAnsi="Arial" w:cs="Arial"/>
          <w:b/>
          <w:color w:val="5D36CC"/>
          <w:u w:val="single"/>
        </w:rPr>
        <w:t>)- 9:00-12:00</w:t>
      </w:r>
      <w:r w:rsidR="005C0134">
        <w:rPr>
          <w:rFonts w:ascii="Arial" w:hAnsi="Arial" w:cs="Arial"/>
          <w:b/>
          <w:color w:val="5D36CC"/>
          <w:u w:val="single"/>
        </w:rPr>
        <w:t xml:space="preserve"> ($35</w:t>
      </w:r>
      <w:r w:rsidR="001F3710">
        <w:rPr>
          <w:rFonts w:ascii="Arial" w:hAnsi="Arial" w:cs="Arial"/>
          <w:b/>
          <w:color w:val="5D36CC"/>
          <w:u w:val="single"/>
        </w:rPr>
        <w:t>50</w:t>
      </w:r>
      <w:r w:rsidR="00C21147" w:rsidRPr="00497697">
        <w:rPr>
          <w:rFonts w:ascii="Arial" w:hAnsi="Arial" w:cs="Arial"/>
          <w:b/>
          <w:color w:val="5D36CC"/>
          <w:u w:val="single"/>
        </w:rPr>
        <w:t>)</w:t>
      </w:r>
      <w:r w:rsidR="001F3710">
        <w:rPr>
          <w:rFonts w:ascii="Arial" w:hAnsi="Arial" w:cs="Arial"/>
          <w:b/>
          <w:color w:val="5D36CC"/>
        </w:rPr>
        <w:tab/>
        <w:t>$3372.50 paid in full or five $710</w:t>
      </w:r>
      <w:r w:rsidR="007D1DA0">
        <w:rPr>
          <w:rFonts w:ascii="Arial" w:hAnsi="Arial" w:cs="Arial"/>
          <w:b/>
          <w:color w:val="5D36CC"/>
        </w:rPr>
        <w:t xml:space="preserve"> </w:t>
      </w:r>
      <w:r w:rsidR="00C21147" w:rsidRPr="00497697">
        <w:rPr>
          <w:rFonts w:ascii="Arial" w:hAnsi="Arial" w:cs="Arial"/>
          <w:b/>
          <w:color w:val="5D36CC"/>
        </w:rPr>
        <w:t>payments</w:t>
      </w:r>
    </w:p>
    <w:p w14:paraId="050DBAD1" w14:textId="77777777" w:rsidR="005C0134" w:rsidRDefault="005C0134" w:rsidP="00476983">
      <w:pPr>
        <w:ind w:left="5760" w:hanging="5760"/>
        <w:rPr>
          <w:rFonts w:ascii="Arial" w:hAnsi="Arial" w:cs="Arial"/>
          <w:b/>
          <w:color w:val="5D36CC"/>
        </w:rPr>
      </w:pPr>
    </w:p>
    <w:p w14:paraId="7AC496CD" w14:textId="428CE800" w:rsidR="005C0134" w:rsidRPr="00497697" w:rsidRDefault="005C0134" w:rsidP="00476983">
      <w:pPr>
        <w:ind w:left="5760" w:hanging="5760"/>
        <w:rPr>
          <w:rFonts w:ascii="Arial" w:hAnsi="Arial" w:cs="Arial"/>
          <w:b/>
          <w:color w:val="5D36CC"/>
        </w:rPr>
      </w:pPr>
      <w:bookmarkStart w:id="0" w:name="_GoBack"/>
      <w:r w:rsidRPr="005C0134">
        <w:rPr>
          <w:rFonts w:ascii="Arial" w:hAnsi="Arial" w:cs="Arial"/>
          <w:b/>
          <w:color w:val="5D36CC"/>
          <w:u w:val="single"/>
        </w:rPr>
        <w:t xml:space="preserve">4 days (Any 4 days – 4 </w:t>
      </w:r>
      <w:proofErr w:type="spellStart"/>
      <w:r w:rsidRPr="005C0134">
        <w:rPr>
          <w:rFonts w:ascii="Arial" w:hAnsi="Arial" w:cs="Arial"/>
          <w:b/>
          <w:color w:val="5D36CC"/>
          <w:u w:val="single"/>
        </w:rPr>
        <w:t>yr</w:t>
      </w:r>
      <w:proofErr w:type="spellEnd"/>
      <w:r w:rsidRPr="005C0134">
        <w:rPr>
          <w:rFonts w:ascii="Arial" w:hAnsi="Arial" w:cs="Arial"/>
          <w:b/>
          <w:color w:val="5D36CC"/>
          <w:u w:val="single"/>
        </w:rPr>
        <w:t xml:space="preserve"> only) – ($4700)</w:t>
      </w:r>
      <w:bookmarkEnd w:id="0"/>
      <w:r>
        <w:rPr>
          <w:rFonts w:ascii="Arial" w:hAnsi="Arial" w:cs="Arial"/>
          <w:b/>
          <w:color w:val="5D36CC"/>
        </w:rPr>
        <w:tab/>
        <w:t>$4465.00 paid in full or five $940 payments</w:t>
      </w:r>
    </w:p>
    <w:p w14:paraId="4DA78348" w14:textId="77777777" w:rsidR="00F84E92" w:rsidRPr="00497697" w:rsidRDefault="00F84E92" w:rsidP="00C21147">
      <w:pPr>
        <w:rPr>
          <w:rFonts w:ascii="Arial" w:hAnsi="Arial" w:cs="Arial"/>
          <w:b/>
          <w:color w:val="5D36CC"/>
        </w:rPr>
      </w:pPr>
    </w:p>
    <w:p w14:paraId="1F4C1C8B" w14:textId="71D98097" w:rsidR="00C21147" w:rsidRPr="00497697" w:rsidRDefault="00F84E92" w:rsidP="00476983">
      <w:pPr>
        <w:ind w:left="5760" w:hanging="5760"/>
        <w:rPr>
          <w:rFonts w:ascii="Arial" w:hAnsi="Arial" w:cs="Arial"/>
          <w:b/>
          <w:color w:val="5D36CC"/>
        </w:rPr>
      </w:pPr>
      <w:r w:rsidRPr="00497697">
        <w:rPr>
          <w:rFonts w:ascii="Arial" w:hAnsi="Arial" w:cs="Arial"/>
          <w:b/>
          <w:color w:val="5D36CC"/>
          <w:u w:val="single"/>
        </w:rPr>
        <w:t>5 days (M-F)  - 9:00AM-12:00</w:t>
      </w:r>
      <w:r w:rsidR="002F0551">
        <w:rPr>
          <w:rFonts w:ascii="Arial" w:hAnsi="Arial" w:cs="Arial"/>
          <w:b/>
          <w:color w:val="5D36CC"/>
          <w:u w:val="single"/>
        </w:rPr>
        <w:t xml:space="preserve"> ($57</w:t>
      </w:r>
      <w:r w:rsidR="00AB4B67" w:rsidRPr="00497697">
        <w:rPr>
          <w:rFonts w:ascii="Arial" w:hAnsi="Arial" w:cs="Arial"/>
          <w:b/>
          <w:color w:val="5D36CC"/>
          <w:u w:val="single"/>
        </w:rPr>
        <w:t>00</w:t>
      </w:r>
      <w:r w:rsidR="00C21147" w:rsidRPr="00497697">
        <w:rPr>
          <w:rFonts w:ascii="Arial" w:hAnsi="Arial" w:cs="Arial"/>
          <w:b/>
          <w:color w:val="5D36CC"/>
          <w:u w:val="single"/>
        </w:rPr>
        <w:t>):</w:t>
      </w:r>
      <w:r w:rsidR="008672EC" w:rsidRPr="00497697">
        <w:rPr>
          <w:rFonts w:ascii="Arial" w:hAnsi="Arial" w:cs="Arial"/>
          <w:b/>
          <w:color w:val="5D36CC"/>
        </w:rPr>
        <w:tab/>
      </w:r>
      <w:r w:rsidR="002F0551">
        <w:rPr>
          <w:rFonts w:ascii="Arial" w:hAnsi="Arial" w:cs="Arial"/>
          <w:b/>
          <w:color w:val="5D36CC"/>
        </w:rPr>
        <w:t>$5415</w:t>
      </w:r>
      <w:r w:rsidR="00AB4B67" w:rsidRPr="00497697">
        <w:rPr>
          <w:rFonts w:ascii="Arial" w:hAnsi="Arial" w:cs="Arial"/>
          <w:b/>
          <w:color w:val="5D36CC"/>
        </w:rPr>
        <w:t>.00</w:t>
      </w:r>
      <w:r w:rsidR="00A72EBD" w:rsidRPr="00497697">
        <w:rPr>
          <w:rFonts w:ascii="Arial" w:hAnsi="Arial" w:cs="Arial"/>
          <w:b/>
          <w:color w:val="5D36CC"/>
        </w:rPr>
        <w:t xml:space="preserve"> paid in f</w:t>
      </w:r>
      <w:r w:rsidR="00AB4B67" w:rsidRPr="00497697">
        <w:rPr>
          <w:rFonts w:ascii="Arial" w:hAnsi="Arial" w:cs="Arial"/>
          <w:b/>
          <w:color w:val="5D36CC"/>
        </w:rPr>
        <w:t xml:space="preserve">ull or five </w:t>
      </w:r>
      <w:r w:rsidR="002F0551">
        <w:rPr>
          <w:rFonts w:ascii="Arial" w:hAnsi="Arial" w:cs="Arial"/>
          <w:b/>
          <w:color w:val="5D36CC"/>
        </w:rPr>
        <w:t>$1140</w:t>
      </w:r>
      <w:r w:rsidR="00C21147" w:rsidRPr="00497697">
        <w:rPr>
          <w:rFonts w:ascii="Arial" w:hAnsi="Arial" w:cs="Arial"/>
          <w:b/>
          <w:color w:val="5D36CC"/>
        </w:rPr>
        <w:t xml:space="preserve"> payments</w:t>
      </w:r>
    </w:p>
    <w:p w14:paraId="2ABA25D1" w14:textId="724F5508" w:rsidR="00C21147" w:rsidRPr="002F5B0D" w:rsidRDefault="00C21147" w:rsidP="00C21147">
      <w:pPr>
        <w:rPr>
          <w:rFonts w:ascii="Arial" w:hAnsi="Arial" w:cs="Arial"/>
          <w:b/>
          <w:color w:val="5D36CC"/>
        </w:rPr>
      </w:pPr>
      <w:r w:rsidRPr="00497697">
        <w:rPr>
          <w:rFonts w:ascii="Arial" w:hAnsi="Arial" w:cs="Arial"/>
          <w:b/>
          <w:color w:val="5D36CC"/>
        </w:rPr>
        <w:tab/>
      </w:r>
      <w:r w:rsidRPr="00497697">
        <w:rPr>
          <w:rFonts w:ascii="Arial" w:hAnsi="Arial" w:cs="Arial"/>
          <w:b/>
          <w:color w:val="5D36CC"/>
        </w:rPr>
        <w:tab/>
      </w:r>
      <w:r w:rsidR="008672EC" w:rsidRPr="00497697">
        <w:rPr>
          <w:rFonts w:ascii="Arial" w:hAnsi="Arial" w:cs="Arial"/>
          <w:b/>
          <w:color w:val="5D36CC"/>
        </w:rPr>
        <w:tab/>
      </w:r>
    </w:p>
    <w:p w14:paraId="6D07ED5A" w14:textId="77777777" w:rsidR="00FF11D3" w:rsidRDefault="009E3D81" w:rsidP="00C21147">
      <w:pPr>
        <w:rPr>
          <w:rFonts w:ascii="Arial" w:hAnsi="Arial" w:cs="Arial"/>
        </w:rPr>
      </w:pPr>
      <w:r w:rsidRPr="00AB4B67">
        <w:rPr>
          <w:rFonts w:ascii="Arial" w:hAnsi="Arial" w:cs="Arial"/>
          <w:b/>
          <w:u w:val="single"/>
        </w:rPr>
        <w:t xml:space="preserve">ADDITIONAL PROGRAMS </w:t>
      </w:r>
      <w:r w:rsidR="00C21147" w:rsidRPr="00AB4B67">
        <w:rPr>
          <w:rFonts w:ascii="Arial" w:hAnsi="Arial" w:cs="Arial"/>
          <w:b/>
          <w:u w:val="single"/>
        </w:rPr>
        <w:t>FOR ALL CLASSES:</w:t>
      </w:r>
      <w:r w:rsidR="00C21147" w:rsidRPr="00AB4B67">
        <w:rPr>
          <w:rFonts w:ascii="Arial" w:hAnsi="Arial" w:cs="Arial"/>
        </w:rPr>
        <w:t xml:space="preserve">  </w:t>
      </w:r>
    </w:p>
    <w:p w14:paraId="25800C06" w14:textId="77777777" w:rsidR="00FF11D3" w:rsidRDefault="00FF11D3" w:rsidP="00C21147">
      <w:pPr>
        <w:rPr>
          <w:rFonts w:ascii="Arial" w:hAnsi="Arial" w:cs="Arial"/>
        </w:rPr>
      </w:pPr>
    </w:p>
    <w:p w14:paraId="272C8F8D" w14:textId="3A8193F2" w:rsidR="00FF11D3" w:rsidRPr="00FF11D3" w:rsidRDefault="00C21147" w:rsidP="00FF11D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F11D3">
        <w:rPr>
          <w:rFonts w:ascii="Arial" w:hAnsi="Arial" w:cs="Arial"/>
          <w:b/>
        </w:rPr>
        <w:t xml:space="preserve">Early Drop-off </w:t>
      </w:r>
      <w:r w:rsidRPr="00FF11D3">
        <w:rPr>
          <w:rFonts w:ascii="Arial" w:hAnsi="Arial" w:cs="Arial"/>
        </w:rPr>
        <w:t>(8:30-9:00) may be used on an as needed ba</w:t>
      </w:r>
      <w:r w:rsidR="009B7BF5">
        <w:rPr>
          <w:rFonts w:ascii="Arial" w:hAnsi="Arial" w:cs="Arial"/>
        </w:rPr>
        <w:t>sis for an additional fee of $10</w:t>
      </w:r>
      <w:r w:rsidRPr="00FF11D3">
        <w:rPr>
          <w:rFonts w:ascii="Arial" w:hAnsi="Arial" w:cs="Arial"/>
        </w:rPr>
        <w:t xml:space="preserve"> per day. </w:t>
      </w:r>
    </w:p>
    <w:p w14:paraId="238DAF2C" w14:textId="0F5814F9" w:rsidR="002D5C6E" w:rsidRPr="00F84E92" w:rsidRDefault="009E3D81" w:rsidP="00C2114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F11D3">
        <w:rPr>
          <w:rFonts w:ascii="Arial" w:hAnsi="Arial" w:cs="Arial"/>
          <w:b/>
        </w:rPr>
        <w:t>Lunch Bunch Crew (LBC)</w:t>
      </w:r>
      <w:r w:rsidRPr="00FF11D3">
        <w:rPr>
          <w:rFonts w:ascii="Arial" w:hAnsi="Arial" w:cs="Arial"/>
        </w:rPr>
        <w:t xml:space="preserve"> (12:00-2:30</w:t>
      </w:r>
      <w:r w:rsidR="00C21147" w:rsidRPr="00FF11D3">
        <w:rPr>
          <w:rFonts w:ascii="Arial" w:hAnsi="Arial" w:cs="Arial"/>
        </w:rPr>
        <w:t>) will be avail</w:t>
      </w:r>
      <w:r w:rsidR="00A1574B" w:rsidRPr="00FF11D3">
        <w:rPr>
          <w:rFonts w:ascii="Arial" w:hAnsi="Arial" w:cs="Arial"/>
        </w:rPr>
        <w:t>a</w:t>
      </w:r>
      <w:r w:rsidR="002D12E8" w:rsidRPr="00FF11D3">
        <w:rPr>
          <w:rFonts w:ascii="Arial" w:hAnsi="Arial" w:cs="Arial"/>
        </w:rPr>
        <w:t>ble for an additional fee of $20</w:t>
      </w:r>
      <w:r w:rsidRPr="00FF11D3">
        <w:rPr>
          <w:rFonts w:ascii="Arial" w:hAnsi="Arial" w:cs="Arial"/>
        </w:rPr>
        <w:t>.00 per day (</w:t>
      </w:r>
      <w:r w:rsidR="002D12E8" w:rsidRPr="00FF11D3">
        <w:rPr>
          <w:rFonts w:ascii="Arial" w:hAnsi="Arial" w:cs="Arial"/>
        </w:rPr>
        <w:t>or on an as needed basis for $25</w:t>
      </w:r>
      <w:r w:rsidRPr="00FF11D3">
        <w:rPr>
          <w:rFonts w:ascii="Arial" w:hAnsi="Arial" w:cs="Arial"/>
        </w:rPr>
        <w:t xml:space="preserve"> per day if there is availability) or </w:t>
      </w:r>
      <w:r w:rsidRPr="00FF11D3">
        <w:rPr>
          <w:rFonts w:ascii="Arial" w:hAnsi="Arial" w:cs="Arial"/>
          <w:b/>
        </w:rPr>
        <w:t>Lunch Only</w:t>
      </w:r>
      <w:r w:rsidR="00A1574B" w:rsidRPr="00FF11D3">
        <w:rPr>
          <w:rFonts w:ascii="Arial" w:hAnsi="Arial" w:cs="Arial"/>
        </w:rPr>
        <w:t xml:space="preserve"> (12:00-</w:t>
      </w:r>
      <w:r w:rsidR="00A72EBD" w:rsidRPr="00FF11D3">
        <w:rPr>
          <w:rFonts w:ascii="Arial" w:hAnsi="Arial" w:cs="Arial"/>
        </w:rPr>
        <w:t>12:45</w:t>
      </w:r>
      <w:r w:rsidR="00A873F5">
        <w:rPr>
          <w:rFonts w:ascii="Arial" w:hAnsi="Arial" w:cs="Arial"/>
        </w:rPr>
        <w:t>) for $10</w:t>
      </w:r>
      <w:r w:rsidRPr="00FF11D3">
        <w:rPr>
          <w:rFonts w:ascii="Arial" w:hAnsi="Arial" w:cs="Arial"/>
        </w:rPr>
        <w:t>.00 per day</w:t>
      </w:r>
      <w:r w:rsidR="00C21147" w:rsidRPr="00FF11D3">
        <w:rPr>
          <w:rFonts w:ascii="Arial" w:hAnsi="Arial" w:cs="Arial"/>
        </w:rPr>
        <w:t>.</w:t>
      </w:r>
      <w:r w:rsidR="00FF11D3" w:rsidRPr="00FF11D3">
        <w:rPr>
          <w:rFonts w:ascii="Arial" w:hAnsi="Arial" w:cs="Arial"/>
        </w:rPr>
        <w:t xml:space="preserve">  </w:t>
      </w:r>
    </w:p>
    <w:p w14:paraId="01046AB7" w14:textId="77777777" w:rsidR="002F5B0D" w:rsidRDefault="002F5B0D" w:rsidP="00C21147">
      <w:pPr>
        <w:rPr>
          <w:rFonts w:ascii="Arial" w:hAnsi="Arial" w:cs="Arial"/>
          <w:i/>
          <w:sz w:val="16"/>
          <w:szCs w:val="16"/>
        </w:rPr>
      </w:pPr>
    </w:p>
    <w:p w14:paraId="217EA508" w14:textId="77777777" w:rsidR="002F5B0D" w:rsidRPr="00AB4B67" w:rsidRDefault="002F5B0D" w:rsidP="00C21147">
      <w:pPr>
        <w:rPr>
          <w:rFonts w:ascii="Arial" w:hAnsi="Arial" w:cs="Arial"/>
          <w:i/>
          <w:sz w:val="16"/>
          <w:szCs w:val="16"/>
        </w:rPr>
      </w:pPr>
    </w:p>
    <w:p w14:paraId="3E0B743F" w14:textId="09905473" w:rsidR="00C21147" w:rsidRPr="00F84E92" w:rsidRDefault="002F5B0D" w:rsidP="00F84E9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MPS </w:t>
      </w:r>
      <w:r w:rsidR="00C21147" w:rsidRPr="00AB4B67">
        <w:rPr>
          <w:rFonts w:ascii="Arial" w:hAnsi="Arial" w:cs="Arial"/>
          <w:i/>
        </w:rPr>
        <w:t>reserves the right to cancel or change any program.</w:t>
      </w:r>
    </w:p>
    <w:p w14:paraId="58775A0B" w14:textId="648BBCD6" w:rsidR="00C21147" w:rsidRPr="00AB4B67" w:rsidRDefault="00C21147" w:rsidP="00C21147">
      <w:pPr>
        <w:widowControl w:val="0"/>
        <w:tabs>
          <w:tab w:val="center" w:pos="4680"/>
          <w:tab w:val="righ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B4B67">
        <w:rPr>
          <w:rFonts w:ascii="Arial" w:hAnsi="Arial" w:cs="Arial"/>
          <w:sz w:val="22"/>
          <w:szCs w:val="22"/>
        </w:rPr>
        <w:lastRenderedPageBreak/>
        <w:t>____________________________________________</w:t>
      </w:r>
      <w:r w:rsidR="002D5C6E">
        <w:rPr>
          <w:rFonts w:ascii="Arial" w:hAnsi="Arial" w:cs="Arial"/>
          <w:sz w:val="22"/>
          <w:szCs w:val="22"/>
        </w:rPr>
        <w:t>_______________________</w:t>
      </w:r>
      <w:r w:rsidRPr="00AB4B67">
        <w:rPr>
          <w:rFonts w:ascii="Arial" w:hAnsi="Arial" w:cs="Arial"/>
          <w:sz w:val="22"/>
          <w:szCs w:val="22"/>
        </w:rPr>
        <w:t>_______________</w:t>
      </w:r>
    </w:p>
    <w:p w14:paraId="75C64AEF" w14:textId="3FBA12E1" w:rsidR="00C21147" w:rsidRPr="00AB4B67" w:rsidRDefault="00C21147" w:rsidP="00C21147">
      <w:pPr>
        <w:widowControl w:val="0"/>
        <w:tabs>
          <w:tab w:val="center" w:pos="4680"/>
          <w:tab w:val="righ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B4B67">
        <w:rPr>
          <w:rFonts w:ascii="Arial" w:hAnsi="Arial" w:cs="Arial"/>
          <w:sz w:val="22"/>
          <w:szCs w:val="22"/>
        </w:rPr>
        <w:t>120 West Main Street</w:t>
      </w:r>
      <w:r w:rsidRPr="00AB4B67">
        <w:rPr>
          <w:rFonts w:ascii="Arial" w:hAnsi="Arial" w:cs="Arial"/>
          <w:sz w:val="22"/>
          <w:szCs w:val="22"/>
        </w:rPr>
        <w:tab/>
      </w:r>
      <w:r w:rsidRPr="00AB4B67">
        <w:rPr>
          <w:rFonts w:ascii="Arial" w:hAnsi="Arial" w:cs="Arial"/>
          <w:sz w:val="22"/>
          <w:szCs w:val="22"/>
        </w:rPr>
        <w:tab/>
        <w:t xml:space="preserve"> </w:t>
      </w:r>
      <w:r w:rsidR="00E451A4" w:rsidRPr="00AB4B67">
        <w:rPr>
          <w:rFonts w:ascii="Arial" w:hAnsi="Arial" w:cs="Arial"/>
          <w:sz w:val="22"/>
          <w:szCs w:val="22"/>
          <w:u w:color="000099"/>
        </w:rPr>
        <w:t>mpswestborough@gmail.com</w:t>
      </w:r>
      <w:r w:rsidR="008E6CC0" w:rsidRPr="00AB4B67">
        <w:rPr>
          <w:rFonts w:ascii="Arial" w:hAnsi="Arial" w:cs="Arial"/>
          <w:sz w:val="22"/>
          <w:szCs w:val="22"/>
          <w:u w:color="000099"/>
        </w:rPr>
        <w:t xml:space="preserve"> </w:t>
      </w:r>
    </w:p>
    <w:p w14:paraId="5335A517" w14:textId="2A64E6EC" w:rsidR="00C21147" w:rsidRPr="00AB4B67" w:rsidRDefault="00C21147" w:rsidP="00C21147">
      <w:pPr>
        <w:pStyle w:val="Footer"/>
        <w:tabs>
          <w:tab w:val="clear" w:pos="8640"/>
          <w:tab w:val="right" w:pos="10080"/>
        </w:tabs>
        <w:rPr>
          <w:rFonts w:ascii="Arial" w:hAnsi="Arial" w:cs="Arial"/>
        </w:rPr>
      </w:pPr>
      <w:r w:rsidRPr="00AB4B67">
        <w:rPr>
          <w:rFonts w:ascii="Arial" w:hAnsi="Arial" w:cs="Arial"/>
          <w:sz w:val="22"/>
          <w:szCs w:val="22"/>
        </w:rPr>
        <w:t>Westborough, MA 01581</w:t>
      </w:r>
      <w:r w:rsidRPr="00AB4B67">
        <w:rPr>
          <w:rFonts w:ascii="Arial" w:hAnsi="Arial" w:cs="Arial"/>
          <w:sz w:val="22"/>
          <w:szCs w:val="22"/>
        </w:rPr>
        <w:tab/>
      </w:r>
      <w:r w:rsidRPr="00AB4B67">
        <w:rPr>
          <w:rFonts w:ascii="Arial" w:hAnsi="Arial" w:cs="Arial"/>
          <w:sz w:val="22"/>
          <w:szCs w:val="22"/>
        </w:rPr>
        <w:tab/>
      </w:r>
      <w:hyperlink r:id="rId7" w:history="1">
        <w:r w:rsidR="002D12E8" w:rsidRPr="00AB4B67">
          <w:rPr>
            <w:rStyle w:val="Hyperlink"/>
            <w:rFonts w:ascii="Arial" w:hAnsi="Arial" w:cs="Arial"/>
            <w:sz w:val="22"/>
            <w:szCs w:val="22"/>
            <w:u w:color="000099"/>
          </w:rPr>
          <w:t>www.themethodistpreschool.org</w:t>
        </w:r>
      </w:hyperlink>
    </w:p>
    <w:p w14:paraId="40A088D1" w14:textId="77777777" w:rsidR="004B394F" w:rsidRPr="00AB4B67" w:rsidRDefault="004B394F" w:rsidP="000F060C">
      <w:pPr>
        <w:tabs>
          <w:tab w:val="left" w:pos="720"/>
          <w:tab w:val="left" w:pos="2880"/>
          <w:tab w:val="left" w:pos="4320"/>
        </w:tabs>
        <w:ind w:right="144"/>
        <w:rPr>
          <w:rFonts w:ascii="Arial" w:hAnsi="Arial" w:cs="Arial"/>
          <w:b/>
          <w:sz w:val="28"/>
          <w:szCs w:val="28"/>
          <w:u w:val="single"/>
        </w:rPr>
      </w:pPr>
    </w:p>
    <w:p w14:paraId="69AD81B4" w14:textId="77777777" w:rsidR="004B394F" w:rsidRPr="00AB4B67" w:rsidRDefault="004B394F" w:rsidP="004B394F">
      <w:pPr>
        <w:tabs>
          <w:tab w:val="left" w:pos="720"/>
          <w:tab w:val="left" w:pos="2880"/>
          <w:tab w:val="left" w:pos="4320"/>
        </w:tabs>
        <w:ind w:left="432" w:right="144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055D70B" w14:textId="77777777" w:rsidR="004B394F" w:rsidRPr="00AB4B67" w:rsidRDefault="004B394F" w:rsidP="004B394F">
      <w:pPr>
        <w:tabs>
          <w:tab w:val="left" w:pos="720"/>
          <w:tab w:val="left" w:pos="2880"/>
          <w:tab w:val="left" w:pos="4320"/>
        </w:tabs>
        <w:ind w:left="432" w:right="144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827961E" w14:textId="77777777" w:rsidR="004B394F" w:rsidRPr="00AB4B67" w:rsidRDefault="004B394F" w:rsidP="004B394F">
      <w:pPr>
        <w:tabs>
          <w:tab w:val="left" w:pos="720"/>
          <w:tab w:val="left" w:pos="2880"/>
          <w:tab w:val="left" w:pos="4320"/>
        </w:tabs>
        <w:ind w:left="432" w:right="144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2279471" w14:textId="2568C816" w:rsidR="004B394F" w:rsidRPr="00476983" w:rsidRDefault="004B394F" w:rsidP="004B394F">
      <w:pPr>
        <w:tabs>
          <w:tab w:val="left" w:pos="720"/>
          <w:tab w:val="left" w:pos="2880"/>
          <w:tab w:val="left" w:pos="4320"/>
        </w:tabs>
        <w:ind w:left="432" w:right="144"/>
        <w:jc w:val="center"/>
        <w:rPr>
          <w:rFonts w:ascii="Arial" w:hAnsi="Arial" w:cs="Arial"/>
          <w:b/>
          <w:color w:val="5D36CC"/>
          <w:sz w:val="36"/>
          <w:szCs w:val="28"/>
          <w:u w:val="single"/>
        </w:rPr>
      </w:pPr>
      <w:r w:rsidRPr="00476983">
        <w:rPr>
          <w:rFonts w:ascii="Arial" w:hAnsi="Arial" w:cs="Arial"/>
          <w:b/>
          <w:color w:val="5D36CC"/>
          <w:sz w:val="36"/>
          <w:szCs w:val="28"/>
          <w:u w:val="single"/>
        </w:rPr>
        <w:t>Tuition and Fees Policies</w:t>
      </w:r>
      <w:r w:rsidR="007B545D">
        <w:rPr>
          <w:rFonts w:ascii="Arial" w:hAnsi="Arial" w:cs="Arial"/>
          <w:b/>
          <w:color w:val="5D36CC"/>
          <w:sz w:val="36"/>
          <w:szCs w:val="28"/>
          <w:u w:val="single"/>
        </w:rPr>
        <w:t xml:space="preserve"> 2017-2018</w:t>
      </w:r>
    </w:p>
    <w:p w14:paraId="4FEB7B52" w14:textId="77777777" w:rsidR="009103AD" w:rsidRPr="00476983" w:rsidRDefault="009103AD" w:rsidP="004B394F">
      <w:pPr>
        <w:tabs>
          <w:tab w:val="left" w:pos="720"/>
          <w:tab w:val="left" w:pos="2880"/>
          <w:tab w:val="left" w:pos="4320"/>
        </w:tabs>
        <w:ind w:left="432" w:right="144"/>
        <w:jc w:val="center"/>
        <w:rPr>
          <w:rFonts w:ascii="Arial" w:hAnsi="Arial" w:cs="Arial"/>
          <w:b/>
          <w:color w:val="5D36CC"/>
          <w:sz w:val="28"/>
          <w:szCs w:val="28"/>
          <w:u w:val="single"/>
        </w:rPr>
      </w:pPr>
    </w:p>
    <w:p w14:paraId="2376A0E6" w14:textId="7ABAE71D" w:rsidR="004B394F" w:rsidRPr="00476983" w:rsidRDefault="004B394F" w:rsidP="004B394F">
      <w:pPr>
        <w:numPr>
          <w:ilvl w:val="0"/>
          <w:numId w:val="1"/>
        </w:numPr>
        <w:tabs>
          <w:tab w:val="clear" w:pos="1152"/>
          <w:tab w:val="num" w:pos="720"/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left="720" w:right="144"/>
        <w:textAlignment w:val="baseline"/>
        <w:rPr>
          <w:rFonts w:ascii="Arial" w:hAnsi="Arial" w:cs="Arial"/>
          <w:b/>
          <w:color w:val="5D36CC"/>
        </w:rPr>
      </w:pPr>
      <w:r w:rsidRPr="00476983">
        <w:rPr>
          <w:rFonts w:ascii="Arial" w:hAnsi="Arial" w:cs="Arial"/>
          <w:b/>
          <w:color w:val="5D36CC"/>
        </w:rPr>
        <w:t xml:space="preserve">Tuition is figured as an annual fee.  It may be paid in full or in installments.  The first installment will be due by May </w:t>
      </w:r>
      <w:r w:rsidR="00433095">
        <w:rPr>
          <w:rFonts w:ascii="Arial" w:hAnsi="Arial" w:cs="Arial"/>
          <w:b/>
          <w:color w:val="5D36CC"/>
        </w:rPr>
        <w:t>1, 2017</w:t>
      </w:r>
      <w:r w:rsidRPr="00476983">
        <w:rPr>
          <w:rFonts w:ascii="Arial" w:hAnsi="Arial" w:cs="Arial"/>
          <w:b/>
          <w:color w:val="5D36CC"/>
        </w:rPr>
        <w:t>.  Remaining installments will be paid per “Fees Schedule</w:t>
      </w:r>
      <w:r w:rsidR="009103AD" w:rsidRPr="00476983">
        <w:rPr>
          <w:rFonts w:ascii="Arial" w:hAnsi="Arial" w:cs="Arial"/>
          <w:b/>
          <w:color w:val="5D36CC"/>
        </w:rPr>
        <w:t>”</w:t>
      </w:r>
      <w:r w:rsidRPr="00476983">
        <w:rPr>
          <w:rFonts w:ascii="Arial" w:hAnsi="Arial" w:cs="Arial"/>
          <w:b/>
          <w:color w:val="5D36CC"/>
        </w:rPr>
        <w:t xml:space="preserve">.  </w:t>
      </w:r>
    </w:p>
    <w:p w14:paraId="190755F9" w14:textId="77777777" w:rsidR="004B394F" w:rsidRPr="00476983" w:rsidRDefault="004B394F" w:rsidP="004B394F">
      <w:pPr>
        <w:numPr>
          <w:ilvl w:val="0"/>
          <w:numId w:val="1"/>
        </w:numPr>
        <w:tabs>
          <w:tab w:val="clear" w:pos="1152"/>
          <w:tab w:val="num" w:pos="720"/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left="720" w:right="144"/>
        <w:textAlignment w:val="baseline"/>
        <w:rPr>
          <w:rFonts w:ascii="Arial" w:hAnsi="Arial" w:cs="Arial"/>
          <w:b/>
          <w:color w:val="5D36CC"/>
        </w:rPr>
      </w:pPr>
      <w:r w:rsidRPr="00476983">
        <w:rPr>
          <w:rFonts w:ascii="Arial" w:hAnsi="Arial" w:cs="Arial"/>
          <w:b/>
          <w:color w:val="5D36CC"/>
        </w:rPr>
        <w:t xml:space="preserve">Because tuition is an annual fee no refunds are given for partial months, illnesses, vacations or snow days.  </w:t>
      </w:r>
    </w:p>
    <w:p w14:paraId="4979F0B2" w14:textId="77777777" w:rsidR="004B394F" w:rsidRPr="00476983" w:rsidRDefault="004B394F" w:rsidP="004B394F">
      <w:pPr>
        <w:numPr>
          <w:ilvl w:val="0"/>
          <w:numId w:val="1"/>
        </w:numPr>
        <w:tabs>
          <w:tab w:val="clear" w:pos="1152"/>
          <w:tab w:val="num" w:pos="720"/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left="720" w:right="144"/>
        <w:textAlignment w:val="baseline"/>
        <w:rPr>
          <w:rFonts w:ascii="Arial" w:hAnsi="Arial" w:cs="Arial"/>
          <w:b/>
          <w:color w:val="5D36CC"/>
        </w:rPr>
      </w:pPr>
      <w:r w:rsidRPr="00476983">
        <w:rPr>
          <w:rFonts w:ascii="Arial" w:hAnsi="Arial" w:cs="Arial"/>
          <w:b/>
          <w:color w:val="5D36CC"/>
        </w:rPr>
        <w:t>Any remaining balance of the annual tuition must be paid in full prior to the child’s last day of preschool.</w:t>
      </w:r>
    </w:p>
    <w:p w14:paraId="6613C231" w14:textId="77777777" w:rsidR="004B394F" w:rsidRPr="00476983" w:rsidRDefault="004B394F" w:rsidP="004B394F">
      <w:pPr>
        <w:numPr>
          <w:ilvl w:val="0"/>
          <w:numId w:val="1"/>
        </w:numPr>
        <w:tabs>
          <w:tab w:val="clear" w:pos="1152"/>
          <w:tab w:val="num" w:pos="720"/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left="720" w:right="144"/>
        <w:textAlignment w:val="baseline"/>
        <w:rPr>
          <w:rFonts w:ascii="Arial" w:hAnsi="Arial" w:cs="Arial"/>
          <w:b/>
          <w:color w:val="5D36CC"/>
        </w:rPr>
      </w:pPr>
      <w:r w:rsidRPr="00476983">
        <w:rPr>
          <w:rFonts w:ascii="Arial" w:hAnsi="Arial" w:cs="Arial"/>
          <w:b/>
          <w:color w:val="5D36CC"/>
        </w:rPr>
        <w:t xml:space="preserve">A 5% discount will be given to a sibling with the lowest tuition enrolled in the same school year.  </w:t>
      </w:r>
    </w:p>
    <w:p w14:paraId="1F0DB05D" w14:textId="77777777" w:rsidR="004B394F" w:rsidRPr="00476983" w:rsidRDefault="004B394F" w:rsidP="004B394F">
      <w:pPr>
        <w:numPr>
          <w:ilvl w:val="0"/>
          <w:numId w:val="1"/>
        </w:numPr>
        <w:tabs>
          <w:tab w:val="clear" w:pos="1152"/>
          <w:tab w:val="num" w:pos="720"/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left="720" w:right="144"/>
        <w:textAlignment w:val="baseline"/>
        <w:rPr>
          <w:rFonts w:ascii="Arial" w:hAnsi="Arial" w:cs="Arial"/>
          <w:b/>
          <w:color w:val="5D36CC"/>
        </w:rPr>
      </w:pPr>
      <w:r w:rsidRPr="00476983">
        <w:rPr>
          <w:rFonts w:ascii="Arial" w:hAnsi="Arial" w:cs="Arial"/>
          <w:b/>
          <w:color w:val="5D36CC"/>
        </w:rPr>
        <w:t xml:space="preserve">The preschool allows a five-day grace period for payment of tuition.  Tuition not paid by the fifth of the month will be subject to a $10 per week late fee.  </w:t>
      </w:r>
    </w:p>
    <w:p w14:paraId="6B339C1A" w14:textId="77777777" w:rsidR="004B394F" w:rsidRPr="00476983" w:rsidRDefault="004B394F" w:rsidP="004B394F">
      <w:pPr>
        <w:numPr>
          <w:ilvl w:val="0"/>
          <w:numId w:val="1"/>
        </w:numPr>
        <w:tabs>
          <w:tab w:val="clear" w:pos="1152"/>
          <w:tab w:val="num" w:pos="720"/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left="720" w:right="144"/>
        <w:textAlignment w:val="baseline"/>
        <w:rPr>
          <w:rFonts w:ascii="Arial" w:hAnsi="Arial" w:cs="Arial"/>
          <w:b/>
          <w:color w:val="5D36CC"/>
        </w:rPr>
      </w:pPr>
      <w:r w:rsidRPr="00476983">
        <w:rPr>
          <w:rFonts w:ascii="Arial" w:hAnsi="Arial" w:cs="Arial"/>
          <w:b/>
          <w:color w:val="5D36CC"/>
        </w:rPr>
        <w:t xml:space="preserve">There will be a $15.00 charge for any returned checks.  </w:t>
      </w:r>
    </w:p>
    <w:p w14:paraId="35F873C1" w14:textId="688AC42D" w:rsidR="004B394F" w:rsidRPr="00476983" w:rsidRDefault="004B394F" w:rsidP="004B394F">
      <w:pPr>
        <w:numPr>
          <w:ilvl w:val="0"/>
          <w:numId w:val="1"/>
        </w:numPr>
        <w:tabs>
          <w:tab w:val="clear" w:pos="1152"/>
          <w:tab w:val="num" w:pos="720"/>
          <w:tab w:val="left" w:pos="2880"/>
          <w:tab w:val="left" w:pos="4320"/>
          <w:tab w:val="right" w:pos="10980"/>
        </w:tabs>
        <w:overflowPunct w:val="0"/>
        <w:autoSpaceDE w:val="0"/>
        <w:autoSpaceDN w:val="0"/>
        <w:adjustRightInd w:val="0"/>
        <w:ind w:left="720" w:right="144"/>
        <w:textAlignment w:val="baseline"/>
        <w:rPr>
          <w:rFonts w:ascii="Arial" w:hAnsi="Arial" w:cs="Arial"/>
          <w:b/>
          <w:color w:val="5D36CC"/>
        </w:rPr>
      </w:pPr>
      <w:r w:rsidRPr="00476983">
        <w:rPr>
          <w:rFonts w:ascii="Arial" w:hAnsi="Arial" w:cs="Arial"/>
          <w:b/>
          <w:color w:val="5D36CC"/>
        </w:rPr>
        <w:t>After a 5-minute grace time, a $1.00 per minute late pickup fee will be charged for tardiness</w:t>
      </w:r>
      <w:r w:rsidR="009103AD" w:rsidRPr="00476983">
        <w:rPr>
          <w:rFonts w:ascii="Arial" w:hAnsi="Arial" w:cs="Arial"/>
          <w:b/>
          <w:color w:val="5D36CC"/>
        </w:rPr>
        <w:t xml:space="preserve"> unless arranged in advance </w:t>
      </w:r>
      <w:r w:rsidRPr="00476983">
        <w:rPr>
          <w:rFonts w:ascii="Arial" w:hAnsi="Arial" w:cs="Arial"/>
          <w:b/>
          <w:color w:val="5D36CC"/>
        </w:rPr>
        <w:t>- please be prompt.</w:t>
      </w:r>
    </w:p>
    <w:p w14:paraId="424CB58E" w14:textId="77777777" w:rsidR="004B394F" w:rsidRPr="00476983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5D36CC"/>
        </w:rPr>
      </w:pPr>
    </w:p>
    <w:p w14:paraId="177D7295" w14:textId="77777777" w:rsidR="004B394F" w:rsidRPr="00AB4B67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352A13F" w14:textId="77777777" w:rsidR="004B394F" w:rsidRPr="00AB4B67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400B7D8" w14:textId="77777777" w:rsidR="004B394F" w:rsidRPr="00AB4B67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A9997A9" w14:textId="77777777" w:rsidR="004B394F" w:rsidRPr="00AB4B67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15BFF17" w14:textId="77777777" w:rsidR="004B394F" w:rsidRPr="00AB4B67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1560740" w14:textId="77777777" w:rsidR="004B394F" w:rsidRPr="00AB4B67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C60D952" w14:textId="77777777" w:rsidR="004B394F" w:rsidRPr="00AB4B67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A6789F6" w14:textId="77777777" w:rsidR="00B53423" w:rsidRDefault="00B53423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1248B45" w14:textId="77777777" w:rsidR="00B53423" w:rsidRDefault="00B53423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1FF94EE" w14:textId="77777777" w:rsidR="00B53423" w:rsidRDefault="00B53423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5015782" w14:textId="77777777" w:rsidR="00B53423" w:rsidRDefault="00B53423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F8714EE" w14:textId="77777777" w:rsidR="00B53423" w:rsidRDefault="00B53423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0C3ACE4C" w14:textId="77777777" w:rsidR="00B53423" w:rsidRPr="00AB4B67" w:rsidRDefault="00B53423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A7E0C09" w14:textId="77777777" w:rsidR="004B394F" w:rsidRPr="00AB4B67" w:rsidRDefault="004B394F" w:rsidP="00732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47"/>
        <w:gridCol w:w="1910"/>
      </w:tblGrid>
      <w:tr w:rsidR="0073282A" w:rsidRPr="00AB4B67" w14:paraId="4FED0E0C" w14:textId="77777777" w:rsidTr="0073282A">
        <w:tc>
          <w:tcPr>
            <w:tcW w:w="7747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058F46" w14:textId="48376FFA" w:rsidR="0073282A" w:rsidRPr="00AB4B67" w:rsidRDefault="0073282A" w:rsidP="007328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910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4565AFB" w14:textId="50594F0B" w:rsidR="0073282A" w:rsidRPr="00AB4B67" w:rsidRDefault="0073282A" w:rsidP="007328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</w:tbl>
    <w:p w14:paraId="7CBDB66A" w14:textId="77777777" w:rsidR="003B1F7A" w:rsidRPr="00AB4B67" w:rsidRDefault="003B1F7A" w:rsidP="00F84E92">
      <w:pPr>
        <w:pStyle w:val="Heading1"/>
        <w:jc w:val="left"/>
        <w:rPr>
          <w:rFonts w:ascii="Arial" w:hAnsi="Arial" w:cs="Arial"/>
          <w:b w:val="0"/>
          <w:bCs w:val="0"/>
          <w:sz w:val="28"/>
        </w:rPr>
      </w:pPr>
    </w:p>
    <w:p w14:paraId="44FF2464" w14:textId="77777777" w:rsidR="004B394F" w:rsidRPr="00AB4B67" w:rsidRDefault="004B394F" w:rsidP="000F060C">
      <w:pPr>
        <w:tabs>
          <w:tab w:val="left" w:pos="720"/>
          <w:tab w:val="left" w:pos="2880"/>
          <w:tab w:val="left" w:pos="4320"/>
        </w:tabs>
        <w:ind w:left="432" w:right="144"/>
        <w:jc w:val="center"/>
        <w:rPr>
          <w:rFonts w:ascii="Arial" w:hAnsi="Arial" w:cs="Arial"/>
          <w:color w:val="0000FF"/>
        </w:rPr>
      </w:pPr>
    </w:p>
    <w:sectPr w:rsidR="004B394F" w:rsidRPr="00AB4B67" w:rsidSect="0073282A">
      <w:pgSz w:w="12240" w:h="15840"/>
      <w:pgMar w:top="54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DAD"/>
    <w:multiLevelType w:val="hybridMultilevel"/>
    <w:tmpl w:val="81D8CC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E7455"/>
    <w:multiLevelType w:val="hybridMultilevel"/>
    <w:tmpl w:val="5B60CEBC"/>
    <w:lvl w:ilvl="0" w:tplc="04090009">
      <w:start w:val="1"/>
      <w:numFmt w:val="bullet"/>
      <w:lvlText w:val="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538F57F4"/>
    <w:multiLevelType w:val="hybridMultilevel"/>
    <w:tmpl w:val="B680DF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353CA"/>
    <w:multiLevelType w:val="hybridMultilevel"/>
    <w:tmpl w:val="25F8DC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47"/>
    <w:rsid w:val="000F060C"/>
    <w:rsid w:val="00135821"/>
    <w:rsid w:val="00162B8A"/>
    <w:rsid w:val="001D091C"/>
    <w:rsid w:val="001F3710"/>
    <w:rsid w:val="00203D47"/>
    <w:rsid w:val="002A02CC"/>
    <w:rsid w:val="002D12E8"/>
    <w:rsid w:val="002D5C6E"/>
    <w:rsid w:val="002F0551"/>
    <w:rsid w:val="002F5B0D"/>
    <w:rsid w:val="00364ED7"/>
    <w:rsid w:val="003B1F7A"/>
    <w:rsid w:val="003E40FA"/>
    <w:rsid w:val="003F3D2D"/>
    <w:rsid w:val="00403714"/>
    <w:rsid w:val="00433095"/>
    <w:rsid w:val="00476983"/>
    <w:rsid w:val="00497697"/>
    <w:rsid w:val="004B394F"/>
    <w:rsid w:val="004D6F2C"/>
    <w:rsid w:val="00572DB9"/>
    <w:rsid w:val="005876FF"/>
    <w:rsid w:val="005C0134"/>
    <w:rsid w:val="005D49F5"/>
    <w:rsid w:val="00611FA4"/>
    <w:rsid w:val="006A3F92"/>
    <w:rsid w:val="006E66F4"/>
    <w:rsid w:val="0073282A"/>
    <w:rsid w:val="007B545D"/>
    <w:rsid w:val="007D1DA0"/>
    <w:rsid w:val="008672EC"/>
    <w:rsid w:val="008E6CC0"/>
    <w:rsid w:val="009103AD"/>
    <w:rsid w:val="0092744B"/>
    <w:rsid w:val="00980355"/>
    <w:rsid w:val="009B7BF5"/>
    <w:rsid w:val="009E3D81"/>
    <w:rsid w:val="00A1574B"/>
    <w:rsid w:val="00A56B9D"/>
    <w:rsid w:val="00A72EBD"/>
    <w:rsid w:val="00A775C6"/>
    <w:rsid w:val="00A873F5"/>
    <w:rsid w:val="00AB4B67"/>
    <w:rsid w:val="00AF7D85"/>
    <w:rsid w:val="00B04F4A"/>
    <w:rsid w:val="00B53423"/>
    <w:rsid w:val="00C21147"/>
    <w:rsid w:val="00D41DD1"/>
    <w:rsid w:val="00E451A4"/>
    <w:rsid w:val="00EC5A0C"/>
    <w:rsid w:val="00F84E92"/>
    <w:rsid w:val="00FC3A4D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C822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47"/>
  </w:style>
  <w:style w:type="paragraph" w:styleId="Heading1">
    <w:name w:val="heading 1"/>
    <w:basedOn w:val="Normal"/>
    <w:next w:val="Normal"/>
    <w:link w:val="Heading1Char"/>
    <w:qFormat/>
    <w:rsid w:val="00C2114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1147"/>
    <w:rPr>
      <w:rFonts w:ascii="Times New Roman" w:eastAsia="Times New Roman" w:hAnsi="Times New Roman" w:cs="Times New Roman"/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C211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147"/>
  </w:style>
  <w:style w:type="paragraph" w:styleId="Footer">
    <w:name w:val="footer"/>
    <w:basedOn w:val="Normal"/>
    <w:link w:val="FooterChar"/>
    <w:uiPriority w:val="99"/>
    <w:unhideWhenUsed/>
    <w:rsid w:val="00C211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147"/>
  </w:style>
  <w:style w:type="character" w:styleId="Hyperlink">
    <w:name w:val="Hyperlink"/>
    <w:basedOn w:val="DefaultParagraphFont"/>
    <w:uiPriority w:val="99"/>
    <w:unhideWhenUsed/>
    <w:rsid w:val="00C211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1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4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51A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1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47"/>
  </w:style>
  <w:style w:type="paragraph" w:styleId="Heading1">
    <w:name w:val="heading 1"/>
    <w:basedOn w:val="Normal"/>
    <w:next w:val="Normal"/>
    <w:link w:val="Heading1Char"/>
    <w:qFormat/>
    <w:rsid w:val="00C2114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1147"/>
    <w:rPr>
      <w:rFonts w:ascii="Times New Roman" w:eastAsia="Times New Roman" w:hAnsi="Times New Roman" w:cs="Times New Roman"/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C211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147"/>
  </w:style>
  <w:style w:type="paragraph" w:styleId="Footer">
    <w:name w:val="footer"/>
    <w:basedOn w:val="Normal"/>
    <w:link w:val="FooterChar"/>
    <w:uiPriority w:val="99"/>
    <w:unhideWhenUsed/>
    <w:rsid w:val="00C211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147"/>
  </w:style>
  <w:style w:type="character" w:styleId="Hyperlink">
    <w:name w:val="Hyperlink"/>
    <w:basedOn w:val="DefaultParagraphFont"/>
    <w:uiPriority w:val="99"/>
    <w:unhideWhenUsed/>
    <w:rsid w:val="00C211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1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4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51A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themethodistpreschool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434</Words>
  <Characters>2475</Characters>
  <Application>Microsoft Macintosh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Caruso</dc:creator>
  <cp:keywords/>
  <dc:description/>
  <cp:lastModifiedBy>Laura Comi</cp:lastModifiedBy>
  <cp:revision>17</cp:revision>
  <cp:lastPrinted>2015-10-07T14:37:00Z</cp:lastPrinted>
  <dcterms:created xsi:type="dcterms:W3CDTF">2016-10-24T15:33:00Z</dcterms:created>
  <dcterms:modified xsi:type="dcterms:W3CDTF">2016-10-31T14:34:00Z</dcterms:modified>
</cp:coreProperties>
</file>