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68" w:rsidRPr="000C726E" w:rsidRDefault="00BF0868" w:rsidP="008C311E">
      <w:pPr>
        <w:pStyle w:val="NoSpacing"/>
        <w:jc w:val="center"/>
      </w:pPr>
      <w:bookmarkStart w:id="0" w:name="_GoBack"/>
      <w:bookmarkEnd w:id="0"/>
      <w:r w:rsidRPr="000C726E">
        <w:t>Answering the “Big” Questions</w:t>
      </w:r>
    </w:p>
    <w:p w:rsidR="00BF0868" w:rsidRPr="000C726E" w:rsidRDefault="00BF0868" w:rsidP="005A79C1">
      <w:pPr>
        <w:pStyle w:val="NoSpacing"/>
      </w:pPr>
    </w:p>
    <w:p w:rsidR="008C311E" w:rsidRPr="000C726E" w:rsidRDefault="00472CDA" w:rsidP="008C311E">
      <w:pPr>
        <w:spacing w:after="0" w:line="240" w:lineRule="auto"/>
        <w:rPr>
          <w:b/>
        </w:rPr>
      </w:pPr>
      <w:r w:rsidRPr="000C726E">
        <w:rPr>
          <w:b/>
        </w:rPr>
        <w:t>Why I</w:t>
      </w:r>
      <w:r w:rsidR="008C311E" w:rsidRPr="000C726E">
        <w:rPr>
          <w:b/>
        </w:rPr>
        <w:t>nvest</w:t>
      </w:r>
      <w:r w:rsidR="00AF763D" w:rsidRPr="000C726E">
        <w:rPr>
          <w:b/>
        </w:rPr>
        <w:t xml:space="preserve"> </w:t>
      </w:r>
      <w:r w:rsidR="00B61318">
        <w:rPr>
          <w:b/>
        </w:rPr>
        <w:t xml:space="preserve">– What’s the Point </w:t>
      </w:r>
      <w:r w:rsidR="008C311E" w:rsidRPr="000C726E">
        <w:rPr>
          <w:b/>
        </w:rPr>
        <w:t>?</w:t>
      </w:r>
    </w:p>
    <w:p w:rsidR="005F4331" w:rsidRDefault="004A3E25" w:rsidP="00354166">
      <w:pPr>
        <w:spacing w:after="0" w:line="240" w:lineRule="auto"/>
        <w:rPr>
          <w:b/>
        </w:rPr>
      </w:pPr>
      <w:r w:rsidRPr="000C726E">
        <w:t xml:space="preserve">We at </w:t>
      </w:r>
      <w:r w:rsidR="00E12160" w:rsidRPr="000C726E">
        <w:t>JE</w:t>
      </w:r>
      <w:r w:rsidRPr="000C726E">
        <w:t>I Investment Management believe</w:t>
      </w:r>
      <w:r w:rsidR="00E12160" w:rsidRPr="000C726E">
        <w:t xml:space="preserve"> </w:t>
      </w:r>
      <w:r w:rsidR="008C311E" w:rsidRPr="000C726E">
        <w:t>that the purpose of investing fo</w:t>
      </w:r>
      <w:r w:rsidR="00A54D6A">
        <w:t>r any individual is to realize superior</w:t>
      </w:r>
      <w:r w:rsidR="008C311E" w:rsidRPr="000C726E">
        <w:t xml:space="preserve"> </w:t>
      </w:r>
      <w:r w:rsidR="004D4346">
        <w:t xml:space="preserve">long-term </w:t>
      </w:r>
      <w:r w:rsidR="008C311E" w:rsidRPr="000C726E">
        <w:t>return</w:t>
      </w:r>
      <w:r w:rsidR="00A54D6A">
        <w:t>s</w:t>
      </w:r>
      <w:r w:rsidR="008C311E" w:rsidRPr="000C726E">
        <w:t xml:space="preserve"> on your hard-earned money, so that your relative wealth increase</w:t>
      </w:r>
      <w:r w:rsidR="00A54D6A">
        <w:t xml:space="preserve">s over time to the maximum extent. Such superior </w:t>
      </w:r>
      <w:r w:rsidR="004D4346">
        <w:t xml:space="preserve">long-term </w:t>
      </w:r>
      <w:r w:rsidR="00A54D6A">
        <w:t>returns will</w:t>
      </w:r>
      <w:r w:rsidR="008C311E" w:rsidRPr="000C726E">
        <w:t xml:space="preserve"> increase your savings, which can be vital to your long-term </w:t>
      </w:r>
      <w:r w:rsidR="00B71F83">
        <w:t xml:space="preserve">financial </w:t>
      </w:r>
      <w:r w:rsidR="008C311E" w:rsidRPr="000C726E">
        <w:t>needs and g</w:t>
      </w:r>
      <w:r w:rsidR="00004658">
        <w:t>oals</w:t>
      </w:r>
      <w:r w:rsidR="008C311E" w:rsidRPr="000C726E">
        <w:t xml:space="preserve">. </w:t>
      </w:r>
    </w:p>
    <w:p w:rsidR="00354166" w:rsidRPr="00354166" w:rsidRDefault="00354166" w:rsidP="00354166">
      <w:pPr>
        <w:spacing w:after="0" w:line="240" w:lineRule="auto"/>
      </w:pPr>
    </w:p>
    <w:p w:rsidR="008C311E" w:rsidRPr="000C726E" w:rsidRDefault="00AD5EDA" w:rsidP="008C311E">
      <w:pPr>
        <w:spacing w:after="0" w:line="240" w:lineRule="auto"/>
        <w:rPr>
          <w:b/>
        </w:rPr>
      </w:pPr>
      <w:r w:rsidRPr="000C726E">
        <w:rPr>
          <w:b/>
        </w:rPr>
        <w:t xml:space="preserve">Where to Invest – </w:t>
      </w:r>
      <w:r w:rsidR="001D5CE0" w:rsidRPr="000C726E">
        <w:rPr>
          <w:b/>
        </w:rPr>
        <w:t xml:space="preserve">Why </w:t>
      </w:r>
      <w:proofErr w:type="gramStart"/>
      <w:r w:rsidR="001D5CE0" w:rsidRPr="000C726E">
        <w:rPr>
          <w:b/>
        </w:rPr>
        <w:t>Equities</w:t>
      </w:r>
      <w:r w:rsidRPr="000C726E">
        <w:rPr>
          <w:b/>
        </w:rPr>
        <w:t xml:space="preserve"> </w:t>
      </w:r>
      <w:r w:rsidR="008C311E" w:rsidRPr="000C726E">
        <w:rPr>
          <w:b/>
        </w:rPr>
        <w:t>?</w:t>
      </w:r>
      <w:proofErr w:type="gramEnd"/>
    </w:p>
    <w:p w:rsidR="00004658" w:rsidRDefault="004A3E25" w:rsidP="008C311E">
      <w:pPr>
        <w:spacing w:after="0" w:line="240" w:lineRule="auto"/>
      </w:pPr>
      <w:r w:rsidRPr="000C726E">
        <w:t xml:space="preserve">We at </w:t>
      </w:r>
      <w:r w:rsidR="00E12160" w:rsidRPr="000C726E">
        <w:t>JE</w:t>
      </w:r>
      <w:r w:rsidRPr="000C726E">
        <w:t>I Investment Management believe</w:t>
      </w:r>
      <w:r w:rsidR="00E12160" w:rsidRPr="000C726E">
        <w:t xml:space="preserve"> </w:t>
      </w:r>
      <w:r w:rsidR="00786C37" w:rsidRPr="000C726E">
        <w:t xml:space="preserve">that equities offer the highest likelihood of </w:t>
      </w:r>
      <w:r w:rsidR="00B61318">
        <w:t>producing superior long-term returns</w:t>
      </w:r>
      <w:r w:rsidR="004C0233">
        <w:t xml:space="preserve"> of all asset classes</w:t>
      </w:r>
      <w:r w:rsidR="00786C37" w:rsidRPr="000C726E">
        <w:t>, due to their historical</w:t>
      </w:r>
      <w:r w:rsidR="00C77D8F">
        <w:t xml:space="preserve"> track</w:t>
      </w:r>
      <w:r w:rsidR="00786C37" w:rsidRPr="000C726E">
        <w:t xml:space="preserve"> record of having produced the highest sustainable returns of all asset classes in the past</w:t>
      </w:r>
      <w:r w:rsidR="008C311E" w:rsidRPr="000C726E">
        <w:t xml:space="preserve">. </w:t>
      </w:r>
      <w:r w:rsidR="00DE436C">
        <w:t>Based on</w:t>
      </w:r>
      <w:r w:rsidR="004C0233">
        <w:t xml:space="preserve"> data from the past 150 years, e</w:t>
      </w:r>
      <w:r w:rsidR="008C311E" w:rsidRPr="000C726E">
        <w:t xml:space="preserve">quities </w:t>
      </w:r>
      <w:r w:rsidR="002E119D">
        <w:t xml:space="preserve">have </w:t>
      </w:r>
      <w:r w:rsidR="008C311E" w:rsidRPr="000C726E">
        <w:t>pr</w:t>
      </w:r>
      <w:r w:rsidR="00395942" w:rsidRPr="000C726E">
        <w:t>oduced</w:t>
      </w:r>
      <w:r w:rsidR="00B61318">
        <w:t xml:space="preserve"> roughly 10% returns gross</w:t>
      </w:r>
      <w:r w:rsidR="008C311E" w:rsidRPr="000C726E">
        <w:t xml:space="preserve"> of inflation </w:t>
      </w:r>
      <w:r w:rsidR="002E119D">
        <w:t>per year</w:t>
      </w:r>
      <w:r w:rsidR="001E7E45">
        <w:t xml:space="preserve"> on average</w:t>
      </w:r>
      <w:r w:rsidR="004C0233">
        <w:t>,</w:t>
      </w:r>
      <w:r w:rsidR="00004658">
        <w:t xml:space="preserve"> whereas</w:t>
      </w:r>
      <w:r w:rsidR="004C0233">
        <w:t xml:space="preserve"> </w:t>
      </w:r>
      <w:r w:rsidR="008C311E" w:rsidRPr="000C726E">
        <w:t>real estate</w:t>
      </w:r>
      <w:r w:rsidR="001F6D90">
        <w:t xml:space="preserve"> has</w:t>
      </w:r>
      <w:r w:rsidR="002E119D">
        <w:t xml:space="preserve"> </w:t>
      </w:r>
      <w:r w:rsidR="001E7E45">
        <w:t>produced</w:t>
      </w:r>
      <w:r w:rsidR="002E119D">
        <w:t xml:space="preserve"> </w:t>
      </w:r>
      <w:r w:rsidR="001E7E45">
        <w:t xml:space="preserve">roughly </w:t>
      </w:r>
      <w:r w:rsidR="002E119D">
        <w:t>5%</w:t>
      </w:r>
      <w:r w:rsidR="001E7E45">
        <w:t xml:space="preserve"> returns</w:t>
      </w:r>
      <w:r w:rsidR="002E119D">
        <w:t>,</w:t>
      </w:r>
      <w:r w:rsidR="008C311E" w:rsidRPr="000C726E">
        <w:t xml:space="preserve"> bonds </w:t>
      </w:r>
      <w:r w:rsidR="002E119D">
        <w:t xml:space="preserve">have </w:t>
      </w:r>
      <w:r w:rsidR="001E7E45">
        <w:t xml:space="preserve">produced roughly </w:t>
      </w:r>
      <w:r w:rsidR="008C311E" w:rsidRPr="000C726E">
        <w:t>3</w:t>
      </w:r>
      <w:r w:rsidR="00251002" w:rsidRPr="000C726E">
        <w:t>-5</w:t>
      </w:r>
      <w:r w:rsidR="00395942" w:rsidRPr="000C726E">
        <w:t>%</w:t>
      </w:r>
      <w:r w:rsidR="001E7E45">
        <w:t xml:space="preserve"> returns</w:t>
      </w:r>
      <w:r w:rsidR="00395942" w:rsidRPr="000C726E">
        <w:t xml:space="preserve">, </w:t>
      </w:r>
      <w:r w:rsidR="002E119D" w:rsidRPr="000C726E">
        <w:t>commodities</w:t>
      </w:r>
      <w:r w:rsidR="002E119D">
        <w:t xml:space="preserve"> have</w:t>
      </w:r>
      <w:r w:rsidR="002E119D" w:rsidRPr="000C726E">
        <w:t xml:space="preserve"> </w:t>
      </w:r>
      <w:r w:rsidR="001E7E45">
        <w:t>produced roughly</w:t>
      </w:r>
      <w:r w:rsidR="002E119D" w:rsidRPr="000C726E">
        <w:t xml:space="preserve"> </w:t>
      </w:r>
      <w:r w:rsidR="002E119D">
        <w:t>0-</w:t>
      </w:r>
      <w:r w:rsidR="002E119D" w:rsidRPr="000C726E">
        <w:t>5%</w:t>
      </w:r>
      <w:r w:rsidR="00262DDB">
        <w:t xml:space="preserve"> </w:t>
      </w:r>
      <w:r w:rsidR="0087251F">
        <w:t>returns</w:t>
      </w:r>
      <w:r w:rsidR="002E119D" w:rsidRPr="000C726E">
        <w:t xml:space="preserve">, </w:t>
      </w:r>
      <w:r w:rsidR="00395942" w:rsidRPr="000C726E">
        <w:t>and cash</w:t>
      </w:r>
      <w:r w:rsidR="002E119D">
        <w:t xml:space="preserve"> has</w:t>
      </w:r>
      <w:r w:rsidR="001E7E45">
        <w:t xml:space="preserve"> produced exactly</w:t>
      </w:r>
      <w:r w:rsidR="002E119D">
        <w:t xml:space="preserve"> 0</w:t>
      </w:r>
      <w:r w:rsidR="00786C37" w:rsidRPr="000C726E">
        <w:t>%</w:t>
      </w:r>
      <w:r w:rsidR="001E7E45">
        <w:t xml:space="preserve"> returns</w:t>
      </w:r>
      <w:r w:rsidR="0087251F">
        <w:t xml:space="preserve"> </w:t>
      </w:r>
      <w:r w:rsidR="002E119D">
        <w:t>(</w:t>
      </w:r>
      <w:r w:rsidR="00C3231C">
        <w:t>St. Louis Fed</w:t>
      </w:r>
      <w:r w:rsidR="002E119D">
        <w:t xml:space="preserve">; </w:t>
      </w:r>
      <w:r w:rsidR="00C77D8F">
        <w:t>Ibboston SBBI</w:t>
      </w:r>
      <w:r w:rsidR="002E119D">
        <w:t>)</w:t>
      </w:r>
      <w:r w:rsidR="00004658">
        <w:t xml:space="preserve">. </w:t>
      </w:r>
    </w:p>
    <w:p w:rsidR="00004658" w:rsidRDefault="00004658" w:rsidP="008C311E">
      <w:pPr>
        <w:spacing w:after="0" w:line="240" w:lineRule="auto"/>
      </w:pPr>
    </w:p>
    <w:p w:rsidR="008C311E" w:rsidRPr="000C726E" w:rsidRDefault="00004658" w:rsidP="008C311E">
      <w:pPr>
        <w:spacing w:after="0" w:line="240" w:lineRule="auto"/>
      </w:pPr>
      <w:r>
        <w:t>We believe that t</w:t>
      </w:r>
      <w:r w:rsidR="008C311E" w:rsidRPr="000C726E">
        <w:t xml:space="preserve">he </w:t>
      </w:r>
      <w:r w:rsidR="00786C37" w:rsidRPr="000C726E">
        <w:t xml:space="preserve">reason equities have produced such </w:t>
      </w:r>
      <w:r w:rsidR="00083B06">
        <w:t xml:space="preserve">superior </w:t>
      </w:r>
      <w:r w:rsidR="00786C37" w:rsidRPr="000C726E">
        <w:t xml:space="preserve">returns in the past, and seem likely to </w:t>
      </w:r>
      <w:r w:rsidR="002E119D">
        <w:t xml:space="preserve">continue to </w:t>
      </w:r>
      <w:r w:rsidR="00786C37" w:rsidRPr="000C726E">
        <w:t xml:space="preserve">do so in the future, is that equities represent </w:t>
      </w:r>
      <w:r w:rsidR="008C311E" w:rsidRPr="000C726E">
        <w:t>ownership in</w:t>
      </w:r>
      <w:r w:rsidR="002E119D">
        <w:t xml:space="preserve"> companies. Such ownership grants</w:t>
      </w:r>
      <w:r w:rsidR="00786C37" w:rsidRPr="000C726E">
        <w:t xml:space="preserve"> the investor</w:t>
      </w:r>
      <w:r w:rsidR="008C311E" w:rsidRPr="000C726E">
        <w:t xml:space="preserve"> </w:t>
      </w:r>
      <w:r w:rsidR="00786C37" w:rsidRPr="000C726E">
        <w:t xml:space="preserve">full </w:t>
      </w:r>
      <w:r w:rsidR="002E119D">
        <w:t xml:space="preserve">rights to </w:t>
      </w:r>
      <w:r w:rsidR="00786C37" w:rsidRPr="000C726E">
        <w:t>participation</w:t>
      </w:r>
      <w:r w:rsidR="009E6B45">
        <w:t xml:space="preserve"> in th</w:t>
      </w:r>
      <w:r w:rsidR="008C311E" w:rsidRPr="000C726E">
        <w:t>e</w:t>
      </w:r>
      <w:r w:rsidR="009E6B45">
        <w:t xml:space="preserve"> underlying</w:t>
      </w:r>
      <w:r w:rsidR="008C311E" w:rsidRPr="000C726E">
        <w:t xml:space="preserve"> companies’ </w:t>
      </w:r>
      <w:r w:rsidR="009C1501">
        <w:t>return generation.</w:t>
      </w:r>
    </w:p>
    <w:p w:rsidR="00AD5EDA" w:rsidRPr="000C726E" w:rsidRDefault="00AD5EDA" w:rsidP="008C311E">
      <w:pPr>
        <w:spacing w:after="0" w:line="240" w:lineRule="auto"/>
      </w:pPr>
    </w:p>
    <w:p w:rsidR="00AD5EDA" w:rsidRPr="000C726E" w:rsidRDefault="00AD5EDA" w:rsidP="00AD5EDA">
      <w:pPr>
        <w:spacing w:after="0" w:line="240" w:lineRule="auto"/>
        <w:rPr>
          <w:b/>
        </w:rPr>
      </w:pPr>
      <w:r w:rsidRPr="000C726E">
        <w:rPr>
          <w:b/>
        </w:rPr>
        <w:t>Where to Invest –</w:t>
      </w:r>
      <w:r w:rsidR="001D5CE0" w:rsidRPr="000C726E">
        <w:rPr>
          <w:b/>
        </w:rPr>
        <w:t xml:space="preserve"> </w:t>
      </w:r>
      <w:r w:rsidR="006F3405" w:rsidRPr="000C726E">
        <w:rPr>
          <w:b/>
        </w:rPr>
        <w:t>Why Smaller</w:t>
      </w:r>
      <w:r w:rsidRPr="000C726E">
        <w:rPr>
          <w:b/>
        </w:rPr>
        <w:t>-Caps ?</w:t>
      </w:r>
    </w:p>
    <w:p w:rsidR="00004658" w:rsidRDefault="004A3E25" w:rsidP="00421DF4">
      <w:pPr>
        <w:spacing w:after="0" w:line="240" w:lineRule="auto"/>
      </w:pPr>
      <w:r w:rsidRPr="000C726E">
        <w:t xml:space="preserve">We at </w:t>
      </w:r>
      <w:r w:rsidR="00AD5EDA" w:rsidRPr="000C726E">
        <w:t>JE</w:t>
      </w:r>
      <w:r w:rsidRPr="000C726E">
        <w:t>I Investment Management believe</w:t>
      </w:r>
      <w:r w:rsidR="00AD5EDA" w:rsidRPr="000C726E">
        <w:t xml:space="preserve"> that the stocks of small</w:t>
      </w:r>
      <w:r w:rsidR="006F3405" w:rsidRPr="000C726E">
        <w:t>er</w:t>
      </w:r>
      <w:r w:rsidR="00AD5EDA" w:rsidRPr="000C726E">
        <w:t xml:space="preserve">-cap companies </w:t>
      </w:r>
      <w:r w:rsidR="006F3405" w:rsidRPr="000C726E">
        <w:t>are</w:t>
      </w:r>
      <w:r w:rsidR="00AD5EDA" w:rsidRPr="000C726E">
        <w:t xml:space="preserve"> more likely</w:t>
      </w:r>
      <w:r w:rsidR="006F3405" w:rsidRPr="000C726E">
        <w:t xml:space="preserve"> than the stocks of larger-cap companies to produce </w:t>
      </w:r>
      <w:r w:rsidR="00C77D8F">
        <w:t xml:space="preserve">superior long-term returns, again </w:t>
      </w:r>
      <w:r w:rsidR="00786C37" w:rsidRPr="000C726E">
        <w:t xml:space="preserve">due to their historical </w:t>
      </w:r>
      <w:r w:rsidR="00C77D8F">
        <w:t xml:space="preserve">track </w:t>
      </w:r>
      <w:r w:rsidR="00786C37" w:rsidRPr="000C726E">
        <w:t>record of having done so in the past.</w:t>
      </w:r>
      <w:r w:rsidR="00AD5EDA" w:rsidRPr="000C726E">
        <w:t xml:space="preserve"> </w:t>
      </w:r>
      <w:r w:rsidR="00DE436C">
        <w:t>Base</w:t>
      </w:r>
      <w:r w:rsidR="0038539E">
        <w:t>d on data from the past 60 and 9</w:t>
      </w:r>
      <w:r w:rsidR="00DE436C">
        <w:t>0 years,</w:t>
      </w:r>
      <w:r w:rsidR="00251002" w:rsidRPr="000C726E">
        <w:t xml:space="preserve"> </w:t>
      </w:r>
      <w:r w:rsidR="00DE436C">
        <w:t xml:space="preserve">respectively, </w:t>
      </w:r>
      <w:r w:rsidR="00251002" w:rsidRPr="000C726E">
        <w:t xml:space="preserve">smaller-cap </w:t>
      </w:r>
      <w:r w:rsidR="00C77D8F">
        <w:t>stocks</w:t>
      </w:r>
      <w:r w:rsidR="00251002" w:rsidRPr="000C726E">
        <w:t xml:space="preserve"> have produced roughly </w:t>
      </w:r>
      <w:r w:rsidR="00C77D8F">
        <w:t>2-3%</w:t>
      </w:r>
      <w:r w:rsidR="00251002" w:rsidRPr="000C726E">
        <w:t xml:space="preserve"> more return </w:t>
      </w:r>
      <w:r w:rsidR="00C77D8F">
        <w:t xml:space="preserve">per year </w:t>
      </w:r>
      <w:r w:rsidR="0038539E">
        <w:t>on average than larger-cap stocks</w:t>
      </w:r>
      <w:r w:rsidR="00251002" w:rsidRPr="000C726E">
        <w:t xml:space="preserve"> </w:t>
      </w:r>
      <w:r w:rsidR="00C77D8F">
        <w:t>(</w:t>
      </w:r>
      <w:r w:rsidR="004A0DF8" w:rsidRPr="000C726E">
        <w:t>Wells Capital Management</w:t>
      </w:r>
      <w:r w:rsidR="00C3231C">
        <w:t>; Ibbotson SBBI</w:t>
      </w:r>
      <w:r w:rsidR="004A0DF8" w:rsidRPr="000C726E">
        <w:t>)</w:t>
      </w:r>
      <w:r w:rsidR="00786C37" w:rsidRPr="000C726E">
        <w:t xml:space="preserve">. </w:t>
      </w:r>
    </w:p>
    <w:p w:rsidR="00004658" w:rsidRDefault="00004658" w:rsidP="00421DF4">
      <w:pPr>
        <w:spacing w:after="0" w:line="240" w:lineRule="auto"/>
      </w:pPr>
    </w:p>
    <w:p w:rsidR="00421DF4" w:rsidRDefault="00925CF0" w:rsidP="00421DF4">
      <w:pPr>
        <w:spacing w:after="0" w:line="240" w:lineRule="auto"/>
      </w:pPr>
      <w:r w:rsidRPr="00925CF0">
        <w:t>We believe that the reasons smaller-cap stocks have produced such superior returns in the past, and seem likely to continue to do so in the future, are the following: smaller-cap stocks are more likely to be purchased as new investments over time as they are discovered, smaller companies typically have more room to grow their operations, and smaller companies tend to be riskier due to their uncertain futures</w:t>
      </w:r>
      <w:r>
        <w:t>.</w:t>
      </w:r>
    </w:p>
    <w:p w:rsidR="00925CF0" w:rsidRPr="00421DF4" w:rsidRDefault="00925CF0" w:rsidP="00421DF4">
      <w:pPr>
        <w:spacing w:after="0" w:line="240" w:lineRule="auto"/>
      </w:pPr>
    </w:p>
    <w:p w:rsidR="008C311E" w:rsidRPr="000C726E" w:rsidRDefault="00AD5EDA" w:rsidP="008C311E">
      <w:pPr>
        <w:spacing w:after="0" w:line="240" w:lineRule="auto"/>
        <w:rPr>
          <w:b/>
        </w:rPr>
      </w:pPr>
      <w:r w:rsidRPr="000C726E">
        <w:rPr>
          <w:b/>
        </w:rPr>
        <w:t>How</w:t>
      </w:r>
      <w:r w:rsidR="001D5CE0" w:rsidRPr="000C726E">
        <w:rPr>
          <w:b/>
        </w:rPr>
        <w:t xml:space="preserve"> to Invest – Actively or </w:t>
      </w:r>
      <w:proofErr w:type="gramStart"/>
      <w:r w:rsidR="001D5CE0" w:rsidRPr="000C726E">
        <w:rPr>
          <w:b/>
        </w:rPr>
        <w:t xml:space="preserve">Passively </w:t>
      </w:r>
      <w:r w:rsidR="008C311E" w:rsidRPr="000C726E">
        <w:rPr>
          <w:b/>
        </w:rPr>
        <w:t>?</w:t>
      </w:r>
      <w:proofErr w:type="gramEnd"/>
    </w:p>
    <w:p w:rsidR="004D4346" w:rsidRDefault="004A3E25" w:rsidP="004D4346">
      <w:pPr>
        <w:spacing w:after="0" w:line="240" w:lineRule="auto"/>
      </w:pPr>
      <w:r w:rsidRPr="000C726E">
        <w:t xml:space="preserve">We at </w:t>
      </w:r>
      <w:r w:rsidR="00E12160" w:rsidRPr="000C726E">
        <w:t>JE</w:t>
      </w:r>
      <w:r w:rsidRPr="000C726E">
        <w:t>I Investment Management believe</w:t>
      </w:r>
      <w:r w:rsidR="008C311E" w:rsidRPr="000C726E">
        <w:t xml:space="preserve"> that </w:t>
      </w:r>
      <w:r w:rsidR="009E6B45">
        <w:t xml:space="preserve">an </w:t>
      </w:r>
      <w:r w:rsidR="004D4346">
        <w:t xml:space="preserve">active management </w:t>
      </w:r>
      <w:r w:rsidR="009E6B45">
        <w:t xml:space="preserve">strategy </w:t>
      </w:r>
      <w:r w:rsidR="004D4346">
        <w:t xml:space="preserve">is more likely to produce superior long-term returns than </w:t>
      </w:r>
      <w:r w:rsidR="009E6B45">
        <w:t xml:space="preserve">a </w:t>
      </w:r>
      <w:r w:rsidR="004D4346">
        <w:t>passive management</w:t>
      </w:r>
      <w:r w:rsidR="009E6B45">
        <w:t xml:space="preserve"> strategy</w:t>
      </w:r>
      <w:r w:rsidR="007E4B46">
        <w:t xml:space="preserve"> (all else equal), </w:t>
      </w:r>
      <w:r w:rsidR="004D4346">
        <w:t>due to the ability of an active manager to invest without being ti</w:t>
      </w:r>
      <w:r w:rsidR="009E6B45">
        <w:t>ed to an individual index</w:t>
      </w:r>
      <w:r w:rsidR="004D4346" w:rsidRPr="000C726E">
        <w:t>. This flexibility allows an active manager to carefully derive the most attractive</w:t>
      </w:r>
      <w:r w:rsidR="004D4346">
        <w:t xml:space="preserve"> investments</w:t>
      </w:r>
      <w:r w:rsidR="004D4346" w:rsidRPr="000C726E">
        <w:t xml:space="preserve"> from</w:t>
      </w:r>
      <w:r w:rsidR="004D4346">
        <w:t xml:space="preserve"> different indexes, and thus </w:t>
      </w:r>
      <w:r w:rsidR="004D4346" w:rsidRPr="000C726E">
        <w:t>produce a portfolio comp</w:t>
      </w:r>
      <w:r w:rsidR="004D4346">
        <w:t xml:space="preserve">rised of the “best-of-the-best” smaller-cap </w:t>
      </w:r>
      <w:r w:rsidR="004D4346" w:rsidRPr="000C726E">
        <w:t xml:space="preserve">stocks. </w:t>
      </w:r>
    </w:p>
    <w:p w:rsidR="004D4346" w:rsidRPr="004D4346" w:rsidRDefault="004D4346" w:rsidP="004D4346">
      <w:pPr>
        <w:spacing w:after="0" w:line="240" w:lineRule="auto"/>
      </w:pPr>
    </w:p>
    <w:p w:rsidR="007C1785" w:rsidRPr="000C726E" w:rsidRDefault="00AD5EDA" w:rsidP="008C311E">
      <w:pPr>
        <w:spacing w:after="0" w:line="240" w:lineRule="auto"/>
        <w:rPr>
          <w:b/>
        </w:rPr>
      </w:pPr>
      <w:r w:rsidRPr="000C726E">
        <w:rPr>
          <w:b/>
        </w:rPr>
        <w:t>How t</w:t>
      </w:r>
      <w:r w:rsidR="001D5CE0" w:rsidRPr="000C726E">
        <w:rPr>
          <w:b/>
        </w:rPr>
        <w:t xml:space="preserve">o Invest – Why </w:t>
      </w:r>
      <w:proofErr w:type="gramStart"/>
      <w:r w:rsidR="001D5CE0" w:rsidRPr="000C726E">
        <w:rPr>
          <w:b/>
        </w:rPr>
        <w:t xml:space="preserve">Fundamentals </w:t>
      </w:r>
      <w:r w:rsidR="007C1785" w:rsidRPr="000C726E">
        <w:rPr>
          <w:b/>
        </w:rPr>
        <w:t>?</w:t>
      </w:r>
      <w:proofErr w:type="gramEnd"/>
    </w:p>
    <w:p w:rsidR="00262DDB" w:rsidRDefault="004A3E25" w:rsidP="00770252">
      <w:pPr>
        <w:spacing w:after="0" w:line="240" w:lineRule="auto"/>
      </w:pPr>
      <w:r w:rsidRPr="000C726E">
        <w:t xml:space="preserve">We at </w:t>
      </w:r>
      <w:r w:rsidR="00E12160" w:rsidRPr="000C726E">
        <w:t>JE</w:t>
      </w:r>
      <w:r w:rsidRPr="000C726E">
        <w:t xml:space="preserve">I Investment Management </w:t>
      </w:r>
      <w:r w:rsidR="00FB10A8" w:rsidRPr="000C726E">
        <w:t>believe</w:t>
      </w:r>
      <w:r w:rsidR="00083B06">
        <w:t xml:space="preserve"> that the best way for an active manager to go about identifying “best-of-the-best” stocks</w:t>
      </w:r>
      <w:r w:rsidR="00262DDB">
        <w:t xml:space="preserve"> from various indexes</w:t>
      </w:r>
      <w:r w:rsidR="00083B06">
        <w:t xml:space="preserve"> is to focus on identifying </w:t>
      </w:r>
      <w:r w:rsidR="00DF1B4F">
        <w:t xml:space="preserve">what we call </w:t>
      </w:r>
      <w:r w:rsidR="00262DDB">
        <w:t xml:space="preserve">fundamentally </w:t>
      </w:r>
      <w:r w:rsidR="00DF1B4F">
        <w:t>undervalued</w:t>
      </w:r>
      <w:r w:rsidR="00262DDB">
        <w:t xml:space="preserve"> companies</w:t>
      </w:r>
      <w:r w:rsidR="00083B06">
        <w:t xml:space="preserve">. We define fundamentally </w:t>
      </w:r>
      <w:r w:rsidR="00DF1B4F">
        <w:t>undervalued</w:t>
      </w:r>
      <w:r w:rsidR="00083B06">
        <w:t xml:space="preserve"> companies as </w:t>
      </w:r>
      <w:r w:rsidR="00262DDB">
        <w:t>those</w:t>
      </w:r>
      <w:r w:rsidR="00083B06">
        <w:t xml:space="preserve"> that </w:t>
      </w:r>
      <w:r w:rsidR="00DF1B4F">
        <w:t>are highly</w:t>
      </w:r>
      <w:r w:rsidR="00083B06">
        <w:t xml:space="preserve"> </w:t>
      </w:r>
      <w:r w:rsidR="00F835F7">
        <w:t xml:space="preserve">likely to produce </w:t>
      </w:r>
      <w:r w:rsidR="00DF1B4F">
        <w:t>healthier</w:t>
      </w:r>
      <w:r w:rsidR="00F835F7">
        <w:t xml:space="preserve"> business levels in the future</w:t>
      </w:r>
      <w:r w:rsidR="00DF1B4F">
        <w:t xml:space="preserve"> than the stock market is giving the company credit for</w:t>
      </w:r>
      <w:r w:rsidR="00916DC1">
        <w:t xml:space="preserve"> today</w:t>
      </w:r>
      <w:r w:rsidR="00083B06">
        <w:t xml:space="preserve">. </w:t>
      </w:r>
      <w:r w:rsidR="004C0233">
        <w:t xml:space="preserve">Such business </w:t>
      </w:r>
      <w:r w:rsidR="00916DC1">
        <w:t xml:space="preserve">levels </w:t>
      </w:r>
      <w:r w:rsidR="00B71F83">
        <w:t>form the basis of</w:t>
      </w:r>
      <w:r w:rsidR="004D4346">
        <w:t xml:space="preserve"> </w:t>
      </w:r>
      <w:r w:rsidR="0087251F">
        <w:t>a company</w:t>
      </w:r>
      <w:r w:rsidR="00B71F83">
        <w:t>’s ability</w:t>
      </w:r>
      <w:r w:rsidR="0038539E">
        <w:t xml:space="preserve"> to</w:t>
      </w:r>
      <w:r w:rsidR="004C0233">
        <w:t xml:space="preserve"> produce superior </w:t>
      </w:r>
      <w:r w:rsidR="004D4346">
        <w:t xml:space="preserve">long-term </w:t>
      </w:r>
      <w:r w:rsidR="004C0233">
        <w:t>returns</w:t>
      </w:r>
      <w:r w:rsidR="0087251F">
        <w:t xml:space="preserve"> for their investors directly in the form of dividends and repurchases, and indirectly in the form of reinvestments in their business.</w:t>
      </w:r>
    </w:p>
    <w:p w:rsidR="000C6638" w:rsidRDefault="000C6638" w:rsidP="008C311E">
      <w:pPr>
        <w:spacing w:after="0" w:line="240" w:lineRule="auto"/>
        <w:rPr>
          <w:b/>
        </w:rPr>
      </w:pPr>
    </w:p>
    <w:p w:rsidR="008C311E" w:rsidRPr="000C726E" w:rsidRDefault="00AD5EDA" w:rsidP="008C311E">
      <w:pPr>
        <w:spacing w:after="0" w:line="240" w:lineRule="auto"/>
        <w:rPr>
          <w:b/>
        </w:rPr>
      </w:pPr>
      <w:r w:rsidRPr="000C726E">
        <w:rPr>
          <w:b/>
        </w:rPr>
        <w:lastRenderedPageBreak/>
        <w:t>How to Invest –</w:t>
      </w:r>
      <w:r w:rsidR="001D5CE0" w:rsidRPr="000C726E">
        <w:rPr>
          <w:b/>
        </w:rPr>
        <w:t xml:space="preserve"> </w:t>
      </w:r>
      <w:r w:rsidR="008C311E" w:rsidRPr="000C726E">
        <w:rPr>
          <w:b/>
        </w:rPr>
        <w:t xml:space="preserve">Why </w:t>
      </w:r>
      <w:r w:rsidR="009930BB" w:rsidRPr="000C726E">
        <w:rPr>
          <w:b/>
        </w:rPr>
        <w:t>Free Cash Flow Growth at a Reasonable Price (</w:t>
      </w:r>
      <w:r w:rsidR="007E4B46">
        <w:rPr>
          <w:b/>
        </w:rPr>
        <w:t>“</w:t>
      </w:r>
      <w:r w:rsidR="008C311E" w:rsidRPr="000C726E">
        <w:rPr>
          <w:b/>
        </w:rPr>
        <w:t>FCF GARP</w:t>
      </w:r>
      <w:r w:rsidR="007E4B46">
        <w:rPr>
          <w:b/>
        </w:rPr>
        <w:t>”</w:t>
      </w:r>
      <w:proofErr w:type="gramStart"/>
      <w:r w:rsidR="009930BB" w:rsidRPr="000C726E">
        <w:rPr>
          <w:b/>
        </w:rPr>
        <w:t>)</w:t>
      </w:r>
      <w:r w:rsidRPr="000C726E">
        <w:rPr>
          <w:b/>
        </w:rPr>
        <w:t xml:space="preserve"> </w:t>
      </w:r>
      <w:r w:rsidR="008C311E" w:rsidRPr="000C726E">
        <w:rPr>
          <w:b/>
        </w:rPr>
        <w:t>?</w:t>
      </w:r>
      <w:proofErr w:type="gramEnd"/>
    </w:p>
    <w:p w:rsidR="005F69EF" w:rsidRPr="000C726E" w:rsidRDefault="005F69EF" w:rsidP="005F69EF">
      <w:pPr>
        <w:spacing w:after="0" w:line="240" w:lineRule="auto"/>
      </w:pPr>
      <w:r w:rsidRPr="000C726E">
        <w:t xml:space="preserve">We at JEI Investment Management believe </w:t>
      </w:r>
      <w:r>
        <w:t xml:space="preserve">in focusing on free cash flow when searching for fundamentally </w:t>
      </w:r>
      <w:r w:rsidR="00DF1B4F">
        <w:t>undervalued</w:t>
      </w:r>
      <w:r>
        <w:t xml:space="preserve"> companies, because </w:t>
      </w:r>
      <w:r w:rsidR="007E4B46">
        <w:t xml:space="preserve">we believe that </w:t>
      </w:r>
      <w:r>
        <w:t xml:space="preserve">free cash flow </w:t>
      </w:r>
      <w:r w:rsidRPr="000C726E">
        <w:t>provides the most accurate picture of a</w:t>
      </w:r>
      <w:r>
        <w:t xml:space="preserve"> </w:t>
      </w:r>
      <w:r w:rsidRPr="000C726E">
        <w:t xml:space="preserve">company’s </w:t>
      </w:r>
      <w:r w:rsidR="00916DC1">
        <w:t xml:space="preserve">future </w:t>
      </w:r>
      <w:r w:rsidR="007E4B46">
        <w:t>business level production, as</w:t>
      </w:r>
      <w:r w:rsidRPr="000C726E">
        <w:t xml:space="preserve"> </w:t>
      </w:r>
      <w:r>
        <w:t>it</w:t>
      </w:r>
      <w:r w:rsidRPr="000C726E">
        <w:t xml:space="preserve"> considers cash transactions only and is </w:t>
      </w:r>
      <w:r>
        <w:t>th</w:t>
      </w:r>
      <w:r w:rsidR="004A394F">
        <w:t>us</w:t>
      </w:r>
      <w:r>
        <w:t xml:space="preserve"> </w:t>
      </w:r>
      <w:r w:rsidRPr="000C726E">
        <w:t xml:space="preserve">relatively difficult to manipulate. </w:t>
      </w:r>
    </w:p>
    <w:p w:rsidR="005F69EF" w:rsidRDefault="005F69EF" w:rsidP="005F69EF">
      <w:pPr>
        <w:spacing w:after="0" w:line="240" w:lineRule="auto"/>
      </w:pPr>
    </w:p>
    <w:p w:rsidR="00DF1B4F" w:rsidRPr="000C726E" w:rsidRDefault="00916DC1" w:rsidP="005F69EF">
      <w:pPr>
        <w:spacing w:after="0" w:line="240" w:lineRule="auto"/>
      </w:pPr>
      <w:r>
        <w:t>Therefore, we seek companies poised</w:t>
      </w:r>
      <w:r w:rsidR="00DF1B4F">
        <w:t xml:space="preserve"> to produce </w:t>
      </w:r>
      <w:r>
        <w:t>healthier</w:t>
      </w:r>
      <w:r w:rsidR="00DF1B4F">
        <w:t xml:space="preserve"> free cash flow in the future than the stock market is giving the company credit for today</w:t>
      </w:r>
      <w:r w:rsidR="004A394F">
        <w:t>, as evidenced by the price of its stock</w:t>
      </w:r>
      <w:r>
        <w:t>. This</w:t>
      </w:r>
      <w:r w:rsidR="00DF1B4F">
        <w:t xml:space="preserve"> </w:t>
      </w:r>
      <w:r>
        <w:t xml:space="preserve">healthier-than-expected </w:t>
      </w:r>
      <w:r w:rsidR="00DF1B4F">
        <w:t>free ca</w:t>
      </w:r>
      <w:r>
        <w:t>sh flow will result from</w:t>
      </w:r>
      <w:r w:rsidR="00DF1B4F">
        <w:t xml:space="preserve"> superior growth vs. market expectations in one or more of a number of fundamental </w:t>
      </w:r>
      <w:r w:rsidR="004A394F">
        <w:t>categories</w:t>
      </w:r>
      <w:r w:rsidR="00DF1B4F">
        <w:t xml:space="preserve"> such as revenue growth, margin growth, share buyback growth, etc. </w:t>
      </w:r>
    </w:p>
    <w:p w:rsidR="00004658" w:rsidRPr="000C726E" w:rsidRDefault="00004658" w:rsidP="005F69EF">
      <w:pPr>
        <w:spacing w:after="0" w:line="240" w:lineRule="auto"/>
      </w:pPr>
    </w:p>
    <w:p w:rsidR="005F69EF" w:rsidRPr="000C726E" w:rsidRDefault="005F69EF" w:rsidP="005F69EF">
      <w:pPr>
        <w:spacing w:after="0" w:line="240" w:lineRule="auto"/>
      </w:pPr>
      <w:r>
        <w:t>In summary, w</w:t>
      </w:r>
      <w:r w:rsidR="004A394F">
        <w:t>e believe that</w:t>
      </w:r>
      <w:r w:rsidR="00DF1B4F">
        <w:t xml:space="preserve"> stocks of </w:t>
      </w:r>
      <w:r w:rsidR="00004658">
        <w:t>companies</w:t>
      </w:r>
      <w:r>
        <w:t xml:space="preserve"> </w:t>
      </w:r>
      <w:r w:rsidRPr="000C726E">
        <w:t xml:space="preserve">that </w:t>
      </w:r>
      <w:r w:rsidR="00916DC1">
        <w:t>are p</w:t>
      </w:r>
      <w:r w:rsidR="004A394F">
        <w:t>oised to produce healthier-than-</w:t>
      </w:r>
      <w:r w:rsidR="00916DC1">
        <w:t xml:space="preserve">expected free cash flow, due to superior </w:t>
      </w:r>
      <w:r w:rsidR="00DF1B4F">
        <w:t xml:space="preserve">growth </w:t>
      </w:r>
      <w:r w:rsidR="00916DC1">
        <w:t xml:space="preserve">vs. market expectations, </w:t>
      </w:r>
      <w:r>
        <w:t xml:space="preserve">offer the highest likelihood of producing </w:t>
      </w:r>
      <w:r w:rsidR="004A394F">
        <w:t>superior long-term returns, and</w:t>
      </w:r>
      <w:r>
        <w:t xml:space="preserve"> </w:t>
      </w:r>
      <w:r w:rsidR="004A394F">
        <w:t xml:space="preserve">therefore </w:t>
      </w:r>
      <w:r>
        <w:t xml:space="preserve">represent the “best-of-the-best” stocks </w:t>
      </w:r>
      <w:r w:rsidR="004A394F">
        <w:t>for</w:t>
      </w:r>
      <w:r>
        <w:t xml:space="preserve"> active managers. </w:t>
      </w:r>
      <w:r w:rsidR="00916DC1">
        <w:t xml:space="preserve">We refer to such companies as producers of </w:t>
      </w:r>
      <w:r w:rsidR="004A394F">
        <w:t xml:space="preserve">attractive </w:t>
      </w:r>
      <w:r w:rsidR="00916DC1">
        <w:t>free cash flow growth at a reasonable price.</w:t>
      </w:r>
    </w:p>
    <w:p w:rsidR="008C311E" w:rsidRPr="000C726E" w:rsidRDefault="008C311E" w:rsidP="008C311E">
      <w:pPr>
        <w:spacing w:after="0" w:line="240" w:lineRule="auto"/>
      </w:pPr>
    </w:p>
    <w:p w:rsidR="008C311E" w:rsidRPr="000C726E" w:rsidRDefault="00AD5EDA" w:rsidP="008C311E">
      <w:pPr>
        <w:spacing w:after="0" w:line="240" w:lineRule="auto"/>
        <w:rPr>
          <w:b/>
        </w:rPr>
      </w:pPr>
      <w:r w:rsidRPr="000C726E">
        <w:rPr>
          <w:b/>
        </w:rPr>
        <w:t>How to Invest –</w:t>
      </w:r>
      <w:r w:rsidR="001D5CE0" w:rsidRPr="000C726E">
        <w:rPr>
          <w:b/>
        </w:rPr>
        <w:t xml:space="preserve"> </w:t>
      </w:r>
      <w:r w:rsidR="008C311E" w:rsidRPr="000C726E">
        <w:rPr>
          <w:b/>
        </w:rPr>
        <w:t xml:space="preserve">Why </w:t>
      </w:r>
      <w:r w:rsidR="005304AF" w:rsidRPr="000C726E">
        <w:rPr>
          <w:b/>
        </w:rPr>
        <w:t>Selectivity</w:t>
      </w:r>
      <w:r w:rsidRPr="000C726E">
        <w:rPr>
          <w:b/>
        </w:rPr>
        <w:t xml:space="preserve"> </w:t>
      </w:r>
      <w:r w:rsidR="008C311E" w:rsidRPr="000C726E">
        <w:rPr>
          <w:b/>
        </w:rPr>
        <w:t>?</w:t>
      </w:r>
    </w:p>
    <w:p w:rsidR="00004658" w:rsidRDefault="004A3E25" w:rsidP="00421DF4">
      <w:pPr>
        <w:spacing w:after="0" w:line="240" w:lineRule="auto"/>
      </w:pPr>
      <w:r w:rsidRPr="000C726E">
        <w:t xml:space="preserve">We at </w:t>
      </w:r>
      <w:r w:rsidR="00E12160" w:rsidRPr="000C726E">
        <w:t>JE</w:t>
      </w:r>
      <w:r w:rsidRPr="000C726E">
        <w:t xml:space="preserve">I Investment Management </w:t>
      </w:r>
      <w:r w:rsidR="003B600D">
        <w:t>believe than an ideal</w:t>
      </w:r>
      <w:r w:rsidR="00421DF4">
        <w:t xml:space="preserve"> investment</w:t>
      </w:r>
      <w:r w:rsidR="003B600D">
        <w:t xml:space="preserve"> portfolio should </w:t>
      </w:r>
      <w:r w:rsidR="0038539E">
        <w:t xml:space="preserve">be constructed to </w:t>
      </w:r>
      <w:r w:rsidR="003B600D">
        <w:t xml:space="preserve">provide </w:t>
      </w:r>
      <w:r w:rsidR="00DB26D9">
        <w:t>its</w:t>
      </w:r>
      <w:r w:rsidR="00CC53A5">
        <w:t xml:space="preserve"> investors the highest possible likelihood of </w:t>
      </w:r>
      <w:r w:rsidR="00421DF4">
        <w:t>achieving</w:t>
      </w:r>
      <w:r w:rsidR="00CC53A5">
        <w:t xml:space="preserve"> superior long-term returns. </w:t>
      </w:r>
      <w:r w:rsidR="0038539E">
        <w:t>To do so,</w:t>
      </w:r>
      <w:r w:rsidR="00004658">
        <w:t xml:space="preserve"> </w:t>
      </w:r>
      <w:r w:rsidR="007E4B46">
        <w:t>we believe that</w:t>
      </w:r>
      <w:r w:rsidR="0038539E">
        <w:t xml:space="preserve"> a</w:t>
      </w:r>
      <w:r w:rsidR="00421DF4">
        <w:t xml:space="preserve"> portfolio must</w:t>
      </w:r>
      <w:r w:rsidR="00CC53A5">
        <w:t xml:space="preserve"> combine maximum</w:t>
      </w:r>
      <w:r w:rsidR="000C726E">
        <w:t xml:space="preserve"> </w:t>
      </w:r>
      <w:r w:rsidR="00CC53A5">
        <w:t xml:space="preserve">exposure to </w:t>
      </w:r>
      <w:r w:rsidR="00B71F83">
        <w:t>fundamentally undervalued</w:t>
      </w:r>
      <w:r w:rsidR="002A2914">
        <w:t xml:space="preserve"> stocks</w:t>
      </w:r>
      <w:r w:rsidR="00B71F83">
        <w:t>,</w:t>
      </w:r>
      <w:r w:rsidR="00C0399D">
        <w:t xml:space="preserve"> </w:t>
      </w:r>
      <w:r w:rsidR="002A2914">
        <w:t xml:space="preserve">to maximize the returns of the portfolio, </w:t>
      </w:r>
      <w:r w:rsidR="00CC53A5">
        <w:t>with maximum diversification</w:t>
      </w:r>
      <w:r w:rsidR="00B71F83">
        <w:t>,</w:t>
      </w:r>
      <w:r w:rsidR="00CC53A5">
        <w:t xml:space="preserve"> to </w:t>
      </w:r>
      <w:r w:rsidR="00421DF4">
        <w:t>maximize</w:t>
      </w:r>
      <w:r w:rsidR="00CC53A5">
        <w:t xml:space="preserve"> </w:t>
      </w:r>
      <w:r w:rsidR="00421DF4">
        <w:t xml:space="preserve">the </w:t>
      </w:r>
      <w:r w:rsidR="00CC53A5">
        <w:t xml:space="preserve">sustainability of </w:t>
      </w:r>
      <w:r w:rsidR="00AA07EB">
        <w:t>the portfolio</w:t>
      </w:r>
      <w:r w:rsidR="00CC53A5">
        <w:t xml:space="preserve">. </w:t>
      </w:r>
      <w:r w:rsidR="003B600D">
        <w:t xml:space="preserve">We define such a portfolio as </w:t>
      </w:r>
      <w:r w:rsidR="00004658">
        <w:t>“</w:t>
      </w:r>
      <w:r w:rsidR="003B600D">
        <w:t>selective</w:t>
      </w:r>
      <w:r w:rsidR="00004658">
        <w:t>”</w:t>
      </w:r>
      <w:r w:rsidR="003B600D">
        <w:t xml:space="preserve">. </w:t>
      </w:r>
    </w:p>
    <w:p w:rsidR="00004658" w:rsidRDefault="00004658" w:rsidP="00421DF4">
      <w:pPr>
        <w:spacing w:after="0" w:line="240" w:lineRule="auto"/>
      </w:pPr>
    </w:p>
    <w:p w:rsidR="008C5DE3" w:rsidRDefault="00B71F83" w:rsidP="00421DF4">
      <w:pPr>
        <w:spacing w:after="0" w:line="240" w:lineRule="auto"/>
      </w:pPr>
      <w:r>
        <w:t>Since r</w:t>
      </w:r>
      <w:r w:rsidR="008C311E" w:rsidRPr="000C726E">
        <w:t>esearch has shown that a portfolio of 12-18</w:t>
      </w:r>
      <w:r w:rsidR="00004658">
        <w:t xml:space="preserve"> differentiated</w:t>
      </w:r>
      <w:r w:rsidR="008C311E" w:rsidRPr="000C726E">
        <w:t xml:space="preserve"> stocks </w:t>
      </w:r>
      <w:r w:rsidR="007E4B46">
        <w:t>can provide up to</w:t>
      </w:r>
      <w:r w:rsidR="008C311E" w:rsidRPr="000C726E">
        <w:t xml:space="preserve"> 90% of </w:t>
      </w:r>
      <w:r w:rsidR="003B600D">
        <w:t xml:space="preserve">the </w:t>
      </w:r>
      <w:r w:rsidR="008C311E" w:rsidRPr="000C726E">
        <w:t>diversification</w:t>
      </w:r>
      <w:r w:rsidR="003B600D">
        <w:t xml:space="preserve"> benefits</w:t>
      </w:r>
      <w:r w:rsidR="008C311E" w:rsidRPr="000C726E">
        <w:t xml:space="preserve"> that a larger portfolio would provide (</w:t>
      </w:r>
      <w:r w:rsidR="008C311E" w:rsidRPr="000C726E">
        <w:rPr>
          <w:i/>
        </w:rPr>
        <w:t xml:space="preserve">Investment Analysis and Portfolio Management, </w:t>
      </w:r>
      <w:r w:rsidR="008C311E" w:rsidRPr="000C726E">
        <w:t>Fra</w:t>
      </w:r>
      <w:r w:rsidR="000C726E">
        <w:t>nk Re</w:t>
      </w:r>
      <w:r>
        <w:t>illy and Keith Brown), and s</w:t>
      </w:r>
      <w:r w:rsidR="003B600D">
        <w:t xml:space="preserve">ince a portfolio of 12-18 </w:t>
      </w:r>
      <w:r w:rsidR="00004658">
        <w:t xml:space="preserve">differentiated </w:t>
      </w:r>
      <w:r w:rsidR="003B600D">
        <w:t xml:space="preserve">stocks </w:t>
      </w:r>
      <w:r w:rsidR="007E4B46">
        <w:t xml:space="preserve">also </w:t>
      </w:r>
      <w:r w:rsidR="003B600D">
        <w:t>o</w:t>
      </w:r>
      <w:r w:rsidR="007E4B46">
        <w:t>ffers</w:t>
      </w:r>
      <w:r w:rsidR="008C5DE3">
        <w:t xml:space="preserve"> concentrated exposure to investments most likely to produce superior long-term returns</w:t>
      </w:r>
      <w:r w:rsidR="003B600D">
        <w:t xml:space="preserve">, </w:t>
      </w:r>
      <w:r w:rsidR="004A3E25" w:rsidRPr="000C726E">
        <w:t xml:space="preserve">we believe </w:t>
      </w:r>
      <w:r w:rsidR="003B600D">
        <w:t xml:space="preserve">that </w:t>
      </w:r>
      <w:r w:rsidR="004A3E25" w:rsidRPr="000C726E">
        <w:t>a portfolio comprised of 12-18</w:t>
      </w:r>
      <w:r w:rsidR="00004658">
        <w:t xml:space="preserve"> differentiated</w:t>
      </w:r>
      <w:r w:rsidR="004A3E25" w:rsidRPr="000C726E">
        <w:t xml:space="preserve"> stocks </w:t>
      </w:r>
      <w:r w:rsidR="000C726E">
        <w:t xml:space="preserve">represents a </w:t>
      </w:r>
      <w:r>
        <w:t>selective portfolio.</w:t>
      </w:r>
    </w:p>
    <w:p w:rsidR="00421DF4" w:rsidRPr="00421DF4" w:rsidRDefault="00421DF4" w:rsidP="00421DF4">
      <w:pPr>
        <w:spacing w:after="0" w:line="240" w:lineRule="auto"/>
      </w:pPr>
    </w:p>
    <w:p w:rsidR="00242E8E" w:rsidRPr="0071794E" w:rsidRDefault="00242E8E" w:rsidP="00242E8E">
      <w:pPr>
        <w:spacing w:after="0" w:line="240" w:lineRule="auto"/>
      </w:pPr>
      <w:r w:rsidRPr="000C726E">
        <w:rPr>
          <w:b/>
        </w:rPr>
        <w:t>Who to Invest With – Why J</w:t>
      </w:r>
      <w:r>
        <w:rPr>
          <w:b/>
        </w:rPr>
        <w:t xml:space="preserve">EI Investment </w:t>
      </w:r>
      <w:proofErr w:type="gramStart"/>
      <w:r>
        <w:rPr>
          <w:b/>
        </w:rPr>
        <w:t>Management</w:t>
      </w:r>
      <w:r w:rsidRPr="000C726E">
        <w:rPr>
          <w:b/>
        </w:rPr>
        <w:t xml:space="preserve"> ?</w:t>
      </w:r>
      <w:proofErr w:type="gramEnd"/>
    </w:p>
    <w:p w:rsidR="00242E8E" w:rsidRPr="00242E8E" w:rsidRDefault="00242E8E" w:rsidP="008C311E">
      <w:pPr>
        <w:spacing w:after="0" w:line="240" w:lineRule="auto"/>
      </w:pPr>
    </w:p>
    <w:p w:rsidR="0094498D" w:rsidRDefault="004A3E25" w:rsidP="008C311E">
      <w:pPr>
        <w:spacing w:after="0" w:line="240" w:lineRule="auto"/>
      </w:pPr>
      <w:r w:rsidRPr="000C726E">
        <w:t xml:space="preserve">We at </w:t>
      </w:r>
      <w:r w:rsidR="00E12160" w:rsidRPr="000C726E">
        <w:t>JE</w:t>
      </w:r>
      <w:r w:rsidRPr="000C726E">
        <w:t>I Investment Management believe</w:t>
      </w:r>
      <w:r w:rsidR="00E12160" w:rsidRPr="000C726E">
        <w:t xml:space="preserve"> </w:t>
      </w:r>
      <w:r w:rsidR="00EA44F9">
        <w:t xml:space="preserve">that </w:t>
      </w:r>
      <w:r w:rsidR="00242E8E">
        <w:t>we are</w:t>
      </w:r>
      <w:r w:rsidR="00EA44F9">
        <w:t xml:space="preserve"> most</w:t>
      </w:r>
      <w:r w:rsidR="008C311E" w:rsidRPr="000C726E">
        <w:t xml:space="preserve"> qu</w:t>
      </w:r>
      <w:r w:rsidR="000C6A7E">
        <w:t xml:space="preserve">alified to effectively manage our selective </w:t>
      </w:r>
      <w:r w:rsidR="008C311E" w:rsidRPr="000C726E">
        <w:t>portfolio</w:t>
      </w:r>
      <w:r w:rsidR="004D4346">
        <w:t>s</w:t>
      </w:r>
      <w:r w:rsidR="008C311E" w:rsidRPr="000C726E">
        <w:t xml:space="preserve"> </w:t>
      </w:r>
      <w:r w:rsidR="000C6A7E">
        <w:t>of smaller-cap stocks that look attractive accordi</w:t>
      </w:r>
      <w:r w:rsidR="003B600D">
        <w:t xml:space="preserve">ng to our </w:t>
      </w:r>
      <w:r w:rsidR="007E4B46">
        <w:t>free cash flow growth at a reasonable price</w:t>
      </w:r>
      <w:r w:rsidR="00242E8E">
        <w:t xml:space="preserve"> methodology, because we</w:t>
      </w:r>
      <w:r w:rsidR="000C6A7E">
        <w:t xml:space="preserve"> developed our</w:t>
      </w:r>
      <w:r w:rsidR="008C311E" w:rsidRPr="000C726E">
        <w:t xml:space="preserve"> unique</w:t>
      </w:r>
      <w:r w:rsidR="003B600D">
        <w:t xml:space="preserve"> approach and</w:t>
      </w:r>
      <w:r w:rsidR="000C6A7E">
        <w:t xml:space="preserve"> </w:t>
      </w:r>
      <w:r w:rsidR="00242E8E">
        <w:t>because w</w:t>
      </w:r>
      <w:r w:rsidR="00AF76E9">
        <w:t xml:space="preserve">e </w:t>
      </w:r>
      <w:r w:rsidR="00242E8E">
        <w:t>have</w:t>
      </w:r>
      <w:r w:rsidR="000C6A7E">
        <w:t xml:space="preserve"> </w:t>
      </w:r>
      <w:r w:rsidR="00C0399D">
        <w:t>several</w:t>
      </w:r>
      <w:r w:rsidR="000C6A7E">
        <w:t xml:space="preserve"> years of experience investing according</w:t>
      </w:r>
      <w:r w:rsidR="00C0399D">
        <w:t xml:space="preserve"> to it</w:t>
      </w:r>
      <w:r w:rsidR="00806875">
        <w:t xml:space="preserve">. </w:t>
      </w:r>
    </w:p>
    <w:p w:rsidR="00242E8E" w:rsidRDefault="00242E8E" w:rsidP="008C311E">
      <w:pPr>
        <w:spacing w:after="0" w:line="240" w:lineRule="auto"/>
      </w:pPr>
    </w:p>
    <w:p w:rsidR="00242E8E" w:rsidRDefault="00242E8E" w:rsidP="00242E8E">
      <w:r w:rsidRPr="00242E8E">
        <w:t>We also believe</w:t>
      </w:r>
      <w:r>
        <w:t xml:space="preserve"> ourselves to be</w:t>
      </w:r>
      <w:r w:rsidRPr="00242E8E">
        <w:t xml:space="preserve"> proven tru</w:t>
      </w:r>
      <w:r>
        <w:t>stworthy financial stewards</w:t>
      </w:r>
      <w:r w:rsidRPr="00242E8E">
        <w:t xml:space="preserve">. We have taken several steps to build our trustworthiness, including </w:t>
      </w:r>
      <w:r w:rsidRPr="00242E8E">
        <w:t>adhering to the CFA Asset Manager Code of Conduct and the Better Business Bureau Standards of Accreditation to make sure that we follow industry best practices. We have also developed an extensive compliance manual to make sure we continue to avoid legal or regulatory mishaps, and that our risk management systems are on point</w:t>
      </w:r>
      <w:r>
        <w:t>. Finally</w:t>
      </w:r>
      <w:r w:rsidRPr="00242E8E">
        <w:t>, we make sure that our interests as portfolio managers are aligned with the interests of our investors.</w:t>
      </w:r>
    </w:p>
    <w:p w:rsidR="00106E10" w:rsidRPr="000C726E" w:rsidRDefault="00242E8E" w:rsidP="00242E8E">
      <w:r>
        <w:t xml:space="preserve">Our Founder and CEO, </w:t>
      </w:r>
      <w:r w:rsidR="00806875">
        <w:t>Mr. Ireland</w:t>
      </w:r>
      <w:r>
        <w:t>,</w:t>
      </w:r>
      <w:r w:rsidR="004C0233">
        <w:t xml:space="preserve"> </w:t>
      </w:r>
      <w:r>
        <w:t>enhances our trustworthiness by providing</w:t>
      </w:r>
      <w:r w:rsidR="0094498D">
        <w:t xml:space="preserve"> a solid education and</w:t>
      </w:r>
      <w:r>
        <w:t xml:space="preserve"> investment industry background</w:t>
      </w:r>
      <w:r w:rsidR="0094498D">
        <w:t xml:space="preserve"> along with</w:t>
      </w:r>
      <w:r w:rsidR="008C311E" w:rsidRPr="000C726E">
        <w:t xml:space="preserve"> an excellent track record of exhibiting important qualities to all financial stewards: </w:t>
      </w:r>
      <w:r w:rsidR="000C6A7E">
        <w:t>trustworthiness</w:t>
      </w:r>
      <w:r w:rsidR="008C311E" w:rsidRPr="000C726E">
        <w:t xml:space="preserve">, discipline, patience, composure and </w:t>
      </w:r>
      <w:r w:rsidR="000C6A7E">
        <w:t xml:space="preserve">a strong focus on </w:t>
      </w:r>
      <w:r w:rsidR="008C311E" w:rsidRPr="000C726E">
        <w:t>ethical conduct</w:t>
      </w:r>
      <w:r w:rsidR="003B600D">
        <w:t xml:space="preserve">. Such qualities augment the sustainability of the portfolios that we manage. </w:t>
      </w:r>
    </w:p>
    <w:sectPr w:rsidR="00106E10" w:rsidRPr="000C726E" w:rsidSect="00717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4135"/>
    <w:multiLevelType w:val="hybridMultilevel"/>
    <w:tmpl w:val="9786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22936"/>
    <w:multiLevelType w:val="hybridMultilevel"/>
    <w:tmpl w:val="D2DCC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C1567"/>
    <w:multiLevelType w:val="hybridMultilevel"/>
    <w:tmpl w:val="AE360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D70BC"/>
    <w:multiLevelType w:val="hybridMultilevel"/>
    <w:tmpl w:val="13BA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68"/>
    <w:rsid w:val="00004658"/>
    <w:rsid w:val="000515D2"/>
    <w:rsid w:val="00065ABB"/>
    <w:rsid w:val="00081F7D"/>
    <w:rsid w:val="00083B06"/>
    <w:rsid w:val="00093909"/>
    <w:rsid w:val="00094EA2"/>
    <w:rsid w:val="000C6638"/>
    <w:rsid w:val="000C6A7E"/>
    <w:rsid w:val="000C726E"/>
    <w:rsid w:val="0010019B"/>
    <w:rsid w:val="00106E10"/>
    <w:rsid w:val="001A4306"/>
    <w:rsid w:val="001D5CE0"/>
    <w:rsid w:val="001E7AF8"/>
    <w:rsid w:val="001E7E45"/>
    <w:rsid w:val="001F6D90"/>
    <w:rsid w:val="00242E8E"/>
    <w:rsid w:val="00251002"/>
    <w:rsid w:val="00262DDB"/>
    <w:rsid w:val="00272181"/>
    <w:rsid w:val="002A2914"/>
    <w:rsid w:val="002E119D"/>
    <w:rsid w:val="00354166"/>
    <w:rsid w:val="0038539E"/>
    <w:rsid w:val="00395942"/>
    <w:rsid w:val="003A3357"/>
    <w:rsid w:val="003B600D"/>
    <w:rsid w:val="003C4AE7"/>
    <w:rsid w:val="003E68EF"/>
    <w:rsid w:val="003F381B"/>
    <w:rsid w:val="00421DF4"/>
    <w:rsid w:val="0046283A"/>
    <w:rsid w:val="004722D2"/>
    <w:rsid w:val="00472CDA"/>
    <w:rsid w:val="004A0DF8"/>
    <w:rsid w:val="004A394F"/>
    <w:rsid w:val="004A3E25"/>
    <w:rsid w:val="004C0233"/>
    <w:rsid w:val="004D4346"/>
    <w:rsid w:val="005304AF"/>
    <w:rsid w:val="0054329A"/>
    <w:rsid w:val="005A79C1"/>
    <w:rsid w:val="005B7964"/>
    <w:rsid w:val="005F4331"/>
    <w:rsid w:val="005F69EF"/>
    <w:rsid w:val="006C0D33"/>
    <w:rsid w:val="006F3405"/>
    <w:rsid w:val="0071794E"/>
    <w:rsid w:val="00770252"/>
    <w:rsid w:val="00786C37"/>
    <w:rsid w:val="007C1785"/>
    <w:rsid w:val="007E4B46"/>
    <w:rsid w:val="00806875"/>
    <w:rsid w:val="0087251F"/>
    <w:rsid w:val="008C311E"/>
    <w:rsid w:val="008C5DE3"/>
    <w:rsid w:val="008C738C"/>
    <w:rsid w:val="00916DC1"/>
    <w:rsid w:val="00925CF0"/>
    <w:rsid w:val="00941CE5"/>
    <w:rsid w:val="0094498D"/>
    <w:rsid w:val="009652B8"/>
    <w:rsid w:val="009805F2"/>
    <w:rsid w:val="009930BB"/>
    <w:rsid w:val="00995751"/>
    <w:rsid w:val="009C1501"/>
    <w:rsid w:val="009E6B45"/>
    <w:rsid w:val="00A01087"/>
    <w:rsid w:val="00A243F3"/>
    <w:rsid w:val="00A54D6A"/>
    <w:rsid w:val="00A73991"/>
    <w:rsid w:val="00AA07EB"/>
    <w:rsid w:val="00AC263A"/>
    <w:rsid w:val="00AD5EDA"/>
    <w:rsid w:val="00AE6671"/>
    <w:rsid w:val="00AF49BA"/>
    <w:rsid w:val="00AF763D"/>
    <w:rsid w:val="00AF76E9"/>
    <w:rsid w:val="00B14153"/>
    <w:rsid w:val="00B61318"/>
    <w:rsid w:val="00B71F83"/>
    <w:rsid w:val="00BF0868"/>
    <w:rsid w:val="00C0399D"/>
    <w:rsid w:val="00C1394B"/>
    <w:rsid w:val="00C3231C"/>
    <w:rsid w:val="00C33771"/>
    <w:rsid w:val="00C759CB"/>
    <w:rsid w:val="00C77D8F"/>
    <w:rsid w:val="00CC53A5"/>
    <w:rsid w:val="00D46594"/>
    <w:rsid w:val="00D80570"/>
    <w:rsid w:val="00DB26D9"/>
    <w:rsid w:val="00DC5A99"/>
    <w:rsid w:val="00DD0090"/>
    <w:rsid w:val="00DE436C"/>
    <w:rsid w:val="00DF10D3"/>
    <w:rsid w:val="00DF1B4F"/>
    <w:rsid w:val="00E12160"/>
    <w:rsid w:val="00E368D0"/>
    <w:rsid w:val="00EA44F9"/>
    <w:rsid w:val="00EB6BAC"/>
    <w:rsid w:val="00ED5834"/>
    <w:rsid w:val="00F835F7"/>
    <w:rsid w:val="00FB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B0821-35A9-4F29-8057-362F7551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68"/>
    <w:pPr>
      <w:ind w:left="720"/>
      <w:contextualSpacing/>
    </w:pPr>
  </w:style>
  <w:style w:type="paragraph" w:styleId="NoSpacing">
    <w:name w:val="No Spacing"/>
    <w:uiPriority w:val="1"/>
    <w:qFormat/>
    <w:rsid w:val="00BF0868"/>
    <w:pPr>
      <w:spacing w:after="0" w:line="240" w:lineRule="auto"/>
    </w:pPr>
  </w:style>
  <w:style w:type="paragraph" w:styleId="BalloonText">
    <w:name w:val="Balloon Text"/>
    <w:basedOn w:val="Normal"/>
    <w:link w:val="BalloonTextChar"/>
    <w:uiPriority w:val="99"/>
    <w:semiHidden/>
    <w:unhideWhenUsed/>
    <w:rsid w:val="000C6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7E"/>
    <w:rPr>
      <w:rFonts w:ascii="Segoe UI" w:hAnsi="Segoe UI" w:cs="Segoe UI"/>
      <w:sz w:val="18"/>
      <w:szCs w:val="18"/>
    </w:rPr>
  </w:style>
  <w:style w:type="character" w:styleId="Hyperlink">
    <w:name w:val="Hyperlink"/>
    <w:basedOn w:val="DefaultParagraphFont"/>
    <w:uiPriority w:val="99"/>
    <w:unhideWhenUsed/>
    <w:rsid w:val="002E119D"/>
    <w:rPr>
      <w:color w:val="0563C1" w:themeColor="hyperlink"/>
      <w:u w:val="single"/>
    </w:rPr>
  </w:style>
  <w:style w:type="character" w:styleId="FollowedHyperlink">
    <w:name w:val="FollowedHyperlink"/>
    <w:basedOn w:val="DefaultParagraphFont"/>
    <w:uiPriority w:val="99"/>
    <w:semiHidden/>
    <w:unhideWhenUsed/>
    <w:rsid w:val="00C77D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828171">
      <w:bodyDiv w:val="1"/>
      <w:marLeft w:val="0"/>
      <w:marRight w:val="0"/>
      <w:marTop w:val="0"/>
      <w:marBottom w:val="0"/>
      <w:divBdr>
        <w:top w:val="none" w:sz="0" w:space="0" w:color="auto"/>
        <w:left w:val="none" w:sz="0" w:space="0" w:color="auto"/>
        <w:bottom w:val="none" w:sz="0" w:space="0" w:color="auto"/>
        <w:right w:val="none" w:sz="0" w:space="0" w:color="auto"/>
      </w:divBdr>
      <w:divsChild>
        <w:div w:id="762409551">
          <w:marLeft w:val="0"/>
          <w:marRight w:val="0"/>
          <w:marTop w:val="0"/>
          <w:marBottom w:val="0"/>
          <w:divBdr>
            <w:top w:val="none" w:sz="0" w:space="0" w:color="auto"/>
            <w:left w:val="none" w:sz="0" w:space="0" w:color="auto"/>
            <w:bottom w:val="none" w:sz="0" w:space="0" w:color="auto"/>
            <w:right w:val="none" w:sz="0" w:space="0" w:color="auto"/>
          </w:divBdr>
        </w:div>
        <w:div w:id="1496922899">
          <w:marLeft w:val="0"/>
          <w:marRight w:val="0"/>
          <w:marTop w:val="0"/>
          <w:marBottom w:val="0"/>
          <w:divBdr>
            <w:top w:val="none" w:sz="0" w:space="0" w:color="auto"/>
            <w:left w:val="none" w:sz="0" w:space="0" w:color="auto"/>
            <w:bottom w:val="none" w:sz="0" w:space="0" w:color="auto"/>
            <w:right w:val="none" w:sz="0" w:space="0" w:color="auto"/>
          </w:divBdr>
        </w:div>
        <w:div w:id="1861626431">
          <w:marLeft w:val="0"/>
          <w:marRight w:val="0"/>
          <w:marTop w:val="0"/>
          <w:marBottom w:val="0"/>
          <w:divBdr>
            <w:top w:val="none" w:sz="0" w:space="0" w:color="auto"/>
            <w:left w:val="none" w:sz="0" w:space="0" w:color="auto"/>
            <w:bottom w:val="none" w:sz="0" w:space="0" w:color="auto"/>
            <w:right w:val="none" w:sz="0" w:space="0" w:color="auto"/>
          </w:divBdr>
        </w:div>
        <w:div w:id="1202327992">
          <w:marLeft w:val="0"/>
          <w:marRight w:val="0"/>
          <w:marTop w:val="0"/>
          <w:marBottom w:val="0"/>
          <w:divBdr>
            <w:top w:val="none" w:sz="0" w:space="0" w:color="auto"/>
            <w:left w:val="none" w:sz="0" w:space="0" w:color="auto"/>
            <w:bottom w:val="none" w:sz="0" w:space="0" w:color="auto"/>
            <w:right w:val="none" w:sz="0" w:space="0" w:color="auto"/>
          </w:divBdr>
        </w:div>
        <w:div w:id="1245531917">
          <w:marLeft w:val="0"/>
          <w:marRight w:val="0"/>
          <w:marTop w:val="0"/>
          <w:marBottom w:val="0"/>
          <w:divBdr>
            <w:top w:val="none" w:sz="0" w:space="0" w:color="auto"/>
            <w:left w:val="none" w:sz="0" w:space="0" w:color="auto"/>
            <w:bottom w:val="none" w:sz="0" w:space="0" w:color="auto"/>
            <w:right w:val="none" w:sz="0" w:space="0" w:color="auto"/>
          </w:divBdr>
        </w:div>
        <w:div w:id="1211846186">
          <w:marLeft w:val="0"/>
          <w:marRight w:val="0"/>
          <w:marTop w:val="0"/>
          <w:marBottom w:val="0"/>
          <w:divBdr>
            <w:top w:val="none" w:sz="0" w:space="0" w:color="auto"/>
            <w:left w:val="none" w:sz="0" w:space="0" w:color="auto"/>
            <w:bottom w:val="none" w:sz="0" w:space="0" w:color="auto"/>
            <w:right w:val="none" w:sz="0" w:space="0" w:color="auto"/>
          </w:divBdr>
        </w:div>
        <w:div w:id="1084300575">
          <w:marLeft w:val="0"/>
          <w:marRight w:val="0"/>
          <w:marTop w:val="0"/>
          <w:marBottom w:val="0"/>
          <w:divBdr>
            <w:top w:val="none" w:sz="0" w:space="0" w:color="auto"/>
            <w:left w:val="none" w:sz="0" w:space="0" w:color="auto"/>
            <w:bottom w:val="none" w:sz="0" w:space="0" w:color="auto"/>
            <w:right w:val="none" w:sz="0" w:space="0" w:color="auto"/>
          </w:divBdr>
        </w:div>
        <w:div w:id="1005476164">
          <w:marLeft w:val="0"/>
          <w:marRight w:val="0"/>
          <w:marTop w:val="0"/>
          <w:marBottom w:val="0"/>
          <w:divBdr>
            <w:top w:val="none" w:sz="0" w:space="0" w:color="auto"/>
            <w:left w:val="none" w:sz="0" w:space="0" w:color="auto"/>
            <w:bottom w:val="none" w:sz="0" w:space="0" w:color="auto"/>
            <w:right w:val="none" w:sz="0" w:space="0" w:color="auto"/>
          </w:divBdr>
        </w:div>
        <w:div w:id="851454218">
          <w:marLeft w:val="0"/>
          <w:marRight w:val="0"/>
          <w:marTop w:val="0"/>
          <w:marBottom w:val="0"/>
          <w:divBdr>
            <w:top w:val="none" w:sz="0" w:space="0" w:color="auto"/>
            <w:left w:val="none" w:sz="0" w:space="0" w:color="auto"/>
            <w:bottom w:val="none" w:sz="0" w:space="0" w:color="auto"/>
            <w:right w:val="none" w:sz="0" w:space="0" w:color="auto"/>
          </w:divBdr>
        </w:div>
        <w:div w:id="1879581898">
          <w:marLeft w:val="0"/>
          <w:marRight w:val="0"/>
          <w:marTop w:val="0"/>
          <w:marBottom w:val="0"/>
          <w:divBdr>
            <w:top w:val="none" w:sz="0" w:space="0" w:color="auto"/>
            <w:left w:val="none" w:sz="0" w:space="0" w:color="auto"/>
            <w:bottom w:val="none" w:sz="0" w:space="0" w:color="auto"/>
            <w:right w:val="none" w:sz="0" w:space="0" w:color="auto"/>
          </w:divBdr>
        </w:div>
        <w:div w:id="1746802820">
          <w:marLeft w:val="0"/>
          <w:marRight w:val="0"/>
          <w:marTop w:val="0"/>
          <w:marBottom w:val="0"/>
          <w:divBdr>
            <w:top w:val="none" w:sz="0" w:space="0" w:color="auto"/>
            <w:left w:val="none" w:sz="0" w:space="0" w:color="auto"/>
            <w:bottom w:val="none" w:sz="0" w:space="0" w:color="auto"/>
            <w:right w:val="none" w:sz="0" w:space="0" w:color="auto"/>
          </w:divBdr>
        </w:div>
        <w:div w:id="273562039">
          <w:marLeft w:val="0"/>
          <w:marRight w:val="0"/>
          <w:marTop w:val="0"/>
          <w:marBottom w:val="0"/>
          <w:divBdr>
            <w:top w:val="none" w:sz="0" w:space="0" w:color="auto"/>
            <w:left w:val="none" w:sz="0" w:space="0" w:color="auto"/>
            <w:bottom w:val="none" w:sz="0" w:space="0" w:color="auto"/>
            <w:right w:val="none" w:sz="0" w:space="0" w:color="auto"/>
          </w:divBdr>
        </w:div>
        <w:div w:id="101522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2</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Joe Ireland</cp:lastModifiedBy>
  <cp:revision>75</cp:revision>
  <cp:lastPrinted>2015-11-13T20:11:00Z</cp:lastPrinted>
  <dcterms:created xsi:type="dcterms:W3CDTF">2013-09-06T23:03:00Z</dcterms:created>
  <dcterms:modified xsi:type="dcterms:W3CDTF">2016-09-23T00:53:00Z</dcterms:modified>
</cp:coreProperties>
</file>