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C649E" w14:textId="074C1A80" w:rsidR="001C2804" w:rsidRPr="00842AAB" w:rsidRDefault="001C2804" w:rsidP="00D8319D">
      <w:pPr>
        <w:rPr>
          <w:rFonts w:ascii="Arial" w:hAnsi="Arial" w:cs="Arial"/>
          <w:b/>
          <w:bCs/>
          <w:i/>
          <w:iCs/>
          <w:sz w:val="20"/>
          <w:szCs w:val="20"/>
        </w:rPr>
      </w:pPr>
      <w:r w:rsidRPr="00842AAB">
        <w:rPr>
          <w:rStyle w:val="Emphasis"/>
          <w:rFonts w:ascii="Arial" w:hAnsi="Arial" w:cs="Arial"/>
          <w:b/>
          <w:bCs/>
          <w:sz w:val="20"/>
          <w:szCs w:val="20"/>
        </w:rPr>
        <w:t>There will be first, second, and third place winners for Speckle Tr</w:t>
      </w:r>
      <w:r>
        <w:rPr>
          <w:rStyle w:val="Emphasis"/>
          <w:rFonts w:ascii="Arial" w:hAnsi="Arial" w:cs="Arial"/>
          <w:b/>
          <w:bCs/>
          <w:sz w:val="20"/>
          <w:szCs w:val="20"/>
        </w:rPr>
        <w:t>out</w:t>
      </w:r>
      <w:r w:rsidR="00190682">
        <w:rPr>
          <w:rStyle w:val="Emphasis"/>
          <w:rFonts w:ascii="Arial" w:hAnsi="Arial" w:cs="Arial"/>
          <w:b/>
          <w:bCs/>
          <w:sz w:val="20"/>
          <w:szCs w:val="20"/>
        </w:rPr>
        <w:t>,</w:t>
      </w:r>
      <w:r>
        <w:rPr>
          <w:rStyle w:val="Emphasis"/>
          <w:rFonts w:ascii="Arial" w:hAnsi="Arial" w:cs="Arial"/>
          <w:b/>
          <w:bCs/>
          <w:sz w:val="20"/>
          <w:szCs w:val="20"/>
        </w:rPr>
        <w:t xml:space="preserve"> </w:t>
      </w:r>
      <w:r w:rsidR="00190682">
        <w:rPr>
          <w:rStyle w:val="Emphasis"/>
          <w:rFonts w:ascii="Arial" w:hAnsi="Arial" w:cs="Arial"/>
          <w:b/>
          <w:bCs/>
          <w:sz w:val="20"/>
          <w:szCs w:val="20"/>
        </w:rPr>
        <w:t xml:space="preserve">Slot </w:t>
      </w:r>
      <w:r>
        <w:rPr>
          <w:rStyle w:val="Emphasis"/>
          <w:rFonts w:ascii="Arial" w:hAnsi="Arial" w:cs="Arial"/>
          <w:b/>
          <w:bCs/>
          <w:sz w:val="20"/>
          <w:szCs w:val="20"/>
        </w:rPr>
        <w:t>Redfish</w:t>
      </w:r>
      <w:r w:rsidR="00B92D5F">
        <w:rPr>
          <w:rStyle w:val="Emphasis"/>
          <w:rFonts w:ascii="Arial" w:hAnsi="Arial" w:cs="Arial"/>
          <w:b/>
          <w:bCs/>
          <w:sz w:val="20"/>
          <w:szCs w:val="20"/>
        </w:rPr>
        <w:t>.</w:t>
      </w:r>
      <w:r>
        <w:rPr>
          <w:rStyle w:val="Emphasis"/>
          <w:rFonts w:ascii="Arial" w:hAnsi="Arial" w:cs="Arial"/>
          <w:b/>
          <w:bCs/>
          <w:sz w:val="20"/>
          <w:szCs w:val="20"/>
        </w:rPr>
        <w:t xml:space="preserve"> </w:t>
      </w:r>
      <w:r w:rsidRPr="00842AAB">
        <w:rPr>
          <w:rStyle w:val="Emphasis"/>
          <w:rFonts w:ascii="Arial" w:hAnsi="Arial" w:cs="Arial"/>
          <w:b/>
          <w:bCs/>
          <w:sz w:val="20"/>
          <w:szCs w:val="20"/>
        </w:rPr>
        <w:t xml:space="preserve">  Winners will be de</w:t>
      </w:r>
      <w:r>
        <w:rPr>
          <w:rStyle w:val="Emphasis"/>
          <w:rFonts w:ascii="Arial" w:hAnsi="Arial" w:cs="Arial"/>
          <w:b/>
          <w:bCs/>
          <w:sz w:val="20"/>
          <w:szCs w:val="20"/>
        </w:rPr>
        <w:t xml:space="preserve">termined by having a maximum of </w:t>
      </w:r>
      <w:r w:rsidRPr="00842AAB">
        <w:rPr>
          <w:rStyle w:val="Emphasis"/>
          <w:rFonts w:ascii="Arial" w:hAnsi="Arial" w:cs="Arial"/>
          <w:b/>
          <w:bCs/>
          <w:sz w:val="20"/>
          <w:szCs w:val="20"/>
        </w:rPr>
        <w:t>5</w:t>
      </w:r>
      <w:r>
        <w:rPr>
          <w:rStyle w:val="Emphasis"/>
          <w:rFonts w:ascii="Arial" w:hAnsi="Arial" w:cs="Arial"/>
          <w:b/>
          <w:bCs/>
          <w:sz w:val="20"/>
          <w:szCs w:val="20"/>
        </w:rPr>
        <w:t xml:space="preserve"> fish aggregate weight per species</w:t>
      </w:r>
      <w:r w:rsidR="00190682">
        <w:rPr>
          <w:rStyle w:val="Emphasis"/>
          <w:rFonts w:ascii="Arial" w:hAnsi="Arial" w:cs="Arial"/>
          <w:b/>
          <w:bCs/>
          <w:sz w:val="20"/>
          <w:szCs w:val="20"/>
        </w:rPr>
        <w:t xml:space="preserve"> for Speckle trout and slot reds</w:t>
      </w:r>
      <w:r w:rsidRPr="00842AAB">
        <w:rPr>
          <w:rStyle w:val="Emphasis"/>
          <w:rFonts w:ascii="Arial" w:hAnsi="Arial" w:cs="Arial"/>
          <w:b/>
          <w:bCs/>
          <w:sz w:val="20"/>
          <w:szCs w:val="20"/>
        </w:rPr>
        <w:t xml:space="preserve">.  Speckle trout minimum </w:t>
      </w:r>
      <w:r>
        <w:rPr>
          <w:rStyle w:val="Emphasis"/>
          <w:rFonts w:ascii="Arial" w:hAnsi="Arial" w:cs="Arial"/>
          <w:b/>
          <w:bCs/>
          <w:sz w:val="20"/>
          <w:szCs w:val="20"/>
        </w:rPr>
        <w:t xml:space="preserve">length </w:t>
      </w:r>
      <w:r w:rsidRPr="00842AAB">
        <w:rPr>
          <w:rStyle w:val="Emphasis"/>
          <w:rFonts w:ascii="Arial" w:hAnsi="Arial" w:cs="Arial"/>
          <w:b/>
          <w:bCs/>
          <w:sz w:val="20"/>
          <w:szCs w:val="20"/>
        </w:rPr>
        <w:t>must be 12 inches.  Redfish shall be between 16 and 27 inches</w:t>
      </w:r>
      <w:r w:rsidR="00511A63">
        <w:rPr>
          <w:rStyle w:val="Emphasis"/>
          <w:rFonts w:ascii="Arial" w:hAnsi="Arial" w:cs="Arial"/>
          <w:b/>
          <w:bCs/>
          <w:sz w:val="20"/>
          <w:szCs w:val="20"/>
        </w:rPr>
        <w:t xml:space="preserve"> (Slot)</w:t>
      </w:r>
      <w:r w:rsidR="00B92D5F">
        <w:rPr>
          <w:rStyle w:val="Emphasis"/>
          <w:rFonts w:ascii="Arial" w:hAnsi="Arial" w:cs="Arial"/>
          <w:b/>
          <w:bCs/>
          <w:sz w:val="20"/>
          <w:szCs w:val="20"/>
        </w:rPr>
        <w:t>.</w:t>
      </w:r>
      <w:r w:rsidR="00190682">
        <w:rPr>
          <w:rStyle w:val="Emphasis"/>
          <w:rFonts w:ascii="Arial" w:hAnsi="Arial" w:cs="Arial"/>
          <w:b/>
          <w:bCs/>
          <w:sz w:val="20"/>
          <w:szCs w:val="20"/>
        </w:rPr>
        <w:t xml:space="preserve"> </w:t>
      </w:r>
    </w:p>
    <w:p w14:paraId="0BCD0174" w14:textId="77777777" w:rsidR="001C2804" w:rsidRDefault="001C2804" w:rsidP="00D8319D">
      <w:pPr>
        <w:rPr>
          <w:rStyle w:val="Emphasis"/>
          <w:rFonts w:ascii="Arial" w:hAnsi="Arial" w:cs="Arial"/>
          <w:b/>
          <w:bCs/>
          <w:sz w:val="20"/>
          <w:szCs w:val="20"/>
        </w:rPr>
      </w:pPr>
      <w:r w:rsidRPr="00842AAB">
        <w:rPr>
          <w:rStyle w:val="Emphasis"/>
          <w:rFonts w:ascii="Arial" w:hAnsi="Arial" w:cs="Arial"/>
          <w:b/>
          <w:bCs/>
          <w:sz w:val="20"/>
          <w:szCs w:val="20"/>
        </w:rPr>
        <w:t>All</w:t>
      </w:r>
      <w:r>
        <w:rPr>
          <w:rStyle w:val="Emphasis"/>
          <w:rFonts w:ascii="Arial" w:hAnsi="Arial" w:cs="Arial"/>
          <w:b/>
          <w:bCs/>
          <w:sz w:val="20"/>
          <w:szCs w:val="20"/>
        </w:rPr>
        <w:t xml:space="preserve"> adult</w:t>
      </w:r>
      <w:r w:rsidRPr="00842AAB">
        <w:rPr>
          <w:rStyle w:val="Emphasis"/>
          <w:rFonts w:ascii="Arial" w:hAnsi="Arial" w:cs="Arial"/>
          <w:b/>
          <w:bCs/>
          <w:sz w:val="20"/>
          <w:szCs w:val="20"/>
        </w:rPr>
        <w:t xml:space="preserve"> participants must purchase a tournament ticket for $50</w:t>
      </w:r>
      <w:r>
        <w:rPr>
          <w:rStyle w:val="Emphasis"/>
          <w:rFonts w:ascii="Arial" w:hAnsi="Arial" w:cs="Arial"/>
          <w:b/>
          <w:bCs/>
          <w:sz w:val="20"/>
          <w:szCs w:val="20"/>
        </w:rPr>
        <w:t xml:space="preserve"> prior to fishing.  Children between 16 and 12 years old need not purchase a ticket, but must fish under a parent’s ticket. </w:t>
      </w:r>
    </w:p>
    <w:p w14:paraId="52BD82F3" w14:textId="77777777" w:rsidR="001C2804" w:rsidRDefault="001C2804" w:rsidP="00D8319D">
      <w:pPr>
        <w:rPr>
          <w:rStyle w:val="Emphasis"/>
          <w:rFonts w:ascii="Arial" w:hAnsi="Arial" w:cs="Arial"/>
          <w:b/>
          <w:bCs/>
          <w:sz w:val="20"/>
          <w:szCs w:val="20"/>
        </w:rPr>
      </w:pPr>
      <w:r>
        <w:rPr>
          <w:rStyle w:val="Emphasis"/>
          <w:rFonts w:ascii="Arial" w:hAnsi="Arial" w:cs="Arial"/>
          <w:b/>
          <w:bCs/>
          <w:sz w:val="20"/>
          <w:szCs w:val="20"/>
        </w:rPr>
        <w:t xml:space="preserve">Youth division is ages 5 to 11 years old and requires no ticket.  First place for youth division is 5 fish </w:t>
      </w:r>
      <w:proofErr w:type="gramStart"/>
      <w:r>
        <w:rPr>
          <w:rStyle w:val="Emphasis"/>
          <w:rFonts w:ascii="Arial" w:hAnsi="Arial" w:cs="Arial"/>
          <w:b/>
          <w:bCs/>
          <w:sz w:val="20"/>
          <w:szCs w:val="20"/>
        </w:rPr>
        <w:t>stringer</w:t>
      </w:r>
      <w:proofErr w:type="gramEnd"/>
      <w:r>
        <w:rPr>
          <w:rStyle w:val="Emphasis"/>
          <w:rFonts w:ascii="Arial" w:hAnsi="Arial" w:cs="Arial"/>
          <w:b/>
          <w:bCs/>
          <w:sz w:val="20"/>
          <w:szCs w:val="20"/>
        </w:rPr>
        <w:t xml:space="preserve"> of any type fish.</w:t>
      </w:r>
    </w:p>
    <w:p w14:paraId="2CBC8399" w14:textId="193338A7" w:rsidR="00887F71" w:rsidRDefault="001C2804" w:rsidP="00D8319D">
      <w:pPr>
        <w:rPr>
          <w:rFonts w:ascii="Arial" w:hAnsi="Arial" w:cs="Arial"/>
          <w:b/>
          <w:bCs/>
          <w:i/>
          <w:iCs/>
          <w:sz w:val="20"/>
          <w:szCs w:val="20"/>
        </w:rPr>
      </w:pPr>
      <w:r w:rsidRPr="00842AAB">
        <w:rPr>
          <w:rFonts w:ascii="Arial" w:hAnsi="Arial" w:cs="Arial"/>
          <w:b/>
          <w:bCs/>
          <w:i/>
          <w:iCs/>
          <w:sz w:val="20"/>
          <w:szCs w:val="20"/>
        </w:rPr>
        <w:t xml:space="preserve">  </w:t>
      </w:r>
      <w:r w:rsidRPr="00842AAB">
        <w:rPr>
          <w:rStyle w:val="Emphasis"/>
          <w:rFonts w:ascii="Arial" w:hAnsi="Arial" w:cs="Arial"/>
          <w:b/>
          <w:bCs/>
          <w:sz w:val="20"/>
          <w:szCs w:val="20"/>
        </w:rPr>
        <w:t xml:space="preserve">All competitive fishing shall begin at safe light. No checkout </w:t>
      </w:r>
      <w:r w:rsidR="00274DCC">
        <w:rPr>
          <w:rStyle w:val="Emphasis"/>
          <w:rFonts w:ascii="Arial" w:hAnsi="Arial" w:cs="Arial"/>
          <w:b/>
          <w:bCs/>
          <w:sz w:val="20"/>
          <w:szCs w:val="20"/>
        </w:rPr>
        <w:t xml:space="preserve">required.  Scales will </w:t>
      </w:r>
      <w:r>
        <w:rPr>
          <w:rStyle w:val="Emphasis"/>
          <w:rFonts w:ascii="Arial" w:hAnsi="Arial" w:cs="Arial"/>
          <w:b/>
          <w:bCs/>
          <w:sz w:val="20"/>
          <w:szCs w:val="20"/>
        </w:rPr>
        <w:t>close at 2PM.  If you are in line by 2</w:t>
      </w:r>
      <w:r w:rsidRPr="00842AAB">
        <w:rPr>
          <w:rStyle w:val="Emphasis"/>
          <w:rFonts w:ascii="Arial" w:hAnsi="Arial" w:cs="Arial"/>
          <w:b/>
          <w:bCs/>
          <w:sz w:val="20"/>
          <w:szCs w:val="20"/>
        </w:rPr>
        <w:t xml:space="preserve">PM your fish will be weighed.  All decisions of the weigh master will be final.  In case of tie, largest fish in stringer </w:t>
      </w:r>
      <w:r>
        <w:rPr>
          <w:rStyle w:val="Emphasis"/>
          <w:rFonts w:ascii="Arial" w:hAnsi="Arial" w:cs="Arial"/>
          <w:b/>
          <w:bCs/>
          <w:sz w:val="20"/>
          <w:szCs w:val="20"/>
        </w:rPr>
        <w:t xml:space="preserve">wins. Tournament date is June </w:t>
      </w:r>
      <w:r w:rsidR="006A5799">
        <w:rPr>
          <w:rStyle w:val="Emphasis"/>
          <w:rFonts w:ascii="Arial" w:hAnsi="Arial" w:cs="Arial"/>
          <w:b/>
          <w:bCs/>
          <w:sz w:val="20"/>
          <w:szCs w:val="20"/>
        </w:rPr>
        <w:t>1</w:t>
      </w:r>
      <w:r w:rsidR="00D352A2">
        <w:rPr>
          <w:rStyle w:val="Emphasis"/>
          <w:rFonts w:ascii="Arial" w:hAnsi="Arial" w:cs="Arial"/>
          <w:b/>
          <w:bCs/>
          <w:sz w:val="20"/>
          <w:szCs w:val="20"/>
        </w:rPr>
        <w:t>1</w:t>
      </w:r>
      <w:r w:rsidR="00D352A2" w:rsidRPr="00D352A2">
        <w:rPr>
          <w:rStyle w:val="Emphasis"/>
          <w:rFonts w:ascii="Arial" w:hAnsi="Arial" w:cs="Arial"/>
          <w:b/>
          <w:bCs/>
          <w:sz w:val="20"/>
          <w:szCs w:val="20"/>
          <w:vertAlign w:val="superscript"/>
        </w:rPr>
        <w:t>th</w:t>
      </w:r>
      <w:r w:rsidR="00D352A2">
        <w:rPr>
          <w:rStyle w:val="Emphasis"/>
          <w:rFonts w:ascii="Arial" w:hAnsi="Arial" w:cs="Arial"/>
          <w:b/>
          <w:bCs/>
          <w:sz w:val="20"/>
          <w:szCs w:val="20"/>
        </w:rPr>
        <w:t>, 2022.</w:t>
      </w:r>
      <w:r w:rsidRPr="00842AAB">
        <w:rPr>
          <w:rFonts w:ascii="Arial" w:hAnsi="Arial" w:cs="Arial"/>
          <w:b/>
          <w:bCs/>
          <w:i/>
          <w:iCs/>
          <w:sz w:val="20"/>
          <w:szCs w:val="20"/>
        </w:rPr>
        <w:br/>
      </w:r>
      <w:r>
        <w:rPr>
          <w:rStyle w:val="Emphasis"/>
          <w:rFonts w:ascii="Arial" w:hAnsi="Arial" w:cs="Arial"/>
          <w:b/>
          <w:bCs/>
          <w:sz w:val="20"/>
          <w:szCs w:val="20"/>
        </w:rPr>
        <w:t xml:space="preserve"> Participants</w:t>
      </w:r>
      <w:r w:rsidRPr="00842AAB">
        <w:rPr>
          <w:rStyle w:val="Emphasis"/>
          <w:rFonts w:ascii="Arial" w:hAnsi="Arial" w:cs="Arial"/>
          <w:b/>
          <w:bCs/>
          <w:sz w:val="20"/>
          <w:szCs w:val="20"/>
        </w:rPr>
        <w:t xml:space="preserve"> may fish from any port or pier using </w:t>
      </w:r>
      <w:r>
        <w:rPr>
          <w:rStyle w:val="Emphasis"/>
          <w:rFonts w:ascii="Arial" w:hAnsi="Arial" w:cs="Arial"/>
          <w:b/>
          <w:bCs/>
          <w:sz w:val="20"/>
          <w:szCs w:val="20"/>
        </w:rPr>
        <w:t xml:space="preserve">rod and </w:t>
      </w:r>
      <w:r w:rsidRPr="00842AAB">
        <w:rPr>
          <w:rStyle w:val="Emphasis"/>
          <w:rFonts w:ascii="Arial" w:hAnsi="Arial" w:cs="Arial"/>
          <w:b/>
          <w:bCs/>
          <w:sz w:val="20"/>
          <w:szCs w:val="20"/>
        </w:rPr>
        <w:t xml:space="preserve">reel and </w:t>
      </w:r>
      <w:r>
        <w:rPr>
          <w:rStyle w:val="Emphasis"/>
          <w:rFonts w:ascii="Arial" w:hAnsi="Arial" w:cs="Arial"/>
          <w:b/>
          <w:bCs/>
          <w:sz w:val="20"/>
          <w:szCs w:val="20"/>
        </w:rPr>
        <w:t>artificial,</w:t>
      </w:r>
      <w:r w:rsidRPr="00842AAB">
        <w:rPr>
          <w:rStyle w:val="Emphasis"/>
          <w:rFonts w:ascii="Arial" w:hAnsi="Arial" w:cs="Arial"/>
          <w:b/>
          <w:bCs/>
          <w:sz w:val="20"/>
          <w:szCs w:val="20"/>
        </w:rPr>
        <w:t xml:space="preserve"> live</w:t>
      </w:r>
      <w:r>
        <w:rPr>
          <w:rStyle w:val="Emphasis"/>
          <w:rFonts w:ascii="Arial" w:hAnsi="Arial" w:cs="Arial"/>
          <w:b/>
          <w:bCs/>
          <w:sz w:val="20"/>
          <w:szCs w:val="20"/>
        </w:rPr>
        <w:t xml:space="preserve"> or dead</w:t>
      </w:r>
      <w:r w:rsidRPr="00842AAB">
        <w:rPr>
          <w:rStyle w:val="Emphasis"/>
          <w:rFonts w:ascii="Arial" w:hAnsi="Arial" w:cs="Arial"/>
          <w:b/>
          <w:bCs/>
          <w:sz w:val="20"/>
          <w:szCs w:val="20"/>
        </w:rPr>
        <w:t xml:space="preserve"> bait</w:t>
      </w:r>
      <w:r>
        <w:rPr>
          <w:rStyle w:val="Emphasis"/>
          <w:rFonts w:ascii="Arial" w:hAnsi="Arial" w:cs="Arial"/>
          <w:b/>
          <w:bCs/>
          <w:sz w:val="20"/>
          <w:szCs w:val="20"/>
        </w:rPr>
        <w:t xml:space="preserve">. </w:t>
      </w:r>
      <w:r w:rsidRPr="00842AAB">
        <w:rPr>
          <w:rStyle w:val="Emphasis"/>
          <w:rFonts w:ascii="Arial" w:hAnsi="Arial" w:cs="Arial"/>
          <w:b/>
          <w:bCs/>
          <w:sz w:val="20"/>
          <w:szCs w:val="20"/>
        </w:rPr>
        <w:t> </w:t>
      </w:r>
      <w:r w:rsidR="00470436">
        <w:rPr>
          <w:rStyle w:val="Emphasis"/>
          <w:rFonts w:ascii="Arial" w:hAnsi="Arial" w:cs="Arial"/>
          <w:b/>
          <w:bCs/>
          <w:sz w:val="20"/>
          <w:szCs w:val="20"/>
        </w:rPr>
        <w:t>All fished weighed must be caught the day and hours of the tournament.  Fish deemed by not freshly caught by weigh master will be disqualified.</w:t>
      </w:r>
    </w:p>
    <w:p w14:paraId="4B558CE0" w14:textId="57115BA6" w:rsidR="001C2804" w:rsidRPr="00F115D1" w:rsidRDefault="001C2804" w:rsidP="00D8319D">
      <w:pPr>
        <w:rPr>
          <w:rStyle w:val="Emphasis"/>
          <w:rFonts w:ascii="Arial" w:hAnsi="Arial" w:cs="Arial"/>
          <w:b/>
          <w:bCs/>
          <w:sz w:val="20"/>
          <w:szCs w:val="20"/>
        </w:rPr>
      </w:pPr>
      <w:r>
        <w:rPr>
          <w:rStyle w:val="Emphasis"/>
          <w:rFonts w:ascii="Arial" w:hAnsi="Arial" w:cs="Arial"/>
          <w:b/>
          <w:bCs/>
          <w:sz w:val="20"/>
          <w:szCs w:val="20"/>
        </w:rPr>
        <w:t>All participants</w:t>
      </w:r>
      <w:r w:rsidRPr="00842AAB">
        <w:rPr>
          <w:rStyle w:val="Emphasis"/>
          <w:rFonts w:ascii="Arial" w:hAnsi="Arial" w:cs="Arial"/>
          <w:b/>
          <w:bCs/>
          <w:sz w:val="20"/>
          <w:szCs w:val="20"/>
        </w:rPr>
        <w:t xml:space="preserve"> must comply with all applicable Louisiana Department of Wildlife and Fisheries (State fishing and boating safety regulations) and </w:t>
      </w:r>
      <w:r>
        <w:rPr>
          <w:rStyle w:val="Emphasis"/>
          <w:rFonts w:ascii="Arial" w:hAnsi="Arial" w:cs="Arial"/>
          <w:b/>
          <w:bCs/>
          <w:sz w:val="20"/>
          <w:szCs w:val="20"/>
        </w:rPr>
        <w:t>USCG</w:t>
      </w:r>
      <w:r w:rsidRPr="00842AAB">
        <w:rPr>
          <w:rStyle w:val="Emphasis"/>
          <w:rFonts w:ascii="Arial" w:hAnsi="Arial" w:cs="Arial"/>
          <w:b/>
          <w:bCs/>
          <w:sz w:val="20"/>
          <w:szCs w:val="20"/>
        </w:rPr>
        <w:t xml:space="preserve"> Regulations.</w:t>
      </w:r>
      <w:r w:rsidRPr="00842AAB">
        <w:rPr>
          <w:rFonts w:ascii="Arial" w:hAnsi="Arial" w:cs="Arial"/>
          <w:b/>
          <w:bCs/>
          <w:i/>
          <w:iCs/>
          <w:sz w:val="20"/>
          <w:szCs w:val="20"/>
        </w:rPr>
        <w:br/>
      </w:r>
      <w:r w:rsidRPr="00842AAB">
        <w:rPr>
          <w:rFonts w:ascii="Arial" w:hAnsi="Arial" w:cs="Arial"/>
          <w:b/>
          <w:bCs/>
          <w:i/>
          <w:iCs/>
          <w:sz w:val="20"/>
          <w:szCs w:val="20"/>
        </w:rPr>
        <w:br/>
      </w:r>
      <w:r w:rsidRPr="00F115D1">
        <w:rPr>
          <w:rStyle w:val="Emphasis"/>
          <w:rFonts w:ascii="Arial" w:hAnsi="Arial" w:cs="Arial"/>
          <w:b/>
          <w:bCs/>
          <w:sz w:val="20"/>
          <w:szCs w:val="20"/>
        </w:rPr>
        <w:t xml:space="preserve"> </w:t>
      </w:r>
      <w:r w:rsidRPr="00F115D1">
        <w:rPr>
          <w:rFonts w:ascii="Arial" w:hAnsi="Arial" w:cs="Arial"/>
          <w:b/>
          <w:sz w:val="20"/>
          <w:szCs w:val="20"/>
        </w:rPr>
        <w:t>All persons participating in the Tournament hold h</w:t>
      </w:r>
      <w:r>
        <w:rPr>
          <w:rFonts w:ascii="Arial" w:hAnsi="Arial" w:cs="Arial"/>
          <w:b/>
          <w:sz w:val="20"/>
          <w:szCs w:val="20"/>
        </w:rPr>
        <w:t xml:space="preserve">armless and indemnify, </w:t>
      </w:r>
      <w:r w:rsidRPr="00F115D1">
        <w:rPr>
          <w:rFonts w:ascii="Arial" w:hAnsi="Arial" w:cs="Arial"/>
          <w:b/>
          <w:sz w:val="20"/>
          <w:szCs w:val="20"/>
        </w:rPr>
        <w:t>Tournament Staff, Tournament Sponsors and their respective officers, directors, members, agents and employees and all other persons directly or indirectly connected with the operation of the tournament from any liability, claim, loss, damage, injury or harm to any entrant, participant, their companions, family, boat captains, crew members, vessels or equipment arising from any act, omission or negligence whether directly or indirectly arising from the operation of the tournament.</w:t>
      </w:r>
    </w:p>
    <w:p w14:paraId="2C0A5D18" w14:textId="77777777" w:rsidR="001C2804" w:rsidRPr="00F115D1" w:rsidRDefault="001C2804" w:rsidP="00D8319D">
      <w:pPr>
        <w:rPr>
          <w:rStyle w:val="Emphasis"/>
          <w:rFonts w:ascii="Arial" w:hAnsi="Arial" w:cs="Arial"/>
          <w:b/>
          <w:bCs/>
          <w:sz w:val="20"/>
          <w:szCs w:val="20"/>
        </w:rPr>
      </w:pPr>
      <w:r w:rsidRPr="00F115D1">
        <w:rPr>
          <w:rStyle w:val="Emphasis"/>
          <w:rFonts w:ascii="Arial" w:hAnsi="Arial" w:cs="Arial"/>
          <w:b/>
          <w:bCs/>
          <w:sz w:val="20"/>
          <w:szCs w:val="20"/>
        </w:rPr>
        <w:t xml:space="preserve">The tournament weigh-in and festivities are being held at the Harbor Light Marina Pavilion at the end of Hwy 56 in </w:t>
      </w:r>
      <w:proofErr w:type="spellStart"/>
      <w:smartTag w:uri="urn:schemas-microsoft-com:office:smarttags" w:element="City">
        <w:smartTag w:uri="urn:schemas-microsoft-com:office:smarttags" w:element="place">
          <w:smartTag w:uri="urn:schemas-microsoft-com:office:smarttags" w:element="City">
            <w:r w:rsidRPr="00F115D1">
              <w:rPr>
                <w:rStyle w:val="Emphasis"/>
                <w:rFonts w:ascii="Arial" w:hAnsi="Arial" w:cs="Arial"/>
                <w:b/>
                <w:bCs/>
                <w:sz w:val="20"/>
                <w:szCs w:val="20"/>
              </w:rPr>
              <w:t>Cocodrie</w:t>
            </w:r>
          </w:smartTag>
          <w:proofErr w:type="spellEnd"/>
          <w:r w:rsidRPr="00F115D1">
            <w:rPr>
              <w:rStyle w:val="Emphasis"/>
              <w:rFonts w:ascii="Arial" w:hAnsi="Arial" w:cs="Arial"/>
              <w:b/>
              <w:bCs/>
              <w:sz w:val="20"/>
              <w:szCs w:val="20"/>
            </w:rPr>
            <w:t xml:space="preserve">, </w:t>
          </w:r>
          <w:smartTag w:uri="urn:schemas-microsoft-com:office:smarttags" w:element="State">
            <w:r w:rsidRPr="00F115D1">
              <w:rPr>
                <w:rStyle w:val="Emphasis"/>
                <w:rFonts w:ascii="Arial" w:hAnsi="Arial" w:cs="Arial"/>
                <w:b/>
                <w:bCs/>
                <w:sz w:val="20"/>
                <w:szCs w:val="20"/>
              </w:rPr>
              <w:t>LA.</w:t>
            </w:r>
          </w:smartTag>
        </w:smartTag>
      </w:smartTag>
      <w:r w:rsidRPr="00F115D1">
        <w:rPr>
          <w:rStyle w:val="Emphasis"/>
          <w:rFonts w:ascii="Arial" w:hAnsi="Arial" w:cs="Arial"/>
          <w:b/>
          <w:bCs/>
          <w:sz w:val="20"/>
          <w:szCs w:val="20"/>
        </w:rPr>
        <w:t xml:space="preserve">  The holder of a tournament ticket is entit</w:t>
      </w:r>
      <w:r>
        <w:rPr>
          <w:rStyle w:val="Emphasis"/>
          <w:rFonts w:ascii="Arial" w:hAnsi="Arial" w:cs="Arial"/>
          <w:b/>
          <w:bCs/>
          <w:sz w:val="20"/>
          <w:szCs w:val="20"/>
        </w:rPr>
        <w:t>led to a dinner, soft drink and a tournament t shirt.</w:t>
      </w:r>
    </w:p>
    <w:p w14:paraId="7DD3DA21" w14:textId="2D3046E7" w:rsidR="001C2804" w:rsidRPr="00F115D1" w:rsidRDefault="001C2804" w:rsidP="00D8319D">
      <w:pPr>
        <w:rPr>
          <w:rStyle w:val="Emphasis"/>
          <w:rFonts w:ascii="Arial" w:hAnsi="Arial" w:cs="Arial"/>
          <w:b/>
          <w:bCs/>
          <w:sz w:val="20"/>
          <w:szCs w:val="20"/>
        </w:rPr>
      </w:pPr>
      <w:r w:rsidRPr="00F115D1">
        <w:rPr>
          <w:rStyle w:val="Emphasis"/>
          <w:rFonts w:ascii="Arial" w:hAnsi="Arial" w:cs="Arial"/>
          <w:b/>
          <w:bCs/>
          <w:sz w:val="20"/>
          <w:szCs w:val="20"/>
        </w:rPr>
        <w:t>All non-contestants are welcome to attend the weigh-in and festivities at the Pavilion to take part in the food, drinks, music, raffles and auctions.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7"/>
        <w:gridCol w:w="1627"/>
        <w:gridCol w:w="1621"/>
        <w:gridCol w:w="1544"/>
        <w:gridCol w:w="1299"/>
        <w:gridCol w:w="1632"/>
      </w:tblGrid>
      <w:tr w:rsidR="001C2804" w:rsidRPr="00497CE2" w14:paraId="6E569DC1" w14:textId="77777777" w:rsidTr="00F62756">
        <w:tc>
          <w:tcPr>
            <w:tcW w:w="1660" w:type="dxa"/>
            <w:vAlign w:val="center"/>
          </w:tcPr>
          <w:p w14:paraId="436412E2" w14:textId="77777777" w:rsidR="001C2804" w:rsidRPr="00497CE2" w:rsidRDefault="001C2804" w:rsidP="00497CE2">
            <w:pPr>
              <w:spacing w:after="0" w:line="240" w:lineRule="auto"/>
              <w:jc w:val="center"/>
              <w:rPr>
                <w:rStyle w:val="Emphasis"/>
                <w:rFonts w:ascii="Arial" w:hAnsi="Arial" w:cs="Arial"/>
                <w:b/>
                <w:bCs/>
                <w:sz w:val="20"/>
                <w:szCs w:val="20"/>
              </w:rPr>
            </w:pPr>
            <w:r w:rsidRPr="00497CE2">
              <w:rPr>
                <w:rStyle w:val="Emphasis"/>
                <w:rFonts w:ascii="Arial" w:hAnsi="Arial" w:cs="Arial"/>
                <w:b/>
                <w:bCs/>
                <w:sz w:val="20"/>
                <w:szCs w:val="20"/>
              </w:rPr>
              <w:t>Place</w:t>
            </w:r>
          </w:p>
        </w:tc>
        <w:tc>
          <w:tcPr>
            <w:tcW w:w="1661" w:type="dxa"/>
            <w:vAlign w:val="center"/>
          </w:tcPr>
          <w:p w14:paraId="71353B58" w14:textId="7F3683A0" w:rsidR="001C2804" w:rsidRPr="00497CE2" w:rsidRDefault="001C2804" w:rsidP="00497CE2">
            <w:pPr>
              <w:spacing w:after="0" w:line="240" w:lineRule="auto"/>
              <w:jc w:val="center"/>
              <w:rPr>
                <w:rStyle w:val="Emphasis"/>
                <w:rFonts w:ascii="Arial" w:hAnsi="Arial" w:cs="Arial"/>
                <w:b/>
                <w:bCs/>
                <w:sz w:val="20"/>
                <w:szCs w:val="20"/>
              </w:rPr>
            </w:pPr>
          </w:p>
        </w:tc>
        <w:tc>
          <w:tcPr>
            <w:tcW w:w="1655" w:type="dxa"/>
            <w:vAlign w:val="center"/>
          </w:tcPr>
          <w:p w14:paraId="2232979B" w14:textId="7F1592A5" w:rsidR="001C2804" w:rsidRPr="00497CE2" w:rsidRDefault="001C2804" w:rsidP="00497CE2">
            <w:pPr>
              <w:spacing w:after="0" w:line="240" w:lineRule="auto"/>
              <w:jc w:val="center"/>
              <w:rPr>
                <w:rStyle w:val="Emphasis"/>
                <w:rFonts w:ascii="Arial" w:hAnsi="Arial" w:cs="Arial"/>
                <w:b/>
                <w:bCs/>
                <w:sz w:val="20"/>
                <w:szCs w:val="20"/>
              </w:rPr>
            </w:pPr>
          </w:p>
        </w:tc>
        <w:tc>
          <w:tcPr>
            <w:tcW w:w="1612" w:type="dxa"/>
          </w:tcPr>
          <w:p w14:paraId="09EED9DF" w14:textId="5511295B" w:rsidR="001C2804" w:rsidRPr="00497CE2" w:rsidRDefault="002662E9" w:rsidP="00F62756">
            <w:pPr>
              <w:spacing w:after="0" w:line="240" w:lineRule="auto"/>
              <w:rPr>
                <w:rStyle w:val="Emphasis"/>
                <w:rFonts w:ascii="Arial" w:hAnsi="Arial" w:cs="Arial"/>
                <w:b/>
                <w:bCs/>
                <w:sz w:val="20"/>
                <w:szCs w:val="20"/>
              </w:rPr>
            </w:pPr>
            <w:r>
              <w:rPr>
                <w:rStyle w:val="Emphasis"/>
                <w:rFonts w:ascii="Arial" w:hAnsi="Arial" w:cs="Arial"/>
                <w:b/>
                <w:bCs/>
                <w:sz w:val="20"/>
                <w:szCs w:val="20"/>
              </w:rPr>
              <w:t xml:space="preserve">      </w:t>
            </w:r>
          </w:p>
        </w:tc>
        <w:tc>
          <w:tcPr>
            <w:tcW w:w="1312" w:type="dxa"/>
            <w:vAlign w:val="center"/>
          </w:tcPr>
          <w:p w14:paraId="2B28FB35" w14:textId="77777777" w:rsidR="001C2804" w:rsidRPr="00497CE2" w:rsidRDefault="001C2804" w:rsidP="00F62756">
            <w:pPr>
              <w:spacing w:after="0" w:line="240" w:lineRule="auto"/>
              <w:rPr>
                <w:rStyle w:val="Emphasis"/>
                <w:rFonts w:ascii="Arial" w:hAnsi="Arial" w:cs="Arial"/>
                <w:b/>
                <w:bCs/>
                <w:sz w:val="20"/>
                <w:szCs w:val="20"/>
              </w:rPr>
            </w:pPr>
            <w:r>
              <w:rPr>
                <w:rStyle w:val="Emphasis"/>
                <w:rFonts w:ascii="Arial" w:hAnsi="Arial" w:cs="Arial"/>
                <w:b/>
                <w:bCs/>
                <w:sz w:val="20"/>
                <w:szCs w:val="20"/>
              </w:rPr>
              <w:t>Heaviest</w:t>
            </w:r>
          </w:p>
        </w:tc>
        <w:tc>
          <w:tcPr>
            <w:tcW w:w="1676" w:type="dxa"/>
            <w:vAlign w:val="center"/>
          </w:tcPr>
          <w:p w14:paraId="5E39E6C3" w14:textId="4942C43A" w:rsidR="001C2804" w:rsidRPr="00497CE2" w:rsidRDefault="001C2804" w:rsidP="00F62756">
            <w:pPr>
              <w:spacing w:after="0" w:line="240" w:lineRule="auto"/>
              <w:rPr>
                <w:rStyle w:val="Emphasis"/>
                <w:rFonts w:ascii="Arial" w:hAnsi="Arial" w:cs="Arial"/>
                <w:b/>
                <w:bCs/>
                <w:sz w:val="20"/>
                <w:szCs w:val="20"/>
              </w:rPr>
            </w:pPr>
            <w:r>
              <w:rPr>
                <w:rStyle w:val="Emphasis"/>
                <w:rFonts w:ascii="Arial" w:hAnsi="Arial" w:cs="Arial"/>
                <w:b/>
                <w:bCs/>
                <w:sz w:val="20"/>
                <w:szCs w:val="20"/>
              </w:rPr>
              <w:t xml:space="preserve">   </w:t>
            </w:r>
            <w:r w:rsidR="006A028F">
              <w:rPr>
                <w:rStyle w:val="Emphasis"/>
                <w:rFonts w:ascii="Arial" w:hAnsi="Arial" w:cs="Arial"/>
                <w:b/>
                <w:bCs/>
                <w:sz w:val="20"/>
                <w:szCs w:val="20"/>
              </w:rPr>
              <w:t xml:space="preserve"> </w:t>
            </w:r>
            <w:r>
              <w:rPr>
                <w:rStyle w:val="Emphasis"/>
                <w:rFonts w:ascii="Arial" w:hAnsi="Arial" w:cs="Arial"/>
                <w:b/>
                <w:bCs/>
                <w:sz w:val="20"/>
                <w:szCs w:val="20"/>
              </w:rPr>
              <w:t xml:space="preserve"> </w:t>
            </w:r>
            <w:r w:rsidR="006A028F">
              <w:rPr>
                <w:rStyle w:val="Emphasis"/>
                <w:rFonts w:ascii="Arial" w:hAnsi="Arial" w:cs="Arial"/>
                <w:b/>
                <w:bCs/>
                <w:sz w:val="20"/>
                <w:szCs w:val="20"/>
              </w:rPr>
              <w:t>Youth</w:t>
            </w:r>
          </w:p>
        </w:tc>
      </w:tr>
      <w:tr w:rsidR="001C2804" w:rsidRPr="00497CE2" w14:paraId="30A3F896" w14:textId="77777777" w:rsidTr="00F62756">
        <w:tc>
          <w:tcPr>
            <w:tcW w:w="1660" w:type="dxa"/>
            <w:vAlign w:val="center"/>
          </w:tcPr>
          <w:p w14:paraId="0BEEE9EE" w14:textId="77777777" w:rsidR="001C2804" w:rsidRPr="00497CE2" w:rsidRDefault="001C2804" w:rsidP="00497CE2">
            <w:pPr>
              <w:spacing w:after="0" w:line="240" w:lineRule="auto"/>
              <w:jc w:val="center"/>
              <w:rPr>
                <w:rStyle w:val="Emphasis"/>
                <w:rFonts w:ascii="Arial" w:hAnsi="Arial" w:cs="Arial"/>
                <w:b/>
                <w:bCs/>
                <w:sz w:val="20"/>
                <w:szCs w:val="20"/>
              </w:rPr>
            </w:pPr>
            <w:r w:rsidRPr="00497CE2">
              <w:rPr>
                <w:rStyle w:val="Emphasis"/>
                <w:rFonts w:ascii="Arial" w:hAnsi="Arial" w:cs="Arial"/>
                <w:b/>
                <w:bCs/>
                <w:sz w:val="20"/>
                <w:szCs w:val="20"/>
              </w:rPr>
              <w:t>Species</w:t>
            </w:r>
          </w:p>
        </w:tc>
        <w:tc>
          <w:tcPr>
            <w:tcW w:w="1661" w:type="dxa"/>
            <w:vAlign w:val="center"/>
          </w:tcPr>
          <w:p w14:paraId="679109D4" w14:textId="77777777" w:rsidR="001C2804" w:rsidRPr="00497CE2" w:rsidRDefault="001C2804" w:rsidP="00497CE2">
            <w:pPr>
              <w:spacing w:after="0" w:line="240" w:lineRule="auto"/>
              <w:jc w:val="center"/>
              <w:rPr>
                <w:rStyle w:val="Emphasis"/>
                <w:rFonts w:ascii="Arial" w:hAnsi="Arial" w:cs="Arial"/>
                <w:b/>
                <w:bCs/>
                <w:sz w:val="20"/>
                <w:szCs w:val="20"/>
              </w:rPr>
            </w:pPr>
            <w:r w:rsidRPr="00497CE2">
              <w:rPr>
                <w:rStyle w:val="Emphasis"/>
                <w:rFonts w:ascii="Arial" w:hAnsi="Arial" w:cs="Arial"/>
                <w:b/>
                <w:bCs/>
                <w:sz w:val="20"/>
                <w:szCs w:val="20"/>
              </w:rPr>
              <w:t>Speckle Trout</w:t>
            </w:r>
          </w:p>
        </w:tc>
        <w:tc>
          <w:tcPr>
            <w:tcW w:w="1655" w:type="dxa"/>
            <w:vAlign w:val="center"/>
          </w:tcPr>
          <w:p w14:paraId="4232F6F6" w14:textId="5205FB0B" w:rsidR="001C2804" w:rsidRPr="00497CE2" w:rsidRDefault="00F11B20" w:rsidP="00497CE2">
            <w:pPr>
              <w:spacing w:after="0" w:line="240" w:lineRule="auto"/>
              <w:jc w:val="center"/>
              <w:rPr>
                <w:rStyle w:val="Emphasis"/>
                <w:rFonts w:ascii="Arial" w:hAnsi="Arial" w:cs="Arial"/>
                <w:b/>
                <w:bCs/>
                <w:sz w:val="20"/>
                <w:szCs w:val="20"/>
              </w:rPr>
            </w:pPr>
            <w:r w:rsidRPr="00F11B20">
              <w:rPr>
                <w:rStyle w:val="Emphasis"/>
                <w:rFonts w:ascii="Arial" w:hAnsi="Arial" w:cs="Arial"/>
                <w:b/>
                <w:bCs/>
                <w:sz w:val="20"/>
                <w:szCs w:val="20"/>
              </w:rPr>
              <w:t>S</w:t>
            </w:r>
            <w:r w:rsidRPr="00F11B20">
              <w:rPr>
                <w:rStyle w:val="Emphasis"/>
                <w:b/>
                <w:bCs/>
              </w:rPr>
              <w:t>lot</w:t>
            </w:r>
            <w:r>
              <w:rPr>
                <w:rStyle w:val="Emphasis"/>
              </w:rPr>
              <w:t xml:space="preserve"> </w:t>
            </w:r>
            <w:r w:rsidR="001C2804" w:rsidRPr="00497CE2">
              <w:rPr>
                <w:rStyle w:val="Emphasis"/>
                <w:rFonts w:ascii="Arial" w:hAnsi="Arial" w:cs="Arial"/>
                <w:b/>
                <w:bCs/>
                <w:sz w:val="20"/>
                <w:szCs w:val="20"/>
              </w:rPr>
              <w:t>Redfish</w:t>
            </w:r>
          </w:p>
        </w:tc>
        <w:tc>
          <w:tcPr>
            <w:tcW w:w="1612" w:type="dxa"/>
          </w:tcPr>
          <w:p w14:paraId="38391941" w14:textId="2329D953" w:rsidR="001C2804" w:rsidRPr="00497CE2" w:rsidRDefault="001C2804" w:rsidP="00F62756">
            <w:pPr>
              <w:spacing w:after="0" w:line="240" w:lineRule="auto"/>
              <w:rPr>
                <w:rStyle w:val="Emphasis"/>
                <w:rFonts w:ascii="Arial" w:hAnsi="Arial" w:cs="Arial"/>
                <w:b/>
                <w:bCs/>
                <w:sz w:val="20"/>
                <w:szCs w:val="20"/>
              </w:rPr>
            </w:pPr>
          </w:p>
        </w:tc>
        <w:tc>
          <w:tcPr>
            <w:tcW w:w="1312" w:type="dxa"/>
            <w:vAlign w:val="center"/>
          </w:tcPr>
          <w:p w14:paraId="018A9CF2" w14:textId="51973118" w:rsidR="001C2804" w:rsidRPr="00497CE2" w:rsidRDefault="002662E9" w:rsidP="00497CE2">
            <w:pPr>
              <w:spacing w:after="0" w:line="240" w:lineRule="auto"/>
              <w:jc w:val="center"/>
              <w:rPr>
                <w:rStyle w:val="Emphasis"/>
                <w:rFonts w:ascii="Arial" w:hAnsi="Arial" w:cs="Arial"/>
                <w:b/>
                <w:bCs/>
                <w:sz w:val="20"/>
                <w:szCs w:val="20"/>
              </w:rPr>
            </w:pPr>
            <w:r>
              <w:rPr>
                <w:rStyle w:val="Emphasis"/>
                <w:rFonts w:ascii="Arial" w:hAnsi="Arial" w:cs="Arial"/>
                <w:b/>
                <w:bCs/>
                <w:sz w:val="20"/>
                <w:szCs w:val="20"/>
              </w:rPr>
              <w:t>Slot Red</w:t>
            </w:r>
          </w:p>
        </w:tc>
        <w:tc>
          <w:tcPr>
            <w:tcW w:w="1676" w:type="dxa"/>
            <w:vAlign w:val="center"/>
          </w:tcPr>
          <w:p w14:paraId="3DB3AA95" w14:textId="77777777" w:rsidR="001C2804" w:rsidRPr="00497CE2" w:rsidRDefault="001C2804" w:rsidP="00497CE2">
            <w:pPr>
              <w:spacing w:after="0" w:line="240" w:lineRule="auto"/>
              <w:jc w:val="center"/>
              <w:rPr>
                <w:rStyle w:val="Emphasis"/>
                <w:rFonts w:ascii="Arial" w:hAnsi="Arial" w:cs="Arial"/>
                <w:b/>
                <w:bCs/>
                <w:sz w:val="20"/>
                <w:szCs w:val="20"/>
              </w:rPr>
            </w:pPr>
            <w:r>
              <w:rPr>
                <w:rStyle w:val="Emphasis"/>
                <w:rFonts w:ascii="Arial" w:hAnsi="Arial" w:cs="Arial"/>
                <w:b/>
                <w:bCs/>
                <w:sz w:val="20"/>
                <w:szCs w:val="20"/>
              </w:rPr>
              <w:t>Any 5 Fish</w:t>
            </w:r>
          </w:p>
        </w:tc>
      </w:tr>
      <w:tr w:rsidR="001C2804" w:rsidRPr="00497CE2" w14:paraId="69E7AA47" w14:textId="77777777" w:rsidTr="00F62756">
        <w:tc>
          <w:tcPr>
            <w:tcW w:w="1660" w:type="dxa"/>
            <w:vAlign w:val="center"/>
          </w:tcPr>
          <w:p w14:paraId="1D846B5C" w14:textId="77777777" w:rsidR="001C2804" w:rsidRPr="00497CE2" w:rsidRDefault="001C2804" w:rsidP="00497CE2">
            <w:pPr>
              <w:spacing w:after="0" w:line="240" w:lineRule="auto"/>
              <w:jc w:val="center"/>
              <w:rPr>
                <w:rStyle w:val="Emphasis"/>
                <w:rFonts w:ascii="Arial" w:hAnsi="Arial" w:cs="Arial"/>
                <w:b/>
                <w:bCs/>
                <w:sz w:val="20"/>
                <w:szCs w:val="20"/>
              </w:rPr>
            </w:pPr>
            <w:r w:rsidRPr="00497CE2">
              <w:rPr>
                <w:rStyle w:val="Emphasis"/>
                <w:rFonts w:ascii="Arial" w:hAnsi="Arial" w:cs="Arial"/>
                <w:b/>
                <w:bCs/>
                <w:sz w:val="20"/>
                <w:szCs w:val="20"/>
              </w:rPr>
              <w:t>1</w:t>
            </w:r>
            <w:r w:rsidRPr="00497CE2">
              <w:rPr>
                <w:rStyle w:val="Emphasis"/>
                <w:rFonts w:ascii="Arial" w:hAnsi="Arial" w:cs="Arial"/>
                <w:b/>
                <w:bCs/>
                <w:sz w:val="20"/>
                <w:szCs w:val="20"/>
                <w:vertAlign w:val="superscript"/>
              </w:rPr>
              <w:t>st</w:t>
            </w:r>
          </w:p>
        </w:tc>
        <w:tc>
          <w:tcPr>
            <w:tcW w:w="1661" w:type="dxa"/>
            <w:vAlign w:val="center"/>
          </w:tcPr>
          <w:p w14:paraId="7C176C3B" w14:textId="77777777" w:rsidR="001C2804" w:rsidRPr="00497CE2" w:rsidRDefault="00274DCC" w:rsidP="00497CE2">
            <w:pPr>
              <w:spacing w:after="0" w:line="240" w:lineRule="auto"/>
              <w:jc w:val="center"/>
              <w:rPr>
                <w:rStyle w:val="Emphasis"/>
                <w:rFonts w:ascii="Arial" w:hAnsi="Arial" w:cs="Arial"/>
                <w:b/>
                <w:bCs/>
                <w:sz w:val="20"/>
                <w:szCs w:val="20"/>
              </w:rPr>
            </w:pPr>
            <w:r>
              <w:rPr>
                <w:rStyle w:val="Emphasis"/>
                <w:rFonts w:ascii="Arial" w:hAnsi="Arial" w:cs="Arial"/>
                <w:b/>
                <w:bCs/>
                <w:sz w:val="20"/>
                <w:szCs w:val="20"/>
              </w:rPr>
              <w:t>$5</w:t>
            </w:r>
            <w:r w:rsidR="001C2804">
              <w:rPr>
                <w:rStyle w:val="Emphasis"/>
                <w:rFonts w:ascii="Arial" w:hAnsi="Arial" w:cs="Arial"/>
                <w:b/>
                <w:bCs/>
                <w:sz w:val="20"/>
                <w:szCs w:val="20"/>
              </w:rPr>
              <w:t>00</w:t>
            </w:r>
          </w:p>
        </w:tc>
        <w:tc>
          <w:tcPr>
            <w:tcW w:w="1655" w:type="dxa"/>
            <w:vAlign w:val="center"/>
          </w:tcPr>
          <w:p w14:paraId="299FFC09" w14:textId="77777777" w:rsidR="001C2804" w:rsidRPr="00497CE2" w:rsidRDefault="00274DCC" w:rsidP="00497CE2">
            <w:pPr>
              <w:spacing w:after="0" w:line="240" w:lineRule="auto"/>
              <w:jc w:val="center"/>
              <w:rPr>
                <w:rStyle w:val="Emphasis"/>
                <w:rFonts w:ascii="Arial" w:hAnsi="Arial" w:cs="Arial"/>
                <w:b/>
                <w:bCs/>
                <w:sz w:val="20"/>
                <w:szCs w:val="20"/>
              </w:rPr>
            </w:pPr>
            <w:r>
              <w:rPr>
                <w:rStyle w:val="Emphasis"/>
                <w:rFonts w:ascii="Arial" w:hAnsi="Arial" w:cs="Arial"/>
                <w:b/>
                <w:bCs/>
                <w:sz w:val="20"/>
                <w:szCs w:val="20"/>
              </w:rPr>
              <w:t>$5</w:t>
            </w:r>
            <w:r w:rsidR="001C2804">
              <w:rPr>
                <w:rStyle w:val="Emphasis"/>
                <w:rFonts w:ascii="Arial" w:hAnsi="Arial" w:cs="Arial"/>
                <w:b/>
                <w:bCs/>
                <w:sz w:val="20"/>
                <w:szCs w:val="20"/>
              </w:rPr>
              <w:t>00</w:t>
            </w:r>
          </w:p>
        </w:tc>
        <w:tc>
          <w:tcPr>
            <w:tcW w:w="1612" w:type="dxa"/>
          </w:tcPr>
          <w:p w14:paraId="7994AE9F" w14:textId="3D75309B" w:rsidR="001C2804" w:rsidRPr="00497CE2" w:rsidRDefault="00891C45" w:rsidP="00F62756">
            <w:pPr>
              <w:spacing w:after="0" w:line="240" w:lineRule="auto"/>
              <w:rPr>
                <w:rStyle w:val="Emphasis"/>
                <w:rFonts w:ascii="Arial" w:hAnsi="Arial" w:cs="Arial"/>
                <w:b/>
                <w:bCs/>
                <w:sz w:val="20"/>
                <w:szCs w:val="20"/>
              </w:rPr>
            </w:pPr>
            <w:r>
              <w:rPr>
                <w:rStyle w:val="Emphasis"/>
                <w:rFonts w:ascii="Arial" w:hAnsi="Arial" w:cs="Arial"/>
                <w:b/>
                <w:bCs/>
                <w:sz w:val="20"/>
                <w:szCs w:val="20"/>
              </w:rPr>
              <w:t xml:space="preserve">        </w:t>
            </w:r>
          </w:p>
        </w:tc>
        <w:tc>
          <w:tcPr>
            <w:tcW w:w="1312" w:type="dxa"/>
            <w:vAlign w:val="center"/>
          </w:tcPr>
          <w:p w14:paraId="57FC034B" w14:textId="75F750D6" w:rsidR="001C2804" w:rsidRPr="00497CE2" w:rsidRDefault="00470436" w:rsidP="00F62756">
            <w:pPr>
              <w:spacing w:after="0" w:line="240" w:lineRule="auto"/>
              <w:rPr>
                <w:rStyle w:val="Emphasis"/>
                <w:rFonts w:ascii="Arial" w:hAnsi="Arial" w:cs="Arial"/>
                <w:b/>
                <w:bCs/>
                <w:sz w:val="20"/>
                <w:szCs w:val="20"/>
              </w:rPr>
            </w:pPr>
            <w:r>
              <w:rPr>
                <w:rStyle w:val="Emphasis"/>
                <w:rFonts w:ascii="Arial" w:hAnsi="Arial" w:cs="Arial"/>
                <w:b/>
                <w:bCs/>
                <w:sz w:val="20"/>
                <w:szCs w:val="20"/>
              </w:rPr>
              <w:t xml:space="preserve">   </w:t>
            </w:r>
            <w:r w:rsidR="002662E9">
              <w:rPr>
                <w:rStyle w:val="Emphasis"/>
                <w:rFonts w:ascii="Arial" w:hAnsi="Arial" w:cs="Arial"/>
                <w:b/>
                <w:bCs/>
                <w:sz w:val="20"/>
                <w:szCs w:val="20"/>
              </w:rPr>
              <w:t>$100</w:t>
            </w:r>
          </w:p>
        </w:tc>
        <w:tc>
          <w:tcPr>
            <w:tcW w:w="1676" w:type="dxa"/>
            <w:vAlign w:val="center"/>
          </w:tcPr>
          <w:p w14:paraId="7A17460F" w14:textId="77777777" w:rsidR="001C2804" w:rsidRPr="00497CE2" w:rsidRDefault="001C2804" w:rsidP="00497CE2">
            <w:pPr>
              <w:spacing w:after="0" w:line="240" w:lineRule="auto"/>
              <w:jc w:val="center"/>
              <w:rPr>
                <w:rStyle w:val="Emphasis"/>
                <w:rFonts w:ascii="Arial" w:hAnsi="Arial" w:cs="Arial"/>
                <w:b/>
                <w:bCs/>
                <w:sz w:val="20"/>
                <w:szCs w:val="20"/>
              </w:rPr>
            </w:pPr>
          </w:p>
        </w:tc>
      </w:tr>
      <w:tr w:rsidR="001C2804" w:rsidRPr="00497CE2" w14:paraId="6FFE0ED0" w14:textId="77777777" w:rsidTr="00F62756">
        <w:tc>
          <w:tcPr>
            <w:tcW w:w="1660" w:type="dxa"/>
            <w:vAlign w:val="center"/>
          </w:tcPr>
          <w:p w14:paraId="777C574E" w14:textId="77777777" w:rsidR="001C2804" w:rsidRPr="00497CE2" w:rsidRDefault="001C2804" w:rsidP="00497CE2">
            <w:pPr>
              <w:spacing w:after="0" w:line="240" w:lineRule="auto"/>
              <w:jc w:val="center"/>
              <w:rPr>
                <w:rStyle w:val="Emphasis"/>
                <w:rFonts w:ascii="Arial" w:hAnsi="Arial" w:cs="Arial"/>
                <w:b/>
                <w:bCs/>
                <w:sz w:val="20"/>
                <w:szCs w:val="20"/>
              </w:rPr>
            </w:pPr>
            <w:r w:rsidRPr="00497CE2">
              <w:rPr>
                <w:rStyle w:val="Emphasis"/>
                <w:rFonts w:ascii="Arial" w:hAnsi="Arial" w:cs="Arial"/>
                <w:b/>
                <w:bCs/>
                <w:sz w:val="20"/>
                <w:szCs w:val="20"/>
              </w:rPr>
              <w:t>2</w:t>
            </w:r>
            <w:r w:rsidRPr="00497CE2">
              <w:rPr>
                <w:rStyle w:val="Emphasis"/>
                <w:rFonts w:ascii="Arial" w:hAnsi="Arial" w:cs="Arial"/>
                <w:b/>
                <w:bCs/>
                <w:sz w:val="20"/>
                <w:szCs w:val="20"/>
                <w:vertAlign w:val="superscript"/>
              </w:rPr>
              <w:t>nd</w:t>
            </w:r>
          </w:p>
        </w:tc>
        <w:tc>
          <w:tcPr>
            <w:tcW w:w="1661" w:type="dxa"/>
            <w:vAlign w:val="center"/>
          </w:tcPr>
          <w:p w14:paraId="782E52A7" w14:textId="2B23DA04" w:rsidR="001C2804" w:rsidRPr="00497CE2" w:rsidRDefault="00274DCC" w:rsidP="00497CE2">
            <w:pPr>
              <w:spacing w:after="0" w:line="240" w:lineRule="auto"/>
              <w:jc w:val="center"/>
              <w:rPr>
                <w:rStyle w:val="Emphasis"/>
                <w:rFonts w:ascii="Arial" w:hAnsi="Arial" w:cs="Arial"/>
                <w:b/>
                <w:bCs/>
                <w:sz w:val="20"/>
                <w:szCs w:val="20"/>
              </w:rPr>
            </w:pPr>
            <w:r>
              <w:rPr>
                <w:rStyle w:val="Emphasis"/>
                <w:rFonts w:ascii="Arial" w:hAnsi="Arial" w:cs="Arial"/>
                <w:b/>
                <w:bCs/>
                <w:sz w:val="20"/>
                <w:szCs w:val="20"/>
              </w:rPr>
              <w:t>$</w:t>
            </w:r>
            <w:r w:rsidR="00D352A2">
              <w:rPr>
                <w:rStyle w:val="Emphasis"/>
                <w:rFonts w:ascii="Arial" w:hAnsi="Arial" w:cs="Arial"/>
                <w:b/>
                <w:bCs/>
                <w:sz w:val="20"/>
                <w:szCs w:val="20"/>
              </w:rPr>
              <w:t>300</w:t>
            </w:r>
          </w:p>
        </w:tc>
        <w:tc>
          <w:tcPr>
            <w:tcW w:w="1655" w:type="dxa"/>
            <w:vAlign w:val="center"/>
          </w:tcPr>
          <w:p w14:paraId="2425D2AC" w14:textId="499D4A44" w:rsidR="001C2804" w:rsidRPr="00497CE2" w:rsidRDefault="00274DCC" w:rsidP="00497CE2">
            <w:pPr>
              <w:spacing w:after="0" w:line="240" w:lineRule="auto"/>
              <w:jc w:val="center"/>
              <w:rPr>
                <w:rStyle w:val="Emphasis"/>
                <w:rFonts w:ascii="Arial" w:hAnsi="Arial" w:cs="Arial"/>
                <w:b/>
                <w:bCs/>
                <w:sz w:val="20"/>
                <w:szCs w:val="20"/>
              </w:rPr>
            </w:pPr>
            <w:r>
              <w:rPr>
                <w:rStyle w:val="Emphasis"/>
                <w:rFonts w:ascii="Arial" w:hAnsi="Arial" w:cs="Arial"/>
                <w:b/>
                <w:bCs/>
                <w:sz w:val="20"/>
                <w:szCs w:val="20"/>
              </w:rPr>
              <w:t>$</w:t>
            </w:r>
            <w:r w:rsidR="00D352A2">
              <w:rPr>
                <w:rStyle w:val="Emphasis"/>
                <w:rFonts w:ascii="Arial" w:hAnsi="Arial" w:cs="Arial"/>
                <w:b/>
                <w:bCs/>
                <w:sz w:val="20"/>
                <w:szCs w:val="20"/>
              </w:rPr>
              <w:t>300</w:t>
            </w:r>
          </w:p>
        </w:tc>
        <w:tc>
          <w:tcPr>
            <w:tcW w:w="1612" w:type="dxa"/>
          </w:tcPr>
          <w:p w14:paraId="5A0FC9A7" w14:textId="43220FC5" w:rsidR="001C2804" w:rsidRPr="00497CE2" w:rsidRDefault="001C2804" w:rsidP="00497CE2">
            <w:pPr>
              <w:spacing w:after="0" w:line="240" w:lineRule="auto"/>
              <w:jc w:val="center"/>
              <w:rPr>
                <w:rStyle w:val="Emphasis"/>
                <w:rFonts w:ascii="Arial" w:hAnsi="Arial" w:cs="Arial"/>
                <w:b/>
                <w:bCs/>
                <w:sz w:val="20"/>
                <w:szCs w:val="20"/>
              </w:rPr>
            </w:pPr>
          </w:p>
        </w:tc>
        <w:tc>
          <w:tcPr>
            <w:tcW w:w="1312" w:type="dxa"/>
            <w:vAlign w:val="center"/>
          </w:tcPr>
          <w:p w14:paraId="2AB7FC36" w14:textId="3663DF41" w:rsidR="001C2804" w:rsidRPr="00497CE2" w:rsidRDefault="002C4D16" w:rsidP="00497CE2">
            <w:pPr>
              <w:spacing w:after="0" w:line="240" w:lineRule="auto"/>
              <w:jc w:val="center"/>
              <w:rPr>
                <w:rStyle w:val="Emphasis"/>
                <w:rFonts w:ascii="Arial" w:hAnsi="Arial" w:cs="Arial"/>
                <w:b/>
                <w:bCs/>
                <w:sz w:val="20"/>
                <w:szCs w:val="20"/>
              </w:rPr>
            </w:pPr>
            <w:r>
              <w:rPr>
                <w:rStyle w:val="Emphasis"/>
                <w:rFonts w:ascii="Arial" w:hAnsi="Arial" w:cs="Arial"/>
                <w:b/>
                <w:bCs/>
                <w:sz w:val="20"/>
                <w:szCs w:val="20"/>
              </w:rPr>
              <w:t>Spe</w:t>
            </w:r>
            <w:r w:rsidR="002662E9">
              <w:rPr>
                <w:rStyle w:val="Emphasis"/>
                <w:rFonts w:ascii="Arial" w:hAnsi="Arial" w:cs="Arial"/>
                <w:b/>
                <w:bCs/>
                <w:sz w:val="20"/>
                <w:szCs w:val="20"/>
              </w:rPr>
              <w:t>c</w:t>
            </w:r>
            <w:r>
              <w:rPr>
                <w:rStyle w:val="Emphasis"/>
                <w:rFonts w:ascii="Arial" w:hAnsi="Arial" w:cs="Arial"/>
                <w:b/>
                <w:bCs/>
                <w:sz w:val="20"/>
                <w:szCs w:val="20"/>
              </w:rPr>
              <w:t xml:space="preserve"> Trout</w:t>
            </w:r>
          </w:p>
        </w:tc>
        <w:tc>
          <w:tcPr>
            <w:tcW w:w="1676" w:type="dxa"/>
            <w:vAlign w:val="center"/>
          </w:tcPr>
          <w:p w14:paraId="6F5376B6" w14:textId="77777777" w:rsidR="001C2804" w:rsidRPr="00497CE2" w:rsidRDefault="001C2804" w:rsidP="00497CE2">
            <w:pPr>
              <w:spacing w:after="0" w:line="240" w:lineRule="auto"/>
              <w:jc w:val="center"/>
              <w:rPr>
                <w:rStyle w:val="Emphasis"/>
                <w:rFonts w:ascii="Arial" w:hAnsi="Arial" w:cs="Arial"/>
                <w:b/>
                <w:bCs/>
                <w:sz w:val="20"/>
                <w:szCs w:val="20"/>
              </w:rPr>
            </w:pPr>
            <w:r>
              <w:rPr>
                <w:rStyle w:val="Emphasis"/>
                <w:rFonts w:ascii="Arial" w:hAnsi="Arial" w:cs="Arial"/>
                <w:b/>
                <w:bCs/>
                <w:sz w:val="20"/>
                <w:szCs w:val="20"/>
              </w:rPr>
              <w:t>$100</w:t>
            </w:r>
          </w:p>
        </w:tc>
      </w:tr>
      <w:tr w:rsidR="001C2804" w:rsidRPr="00497CE2" w14:paraId="5FBA1B55" w14:textId="77777777" w:rsidTr="00F62756">
        <w:tc>
          <w:tcPr>
            <w:tcW w:w="1660" w:type="dxa"/>
            <w:vAlign w:val="center"/>
          </w:tcPr>
          <w:p w14:paraId="008B3495" w14:textId="77777777" w:rsidR="001C2804" w:rsidRPr="00497CE2" w:rsidRDefault="001C2804" w:rsidP="00497CE2">
            <w:pPr>
              <w:spacing w:after="0" w:line="240" w:lineRule="auto"/>
              <w:jc w:val="center"/>
              <w:rPr>
                <w:rStyle w:val="Emphasis"/>
                <w:rFonts w:ascii="Arial" w:hAnsi="Arial" w:cs="Arial"/>
                <w:b/>
                <w:bCs/>
                <w:sz w:val="20"/>
                <w:szCs w:val="20"/>
              </w:rPr>
            </w:pPr>
            <w:r w:rsidRPr="00497CE2">
              <w:rPr>
                <w:rStyle w:val="Emphasis"/>
                <w:rFonts w:ascii="Arial" w:hAnsi="Arial" w:cs="Arial"/>
                <w:b/>
                <w:bCs/>
                <w:sz w:val="20"/>
                <w:szCs w:val="20"/>
              </w:rPr>
              <w:t>3rd</w:t>
            </w:r>
          </w:p>
        </w:tc>
        <w:tc>
          <w:tcPr>
            <w:tcW w:w="1661" w:type="dxa"/>
            <w:vAlign w:val="center"/>
          </w:tcPr>
          <w:p w14:paraId="776CE4B5" w14:textId="77777777" w:rsidR="001C2804" w:rsidRPr="00497CE2" w:rsidRDefault="00274DCC" w:rsidP="00497CE2">
            <w:pPr>
              <w:spacing w:after="0" w:line="240" w:lineRule="auto"/>
              <w:jc w:val="center"/>
              <w:rPr>
                <w:rStyle w:val="Emphasis"/>
                <w:rFonts w:ascii="Arial" w:hAnsi="Arial" w:cs="Arial"/>
                <w:b/>
                <w:bCs/>
                <w:sz w:val="20"/>
                <w:szCs w:val="20"/>
              </w:rPr>
            </w:pPr>
            <w:r>
              <w:rPr>
                <w:rStyle w:val="Emphasis"/>
                <w:rFonts w:ascii="Arial" w:hAnsi="Arial" w:cs="Arial"/>
                <w:b/>
                <w:bCs/>
                <w:sz w:val="20"/>
                <w:szCs w:val="20"/>
              </w:rPr>
              <w:t>$2</w:t>
            </w:r>
            <w:r w:rsidR="001C2804" w:rsidRPr="00497CE2">
              <w:rPr>
                <w:rStyle w:val="Emphasis"/>
                <w:rFonts w:ascii="Arial" w:hAnsi="Arial" w:cs="Arial"/>
                <w:b/>
                <w:bCs/>
                <w:sz w:val="20"/>
                <w:szCs w:val="20"/>
              </w:rPr>
              <w:t>00</w:t>
            </w:r>
          </w:p>
        </w:tc>
        <w:tc>
          <w:tcPr>
            <w:tcW w:w="1655" w:type="dxa"/>
            <w:vAlign w:val="center"/>
          </w:tcPr>
          <w:p w14:paraId="278EF6E2" w14:textId="77777777" w:rsidR="001C2804" w:rsidRPr="00497CE2" w:rsidRDefault="00274DCC" w:rsidP="00497CE2">
            <w:pPr>
              <w:spacing w:after="0" w:line="240" w:lineRule="auto"/>
              <w:jc w:val="center"/>
              <w:rPr>
                <w:rStyle w:val="Emphasis"/>
                <w:rFonts w:ascii="Arial" w:hAnsi="Arial" w:cs="Arial"/>
                <w:b/>
                <w:bCs/>
                <w:sz w:val="20"/>
                <w:szCs w:val="20"/>
              </w:rPr>
            </w:pPr>
            <w:r>
              <w:rPr>
                <w:rStyle w:val="Emphasis"/>
                <w:rFonts w:ascii="Arial" w:hAnsi="Arial" w:cs="Arial"/>
                <w:b/>
                <w:bCs/>
                <w:sz w:val="20"/>
                <w:szCs w:val="20"/>
              </w:rPr>
              <w:t>$2</w:t>
            </w:r>
            <w:r w:rsidR="001C2804" w:rsidRPr="00497CE2">
              <w:rPr>
                <w:rStyle w:val="Emphasis"/>
                <w:rFonts w:ascii="Arial" w:hAnsi="Arial" w:cs="Arial"/>
                <w:b/>
                <w:bCs/>
                <w:sz w:val="20"/>
                <w:szCs w:val="20"/>
              </w:rPr>
              <w:t>00</w:t>
            </w:r>
          </w:p>
        </w:tc>
        <w:tc>
          <w:tcPr>
            <w:tcW w:w="1612" w:type="dxa"/>
          </w:tcPr>
          <w:p w14:paraId="32A1F62C" w14:textId="08CE719C" w:rsidR="001C2804" w:rsidRPr="00497CE2" w:rsidRDefault="001C2804" w:rsidP="00497CE2">
            <w:pPr>
              <w:spacing w:after="0" w:line="240" w:lineRule="auto"/>
              <w:jc w:val="center"/>
              <w:rPr>
                <w:rStyle w:val="Emphasis"/>
                <w:rFonts w:ascii="Arial" w:hAnsi="Arial" w:cs="Arial"/>
                <w:b/>
                <w:bCs/>
                <w:sz w:val="20"/>
                <w:szCs w:val="20"/>
              </w:rPr>
            </w:pPr>
          </w:p>
        </w:tc>
        <w:tc>
          <w:tcPr>
            <w:tcW w:w="1312" w:type="dxa"/>
            <w:vAlign w:val="center"/>
          </w:tcPr>
          <w:p w14:paraId="0A6DC70F" w14:textId="77777777" w:rsidR="001C2804" w:rsidRPr="00497CE2" w:rsidRDefault="00274DCC" w:rsidP="00497CE2">
            <w:pPr>
              <w:spacing w:after="0" w:line="240" w:lineRule="auto"/>
              <w:jc w:val="center"/>
              <w:rPr>
                <w:rStyle w:val="Emphasis"/>
                <w:rFonts w:ascii="Arial" w:hAnsi="Arial" w:cs="Arial"/>
                <w:b/>
                <w:bCs/>
                <w:sz w:val="20"/>
                <w:szCs w:val="20"/>
              </w:rPr>
            </w:pPr>
            <w:r>
              <w:rPr>
                <w:rStyle w:val="Emphasis"/>
                <w:rFonts w:ascii="Arial" w:hAnsi="Arial" w:cs="Arial"/>
                <w:b/>
                <w:bCs/>
                <w:sz w:val="20"/>
                <w:szCs w:val="20"/>
              </w:rPr>
              <w:t>$1</w:t>
            </w:r>
            <w:r w:rsidR="001C2804">
              <w:rPr>
                <w:rStyle w:val="Emphasis"/>
                <w:rFonts w:ascii="Arial" w:hAnsi="Arial" w:cs="Arial"/>
                <w:b/>
                <w:bCs/>
                <w:sz w:val="20"/>
                <w:szCs w:val="20"/>
              </w:rPr>
              <w:t>00</w:t>
            </w:r>
          </w:p>
        </w:tc>
        <w:tc>
          <w:tcPr>
            <w:tcW w:w="1676" w:type="dxa"/>
            <w:vAlign w:val="center"/>
          </w:tcPr>
          <w:p w14:paraId="307A5275" w14:textId="77777777" w:rsidR="001C2804" w:rsidRPr="00497CE2" w:rsidRDefault="001C2804" w:rsidP="00497CE2">
            <w:pPr>
              <w:spacing w:after="0" w:line="240" w:lineRule="auto"/>
              <w:jc w:val="center"/>
              <w:rPr>
                <w:rStyle w:val="Emphasis"/>
                <w:rFonts w:ascii="Arial" w:hAnsi="Arial" w:cs="Arial"/>
                <w:b/>
                <w:bCs/>
                <w:sz w:val="20"/>
                <w:szCs w:val="20"/>
              </w:rPr>
            </w:pPr>
            <w:r>
              <w:rPr>
                <w:rStyle w:val="Emphasis"/>
                <w:rFonts w:ascii="Arial" w:hAnsi="Arial" w:cs="Arial"/>
                <w:b/>
                <w:bCs/>
                <w:sz w:val="20"/>
                <w:szCs w:val="20"/>
              </w:rPr>
              <w:t>Gift Card</w:t>
            </w:r>
          </w:p>
        </w:tc>
      </w:tr>
    </w:tbl>
    <w:p w14:paraId="5D6DEEC1" w14:textId="77777777" w:rsidR="00887F71" w:rsidRDefault="001C2804" w:rsidP="00D8319D">
      <w:pPr>
        <w:rPr>
          <w:rFonts w:ascii="Arial" w:hAnsi="Arial" w:cs="Arial"/>
          <w:color w:val="FF0000"/>
          <w:sz w:val="24"/>
          <w:szCs w:val="24"/>
        </w:rPr>
      </w:pPr>
      <w:r w:rsidRPr="00842AAB">
        <w:rPr>
          <w:rFonts w:ascii="Arial" w:hAnsi="Arial" w:cs="Arial"/>
          <w:b/>
          <w:bCs/>
          <w:i/>
          <w:iCs/>
          <w:sz w:val="20"/>
          <w:szCs w:val="20"/>
        </w:rPr>
        <w:br/>
      </w:r>
    </w:p>
    <w:p w14:paraId="441D403E" w14:textId="77777777" w:rsidR="00887F71" w:rsidRDefault="00887F71" w:rsidP="00D8319D">
      <w:pPr>
        <w:rPr>
          <w:rFonts w:ascii="Arial" w:hAnsi="Arial" w:cs="Arial"/>
          <w:color w:val="FF0000"/>
          <w:sz w:val="24"/>
          <w:szCs w:val="24"/>
        </w:rPr>
      </w:pPr>
    </w:p>
    <w:p w14:paraId="01B77B00" w14:textId="5D6D45D7" w:rsidR="001C2804" w:rsidRPr="00887F71" w:rsidRDefault="001C2804" w:rsidP="00D8319D">
      <w:pPr>
        <w:rPr>
          <w:rFonts w:ascii="Arial" w:hAnsi="Arial" w:cs="Arial"/>
          <w:color w:val="FF0000"/>
          <w:sz w:val="24"/>
          <w:szCs w:val="24"/>
        </w:rPr>
      </w:pPr>
      <w:r w:rsidRPr="00F115D1">
        <w:rPr>
          <w:rFonts w:ascii="Arial" w:hAnsi="Arial" w:cs="Arial"/>
          <w:color w:val="FF0000"/>
          <w:sz w:val="24"/>
          <w:szCs w:val="24"/>
        </w:rPr>
        <w:t>For questions, contact tournament dire</w:t>
      </w:r>
      <w:r>
        <w:rPr>
          <w:rFonts w:ascii="Arial" w:hAnsi="Arial" w:cs="Arial"/>
          <w:color w:val="FF0000"/>
          <w:sz w:val="24"/>
          <w:szCs w:val="24"/>
        </w:rPr>
        <w:t xml:space="preserve">ctor Mike </w:t>
      </w:r>
      <w:proofErr w:type="spellStart"/>
      <w:r>
        <w:rPr>
          <w:rFonts w:ascii="Arial" w:hAnsi="Arial" w:cs="Arial"/>
          <w:color w:val="FF0000"/>
          <w:sz w:val="24"/>
          <w:szCs w:val="24"/>
        </w:rPr>
        <w:t>Triche</w:t>
      </w:r>
      <w:proofErr w:type="spellEnd"/>
      <w:r>
        <w:rPr>
          <w:rFonts w:ascii="Arial" w:hAnsi="Arial" w:cs="Arial"/>
          <w:color w:val="FF0000"/>
          <w:sz w:val="24"/>
          <w:szCs w:val="24"/>
        </w:rPr>
        <w:t xml:space="preserve"> @ 985-212-4313 also visit the </w:t>
      </w:r>
      <w:hyperlink r:id="rId7" w:history="1">
        <w:r w:rsidRPr="00F115D1">
          <w:rPr>
            <w:rStyle w:val="Hyperlink"/>
            <w:rFonts w:ascii="Arial" w:hAnsi="Arial" w:cs="Arial"/>
            <w:color w:val="FF0000"/>
            <w:sz w:val="24"/>
            <w:szCs w:val="24"/>
          </w:rPr>
          <w:t>www.jeremytrichehero.org</w:t>
        </w:r>
      </w:hyperlink>
      <w:r w:rsidRPr="00F115D1">
        <w:rPr>
          <w:rFonts w:ascii="Arial" w:hAnsi="Arial" w:cs="Arial"/>
          <w:color w:val="FF0000"/>
          <w:sz w:val="24"/>
          <w:szCs w:val="24"/>
        </w:rPr>
        <w:t xml:space="preserve"> for additional information or to enter the tournament..</w:t>
      </w:r>
    </w:p>
    <w:sectPr w:rsidR="001C2804" w:rsidRPr="00887F71" w:rsidSect="00FD52D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33BE1" w14:textId="77777777" w:rsidR="00481F6E" w:rsidRDefault="00481F6E" w:rsidP="005B2BA6">
      <w:pPr>
        <w:spacing w:after="0" w:line="240" w:lineRule="auto"/>
      </w:pPr>
      <w:r>
        <w:separator/>
      </w:r>
    </w:p>
  </w:endnote>
  <w:endnote w:type="continuationSeparator" w:id="0">
    <w:p w14:paraId="34F57EC1" w14:textId="77777777" w:rsidR="00481F6E" w:rsidRDefault="00481F6E" w:rsidP="005B2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F6F55" w14:textId="77777777" w:rsidR="00481F6E" w:rsidRDefault="00481F6E" w:rsidP="005B2BA6">
      <w:pPr>
        <w:spacing w:after="0" w:line="240" w:lineRule="auto"/>
      </w:pPr>
      <w:r>
        <w:separator/>
      </w:r>
    </w:p>
  </w:footnote>
  <w:footnote w:type="continuationSeparator" w:id="0">
    <w:p w14:paraId="4DBC08AB" w14:textId="77777777" w:rsidR="00481F6E" w:rsidRDefault="00481F6E" w:rsidP="005B2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8264" w14:textId="77777777" w:rsidR="001C2804" w:rsidRDefault="001C2804">
    <w:pPr>
      <w:pStyle w:val="Header"/>
      <w:pBdr>
        <w:bottom w:val="thickThinSmallGap" w:sz="24" w:space="1" w:color="622423"/>
      </w:pBdr>
      <w:jc w:val="center"/>
      <w:rPr>
        <w:rFonts w:ascii="Cambria" w:hAnsi="Cambria"/>
        <w:sz w:val="32"/>
        <w:szCs w:val="32"/>
      </w:rPr>
    </w:pPr>
    <w:r w:rsidRPr="00CF6B98">
      <w:rPr>
        <w:rFonts w:ascii="Cambria" w:hAnsi="Cambria"/>
        <w:b/>
        <w:color w:val="0070C0"/>
        <w:sz w:val="28"/>
        <w:szCs w:val="28"/>
      </w:rPr>
      <w:t xml:space="preserve">Deputy Jeremy </w:t>
    </w:r>
    <w:proofErr w:type="spellStart"/>
    <w:r w:rsidRPr="00CF6B98">
      <w:rPr>
        <w:rFonts w:ascii="Cambria" w:hAnsi="Cambria"/>
        <w:b/>
        <w:color w:val="0070C0"/>
        <w:sz w:val="28"/>
        <w:szCs w:val="28"/>
      </w:rPr>
      <w:t>Triche</w:t>
    </w:r>
    <w:proofErr w:type="spellEnd"/>
    <w:r w:rsidRPr="00CF6B98">
      <w:rPr>
        <w:rFonts w:ascii="Cambria" w:hAnsi="Cambria"/>
        <w:b/>
        <w:color w:val="0070C0"/>
        <w:sz w:val="28"/>
        <w:szCs w:val="28"/>
      </w:rPr>
      <w:t xml:space="preserve"> Annual Spots and Dots Fishing Tournament</w:t>
    </w:r>
  </w:p>
  <w:p w14:paraId="08F0F6B2" w14:textId="77777777" w:rsidR="001C2804" w:rsidRDefault="001C2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646B1"/>
    <w:multiLevelType w:val="hybridMultilevel"/>
    <w:tmpl w:val="D78A46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6EA15D98"/>
    <w:multiLevelType w:val="hybridMultilevel"/>
    <w:tmpl w:val="D8245E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38774284">
    <w:abstractNumId w:val="0"/>
  </w:num>
  <w:num w:numId="2" w16cid:durableId="785347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DA8"/>
    <w:rsid w:val="00092037"/>
    <w:rsid w:val="000D185A"/>
    <w:rsid w:val="000E71CC"/>
    <w:rsid w:val="00190682"/>
    <w:rsid w:val="001C2804"/>
    <w:rsid w:val="001D6E5D"/>
    <w:rsid w:val="00234BDE"/>
    <w:rsid w:val="0024192E"/>
    <w:rsid w:val="002662E9"/>
    <w:rsid w:val="00274DCC"/>
    <w:rsid w:val="00291343"/>
    <w:rsid w:val="002C4D16"/>
    <w:rsid w:val="00323A7A"/>
    <w:rsid w:val="00377EE9"/>
    <w:rsid w:val="00382E14"/>
    <w:rsid w:val="003955C1"/>
    <w:rsid w:val="003A00A3"/>
    <w:rsid w:val="003B0BF1"/>
    <w:rsid w:val="003C194E"/>
    <w:rsid w:val="003C60AE"/>
    <w:rsid w:val="003E5B9F"/>
    <w:rsid w:val="00470436"/>
    <w:rsid w:val="00481F6E"/>
    <w:rsid w:val="00497CE2"/>
    <w:rsid w:val="004A5EEA"/>
    <w:rsid w:val="004E0417"/>
    <w:rsid w:val="004F756D"/>
    <w:rsid w:val="00511A63"/>
    <w:rsid w:val="005B2BA6"/>
    <w:rsid w:val="00610894"/>
    <w:rsid w:val="00641E51"/>
    <w:rsid w:val="006A028F"/>
    <w:rsid w:val="006A5799"/>
    <w:rsid w:val="006D7113"/>
    <w:rsid w:val="006F0BA0"/>
    <w:rsid w:val="0072150C"/>
    <w:rsid w:val="007478D3"/>
    <w:rsid w:val="0084239B"/>
    <w:rsid w:val="00842AAB"/>
    <w:rsid w:val="008507D4"/>
    <w:rsid w:val="00860EBF"/>
    <w:rsid w:val="00863B02"/>
    <w:rsid w:val="00887F71"/>
    <w:rsid w:val="00891C45"/>
    <w:rsid w:val="00963D92"/>
    <w:rsid w:val="009D190C"/>
    <w:rsid w:val="00A07BD2"/>
    <w:rsid w:val="00A10049"/>
    <w:rsid w:val="00A17883"/>
    <w:rsid w:val="00A21EF1"/>
    <w:rsid w:val="00A5070E"/>
    <w:rsid w:val="00A86F2F"/>
    <w:rsid w:val="00B50367"/>
    <w:rsid w:val="00B52FD7"/>
    <w:rsid w:val="00B70C84"/>
    <w:rsid w:val="00B92D5F"/>
    <w:rsid w:val="00C10041"/>
    <w:rsid w:val="00C81015"/>
    <w:rsid w:val="00CA4F3F"/>
    <w:rsid w:val="00CF6B98"/>
    <w:rsid w:val="00D17837"/>
    <w:rsid w:val="00D352A2"/>
    <w:rsid w:val="00D64D3D"/>
    <w:rsid w:val="00D76E1B"/>
    <w:rsid w:val="00D8319D"/>
    <w:rsid w:val="00DC2FAE"/>
    <w:rsid w:val="00DE3376"/>
    <w:rsid w:val="00E70DA8"/>
    <w:rsid w:val="00E75AAF"/>
    <w:rsid w:val="00E8357C"/>
    <w:rsid w:val="00E8495F"/>
    <w:rsid w:val="00EC5EFE"/>
    <w:rsid w:val="00EE3AA0"/>
    <w:rsid w:val="00F115D1"/>
    <w:rsid w:val="00F11B20"/>
    <w:rsid w:val="00F36EAD"/>
    <w:rsid w:val="00F62756"/>
    <w:rsid w:val="00FC1141"/>
    <w:rsid w:val="00FD52DD"/>
    <w:rsid w:val="00FD6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FE5C558"/>
  <w15:docId w15:val="{5A69366C-3B87-4814-9123-ECC28125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2D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99"/>
    <w:qFormat/>
    <w:rsid w:val="00E70DA8"/>
    <w:rPr>
      <w:rFonts w:cs="Times New Roman"/>
      <w:i/>
      <w:iCs/>
    </w:rPr>
  </w:style>
  <w:style w:type="paragraph" w:styleId="Header">
    <w:name w:val="header"/>
    <w:basedOn w:val="Normal"/>
    <w:link w:val="HeaderChar"/>
    <w:uiPriority w:val="99"/>
    <w:rsid w:val="005B2BA6"/>
    <w:pPr>
      <w:tabs>
        <w:tab w:val="center" w:pos="4680"/>
        <w:tab w:val="right" w:pos="9360"/>
      </w:tabs>
      <w:spacing w:after="0" w:line="240" w:lineRule="auto"/>
    </w:pPr>
  </w:style>
  <w:style w:type="character" w:customStyle="1" w:styleId="HeaderChar">
    <w:name w:val="Header Char"/>
    <w:link w:val="Header"/>
    <w:uiPriority w:val="99"/>
    <w:locked/>
    <w:rsid w:val="005B2BA6"/>
    <w:rPr>
      <w:rFonts w:cs="Times New Roman"/>
    </w:rPr>
  </w:style>
  <w:style w:type="paragraph" w:styleId="Footer">
    <w:name w:val="footer"/>
    <w:basedOn w:val="Normal"/>
    <w:link w:val="FooterChar"/>
    <w:uiPriority w:val="99"/>
    <w:rsid w:val="005B2BA6"/>
    <w:pPr>
      <w:tabs>
        <w:tab w:val="center" w:pos="4680"/>
        <w:tab w:val="right" w:pos="9360"/>
      </w:tabs>
      <w:spacing w:after="0" w:line="240" w:lineRule="auto"/>
    </w:pPr>
  </w:style>
  <w:style w:type="character" w:customStyle="1" w:styleId="FooterChar">
    <w:name w:val="Footer Char"/>
    <w:link w:val="Footer"/>
    <w:uiPriority w:val="99"/>
    <w:locked/>
    <w:rsid w:val="005B2BA6"/>
    <w:rPr>
      <w:rFonts w:cs="Times New Roman"/>
    </w:rPr>
  </w:style>
  <w:style w:type="paragraph" w:styleId="BalloonText">
    <w:name w:val="Balloon Text"/>
    <w:basedOn w:val="Normal"/>
    <w:link w:val="BalloonTextChar"/>
    <w:uiPriority w:val="99"/>
    <w:semiHidden/>
    <w:rsid w:val="005B2BA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B2BA6"/>
    <w:rPr>
      <w:rFonts w:ascii="Tahoma" w:hAnsi="Tahoma" w:cs="Tahoma"/>
      <w:sz w:val="16"/>
      <w:szCs w:val="16"/>
    </w:rPr>
  </w:style>
  <w:style w:type="paragraph" w:styleId="ListParagraph">
    <w:name w:val="List Paragraph"/>
    <w:basedOn w:val="Normal"/>
    <w:uiPriority w:val="99"/>
    <w:qFormat/>
    <w:rsid w:val="00CA4F3F"/>
    <w:pPr>
      <w:ind w:left="720"/>
      <w:contextualSpacing/>
    </w:pPr>
  </w:style>
  <w:style w:type="table" w:styleId="TableGrid">
    <w:name w:val="Table Grid"/>
    <w:basedOn w:val="TableNormal"/>
    <w:uiPriority w:val="99"/>
    <w:rsid w:val="0023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17837"/>
    <w:rPr>
      <w:rFonts w:cs="Times New Roman"/>
      <w:color w:val="0000FF"/>
      <w:u w:val="single"/>
    </w:rPr>
  </w:style>
  <w:style w:type="character" w:styleId="FollowedHyperlink">
    <w:name w:val="FollowedHyperlink"/>
    <w:uiPriority w:val="99"/>
    <w:rsid w:val="00963D92"/>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eremytricheher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420</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Deputy Jeremy Triche Annual Spots and Dots Fishing Tournament</vt:lpstr>
    </vt:vector>
  </TitlesOfParts>
  <Company>DuPont</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Deputy Jeremy Triche Annual Spots and Dots Fishing Tournament</dc:title>
  <dc:subject/>
  <dc:creator>Triche, Michael</dc:creator>
  <cp:keywords/>
  <dc:description/>
  <cp:lastModifiedBy>Mad Dog</cp:lastModifiedBy>
  <cp:revision>3</cp:revision>
  <cp:lastPrinted>2015-02-25T21:44:00Z</cp:lastPrinted>
  <dcterms:created xsi:type="dcterms:W3CDTF">2022-03-18T18:37:00Z</dcterms:created>
  <dcterms:modified xsi:type="dcterms:W3CDTF">2022-06-01T18:50:00Z</dcterms:modified>
</cp:coreProperties>
</file>