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4F" w:rsidRPr="00834871" w:rsidRDefault="0033234F">
      <w:pPr>
        <w:pStyle w:val="BodyText"/>
        <w:rPr>
          <w:rFonts w:asciiTheme="minorHAnsi" w:hAnsiTheme="minorHAnsi" w:cstheme="minorHAnsi"/>
        </w:rPr>
      </w:pPr>
    </w:p>
    <w:p w:rsidR="0033234F" w:rsidRPr="00834871" w:rsidRDefault="0033234F">
      <w:pPr>
        <w:pStyle w:val="BodyText"/>
        <w:rPr>
          <w:rFonts w:asciiTheme="minorHAnsi" w:hAnsiTheme="minorHAnsi" w:cstheme="minorHAnsi"/>
        </w:rPr>
      </w:pPr>
    </w:p>
    <w:p w:rsidR="002C71D2" w:rsidRPr="00834871" w:rsidRDefault="005D1093"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BLOSSOMING MINDS LEARNING </w:t>
      </w:r>
      <w:r w:rsidR="002C71D2" w:rsidRPr="00834871">
        <w:rPr>
          <w:rFonts w:asciiTheme="minorHAnsi" w:hAnsiTheme="minorHAnsi" w:cstheme="minorHAnsi"/>
          <w:sz w:val="20"/>
          <w:szCs w:val="20"/>
        </w:rPr>
        <w:t>CENTRE</w:t>
      </w:r>
    </w:p>
    <w:p w:rsidR="0033234F" w:rsidRPr="00834871" w:rsidRDefault="002C71D2"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COVID </w:t>
      </w:r>
      <w:r w:rsidR="00F37D51">
        <w:rPr>
          <w:rFonts w:asciiTheme="minorHAnsi" w:hAnsiTheme="minorHAnsi" w:cstheme="minorHAnsi"/>
          <w:sz w:val="20"/>
          <w:szCs w:val="20"/>
        </w:rPr>
        <w:t xml:space="preserve">19 POLICY REVISED FEBRUARY </w:t>
      </w:r>
      <w:r w:rsidR="00A422B3" w:rsidRPr="00834871">
        <w:rPr>
          <w:rFonts w:asciiTheme="minorHAnsi" w:hAnsiTheme="minorHAnsi" w:cstheme="minorHAnsi"/>
          <w:sz w:val="20"/>
          <w:szCs w:val="20"/>
        </w:rPr>
        <w:t xml:space="preserve"> </w:t>
      </w:r>
      <w:r w:rsidR="005D1093" w:rsidRPr="00834871">
        <w:rPr>
          <w:rFonts w:asciiTheme="minorHAnsi" w:hAnsiTheme="minorHAnsi" w:cstheme="minorHAnsi"/>
          <w:sz w:val="20"/>
          <w:szCs w:val="20"/>
        </w:rPr>
        <w:t>202</w:t>
      </w:r>
      <w:r w:rsidR="00C57048" w:rsidRPr="00834871">
        <w:rPr>
          <w:rFonts w:asciiTheme="minorHAnsi" w:hAnsiTheme="minorHAnsi" w:cstheme="minorHAnsi"/>
          <w:sz w:val="20"/>
          <w:szCs w:val="20"/>
        </w:rPr>
        <w:t>1</w:t>
      </w:r>
    </w:p>
    <w:p w:rsidR="0033234F" w:rsidRPr="00834871" w:rsidRDefault="005D1093">
      <w:pPr>
        <w:ind w:left="155"/>
        <w:rPr>
          <w:rFonts w:asciiTheme="minorHAnsi" w:hAnsiTheme="minorHAnsi" w:cstheme="minorHAnsi"/>
          <w:b/>
          <w:sz w:val="20"/>
          <w:szCs w:val="20"/>
        </w:rPr>
      </w:pPr>
      <w:r w:rsidRPr="00834871">
        <w:rPr>
          <w:rFonts w:asciiTheme="minorHAnsi" w:hAnsiTheme="minorHAnsi" w:cstheme="minorHAnsi"/>
          <w:b/>
          <w:sz w:val="20"/>
          <w:szCs w:val="20"/>
        </w:rPr>
        <w:t>Coronaviruses are spread mainly through respiratory droplets: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6"/>
        </w:numPr>
        <w:tabs>
          <w:tab w:val="left" w:pos="1605"/>
          <w:tab w:val="left" w:pos="1606"/>
        </w:tabs>
        <w:spacing w:line="271" w:lineRule="auto"/>
        <w:ind w:right="288"/>
        <w:rPr>
          <w:rFonts w:asciiTheme="minorHAnsi" w:hAnsiTheme="minorHAnsi" w:cstheme="minorHAnsi"/>
          <w:sz w:val="20"/>
          <w:szCs w:val="20"/>
        </w:rPr>
      </w:pPr>
      <w:r w:rsidRPr="00834871">
        <w:rPr>
          <w:rFonts w:asciiTheme="minorHAnsi" w:hAnsiTheme="minorHAnsi" w:cstheme="minorHAnsi"/>
          <w:sz w:val="20"/>
          <w:szCs w:val="20"/>
        </w:rPr>
        <w:t>from person to person through coughing, sneezing, close contact; and touchingcontaminated surfaces</w:t>
      </w:r>
    </w:p>
    <w:p w:rsidR="0033234F" w:rsidRPr="00834871" w:rsidRDefault="005D1093">
      <w:pPr>
        <w:pStyle w:val="ListParagraph"/>
        <w:numPr>
          <w:ilvl w:val="0"/>
          <w:numId w:val="6"/>
        </w:numPr>
        <w:tabs>
          <w:tab w:val="left" w:pos="1605"/>
          <w:tab w:val="left" w:pos="1606"/>
        </w:tabs>
        <w:spacing w:before="9"/>
        <w:ind w:hanging="361"/>
        <w:rPr>
          <w:rFonts w:asciiTheme="minorHAnsi" w:hAnsiTheme="minorHAnsi" w:cstheme="minorHAnsi"/>
          <w:sz w:val="20"/>
          <w:szCs w:val="20"/>
        </w:rPr>
      </w:pPr>
      <w:r w:rsidRPr="00834871">
        <w:rPr>
          <w:rFonts w:asciiTheme="minorHAnsi" w:hAnsiTheme="minorHAnsi" w:cstheme="minorHAnsi"/>
          <w:sz w:val="20"/>
          <w:szCs w:val="20"/>
        </w:rPr>
        <w:t>There is no vaccine available to protect against the novel coronavirus at this point intime</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Symptoms:</w:t>
      </w:r>
    </w:p>
    <w:p w:rsidR="0033234F" w:rsidRPr="00834871" w:rsidRDefault="0033234F">
      <w:pPr>
        <w:pStyle w:val="BodyText"/>
        <w:rPr>
          <w:rFonts w:asciiTheme="minorHAnsi" w:hAnsiTheme="minorHAnsi" w:cstheme="minorHAnsi"/>
          <w:b/>
        </w:rPr>
      </w:pPr>
    </w:p>
    <w:p w:rsidR="0033234F" w:rsidRPr="00834871" w:rsidRDefault="005D1093">
      <w:pPr>
        <w:pStyle w:val="BodyText"/>
        <w:spacing w:line="276" w:lineRule="auto"/>
        <w:ind w:left="1245" w:right="121"/>
        <w:rPr>
          <w:rFonts w:asciiTheme="minorHAnsi" w:hAnsiTheme="minorHAnsi" w:cstheme="minorHAnsi"/>
        </w:rPr>
      </w:pPr>
      <w:r w:rsidRPr="00834871">
        <w:rPr>
          <w:rFonts w:asciiTheme="minorHAnsi" w:hAnsiTheme="minorHAnsi" w:cstheme="minorHAnsi"/>
        </w:rPr>
        <w:t>Symptoms range from mild – like the common cold and other common respiratory infections – to severe, and can include: fever, cough, and difficulty breathing, red eyes, muscle aches, fatigue, headache, sore throat, runny nose, difficulty breathing or swallowing, sore throat, and new olfactory or taste disorder, not feeling well, tired or sore muscles, nausea, vomiting, or diarrhea</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1180" w:right="319"/>
        <w:rPr>
          <w:rFonts w:asciiTheme="minorHAnsi" w:hAnsiTheme="minorHAnsi" w:cstheme="minorHAnsi"/>
        </w:rPr>
      </w:pPr>
      <w:r w:rsidRPr="00834871">
        <w:rPr>
          <w:rFonts w:asciiTheme="minorHAnsi" w:hAnsiTheme="minorHAnsi" w:cstheme="minorHAnsi"/>
        </w:rPr>
        <w:t>Complications from the novel coronavirus can include serious conditions, like pneumonia or kidney failure, and in some cases, death</w:t>
      </w:r>
    </w:p>
    <w:p w:rsidR="0033234F" w:rsidRPr="00834871" w:rsidRDefault="0033234F">
      <w:pPr>
        <w:pStyle w:val="BodyText"/>
        <w:spacing w:before="11"/>
        <w:rPr>
          <w:rFonts w:asciiTheme="minorHAnsi" w:hAnsiTheme="minorHAnsi" w:cstheme="minorHAnsi"/>
        </w:rPr>
      </w:pPr>
    </w:p>
    <w:p w:rsidR="0033234F" w:rsidRPr="00834871" w:rsidRDefault="005D1093">
      <w:pPr>
        <w:pStyle w:val="Heading1"/>
        <w:spacing w:before="1" w:line="278" w:lineRule="auto"/>
        <w:ind w:right="440"/>
        <w:rPr>
          <w:rFonts w:asciiTheme="minorHAnsi" w:hAnsiTheme="minorHAnsi" w:cstheme="minorHAnsi"/>
          <w:sz w:val="20"/>
          <w:szCs w:val="20"/>
        </w:rPr>
      </w:pPr>
      <w:r w:rsidRPr="00834871">
        <w:rPr>
          <w:rFonts w:asciiTheme="minorHAnsi" w:hAnsiTheme="minorHAnsi" w:cstheme="minorHAnsi"/>
          <w:sz w:val="20"/>
          <w:szCs w:val="20"/>
        </w:rPr>
        <w:t>Atypical Symptoms/signs of COVID-19 should be considered, particularly in children, older persons, and people living with a developmental disability. Atypical symptoms can include</w:t>
      </w:r>
    </w:p>
    <w:p w:rsidR="0033234F" w:rsidRPr="00834871" w:rsidRDefault="005D1093">
      <w:pPr>
        <w:pStyle w:val="ListParagraph"/>
        <w:numPr>
          <w:ilvl w:val="0"/>
          <w:numId w:val="6"/>
        </w:numPr>
        <w:tabs>
          <w:tab w:val="left" w:pos="1540"/>
          <w:tab w:val="left" w:pos="1541"/>
        </w:tabs>
        <w:spacing w:before="194"/>
        <w:ind w:left="1540" w:hanging="361"/>
        <w:rPr>
          <w:rFonts w:asciiTheme="minorHAnsi" w:hAnsiTheme="minorHAnsi" w:cstheme="minorHAnsi"/>
          <w:sz w:val="20"/>
          <w:szCs w:val="20"/>
        </w:rPr>
      </w:pPr>
      <w:r w:rsidRPr="00834871">
        <w:rPr>
          <w:rFonts w:asciiTheme="minorHAnsi" w:hAnsiTheme="minorHAnsi" w:cstheme="minorHAnsi"/>
          <w:sz w:val="20"/>
          <w:szCs w:val="20"/>
        </w:rPr>
        <w:t>Unexplainedfatigue/malaise,</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Delirium (acutely altered mental status andinattention)</w:t>
      </w:r>
    </w:p>
    <w:p w:rsidR="0033234F" w:rsidRPr="00834871" w:rsidRDefault="005D1093">
      <w:pPr>
        <w:pStyle w:val="ListParagraph"/>
        <w:numPr>
          <w:ilvl w:val="0"/>
          <w:numId w:val="6"/>
        </w:numPr>
        <w:tabs>
          <w:tab w:val="left" w:pos="1540"/>
          <w:tab w:val="left" w:pos="1541"/>
        </w:tabs>
        <w:spacing w:before="36"/>
        <w:ind w:left="1540" w:hanging="361"/>
        <w:rPr>
          <w:rFonts w:asciiTheme="minorHAnsi" w:hAnsiTheme="minorHAnsi" w:cstheme="minorHAnsi"/>
          <w:sz w:val="20"/>
          <w:szCs w:val="20"/>
        </w:rPr>
      </w:pPr>
      <w:r w:rsidRPr="00834871">
        <w:rPr>
          <w:rFonts w:asciiTheme="minorHAnsi" w:hAnsiTheme="minorHAnsi" w:cstheme="minorHAnsi"/>
          <w:sz w:val="20"/>
          <w:szCs w:val="20"/>
        </w:rPr>
        <w:t>Unexplained or increased number offalls</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Acute functionaldecline</w:t>
      </w:r>
    </w:p>
    <w:p w:rsidR="0033234F" w:rsidRPr="00834871" w:rsidRDefault="005D1093">
      <w:pPr>
        <w:pStyle w:val="ListParagraph"/>
        <w:numPr>
          <w:ilvl w:val="0"/>
          <w:numId w:val="6"/>
        </w:numPr>
        <w:tabs>
          <w:tab w:val="left" w:pos="1585"/>
          <w:tab w:val="left" w:pos="1586"/>
        </w:tabs>
        <w:spacing w:before="36"/>
        <w:ind w:left="1586" w:hanging="406"/>
        <w:rPr>
          <w:rFonts w:asciiTheme="minorHAnsi" w:hAnsiTheme="minorHAnsi" w:cstheme="minorHAnsi"/>
          <w:sz w:val="20"/>
          <w:szCs w:val="20"/>
        </w:rPr>
      </w:pPr>
      <w:r w:rsidRPr="00834871">
        <w:rPr>
          <w:rFonts w:asciiTheme="minorHAnsi" w:hAnsiTheme="minorHAnsi" w:cstheme="minorHAnsi"/>
          <w:sz w:val="20"/>
          <w:szCs w:val="20"/>
        </w:rPr>
        <w:t>Exacerbation of chronicconditions</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Chills,Headache</w:t>
      </w:r>
    </w:p>
    <w:p w:rsidR="0033234F" w:rsidRPr="00834871" w:rsidRDefault="005D1093">
      <w:pPr>
        <w:pStyle w:val="ListParagraph"/>
        <w:numPr>
          <w:ilvl w:val="0"/>
          <w:numId w:val="6"/>
        </w:numPr>
        <w:tabs>
          <w:tab w:val="left" w:pos="1540"/>
          <w:tab w:val="left" w:pos="1541"/>
        </w:tabs>
        <w:spacing w:before="39"/>
        <w:ind w:left="1540" w:hanging="361"/>
        <w:rPr>
          <w:rFonts w:asciiTheme="minorHAnsi" w:hAnsiTheme="minorHAnsi" w:cstheme="minorHAnsi"/>
          <w:sz w:val="20"/>
          <w:szCs w:val="20"/>
        </w:rPr>
      </w:pPr>
      <w:r w:rsidRPr="00834871">
        <w:rPr>
          <w:rFonts w:asciiTheme="minorHAnsi" w:hAnsiTheme="minorHAnsi" w:cstheme="minorHAnsi"/>
          <w:sz w:val="20"/>
          <w:szCs w:val="20"/>
        </w:rPr>
        <w:t>Croup,Conjunctivitis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Atypical signs can include:</w:t>
      </w:r>
    </w:p>
    <w:p w:rsidR="0033234F" w:rsidRPr="00834871" w:rsidRDefault="0033234F">
      <w:pPr>
        <w:pStyle w:val="BodyText"/>
        <w:spacing w:before="11"/>
        <w:rPr>
          <w:rFonts w:asciiTheme="minorHAnsi" w:hAnsiTheme="minorHAnsi" w:cstheme="minorHAnsi"/>
          <w:b/>
        </w:rPr>
      </w:pPr>
    </w:p>
    <w:p w:rsidR="0033234F" w:rsidRPr="00834871" w:rsidRDefault="005D1093">
      <w:pPr>
        <w:pStyle w:val="ListParagraph"/>
        <w:numPr>
          <w:ilvl w:val="0"/>
          <w:numId w:val="6"/>
        </w:numPr>
        <w:tabs>
          <w:tab w:val="left" w:pos="1540"/>
          <w:tab w:val="left" w:pos="1541"/>
        </w:tabs>
        <w:spacing w:before="1"/>
        <w:ind w:left="1540" w:hanging="361"/>
        <w:rPr>
          <w:rFonts w:asciiTheme="minorHAnsi" w:hAnsiTheme="minorHAnsi" w:cstheme="minorHAnsi"/>
          <w:sz w:val="20"/>
          <w:szCs w:val="20"/>
        </w:rPr>
      </w:pPr>
      <w:r w:rsidRPr="00834871">
        <w:rPr>
          <w:rFonts w:asciiTheme="minorHAnsi" w:hAnsiTheme="minorHAnsi" w:cstheme="minorHAnsi"/>
          <w:sz w:val="20"/>
          <w:szCs w:val="20"/>
        </w:rPr>
        <w:t>Unexplained tachycardia, including age specific tachycardia forchildren</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Decreased in blood pressure</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Unexplained hypoxia (even if mild i.e. O2sat&gt;90%)</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Lethargy, difficulty feeding in infants (if no otherdiagnosis)</w:t>
      </w:r>
    </w:p>
    <w:p w:rsidR="0033234F" w:rsidRPr="00834871" w:rsidRDefault="0033234F">
      <w:pPr>
        <w:pStyle w:val="BodyText"/>
        <w:spacing w:before="2"/>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For more information about COVID-19 visit the Ministry of Health Ontario-</w:t>
      </w:r>
    </w:p>
    <w:p w:rsidR="0033234F" w:rsidRPr="00834871" w:rsidRDefault="0033234F">
      <w:pPr>
        <w:pStyle w:val="BodyText"/>
        <w:spacing w:before="3"/>
        <w:rPr>
          <w:rFonts w:asciiTheme="minorHAnsi" w:hAnsiTheme="minorHAnsi" w:cstheme="minorHAnsi"/>
          <w:b/>
        </w:rPr>
      </w:pPr>
    </w:p>
    <w:p w:rsidR="0033234F" w:rsidRPr="00834871" w:rsidRDefault="000B1A61">
      <w:pPr>
        <w:pStyle w:val="BodyText"/>
        <w:ind w:left="100"/>
        <w:rPr>
          <w:rFonts w:asciiTheme="minorHAnsi" w:hAnsiTheme="minorHAnsi" w:cstheme="minorHAnsi"/>
        </w:rPr>
      </w:pPr>
      <w:hyperlink r:id="rId5">
        <w:r w:rsidR="005D1093" w:rsidRPr="00834871">
          <w:rPr>
            <w:rFonts w:asciiTheme="minorHAnsi" w:hAnsiTheme="minorHAnsi" w:cstheme="minorHAnsi"/>
            <w:color w:val="0000FF"/>
            <w:u w:val="single" w:color="0000FF"/>
          </w:rPr>
          <w:t>https://www.ontario.ca/page/ministry-health</w:t>
        </w:r>
      </w:hyperlink>
      <w:r w:rsidR="00F37D51">
        <w:t xml:space="preserve">   </w:t>
      </w:r>
      <w:r w:rsidR="005D1093" w:rsidRPr="00834871">
        <w:rPr>
          <w:rFonts w:asciiTheme="minorHAnsi" w:hAnsiTheme="minorHAnsi" w:cstheme="minorHAnsi"/>
        </w:rPr>
        <w:t>or Public Health Toronto</w:t>
      </w:r>
      <w:r w:rsidR="00F37D51">
        <w:rPr>
          <w:rFonts w:asciiTheme="minorHAnsi" w:hAnsiTheme="minorHAnsi" w:cstheme="minorHAnsi"/>
        </w:rPr>
        <w:t xml:space="preserve">  </w:t>
      </w:r>
      <w:r w:rsidR="005D1093" w:rsidRPr="00834871">
        <w:rPr>
          <w:rFonts w:asciiTheme="minorHAnsi" w:hAnsiTheme="minorHAnsi" w:cstheme="minorHAnsi"/>
        </w:rPr>
        <w:t xml:space="preserve"> </w:t>
      </w:r>
      <w:hyperlink r:id="rId6">
        <w:r w:rsidR="005D1093" w:rsidRPr="00834871">
          <w:rPr>
            <w:rFonts w:asciiTheme="minorHAnsi" w:hAnsiTheme="minorHAnsi" w:cstheme="minorHAnsi"/>
            <w:color w:val="0000FF"/>
            <w:u w:val="single" w:color="0000FF"/>
          </w:rPr>
          <w:t>https://www.toronto.ca/home/covid-19/</w:t>
        </w:r>
      </w:hyperlink>
    </w:p>
    <w:p w:rsidR="0033234F" w:rsidRPr="00834871" w:rsidRDefault="0033234F">
      <w:pPr>
        <w:rPr>
          <w:rFonts w:asciiTheme="minorHAnsi" w:hAnsiTheme="minorHAnsi" w:cstheme="minorHAnsi"/>
          <w:sz w:val="20"/>
          <w:szCs w:val="20"/>
        </w:rPr>
        <w:sectPr w:rsidR="0033234F" w:rsidRPr="00834871">
          <w:type w:val="continuous"/>
          <w:pgSz w:w="12240" w:h="15840"/>
          <w:pgMar w:top="1500" w:right="1340" w:bottom="280" w:left="1340" w:header="720" w:footer="720" w:gutter="0"/>
          <w:cols w:space="720"/>
        </w:sectPr>
      </w:pPr>
    </w:p>
    <w:p w:rsidR="0033234F" w:rsidRPr="00834871" w:rsidRDefault="005D1093">
      <w:pPr>
        <w:pStyle w:val="Heading1"/>
        <w:spacing w:before="40"/>
        <w:rPr>
          <w:rFonts w:asciiTheme="minorHAnsi" w:hAnsiTheme="minorHAnsi" w:cstheme="minorHAnsi"/>
          <w:sz w:val="20"/>
          <w:szCs w:val="20"/>
        </w:rPr>
      </w:pPr>
      <w:r w:rsidRPr="00834871">
        <w:rPr>
          <w:rFonts w:asciiTheme="minorHAnsi" w:hAnsiTheme="minorHAnsi" w:cstheme="minorHAnsi"/>
          <w:sz w:val="20"/>
          <w:szCs w:val="20"/>
        </w:rPr>
        <w:lastRenderedPageBreak/>
        <w:t>Screening process:</w:t>
      </w:r>
    </w:p>
    <w:p w:rsidR="0033234F" w:rsidRPr="00834871" w:rsidRDefault="0033234F">
      <w:pPr>
        <w:pStyle w:val="BodyText"/>
        <w:rPr>
          <w:rFonts w:asciiTheme="minorHAnsi" w:hAnsiTheme="minorHAnsi" w:cstheme="minorHAnsi"/>
          <w:b/>
        </w:rPr>
      </w:pPr>
    </w:p>
    <w:p w:rsidR="0033234F" w:rsidRPr="00834871" w:rsidRDefault="005D1093">
      <w:pPr>
        <w:ind w:left="460"/>
        <w:rPr>
          <w:rFonts w:asciiTheme="minorHAnsi" w:hAnsiTheme="minorHAnsi" w:cstheme="minorHAnsi"/>
          <w:b/>
          <w:sz w:val="20"/>
          <w:szCs w:val="20"/>
        </w:rPr>
      </w:pPr>
      <w:r w:rsidRPr="00834871">
        <w:rPr>
          <w:rFonts w:asciiTheme="minorHAnsi" w:hAnsiTheme="minorHAnsi" w:cstheme="minorHAnsi"/>
          <w:b/>
          <w:sz w:val="20"/>
          <w:szCs w:val="20"/>
        </w:rPr>
        <w:t xml:space="preserve">Screening guidelines as provided by the </w:t>
      </w:r>
      <w:r w:rsidR="00A422B3" w:rsidRPr="00834871">
        <w:rPr>
          <w:rFonts w:asciiTheme="minorHAnsi" w:hAnsiTheme="minorHAnsi" w:cstheme="minorHAnsi"/>
          <w:b/>
          <w:sz w:val="20"/>
          <w:szCs w:val="20"/>
        </w:rPr>
        <w:t>Toronto Public Health:</w:t>
      </w:r>
    </w:p>
    <w:p w:rsidR="00A422B3" w:rsidRPr="00834871" w:rsidRDefault="00A422B3">
      <w:pPr>
        <w:ind w:left="460"/>
        <w:rPr>
          <w:rFonts w:asciiTheme="minorHAnsi" w:hAnsiTheme="minorHAnsi" w:cstheme="minorHAnsi"/>
          <w:b/>
          <w:sz w:val="20"/>
          <w:szCs w:val="20"/>
        </w:rPr>
      </w:pPr>
    </w:p>
    <w:p w:rsidR="0033234F" w:rsidRPr="00834871" w:rsidRDefault="000B1A61">
      <w:pPr>
        <w:pStyle w:val="BodyText"/>
        <w:spacing w:before="10"/>
        <w:rPr>
          <w:rFonts w:asciiTheme="minorHAnsi" w:hAnsiTheme="minorHAnsi" w:cstheme="minorHAnsi"/>
        </w:rPr>
      </w:pPr>
      <w:hyperlink r:id="rId7" w:history="1">
        <w:r w:rsidR="00A422B3" w:rsidRPr="00834871">
          <w:rPr>
            <w:rStyle w:val="Hyperlink"/>
            <w:rFonts w:asciiTheme="minorHAnsi" w:hAnsiTheme="minorHAnsi" w:cstheme="minorHAnsi"/>
          </w:rPr>
          <w:t>https://www.toronto.ca/wp-content/uploads/2020/06/8faf-Survey-poster-Child-care-centres-TPH-June-2020.pdf</w:t>
        </w:r>
      </w:hyperlink>
    </w:p>
    <w:p w:rsidR="00A422B3" w:rsidRPr="00834871" w:rsidRDefault="00A422B3">
      <w:pPr>
        <w:pStyle w:val="BodyText"/>
        <w:spacing w:before="10"/>
        <w:rPr>
          <w:rFonts w:asciiTheme="minorHAnsi" w:hAnsiTheme="minorHAnsi" w:cstheme="minorHAnsi"/>
        </w:rPr>
      </w:pPr>
    </w:p>
    <w:p w:rsidR="0033234F" w:rsidRPr="00834871" w:rsidRDefault="002C71D2">
      <w:pPr>
        <w:spacing w:line="273" w:lineRule="auto"/>
        <w:ind w:left="820" w:right="284"/>
        <w:rPr>
          <w:rFonts w:asciiTheme="minorHAnsi" w:hAnsiTheme="minorHAnsi" w:cstheme="minorHAnsi"/>
          <w:b/>
          <w:sz w:val="20"/>
          <w:szCs w:val="20"/>
        </w:rPr>
      </w:pPr>
      <w:r w:rsidRPr="00834871">
        <w:rPr>
          <w:rFonts w:asciiTheme="minorHAnsi" w:hAnsiTheme="minorHAnsi" w:cstheme="minorHAnsi"/>
          <w:b/>
          <w:sz w:val="20"/>
          <w:szCs w:val="20"/>
        </w:rPr>
        <w:t>Prior to arriving at Blossoming Minds, p</w:t>
      </w:r>
      <w:r w:rsidR="005D1093" w:rsidRPr="00834871">
        <w:rPr>
          <w:rFonts w:asciiTheme="minorHAnsi" w:hAnsiTheme="minorHAnsi" w:cstheme="minorHAnsi"/>
          <w:b/>
          <w:sz w:val="20"/>
          <w:szCs w:val="20"/>
        </w:rPr>
        <w:t xml:space="preserve">lease complete and submit the daily online screening provided to you through the </w:t>
      </w:r>
      <w:proofErr w:type="spellStart"/>
      <w:r w:rsidR="005D1093" w:rsidRPr="00834871">
        <w:rPr>
          <w:rFonts w:asciiTheme="minorHAnsi" w:hAnsiTheme="minorHAnsi" w:cstheme="minorHAnsi"/>
          <w:b/>
          <w:sz w:val="20"/>
          <w:szCs w:val="20"/>
        </w:rPr>
        <w:t>HiMama</w:t>
      </w:r>
      <w:proofErr w:type="spellEnd"/>
      <w:r w:rsidR="005D1093" w:rsidRPr="00834871">
        <w:rPr>
          <w:rFonts w:asciiTheme="minorHAnsi" w:hAnsiTheme="minorHAnsi" w:cstheme="minorHAnsi"/>
          <w:b/>
          <w:sz w:val="20"/>
          <w:szCs w:val="20"/>
        </w:rPr>
        <w:t xml:space="preserve"> app</w:t>
      </w:r>
      <w:r w:rsidRPr="00834871">
        <w:rPr>
          <w:rFonts w:asciiTheme="minorHAnsi" w:hAnsiTheme="minorHAnsi" w:cstheme="minorHAnsi"/>
          <w:b/>
          <w:sz w:val="20"/>
          <w:szCs w:val="20"/>
        </w:rPr>
        <w:t>:</w:t>
      </w:r>
    </w:p>
    <w:p w:rsidR="0033234F" w:rsidRPr="00834871" w:rsidRDefault="005D1093">
      <w:pPr>
        <w:pStyle w:val="ListParagraph"/>
        <w:numPr>
          <w:ilvl w:val="0"/>
          <w:numId w:val="5"/>
        </w:numPr>
        <w:tabs>
          <w:tab w:val="left" w:pos="865"/>
          <w:tab w:val="left" w:pos="866"/>
        </w:tabs>
        <w:spacing w:before="8"/>
        <w:ind w:left="866"/>
        <w:rPr>
          <w:rFonts w:asciiTheme="minorHAnsi" w:hAnsiTheme="minorHAnsi" w:cstheme="minorHAnsi"/>
          <w:sz w:val="20"/>
          <w:szCs w:val="20"/>
        </w:rPr>
      </w:pPr>
      <w:r w:rsidRPr="00834871">
        <w:rPr>
          <w:rFonts w:asciiTheme="minorHAnsi" w:hAnsiTheme="minorHAnsi" w:cstheme="minorHAnsi"/>
          <w:sz w:val="20"/>
          <w:szCs w:val="20"/>
        </w:rPr>
        <w:t>Check your child’s temperature daily before coming to the childcare setting(“Pre-screening”)</w:t>
      </w:r>
    </w:p>
    <w:p w:rsidR="0033234F" w:rsidRPr="00834871" w:rsidRDefault="005D1093">
      <w:pPr>
        <w:pStyle w:val="ListParagraph"/>
        <w:numPr>
          <w:ilvl w:val="0"/>
          <w:numId w:val="5"/>
        </w:numPr>
        <w:tabs>
          <w:tab w:val="left" w:pos="820"/>
          <w:tab w:val="left" w:pos="821"/>
        </w:tabs>
        <w:spacing w:before="32"/>
        <w:ind w:hanging="361"/>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before="42"/>
        <w:ind w:hanging="361"/>
        <w:rPr>
          <w:rFonts w:asciiTheme="minorHAnsi" w:hAnsiTheme="minorHAnsi" w:cstheme="minorHAnsi"/>
          <w:sz w:val="20"/>
          <w:szCs w:val="20"/>
        </w:rPr>
      </w:pPr>
      <w:r w:rsidRPr="00834871">
        <w:rPr>
          <w:rFonts w:asciiTheme="minorHAnsi" w:hAnsiTheme="minorHAnsi" w:cstheme="minorHAnsi"/>
          <w:sz w:val="20"/>
          <w:szCs w:val="20"/>
        </w:rPr>
        <w:t>Please wear a mask at all times when dropping off or picking up yourchild</w:t>
      </w:r>
    </w:p>
    <w:p w:rsidR="0033234F" w:rsidRPr="00834871" w:rsidRDefault="005D1093">
      <w:pPr>
        <w:pStyle w:val="ListParagraph"/>
        <w:numPr>
          <w:ilvl w:val="0"/>
          <w:numId w:val="5"/>
        </w:numPr>
        <w:tabs>
          <w:tab w:val="left" w:pos="820"/>
          <w:tab w:val="left" w:pos="821"/>
        </w:tabs>
        <w:spacing w:before="41" w:line="276" w:lineRule="auto"/>
        <w:ind w:right="175" w:hanging="360"/>
        <w:rPr>
          <w:rFonts w:asciiTheme="minorHAnsi" w:hAnsiTheme="minorHAnsi" w:cstheme="minorHAnsi"/>
          <w:sz w:val="20"/>
          <w:szCs w:val="20"/>
        </w:rPr>
      </w:pPr>
      <w:r w:rsidRPr="00834871">
        <w:rPr>
          <w:rFonts w:asciiTheme="minorHAnsi" w:hAnsiTheme="minorHAnsi" w:cstheme="minorHAnsi"/>
          <w:sz w:val="20"/>
          <w:szCs w:val="20"/>
        </w:rPr>
        <w:t>Staff and parents/guardians of children attending BMLC must not attend the child care program when they are ill, and must report any symptoms associated with COVID-19 to BMLC (must email if child is not attending). ALL ABSENCES MUST BE REPORTED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DAILY</w:t>
      </w:r>
    </w:p>
    <w:p w:rsidR="0033234F" w:rsidRPr="00834871" w:rsidRDefault="0033234F">
      <w:pPr>
        <w:pStyle w:val="BodyText"/>
        <w:spacing w:before="2"/>
        <w:rPr>
          <w:rFonts w:asciiTheme="minorHAnsi" w:hAnsiTheme="minorHAnsi" w:cstheme="minorHAnsi"/>
        </w:rPr>
      </w:pPr>
    </w:p>
    <w:p w:rsidR="0033234F" w:rsidRPr="00834871" w:rsidRDefault="005D1093">
      <w:pPr>
        <w:ind w:left="820"/>
        <w:rPr>
          <w:rFonts w:asciiTheme="minorHAnsi" w:hAnsiTheme="minorHAnsi" w:cstheme="minorHAnsi"/>
          <w:b/>
          <w:sz w:val="20"/>
          <w:szCs w:val="20"/>
        </w:rPr>
      </w:pPr>
      <w:r w:rsidRPr="00834871">
        <w:rPr>
          <w:rFonts w:asciiTheme="minorHAnsi" w:hAnsiTheme="minorHAnsi" w:cstheme="minorHAnsi"/>
          <w:b/>
          <w:sz w:val="20"/>
          <w:szCs w:val="20"/>
        </w:rPr>
        <w:t>Results of Screening Questions:</w:t>
      </w:r>
    </w:p>
    <w:p w:rsidR="007B6BC3" w:rsidRPr="00834871" w:rsidRDefault="007B6BC3">
      <w:pPr>
        <w:ind w:left="820"/>
        <w:rPr>
          <w:rFonts w:asciiTheme="minorHAnsi" w:hAnsiTheme="minorHAnsi" w:cstheme="minorHAnsi"/>
          <w:b/>
          <w:sz w:val="20"/>
          <w:szCs w:val="20"/>
        </w:rPr>
      </w:pPr>
    </w:p>
    <w:p w:rsidR="007B6BC3" w:rsidRPr="00834871" w:rsidRDefault="007B6BC3">
      <w:pPr>
        <w:ind w:left="820"/>
        <w:rPr>
          <w:rFonts w:asciiTheme="minorHAnsi" w:hAnsiTheme="minorHAnsi" w:cstheme="minorHAnsi"/>
          <w:b/>
          <w:sz w:val="20"/>
          <w:szCs w:val="20"/>
        </w:rPr>
      </w:pPr>
      <w:r w:rsidRPr="00834871">
        <w:rPr>
          <w:rFonts w:asciiTheme="minorHAnsi" w:hAnsiTheme="minorHAnsi" w:cstheme="minorHAnsi"/>
          <w:b/>
          <w:sz w:val="20"/>
          <w:szCs w:val="20"/>
        </w:rPr>
        <w:t>Please ensure that you follow the instructions given on the latest updated Screening Guidelines as provided by Toronto Public Health – link given above.</w:t>
      </w:r>
    </w:p>
    <w:p w:rsidR="007B6BC3" w:rsidRPr="00834871" w:rsidRDefault="007B6BC3">
      <w:pPr>
        <w:ind w:left="820"/>
        <w:rPr>
          <w:rFonts w:asciiTheme="minorHAnsi" w:hAnsiTheme="minorHAnsi" w:cstheme="minorHAnsi"/>
          <w:b/>
          <w:sz w:val="20"/>
          <w:szCs w:val="20"/>
        </w:rPr>
      </w:pPr>
      <w:bookmarkStart w:id="0" w:name="_GoBack"/>
      <w:bookmarkEnd w:id="0"/>
    </w:p>
    <w:p w:rsidR="0033234F" w:rsidRPr="00834871" w:rsidRDefault="005D1093">
      <w:pPr>
        <w:spacing w:before="243"/>
        <w:ind w:left="100"/>
        <w:rPr>
          <w:rFonts w:asciiTheme="minorHAnsi" w:hAnsiTheme="minorHAnsi" w:cstheme="minorHAnsi"/>
          <w:b/>
          <w:sz w:val="20"/>
          <w:szCs w:val="20"/>
        </w:rPr>
      </w:pPr>
      <w:r w:rsidRPr="00834871">
        <w:rPr>
          <w:rFonts w:asciiTheme="minorHAnsi" w:hAnsiTheme="minorHAnsi" w:cstheme="minorHAnsi"/>
          <w:b/>
          <w:sz w:val="20"/>
          <w:szCs w:val="20"/>
        </w:rPr>
        <w:t>Screening results will be recorded daily. BMLC will keep all screening records available onsite.</w:t>
      </w:r>
    </w:p>
    <w:p w:rsidR="0033234F" w:rsidRPr="00834871" w:rsidRDefault="0033234F">
      <w:pPr>
        <w:pStyle w:val="BodyText"/>
        <w:spacing w:before="2"/>
        <w:rPr>
          <w:rFonts w:asciiTheme="minorHAnsi" w:hAnsiTheme="minorHAnsi" w:cstheme="minorHAnsi"/>
          <w:b/>
        </w:rPr>
      </w:pPr>
    </w:p>
    <w:p w:rsidR="00785790" w:rsidRPr="00834871" w:rsidRDefault="00785790" w:rsidP="00785790">
      <w:pPr>
        <w:pStyle w:val="ListParagraph"/>
        <w:numPr>
          <w:ilvl w:val="0"/>
          <w:numId w:val="5"/>
        </w:numPr>
        <w:tabs>
          <w:tab w:val="left" w:pos="820"/>
          <w:tab w:val="left" w:pos="821"/>
        </w:tabs>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line="271" w:lineRule="auto"/>
        <w:ind w:right="246" w:hanging="360"/>
        <w:rPr>
          <w:rFonts w:asciiTheme="minorHAnsi" w:hAnsiTheme="minorHAnsi" w:cstheme="minorHAnsi"/>
          <w:sz w:val="20"/>
          <w:szCs w:val="20"/>
        </w:rPr>
      </w:pPr>
      <w:r w:rsidRPr="00834871">
        <w:rPr>
          <w:rFonts w:asciiTheme="minorHAnsi" w:hAnsiTheme="minorHAnsi" w:cstheme="minorHAnsi"/>
          <w:sz w:val="20"/>
          <w:szCs w:val="20"/>
        </w:rPr>
        <w:t>Hand sanitizer (70-90% alcohol concentration) will be available for individuals who have answered NOto all questions for use prior toentry</w:t>
      </w:r>
    </w:p>
    <w:p w:rsidR="0033234F" w:rsidRPr="00834871" w:rsidRDefault="005D1093">
      <w:pPr>
        <w:pStyle w:val="ListParagraph"/>
        <w:numPr>
          <w:ilvl w:val="0"/>
          <w:numId w:val="5"/>
        </w:numPr>
        <w:tabs>
          <w:tab w:val="left" w:pos="820"/>
          <w:tab w:val="left" w:pos="821"/>
        </w:tabs>
        <w:spacing w:before="8"/>
        <w:ind w:hanging="361"/>
        <w:rPr>
          <w:rFonts w:asciiTheme="minorHAnsi" w:hAnsiTheme="minorHAnsi" w:cstheme="minorHAnsi"/>
          <w:sz w:val="20"/>
          <w:szCs w:val="20"/>
        </w:rPr>
      </w:pPr>
      <w:r w:rsidRPr="00834871">
        <w:rPr>
          <w:rFonts w:asciiTheme="minorHAnsi" w:hAnsiTheme="minorHAnsi" w:cstheme="minorHAnsi"/>
          <w:sz w:val="20"/>
          <w:szCs w:val="20"/>
        </w:rPr>
        <w:t>BMLC Staff will escort children into BMLC uponarrival</w:t>
      </w:r>
    </w:p>
    <w:p w:rsidR="0033234F" w:rsidRPr="00834871" w:rsidRDefault="005D1093">
      <w:pPr>
        <w:pStyle w:val="Heading2"/>
        <w:numPr>
          <w:ilvl w:val="0"/>
          <w:numId w:val="5"/>
        </w:numPr>
        <w:tabs>
          <w:tab w:val="left" w:pos="820"/>
          <w:tab w:val="left" w:pos="821"/>
        </w:tabs>
        <w:spacing w:before="38"/>
        <w:ind w:hanging="361"/>
        <w:rPr>
          <w:rFonts w:asciiTheme="minorHAnsi" w:hAnsiTheme="minorHAnsi" w:cstheme="minorHAnsi"/>
        </w:rPr>
      </w:pPr>
      <w:r w:rsidRPr="00834871">
        <w:rPr>
          <w:rFonts w:asciiTheme="minorHAnsi" w:hAnsiTheme="minorHAnsi" w:cstheme="minorHAnsi"/>
        </w:rPr>
        <w:t>Parents must not enter thebuilding</w:t>
      </w:r>
    </w:p>
    <w:p w:rsidR="0033234F" w:rsidRPr="00834871" w:rsidRDefault="005D1093">
      <w:pPr>
        <w:pStyle w:val="ListParagraph"/>
        <w:numPr>
          <w:ilvl w:val="0"/>
          <w:numId w:val="5"/>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Please bring your children's belongings in a clear zip lock bag (change of clothingonly)</w:t>
      </w:r>
    </w:p>
    <w:p w:rsidR="0033234F" w:rsidRPr="00834871" w:rsidRDefault="0033234F">
      <w:pPr>
        <w:pStyle w:val="BodyText"/>
        <w:spacing w:before="6"/>
        <w:rPr>
          <w:rFonts w:asciiTheme="minorHAnsi" w:hAnsiTheme="minorHAnsi" w:cstheme="minorHAnsi"/>
        </w:rPr>
      </w:pPr>
    </w:p>
    <w:p w:rsidR="0033234F" w:rsidRPr="00834871" w:rsidRDefault="005D1093">
      <w:pPr>
        <w:pStyle w:val="Heading2"/>
        <w:ind w:firstLine="0"/>
        <w:rPr>
          <w:rFonts w:asciiTheme="minorHAnsi" w:hAnsiTheme="minorHAnsi" w:cstheme="minorHAnsi"/>
        </w:rPr>
      </w:pPr>
      <w:r w:rsidRPr="00834871">
        <w:rPr>
          <w:rFonts w:asciiTheme="minorHAnsi" w:hAnsiTheme="minorHAnsi" w:cstheme="minorHAnsi"/>
        </w:rPr>
        <w:t>All parents are required to wear a mask when dropping or picking up children.</w:t>
      </w:r>
    </w:p>
    <w:p w:rsidR="0033234F" w:rsidRPr="00834871" w:rsidRDefault="0033234F">
      <w:pPr>
        <w:pStyle w:val="BodyText"/>
        <w:spacing w:before="2"/>
        <w:rPr>
          <w:rFonts w:asciiTheme="minorHAnsi" w:hAnsiTheme="minorHAnsi" w:cstheme="minorHAnsi"/>
          <w:b/>
        </w:rPr>
      </w:pPr>
    </w:p>
    <w:p w:rsidR="0033234F" w:rsidRPr="00834871" w:rsidRDefault="005D1093">
      <w:pPr>
        <w:spacing w:before="1" w:line="278" w:lineRule="auto"/>
        <w:ind w:left="460"/>
        <w:rPr>
          <w:rFonts w:asciiTheme="minorHAnsi" w:hAnsiTheme="minorHAnsi" w:cstheme="minorHAnsi"/>
          <w:b/>
          <w:sz w:val="20"/>
          <w:szCs w:val="20"/>
        </w:rPr>
      </w:pPr>
      <w:r w:rsidRPr="00834871">
        <w:rPr>
          <w:rFonts w:asciiTheme="minorHAnsi" w:hAnsiTheme="minorHAnsi" w:cstheme="minorHAnsi"/>
          <w:b/>
          <w:sz w:val="20"/>
          <w:szCs w:val="20"/>
        </w:rPr>
        <w:t xml:space="preserve">Isolation of children and child care staff that become ill while attending the child care </w:t>
      </w:r>
      <w:proofErr w:type="gramStart"/>
      <w:r w:rsidRPr="00834871">
        <w:rPr>
          <w:rFonts w:asciiTheme="minorHAnsi" w:hAnsiTheme="minorHAnsi" w:cstheme="minorHAnsi"/>
          <w:b/>
          <w:sz w:val="20"/>
          <w:szCs w:val="20"/>
        </w:rPr>
        <w:t>centre :</w:t>
      </w:r>
      <w:proofErr w:type="gramEnd"/>
    </w:p>
    <w:p w:rsidR="0033234F" w:rsidRPr="00834871" w:rsidRDefault="005D1093">
      <w:pPr>
        <w:pStyle w:val="ListParagraph"/>
        <w:numPr>
          <w:ilvl w:val="0"/>
          <w:numId w:val="5"/>
        </w:numPr>
        <w:tabs>
          <w:tab w:val="left" w:pos="598"/>
        </w:tabs>
        <w:spacing w:before="195" w:line="276" w:lineRule="auto"/>
        <w:ind w:left="460" w:right="119" w:firstLine="0"/>
        <w:rPr>
          <w:rFonts w:asciiTheme="minorHAnsi" w:hAnsiTheme="minorHAnsi" w:cstheme="minorHAnsi"/>
          <w:sz w:val="20"/>
          <w:szCs w:val="20"/>
        </w:rPr>
      </w:pPr>
      <w:r w:rsidRPr="00834871">
        <w:rPr>
          <w:rFonts w:asciiTheme="minorHAnsi" w:hAnsiTheme="minorHAnsi" w:cstheme="minorHAnsi"/>
          <w:sz w:val="20"/>
          <w:szCs w:val="20"/>
        </w:rPr>
        <w:t>If a child becomes ill with symptoms while in care, immediately separate them from the rest of their group in a designated room and supervise the child until they are pickedup</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t>Notify parents/guardians or emergency contacts to pick up the ill child as soon aspossible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spacing w:line="276" w:lineRule="auto"/>
        <w:ind w:left="460" w:right="122" w:firstLine="45"/>
        <w:rPr>
          <w:rFonts w:asciiTheme="minorHAnsi" w:hAnsiTheme="minorHAnsi" w:cstheme="minorHAnsi"/>
          <w:sz w:val="20"/>
          <w:szCs w:val="20"/>
        </w:rPr>
      </w:pPr>
      <w:r w:rsidRPr="00834871">
        <w:rPr>
          <w:rFonts w:asciiTheme="minorHAnsi" w:hAnsiTheme="minorHAnsi" w:cstheme="minorHAnsi"/>
          <w:sz w:val="20"/>
          <w:szCs w:val="20"/>
        </w:rPr>
        <w:t>The designated room/space must have a handwashing sink or hand sanitizer (70-90% alcohol concentration) available</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t>Provide tissues to the ill child to help support respiratoryetiquette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Open outside doors and windows to increase air circulation in the area if it can be done sosafely</w:t>
      </w:r>
    </w:p>
    <w:p w:rsidR="0033234F" w:rsidRPr="00834871" w:rsidRDefault="0033234F">
      <w:pPr>
        <w:pStyle w:val="BodyText"/>
        <w:spacing w:before="3"/>
        <w:rPr>
          <w:rFonts w:asciiTheme="minorHAnsi" w:hAnsiTheme="minorHAnsi" w:cstheme="minorHAnsi"/>
        </w:rPr>
      </w:pPr>
    </w:p>
    <w:p w:rsidR="0033234F" w:rsidRPr="00834871" w:rsidRDefault="005D1093">
      <w:pPr>
        <w:pStyle w:val="ListParagraph"/>
        <w:numPr>
          <w:ilvl w:val="0"/>
          <w:numId w:val="5"/>
        </w:numPr>
        <w:tabs>
          <w:tab w:val="left" w:pos="598"/>
        </w:tabs>
        <w:spacing w:line="276" w:lineRule="auto"/>
        <w:ind w:left="460" w:right="523" w:firstLine="0"/>
        <w:rPr>
          <w:rFonts w:asciiTheme="minorHAnsi" w:hAnsiTheme="minorHAnsi" w:cstheme="minorHAnsi"/>
          <w:sz w:val="20"/>
          <w:szCs w:val="20"/>
        </w:rPr>
      </w:pPr>
      <w:r w:rsidRPr="00834871">
        <w:rPr>
          <w:rFonts w:asciiTheme="minorHAnsi" w:hAnsiTheme="minorHAnsi" w:cstheme="minorHAnsi"/>
          <w:sz w:val="20"/>
          <w:szCs w:val="20"/>
        </w:rPr>
        <w:t>Children</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older</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than</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two</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years</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should</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wear</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a</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mask</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(if</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tolerated)</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they</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are</w:t>
      </w:r>
      <w:r w:rsidR="00F37D51">
        <w:rPr>
          <w:rFonts w:asciiTheme="minorHAnsi" w:hAnsiTheme="minorHAnsi" w:cstheme="minorHAnsi"/>
          <w:sz w:val="20"/>
          <w:szCs w:val="20"/>
        </w:rPr>
        <w:t xml:space="preserve"> </w:t>
      </w:r>
      <w:r w:rsidRPr="00834871">
        <w:rPr>
          <w:rFonts w:asciiTheme="minorHAnsi" w:hAnsiTheme="minorHAnsi" w:cstheme="minorHAnsi"/>
          <w:spacing w:val="2"/>
          <w:sz w:val="20"/>
          <w:szCs w:val="20"/>
        </w:rPr>
        <w:t>able</w:t>
      </w:r>
      <w:r w:rsidR="00F37D51">
        <w:rPr>
          <w:rFonts w:asciiTheme="minorHAnsi" w:hAnsiTheme="minorHAnsi" w:cstheme="minorHAnsi"/>
          <w:spacing w:val="2"/>
          <w:sz w:val="20"/>
          <w:szCs w:val="20"/>
        </w:rPr>
        <w:t xml:space="preserve"> </w:t>
      </w:r>
      <w:r w:rsidRPr="00834871">
        <w:rPr>
          <w:rFonts w:asciiTheme="minorHAnsi" w:hAnsiTheme="minorHAnsi" w:cstheme="minorHAnsi"/>
          <w:sz w:val="20"/>
          <w:szCs w:val="20"/>
        </w:rPr>
        <w:t>to</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use</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it</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properly</w:t>
      </w:r>
      <w:r w:rsidR="00F37D51">
        <w:rPr>
          <w:rFonts w:asciiTheme="minorHAnsi" w:hAnsiTheme="minorHAnsi" w:cstheme="minorHAnsi"/>
          <w:sz w:val="20"/>
          <w:szCs w:val="20"/>
        </w:rPr>
        <w:t xml:space="preserve"> </w:t>
      </w:r>
      <w:r w:rsidRPr="00834871">
        <w:rPr>
          <w:rFonts w:asciiTheme="minorHAnsi" w:hAnsiTheme="minorHAnsi" w:cstheme="minorHAnsi"/>
          <w:sz w:val="20"/>
          <w:szCs w:val="20"/>
        </w:rPr>
        <w:t>(e.g. donning and doffing carefully, avoiding touching while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on)</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Child care staff supervising the ill child should maintain physical distancing as best as possible and wear personal protective equipment including surgical mask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Clean and disinfect the area immediately after the child with symptoms has been senthome</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ight="117" w:firstLine="45"/>
        <w:rPr>
          <w:rFonts w:asciiTheme="minorHAnsi" w:hAnsiTheme="minorHAnsi" w:cstheme="minorHAnsi"/>
        </w:rPr>
      </w:pPr>
      <w:r w:rsidRPr="00834871">
        <w:rPr>
          <w:rFonts w:asciiTheme="minorHAnsi" w:hAnsiTheme="minorHAnsi" w:cstheme="minorHAnsi"/>
        </w:rPr>
        <w:lastRenderedPageBreak/>
        <w:t xml:space="preserve">Child care staff and children who were exposed to an individual who became ill with symptoms (i.e. suspected COVID-19 case) must continue to be grouped together (i.e. </w:t>
      </w:r>
      <w:proofErr w:type="spellStart"/>
      <w:r w:rsidRPr="00834871">
        <w:rPr>
          <w:rFonts w:asciiTheme="minorHAnsi" w:hAnsiTheme="minorHAnsi" w:cstheme="minorHAnsi"/>
        </w:rPr>
        <w:t>cohorted</w:t>
      </w:r>
      <w:proofErr w:type="spellEnd"/>
      <w:r w:rsidRPr="00834871">
        <w:rPr>
          <w:rFonts w:asciiTheme="minorHAnsi" w:hAnsiTheme="minorHAnsi" w:cstheme="minorHAnsi"/>
        </w:rPr>
        <w:t>) and monitored for signs and symptoms of illness: Supervisors must inform parents/guardians of children who were exposed to the ill child, and advise that they should monitor their child for symptoms. Child care staff must not work in other child care settings.</w:t>
      </w:r>
    </w:p>
    <w:p w:rsidR="0033234F" w:rsidRPr="00834871" w:rsidRDefault="0033234F">
      <w:pPr>
        <w:spacing w:line="276" w:lineRule="auto"/>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BodyText"/>
        <w:spacing w:before="39" w:line="278" w:lineRule="auto"/>
        <w:ind w:left="460" w:right="714"/>
        <w:rPr>
          <w:rFonts w:asciiTheme="minorHAnsi" w:hAnsiTheme="minorHAnsi" w:cstheme="minorHAnsi"/>
        </w:rPr>
      </w:pPr>
      <w:r w:rsidRPr="00834871">
        <w:rPr>
          <w:rFonts w:asciiTheme="minorHAnsi" w:hAnsiTheme="minorHAnsi" w:cstheme="minorHAnsi"/>
        </w:rPr>
        <w:lastRenderedPageBreak/>
        <w:t>They must also be advised to avoid being in contact with vulnerable person or settings where there are vulnerable persons.</w:t>
      </w:r>
    </w:p>
    <w:p w:rsidR="0033234F" w:rsidRPr="00834871" w:rsidRDefault="0033234F">
      <w:pPr>
        <w:pStyle w:val="BodyText"/>
        <w:spacing w:before="11"/>
        <w:rPr>
          <w:rFonts w:asciiTheme="minorHAnsi" w:hAnsiTheme="minorHAnsi" w:cstheme="minorHAnsi"/>
        </w:rPr>
      </w:pPr>
    </w:p>
    <w:p w:rsidR="0033234F" w:rsidRPr="00834871" w:rsidRDefault="005D1093">
      <w:pPr>
        <w:pStyle w:val="BodyText"/>
        <w:spacing w:before="1" w:line="278" w:lineRule="auto"/>
        <w:ind w:left="460" w:right="614" w:firstLine="45"/>
        <w:rPr>
          <w:rFonts w:asciiTheme="minorHAnsi" w:hAnsiTheme="minorHAnsi" w:cstheme="minorHAnsi"/>
        </w:rPr>
      </w:pPr>
      <w:r w:rsidRPr="00834871">
        <w:rPr>
          <w:rFonts w:asciiTheme="minorHAnsi" w:hAnsiTheme="minorHAnsi" w:cstheme="minorHAnsi"/>
        </w:rPr>
        <w:t>Child care staff and children who are being managed by Toronto Public Health (TPH) (e.g. confirmed or probable cases of COVID-19, close contacts of cases) must follow TPH instructions to determine when to return to the child care centre/home.</w:t>
      </w:r>
    </w:p>
    <w:p w:rsidR="0033234F" w:rsidRPr="00834871" w:rsidRDefault="0033234F">
      <w:pPr>
        <w:pStyle w:val="BodyText"/>
        <w:spacing w:before="11"/>
        <w:rPr>
          <w:rFonts w:asciiTheme="minorHAnsi" w:hAnsiTheme="minorHAnsi" w:cstheme="minorHAnsi"/>
        </w:rPr>
      </w:pPr>
    </w:p>
    <w:p w:rsidR="0033234F" w:rsidRPr="00834871" w:rsidRDefault="005D1093" w:rsidP="00F37D51">
      <w:pPr>
        <w:pStyle w:val="Heading1"/>
        <w:jc w:val="center"/>
        <w:rPr>
          <w:rFonts w:asciiTheme="minorHAnsi" w:hAnsiTheme="minorHAnsi" w:cstheme="minorHAnsi"/>
          <w:sz w:val="20"/>
          <w:szCs w:val="20"/>
        </w:rPr>
      </w:pPr>
      <w:r w:rsidRPr="00834871">
        <w:rPr>
          <w:rFonts w:asciiTheme="minorHAnsi" w:hAnsiTheme="minorHAnsi" w:cstheme="minorHAnsi"/>
          <w:sz w:val="20"/>
          <w:szCs w:val="20"/>
        </w:rPr>
        <w:t>BMLC will report cases and outbreaks to Toronto Public Health</w:t>
      </w:r>
      <w:r w:rsidR="002D45FB" w:rsidRPr="00834871">
        <w:rPr>
          <w:rFonts w:asciiTheme="minorHAnsi" w:hAnsiTheme="minorHAnsi" w:cstheme="minorHAnsi"/>
          <w:sz w:val="20"/>
          <w:szCs w:val="20"/>
        </w:rPr>
        <w:t xml:space="preserve"> and the Ministry of Education</w:t>
      </w:r>
    </w:p>
    <w:p w:rsidR="0033234F" w:rsidRPr="00834871" w:rsidRDefault="0033234F">
      <w:pPr>
        <w:pStyle w:val="BodyText"/>
        <w:spacing w:before="10"/>
        <w:rPr>
          <w:rFonts w:asciiTheme="minorHAnsi" w:hAnsiTheme="minorHAnsi" w:cstheme="minorHAnsi"/>
          <w:b/>
        </w:rPr>
      </w:pPr>
    </w:p>
    <w:p w:rsidR="0033234F" w:rsidRPr="00834871" w:rsidRDefault="005D1093">
      <w:pPr>
        <w:pStyle w:val="BodyText"/>
        <w:spacing w:line="278" w:lineRule="auto"/>
        <w:ind w:left="460"/>
        <w:rPr>
          <w:rFonts w:asciiTheme="minorHAnsi" w:hAnsiTheme="minorHAnsi" w:cstheme="minorHAnsi"/>
        </w:rPr>
      </w:pPr>
      <w:r w:rsidRPr="00834871">
        <w:rPr>
          <w:rFonts w:asciiTheme="minorHAnsi" w:hAnsiTheme="minorHAnsi" w:cstheme="minorHAnsi"/>
        </w:rPr>
        <w:t xml:space="preserve">BMLC will immediately report the following to TPH by contacting the surveillance unit at 416-392-7411 during work hours (8:30am to 4:30pm, Monday </w:t>
      </w:r>
      <w:r w:rsidR="0046112C" w:rsidRPr="00834871">
        <w:rPr>
          <w:rFonts w:asciiTheme="minorHAnsi" w:hAnsiTheme="minorHAnsi" w:cstheme="minorHAnsi"/>
        </w:rPr>
        <w:t>to Friday) or 3-1-1 after hours.</w:t>
      </w:r>
    </w:p>
    <w:p w:rsidR="0046112C" w:rsidRPr="00834871" w:rsidRDefault="0046112C">
      <w:pPr>
        <w:pStyle w:val="BodyText"/>
        <w:spacing w:line="278" w:lineRule="auto"/>
        <w:ind w:left="460"/>
        <w:rPr>
          <w:rFonts w:asciiTheme="minorHAnsi" w:hAnsiTheme="minorHAnsi" w:cstheme="minorHAnsi"/>
        </w:rPr>
      </w:pPr>
      <w:r w:rsidRPr="00834871">
        <w:rPr>
          <w:rFonts w:asciiTheme="minorHAnsi" w:hAnsiTheme="minorHAnsi" w:cstheme="minorHAnsi"/>
        </w:rPr>
        <w:t>BMLC will immediately report the following to the Min</w:t>
      </w:r>
      <w:r w:rsidR="00247291">
        <w:rPr>
          <w:rFonts w:asciiTheme="minorHAnsi" w:hAnsiTheme="minorHAnsi" w:cstheme="minorHAnsi"/>
        </w:rPr>
        <w:t>i</w:t>
      </w:r>
      <w:r w:rsidRPr="00834871">
        <w:rPr>
          <w:rFonts w:asciiTheme="minorHAnsi" w:hAnsiTheme="minorHAnsi" w:cstheme="minorHAnsi"/>
        </w:rPr>
        <w:t xml:space="preserve">stry of Education as a Serious </w:t>
      </w:r>
      <w:proofErr w:type="spellStart"/>
      <w:r w:rsidRPr="00834871">
        <w:rPr>
          <w:rFonts w:asciiTheme="minorHAnsi" w:hAnsiTheme="minorHAnsi" w:cstheme="minorHAnsi"/>
        </w:rPr>
        <w:t>Occurance</w:t>
      </w:r>
      <w:proofErr w:type="spellEnd"/>
      <w:r w:rsidRPr="00834871">
        <w:rPr>
          <w:rFonts w:asciiTheme="minorHAnsi" w:hAnsiTheme="minorHAnsi" w:cstheme="minorHAnsi"/>
        </w:rPr>
        <w:t>:</w:t>
      </w:r>
    </w:p>
    <w:p w:rsidR="0033234F" w:rsidRPr="00834871" w:rsidRDefault="0033234F">
      <w:pPr>
        <w:pStyle w:val="BodyText"/>
        <w:spacing w:before="2"/>
        <w:rPr>
          <w:rFonts w:asciiTheme="minorHAnsi" w:hAnsiTheme="minorHAnsi" w:cstheme="minorHAnsi"/>
        </w:rPr>
      </w:pPr>
    </w:p>
    <w:p w:rsidR="002D45FB" w:rsidRPr="00834871" w:rsidRDefault="005D1093">
      <w:pPr>
        <w:pStyle w:val="BodyText"/>
        <w:spacing w:line="278" w:lineRule="auto"/>
        <w:ind w:left="460"/>
        <w:rPr>
          <w:rFonts w:asciiTheme="minorHAnsi" w:hAnsiTheme="minorHAnsi" w:cstheme="minorHAnsi"/>
        </w:rPr>
      </w:pPr>
      <w:proofErr w:type="gramStart"/>
      <w:r w:rsidRPr="00834871">
        <w:rPr>
          <w:rFonts w:asciiTheme="minorHAnsi" w:hAnsiTheme="minorHAnsi" w:cstheme="minorHAnsi"/>
        </w:rPr>
        <w:t>C</w:t>
      </w:r>
      <w:r w:rsidR="002D45FB" w:rsidRPr="00834871">
        <w:rPr>
          <w:rFonts w:asciiTheme="minorHAnsi" w:hAnsiTheme="minorHAnsi" w:cstheme="minorHAnsi"/>
        </w:rPr>
        <w:t>onfirmed c</w:t>
      </w:r>
      <w:r w:rsidRPr="00834871">
        <w:rPr>
          <w:rFonts w:asciiTheme="minorHAnsi" w:hAnsiTheme="minorHAnsi" w:cstheme="minorHAnsi"/>
        </w:rPr>
        <w:t>ases of COVID-19 among s</w:t>
      </w:r>
      <w:r w:rsidR="0046112C" w:rsidRPr="00834871">
        <w:rPr>
          <w:rFonts w:asciiTheme="minorHAnsi" w:hAnsiTheme="minorHAnsi" w:cstheme="minorHAnsi"/>
        </w:rPr>
        <w:t>taff or children, students, visitors.</w:t>
      </w:r>
      <w:proofErr w:type="gramEnd"/>
    </w:p>
    <w:p w:rsidR="0033234F" w:rsidRPr="00834871" w:rsidRDefault="0033234F">
      <w:pPr>
        <w:pStyle w:val="BodyText"/>
        <w:spacing w:before="12"/>
        <w:rPr>
          <w:rFonts w:asciiTheme="minorHAnsi" w:hAnsiTheme="minorHAnsi" w:cstheme="minorHAnsi"/>
        </w:rPr>
      </w:pPr>
    </w:p>
    <w:p w:rsidR="0033234F" w:rsidRPr="00834871" w:rsidRDefault="005D1093" w:rsidP="00F37D51">
      <w:pPr>
        <w:pStyle w:val="Heading1"/>
        <w:spacing w:line="276" w:lineRule="auto"/>
        <w:jc w:val="center"/>
        <w:rPr>
          <w:rFonts w:asciiTheme="minorHAnsi" w:hAnsiTheme="minorHAnsi" w:cstheme="minorHAnsi"/>
          <w:sz w:val="20"/>
          <w:szCs w:val="20"/>
        </w:rPr>
      </w:pPr>
      <w:r w:rsidRPr="00834871">
        <w:rPr>
          <w:rFonts w:asciiTheme="minorHAnsi" w:hAnsiTheme="minorHAnsi" w:cstheme="minorHAnsi"/>
          <w:sz w:val="20"/>
          <w:szCs w:val="20"/>
        </w:rPr>
        <w:t>Enhanced attendance reporting practices for children, child care staff and all other individuals entering BMLC</w:t>
      </w:r>
    </w:p>
    <w:p w:rsidR="0033234F" w:rsidRPr="00834871" w:rsidRDefault="005D1093">
      <w:pPr>
        <w:pStyle w:val="ListParagraph"/>
        <w:numPr>
          <w:ilvl w:val="0"/>
          <w:numId w:val="4"/>
        </w:numPr>
        <w:tabs>
          <w:tab w:val="left" w:pos="238"/>
        </w:tabs>
        <w:spacing w:before="201" w:line="276" w:lineRule="auto"/>
        <w:ind w:right="168" w:firstLine="0"/>
        <w:rPr>
          <w:rFonts w:asciiTheme="minorHAnsi" w:hAnsiTheme="minorHAnsi" w:cstheme="minorHAnsi"/>
          <w:sz w:val="20"/>
          <w:szCs w:val="20"/>
        </w:rPr>
      </w:pPr>
      <w:r w:rsidRPr="00834871">
        <w:rPr>
          <w:rFonts w:asciiTheme="minorHAnsi" w:hAnsiTheme="minorHAnsi" w:cstheme="minorHAnsi"/>
          <w:sz w:val="20"/>
          <w:szCs w:val="20"/>
        </w:rPr>
        <w:t>BMLC will maintain daily attendance records of all individuals entering the child care centre/home. Thisincludes, but is not limited to, maintenance workers, cleaning/environmental staff, food service workers and government agency employees (e.g. public health inspectors, fireinspectors)</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Records must be updated when a child, child care provider or staff person is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absent</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before="1" w:line="273" w:lineRule="auto"/>
        <w:ind w:left="100"/>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 xml:space="preserve">BMLC will follow-up with all individuals to determine the reason for any unplanned absences, and determine if the absence is due to illness to note any symptoms (e.g. fever, sore throat, </w:t>
      </w:r>
      <w:proofErr w:type="gramStart"/>
      <w:r w:rsidRPr="00834871">
        <w:rPr>
          <w:rFonts w:asciiTheme="minorHAnsi" w:hAnsiTheme="minorHAnsi" w:cstheme="minorHAnsi"/>
        </w:rPr>
        <w:t>cough</w:t>
      </w:r>
      <w:proofErr w:type="gramEnd"/>
      <w:r w:rsidRPr="00834871">
        <w:rPr>
          <w:rFonts w:asciiTheme="minorHAnsi" w:hAnsiTheme="minorHAnsi" w:cstheme="minorHAnsi"/>
        </w:rPr>
        <w:t>)</w:t>
      </w:r>
    </w:p>
    <w:p w:rsidR="0033234F" w:rsidRPr="00834871" w:rsidRDefault="0033234F">
      <w:pPr>
        <w:pStyle w:val="BodyText"/>
        <w:spacing w:before="7"/>
        <w:rPr>
          <w:rFonts w:asciiTheme="minorHAnsi" w:hAnsiTheme="minorHAnsi" w:cstheme="minorHAnsi"/>
        </w:rPr>
      </w:pPr>
    </w:p>
    <w:p w:rsidR="0033234F" w:rsidRPr="00834871" w:rsidRDefault="005D1093">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834871">
        <w:rPr>
          <w:rFonts w:asciiTheme="minorHAnsi" w:hAnsiTheme="minorHAnsi" w:cstheme="minorHAnsi"/>
          <w:sz w:val="20"/>
          <w:szCs w:val="20"/>
        </w:rPr>
        <w:t>Non-essential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visitors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must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not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permitted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enter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BMLC 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any</w:t>
      </w:r>
      <w:r w:rsidR="00247291">
        <w:rPr>
          <w:rFonts w:asciiTheme="minorHAnsi" w:hAnsiTheme="minorHAnsi" w:cstheme="minorHAnsi"/>
          <w:sz w:val="20"/>
          <w:szCs w:val="20"/>
        </w:rPr>
        <w:t xml:space="preserve"> essential </w:t>
      </w:r>
      <w:r w:rsidRPr="00834871">
        <w:rPr>
          <w:rFonts w:asciiTheme="minorHAnsi" w:hAnsiTheme="minorHAnsi" w:cstheme="minorHAnsi"/>
          <w:sz w:val="20"/>
          <w:szCs w:val="20"/>
        </w:rPr>
        <w:t>visitors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screened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prior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 entry</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100" w:right="319"/>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BMLC will monitor attendance records for patterns or trends (e.g. children and child care staff in the same group or cohort absent at the same time or over the course of a few days)</w:t>
      </w:r>
    </w:p>
    <w:p w:rsidR="0033234F" w:rsidRPr="00834871" w:rsidRDefault="0033234F">
      <w:pPr>
        <w:pStyle w:val="BodyText"/>
        <w:spacing w:before="6"/>
        <w:rPr>
          <w:rFonts w:asciiTheme="minorHAnsi" w:hAnsiTheme="minorHAnsi" w:cstheme="minorHAnsi"/>
        </w:rPr>
      </w:pPr>
    </w:p>
    <w:p w:rsidR="0033234F" w:rsidRPr="00834871" w:rsidRDefault="005D1093">
      <w:pPr>
        <w:pStyle w:val="BodyText"/>
        <w:ind w:left="100"/>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Attendance records will be available on-site at all times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proofErr w:type="spellStart"/>
      <w:r w:rsidRPr="00834871">
        <w:rPr>
          <w:rFonts w:asciiTheme="minorHAnsi" w:hAnsiTheme="minorHAnsi" w:cstheme="minorHAnsi"/>
          <w:sz w:val="20"/>
          <w:szCs w:val="20"/>
        </w:rPr>
        <w:t>Cohorting</w:t>
      </w:r>
      <w:proofErr w:type="spellEnd"/>
      <w:r w:rsidRPr="00834871">
        <w:rPr>
          <w:rFonts w:asciiTheme="minorHAnsi" w:hAnsiTheme="minorHAnsi" w:cstheme="minorHAnsi"/>
          <w:sz w:val="20"/>
          <w:szCs w:val="20"/>
        </w:rPr>
        <w:t xml:space="preserve"> Staff and Children</w:t>
      </w:r>
    </w:p>
    <w:p w:rsidR="0033234F" w:rsidRPr="00834871" w:rsidRDefault="0033234F">
      <w:pPr>
        <w:pStyle w:val="BodyText"/>
        <w:spacing w:before="12"/>
        <w:rPr>
          <w:rFonts w:asciiTheme="minorHAnsi" w:hAnsiTheme="minorHAnsi" w:cstheme="minorHAnsi"/>
          <w:b/>
        </w:rPr>
      </w:pPr>
    </w:p>
    <w:p w:rsidR="0033234F" w:rsidRPr="00834871" w:rsidRDefault="005D1093">
      <w:pPr>
        <w:pStyle w:val="ListParagraph"/>
        <w:numPr>
          <w:ilvl w:val="0"/>
          <w:numId w:val="4"/>
        </w:numPr>
        <w:tabs>
          <w:tab w:val="left" w:pos="238"/>
        </w:tabs>
        <w:spacing w:line="276" w:lineRule="auto"/>
        <w:ind w:right="192" w:firstLine="0"/>
        <w:rPr>
          <w:rFonts w:asciiTheme="minorHAnsi" w:hAnsiTheme="minorHAnsi" w:cstheme="minorHAnsi"/>
          <w:sz w:val="20"/>
          <w:szCs w:val="20"/>
        </w:rPr>
      </w:pPr>
      <w:r w:rsidRPr="00834871">
        <w:rPr>
          <w:rFonts w:asciiTheme="minorHAnsi" w:hAnsiTheme="minorHAnsi" w:cstheme="minorHAnsi"/>
          <w:sz w:val="20"/>
          <w:szCs w:val="20"/>
        </w:rPr>
        <w:t>Maximum cohort size for each room in BMLC will return to maximum group sizes as set out under the CCEYA (</w:t>
      </w:r>
      <w:proofErr w:type="spellStart"/>
      <w:r w:rsidRPr="00834871">
        <w:rPr>
          <w:rFonts w:asciiTheme="minorHAnsi" w:hAnsiTheme="minorHAnsi" w:cstheme="minorHAnsi"/>
          <w:sz w:val="20"/>
          <w:szCs w:val="20"/>
        </w:rPr>
        <w:t>ie</w:t>
      </w:r>
      <w:proofErr w:type="spellEnd"/>
      <w:r w:rsidRPr="00834871">
        <w:rPr>
          <w:rFonts w:asciiTheme="minorHAnsi" w:hAnsiTheme="minorHAnsi" w:cstheme="minorHAnsi"/>
          <w:sz w:val="20"/>
          <w:szCs w:val="20"/>
        </w:rPr>
        <w:t>. licensed age groups prior to the COVID-19outbreak)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Child care staff and children will be assigned to designated cohorts or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groups</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Cohorts will be assigned to individualclassrooms</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4"/>
        </w:numPr>
        <w:tabs>
          <w:tab w:val="left" w:pos="283"/>
        </w:tabs>
        <w:ind w:left="282"/>
        <w:rPr>
          <w:rFonts w:asciiTheme="minorHAnsi" w:hAnsiTheme="minorHAnsi" w:cstheme="minorHAnsi"/>
          <w:sz w:val="20"/>
          <w:szCs w:val="20"/>
        </w:rPr>
      </w:pPr>
      <w:r w:rsidRPr="00834871">
        <w:rPr>
          <w:rFonts w:asciiTheme="minorHAnsi" w:hAnsiTheme="minorHAnsi" w:cstheme="minorHAnsi"/>
          <w:sz w:val="20"/>
          <w:szCs w:val="20"/>
        </w:rPr>
        <w:t>Programming must be planned in a manner that prevents cohorts from mixing throughout theday</w:t>
      </w:r>
    </w:p>
    <w:p w:rsidR="0033234F" w:rsidRPr="00834871" w:rsidRDefault="0033234F">
      <w:pPr>
        <w:pStyle w:val="BodyText"/>
        <w:spacing w:before="4"/>
        <w:rPr>
          <w:rFonts w:asciiTheme="minorHAnsi" w:hAnsiTheme="minorHAnsi" w:cstheme="minorHAnsi"/>
        </w:rPr>
      </w:pPr>
    </w:p>
    <w:p w:rsidR="0033234F" w:rsidRPr="00834871" w:rsidRDefault="005D1093" w:rsidP="002D45FB">
      <w:pPr>
        <w:pStyle w:val="BodyText"/>
        <w:spacing w:line="276" w:lineRule="auto"/>
        <w:ind w:left="100" w:right="80"/>
        <w:rPr>
          <w:rFonts w:asciiTheme="minorHAnsi" w:hAnsiTheme="minorHAnsi" w:cstheme="minorHAnsi"/>
        </w:rPr>
        <w:sectPr w:rsidR="0033234F" w:rsidRPr="00834871">
          <w:pgSz w:w="12240" w:h="15840"/>
          <w:pgMar w:top="1400" w:right="1340" w:bottom="280" w:left="1340" w:header="720" w:footer="720" w:gutter="0"/>
          <w:cols w:space="720"/>
        </w:sectPr>
      </w:pPr>
      <w:r w:rsidRPr="00834871">
        <w:rPr>
          <w:rFonts w:asciiTheme="minorHAnsi" w:hAnsiTheme="minorHAnsi" w:cstheme="minorHAnsi"/>
        </w:rPr>
        <w:t>BMLC will assign scheduling at drop-off and pick-up times to prevent parents/guardians from gathering or grouping together. Drop off will be done between 7:30 a.m. and 9 a.m., and pick up will be between 4:30 p.m. and 5:30</w:t>
      </w:r>
    </w:p>
    <w:p w:rsidR="0033234F" w:rsidRPr="00834871" w:rsidRDefault="005D1093" w:rsidP="002D45FB">
      <w:pPr>
        <w:pStyle w:val="BodyText"/>
        <w:spacing w:before="39" w:line="278" w:lineRule="auto"/>
        <w:ind w:right="121"/>
        <w:rPr>
          <w:rFonts w:asciiTheme="minorHAnsi" w:hAnsiTheme="minorHAnsi" w:cstheme="minorHAnsi"/>
        </w:rPr>
      </w:pPr>
      <w:proofErr w:type="gramStart"/>
      <w:r w:rsidRPr="00834871">
        <w:rPr>
          <w:rFonts w:asciiTheme="minorHAnsi" w:hAnsiTheme="minorHAnsi" w:cstheme="minorHAnsi"/>
        </w:rPr>
        <w:lastRenderedPageBreak/>
        <w:t>p.m.</w:t>
      </w:r>
      <w:proofErr w:type="gramEnd"/>
      <w:r w:rsidRPr="00834871">
        <w:rPr>
          <w:rFonts w:asciiTheme="minorHAnsi" w:hAnsiTheme="minorHAnsi" w:cstheme="minorHAnsi"/>
        </w:rPr>
        <w:t xml:space="preserve"> Early pick up is always available between 3:30-4 p.m. Please adhere to your assigned drop off and pick up times. Any other drop off or pick up time must be made by prior arrangement with BMLC.</w:t>
      </w:r>
    </w:p>
    <w:p w:rsidR="0033234F" w:rsidRPr="00834871" w:rsidRDefault="0033234F">
      <w:pPr>
        <w:pStyle w:val="BodyText"/>
        <w:spacing w:before="1"/>
        <w:rPr>
          <w:rFonts w:asciiTheme="minorHAnsi" w:hAnsiTheme="minorHAnsi" w:cstheme="minorHAnsi"/>
        </w:rPr>
      </w:pPr>
    </w:p>
    <w:p w:rsidR="0033234F" w:rsidRPr="00834871" w:rsidRDefault="005D1093">
      <w:pPr>
        <w:pStyle w:val="ListParagraph"/>
        <w:numPr>
          <w:ilvl w:val="0"/>
          <w:numId w:val="3"/>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Playground times will be scheduled so that cohorts do not mix in thehallways</w:t>
      </w:r>
    </w:p>
    <w:p w:rsidR="0033234F" w:rsidRPr="00834871" w:rsidRDefault="005D1093">
      <w:pPr>
        <w:pStyle w:val="ListParagraph"/>
        <w:numPr>
          <w:ilvl w:val="0"/>
          <w:numId w:val="3"/>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temporary physical barriers will be used to prevent mixing ofgroups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 care staff will ensure that physical distancing is maintained and that the groups do notmix</w:t>
      </w:r>
    </w:p>
    <w:p w:rsidR="0033234F" w:rsidRPr="00834871" w:rsidRDefault="005D1093">
      <w:pPr>
        <w:pStyle w:val="ListParagraph"/>
        <w:numPr>
          <w:ilvl w:val="0"/>
          <w:numId w:val="3"/>
        </w:numPr>
        <w:tabs>
          <w:tab w:val="left" w:pos="865"/>
          <w:tab w:val="left" w:pos="866"/>
        </w:tabs>
        <w:spacing w:before="38" w:line="273" w:lineRule="auto"/>
        <w:ind w:right="247"/>
        <w:rPr>
          <w:rFonts w:asciiTheme="minorHAnsi" w:hAnsiTheme="minorHAnsi" w:cstheme="minorHAnsi"/>
          <w:sz w:val="20"/>
          <w:szCs w:val="20"/>
        </w:rPr>
      </w:pPr>
      <w:r w:rsidRPr="00834871">
        <w:rPr>
          <w:rFonts w:asciiTheme="minorHAnsi" w:hAnsiTheme="minorHAnsi" w:cstheme="minorHAnsi"/>
          <w:sz w:val="20"/>
          <w:szCs w:val="20"/>
        </w:rPr>
        <w:tab/>
        <w:t>Staffing will be sufficient to have multiple staff assigned to one room consistently over the course of the day, and not need to move to otherrooms</w:t>
      </w:r>
    </w:p>
    <w:p w:rsidR="0033234F" w:rsidRPr="00834871" w:rsidRDefault="0033234F">
      <w:pPr>
        <w:pStyle w:val="BodyText"/>
        <w:spacing w:before="9"/>
        <w:rPr>
          <w:rFonts w:asciiTheme="minorHAnsi" w:hAnsiTheme="minorHAnsi" w:cstheme="minorHAnsi"/>
        </w:rPr>
      </w:pPr>
    </w:p>
    <w:p w:rsidR="0033234F" w:rsidRPr="00834871" w:rsidRDefault="005D1093">
      <w:pPr>
        <w:pStyle w:val="BodyText"/>
        <w:ind w:left="100"/>
        <w:rPr>
          <w:rFonts w:asciiTheme="minorHAnsi" w:hAnsiTheme="minorHAnsi" w:cstheme="minorHAnsi"/>
        </w:rPr>
      </w:pPr>
      <w:r w:rsidRPr="00834871">
        <w:rPr>
          <w:rFonts w:asciiTheme="minorHAnsi" w:hAnsiTheme="minorHAnsi" w:cstheme="minorHAnsi"/>
        </w:rPr>
        <w:t>Physical distancing</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460" w:right="121" w:firstLine="45"/>
        <w:rPr>
          <w:rFonts w:asciiTheme="minorHAnsi" w:hAnsiTheme="minorHAnsi" w:cstheme="minorHAnsi"/>
        </w:rPr>
      </w:pPr>
      <w:r w:rsidRPr="00834871">
        <w:rPr>
          <w:rFonts w:asciiTheme="minorHAnsi" w:hAnsiTheme="minorHAnsi" w:cstheme="minorHAnsi"/>
        </w:rPr>
        <w:t xml:space="preserve">Physical distancing will not compromise supervision or a child’s safety. BMLC will practice physical distancing as best as possible to maintain a two </w:t>
      </w:r>
      <w:proofErr w:type="spellStart"/>
      <w:r w:rsidRPr="00834871">
        <w:rPr>
          <w:rFonts w:asciiTheme="minorHAnsi" w:hAnsiTheme="minorHAnsi" w:cstheme="minorHAnsi"/>
        </w:rPr>
        <w:t>metre</w:t>
      </w:r>
      <w:proofErr w:type="spellEnd"/>
      <w:r w:rsidRPr="00834871">
        <w:rPr>
          <w:rFonts w:asciiTheme="minorHAnsi" w:hAnsiTheme="minorHAnsi" w:cstheme="minorHAnsi"/>
        </w:rPr>
        <w:t>/six feet distance between staff and children by:</w:t>
      </w:r>
    </w:p>
    <w:p w:rsidR="0033234F" w:rsidRPr="00834871" w:rsidRDefault="0033234F">
      <w:pPr>
        <w:pStyle w:val="BodyText"/>
        <w:rPr>
          <w:rFonts w:asciiTheme="minorHAnsi" w:hAnsiTheme="minorHAnsi" w:cstheme="minorHAnsi"/>
        </w:rPr>
      </w:pPr>
    </w:p>
    <w:p w:rsidR="0033234F" w:rsidRPr="00834871" w:rsidRDefault="005D1093">
      <w:pPr>
        <w:pStyle w:val="ListParagraph"/>
        <w:numPr>
          <w:ilvl w:val="1"/>
          <w:numId w:val="3"/>
        </w:numPr>
        <w:tabs>
          <w:tab w:val="left" w:pos="1180"/>
          <w:tab w:val="left" w:pos="1181"/>
        </w:tabs>
        <w:ind w:hanging="361"/>
        <w:rPr>
          <w:rFonts w:asciiTheme="minorHAnsi" w:hAnsiTheme="minorHAnsi" w:cstheme="minorHAnsi"/>
          <w:sz w:val="20"/>
          <w:szCs w:val="20"/>
        </w:rPr>
      </w:pPr>
      <w:r w:rsidRPr="00834871">
        <w:rPr>
          <w:rFonts w:asciiTheme="minorHAnsi" w:hAnsiTheme="minorHAnsi" w:cstheme="minorHAnsi"/>
          <w:sz w:val="20"/>
          <w:szCs w:val="20"/>
        </w:rPr>
        <w:t>spreading children out into different areas, particularly at meal and dressingtime;</w:t>
      </w:r>
    </w:p>
    <w:p w:rsidR="0033234F" w:rsidRPr="00834871" w:rsidRDefault="005D1093">
      <w:pPr>
        <w:pStyle w:val="ListParagraph"/>
        <w:numPr>
          <w:ilvl w:val="1"/>
          <w:numId w:val="3"/>
        </w:numPr>
        <w:tabs>
          <w:tab w:val="left" w:pos="1180"/>
          <w:tab w:val="left" w:pos="1181"/>
        </w:tabs>
        <w:spacing w:before="36" w:line="273" w:lineRule="auto"/>
        <w:ind w:right="421"/>
        <w:rPr>
          <w:rFonts w:asciiTheme="minorHAnsi" w:hAnsiTheme="minorHAnsi" w:cstheme="minorHAnsi"/>
          <w:sz w:val="20"/>
          <w:szCs w:val="20"/>
        </w:rPr>
      </w:pPr>
      <w:r w:rsidRPr="00834871">
        <w:rPr>
          <w:rFonts w:asciiTheme="minorHAnsi" w:hAnsiTheme="minorHAnsi" w:cstheme="minorHAnsi"/>
          <w:sz w:val="20"/>
          <w:szCs w:val="20"/>
        </w:rPr>
        <w:t>incorporating more individual activities or activities that encourage more spacebetween children; and</w:t>
      </w:r>
    </w:p>
    <w:p w:rsidR="0033234F" w:rsidRPr="00834871" w:rsidRDefault="005D1093">
      <w:pPr>
        <w:pStyle w:val="ListParagraph"/>
        <w:numPr>
          <w:ilvl w:val="1"/>
          <w:numId w:val="3"/>
        </w:numPr>
        <w:tabs>
          <w:tab w:val="left" w:pos="1180"/>
          <w:tab w:val="left" w:pos="1181"/>
        </w:tabs>
        <w:spacing w:before="6"/>
        <w:ind w:hanging="361"/>
        <w:rPr>
          <w:rFonts w:asciiTheme="minorHAnsi" w:hAnsiTheme="minorHAnsi" w:cstheme="minorHAnsi"/>
          <w:sz w:val="20"/>
          <w:szCs w:val="20"/>
        </w:rPr>
      </w:pPr>
      <w:r w:rsidRPr="00834871">
        <w:rPr>
          <w:rFonts w:asciiTheme="minorHAnsi" w:hAnsiTheme="minorHAnsi" w:cstheme="minorHAnsi"/>
          <w:sz w:val="20"/>
          <w:szCs w:val="20"/>
        </w:rPr>
        <w:t>using visual cues to promote physicaldistancing</w:t>
      </w:r>
    </w:p>
    <w:p w:rsidR="0033234F" w:rsidRPr="00834871" w:rsidRDefault="005D1093">
      <w:pPr>
        <w:pStyle w:val="ListParagraph"/>
        <w:numPr>
          <w:ilvl w:val="1"/>
          <w:numId w:val="3"/>
        </w:numPr>
        <w:tabs>
          <w:tab w:val="left" w:pos="1180"/>
          <w:tab w:val="left" w:pos="118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Head to toe if the space islimited</w:t>
      </w:r>
    </w:p>
    <w:p w:rsidR="0033234F" w:rsidRPr="00834871" w:rsidRDefault="005D1093">
      <w:pPr>
        <w:pStyle w:val="ListParagraph"/>
        <w:numPr>
          <w:ilvl w:val="1"/>
          <w:numId w:val="3"/>
        </w:numPr>
        <w:tabs>
          <w:tab w:val="left" w:pos="1180"/>
          <w:tab w:val="left" w:pos="118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planning activities that do not involve shared objects ortoys;</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when possible, moving activities outside to allow for more space;and</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avoiding singing activitiesindoors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spacing w:line="278" w:lineRule="auto"/>
        <w:ind w:left="460"/>
        <w:rPr>
          <w:rFonts w:asciiTheme="minorHAnsi" w:hAnsiTheme="minorHAnsi" w:cstheme="minorHAnsi"/>
          <w:sz w:val="20"/>
          <w:szCs w:val="20"/>
        </w:rPr>
      </w:pPr>
      <w:r w:rsidRPr="00834871">
        <w:rPr>
          <w:rFonts w:asciiTheme="minorHAnsi" w:hAnsiTheme="minorHAnsi" w:cstheme="minorHAnsi"/>
          <w:sz w:val="20"/>
          <w:szCs w:val="20"/>
        </w:rPr>
        <w:t>Personal items are not to be brought into BMLC. Cups will be provided for drinking water throughout the day indoors.</w:t>
      </w:r>
    </w:p>
    <w:p w:rsidR="0033234F" w:rsidRPr="00834871" w:rsidRDefault="005D1093">
      <w:pPr>
        <w:spacing w:before="194"/>
        <w:ind w:left="100"/>
        <w:rPr>
          <w:rFonts w:asciiTheme="minorHAnsi" w:hAnsiTheme="minorHAnsi" w:cstheme="minorHAnsi"/>
          <w:b/>
          <w:sz w:val="20"/>
          <w:szCs w:val="20"/>
        </w:rPr>
      </w:pPr>
      <w:r w:rsidRPr="00834871">
        <w:rPr>
          <w:rFonts w:asciiTheme="minorHAnsi" w:hAnsiTheme="minorHAnsi" w:cstheme="minorHAnsi"/>
          <w:b/>
          <w:sz w:val="20"/>
          <w:szCs w:val="20"/>
        </w:rPr>
        <w:t>BMLC will practice hand hygiene and respiratory etiquette by:</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1"/>
          <w:numId w:val="3"/>
        </w:numPr>
        <w:tabs>
          <w:tab w:val="left" w:pos="958"/>
        </w:tabs>
        <w:spacing w:line="271" w:lineRule="auto"/>
        <w:ind w:left="820" w:right="378" w:firstLine="0"/>
        <w:rPr>
          <w:rFonts w:asciiTheme="minorHAnsi" w:hAnsiTheme="minorHAnsi" w:cstheme="minorHAnsi"/>
          <w:sz w:val="20"/>
          <w:szCs w:val="20"/>
        </w:rPr>
      </w:pPr>
      <w:r w:rsidRPr="00834871">
        <w:rPr>
          <w:rFonts w:asciiTheme="minorHAnsi" w:hAnsiTheme="minorHAnsi" w:cstheme="minorHAnsi"/>
          <w:sz w:val="20"/>
          <w:szCs w:val="20"/>
        </w:rPr>
        <w:t>Ensuring all staff and children clean hands thoroughly with soap and water (or use hand sanitizer (70- 90% alcohol concentration) provided hands are not visiblysoiled)</w:t>
      </w:r>
    </w:p>
    <w:p w:rsidR="0033234F" w:rsidRPr="00834871" w:rsidRDefault="005D1093">
      <w:pPr>
        <w:pStyle w:val="ListParagraph"/>
        <w:numPr>
          <w:ilvl w:val="1"/>
          <w:numId w:val="3"/>
        </w:numPr>
        <w:tabs>
          <w:tab w:val="left" w:pos="1049"/>
        </w:tabs>
        <w:spacing w:before="8"/>
        <w:ind w:left="1048" w:hanging="183"/>
        <w:rPr>
          <w:rFonts w:asciiTheme="minorHAnsi" w:hAnsiTheme="minorHAnsi" w:cstheme="minorHAnsi"/>
          <w:sz w:val="20"/>
          <w:szCs w:val="20"/>
        </w:rPr>
      </w:pPr>
      <w:r w:rsidRPr="00834871">
        <w:rPr>
          <w:rFonts w:asciiTheme="minorHAnsi" w:hAnsiTheme="minorHAnsi" w:cstheme="minorHAnsi"/>
          <w:sz w:val="20"/>
          <w:szCs w:val="20"/>
        </w:rPr>
        <w:t>avoiding touching face, nose and mouth with unwashed hands</w:t>
      </w:r>
    </w:p>
    <w:p w:rsidR="0033234F" w:rsidRPr="00834871" w:rsidRDefault="005D1093">
      <w:pPr>
        <w:pStyle w:val="ListParagraph"/>
        <w:numPr>
          <w:ilvl w:val="1"/>
          <w:numId w:val="3"/>
        </w:numPr>
        <w:tabs>
          <w:tab w:val="left" w:pos="1003"/>
        </w:tabs>
        <w:spacing w:before="38" w:line="273" w:lineRule="auto"/>
        <w:ind w:left="820" w:right="291" w:firstLine="45"/>
        <w:rPr>
          <w:rFonts w:asciiTheme="minorHAnsi" w:hAnsiTheme="minorHAnsi" w:cstheme="minorHAnsi"/>
          <w:sz w:val="20"/>
          <w:szCs w:val="20"/>
        </w:rPr>
      </w:pPr>
      <w:r w:rsidRPr="00834871">
        <w:rPr>
          <w:rFonts w:asciiTheme="minorHAnsi" w:hAnsiTheme="minorHAnsi" w:cstheme="minorHAnsi"/>
          <w:sz w:val="20"/>
          <w:szCs w:val="20"/>
        </w:rPr>
        <w:t>Cover coughs or sneeze with elbow or a tissue. Immediately throw the tissue in the garbage and wash hands.</w:t>
      </w:r>
    </w:p>
    <w:p w:rsidR="0033234F" w:rsidRPr="00834871" w:rsidRDefault="005D1093">
      <w:pPr>
        <w:pStyle w:val="ListParagraph"/>
        <w:numPr>
          <w:ilvl w:val="1"/>
          <w:numId w:val="3"/>
        </w:numPr>
        <w:tabs>
          <w:tab w:val="left" w:pos="958"/>
        </w:tabs>
        <w:spacing w:before="5" w:line="273" w:lineRule="auto"/>
        <w:ind w:left="820" w:right="339" w:firstLine="0"/>
        <w:rPr>
          <w:rFonts w:asciiTheme="minorHAnsi" w:hAnsiTheme="minorHAnsi" w:cstheme="minorHAnsi"/>
          <w:sz w:val="20"/>
          <w:szCs w:val="20"/>
        </w:rPr>
      </w:pPr>
      <w:r w:rsidRPr="00834871">
        <w:rPr>
          <w:rFonts w:asciiTheme="minorHAnsi" w:hAnsiTheme="minorHAnsi" w:cstheme="minorHAnsi"/>
          <w:sz w:val="20"/>
          <w:szCs w:val="20"/>
        </w:rPr>
        <w:t>Providing additional hand sanitizer (70-90% alcohol concentration) stations in supervised areaswhere children cannot access itindependently.</w:t>
      </w:r>
    </w:p>
    <w:p w:rsidR="0033234F" w:rsidRPr="00834871" w:rsidRDefault="005D1093">
      <w:pPr>
        <w:pStyle w:val="ListParagraph"/>
        <w:numPr>
          <w:ilvl w:val="1"/>
          <w:numId w:val="3"/>
        </w:numPr>
        <w:tabs>
          <w:tab w:val="left" w:pos="958"/>
        </w:tabs>
        <w:spacing w:before="6" w:line="273" w:lineRule="auto"/>
        <w:ind w:left="820" w:right="211" w:firstLine="0"/>
        <w:rPr>
          <w:rFonts w:asciiTheme="minorHAnsi" w:hAnsiTheme="minorHAnsi" w:cstheme="minorHAnsi"/>
          <w:sz w:val="20"/>
          <w:szCs w:val="20"/>
        </w:rPr>
      </w:pPr>
      <w:r w:rsidRPr="00834871">
        <w:rPr>
          <w:rFonts w:asciiTheme="minorHAnsi" w:hAnsiTheme="minorHAnsi" w:cstheme="minorHAnsi"/>
          <w:sz w:val="20"/>
          <w:szCs w:val="20"/>
        </w:rPr>
        <w:t>Childcare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staff</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proper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hygiene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practiced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often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when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necessary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before and after eating, after using the bathroom, after covering a cough or sneeze). This includes supervising and/or assisting children with handhygiene.</w:t>
      </w:r>
    </w:p>
    <w:p w:rsidR="0033234F" w:rsidRPr="00834871" w:rsidRDefault="005D1093">
      <w:pPr>
        <w:pStyle w:val="ListParagraph"/>
        <w:numPr>
          <w:ilvl w:val="1"/>
          <w:numId w:val="3"/>
        </w:numPr>
        <w:tabs>
          <w:tab w:val="left" w:pos="958"/>
        </w:tabs>
        <w:spacing w:before="6" w:line="276" w:lineRule="auto"/>
        <w:ind w:left="820" w:right="491" w:firstLine="0"/>
        <w:rPr>
          <w:rFonts w:asciiTheme="minorHAnsi" w:hAnsiTheme="minorHAnsi" w:cstheme="minorHAnsi"/>
          <w:sz w:val="20"/>
          <w:szCs w:val="20"/>
        </w:rPr>
      </w:pPr>
      <w:r w:rsidRPr="00834871">
        <w:rPr>
          <w:rFonts w:asciiTheme="minorHAnsi" w:hAnsiTheme="minorHAnsi" w:cstheme="minorHAnsi"/>
          <w:sz w:val="20"/>
          <w:szCs w:val="20"/>
        </w:rPr>
        <w:t>Child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care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operators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monitor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hygiene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supplies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adequate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amounts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of</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liquid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soap, paper towel, hand sanitizer, tissues, and waste receptacles lined with plasticbags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55"/>
        <w:rPr>
          <w:rFonts w:asciiTheme="minorHAnsi" w:hAnsiTheme="minorHAnsi" w:cstheme="minorHAnsi"/>
          <w:sz w:val="20"/>
          <w:szCs w:val="20"/>
        </w:rPr>
      </w:pPr>
      <w:r w:rsidRPr="00834871">
        <w:rPr>
          <w:rFonts w:asciiTheme="minorHAnsi" w:hAnsiTheme="minorHAnsi" w:cstheme="minorHAnsi"/>
          <w:sz w:val="20"/>
          <w:szCs w:val="20"/>
        </w:rPr>
        <w:t>Food safety practices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3"/>
        </w:numPr>
        <w:tabs>
          <w:tab w:val="left" w:pos="820"/>
          <w:tab w:val="left" w:pos="821"/>
        </w:tabs>
        <w:spacing w:line="271" w:lineRule="auto"/>
        <w:ind w:right="454"/>
        <w:rPr>
          <w:rFonts w:asciiTheme="minorHAnsi" w:hAnsiTheme="minorHAnsi" w:cstheme="minorHAnsi"/>
          <w:sz w:val="20"/>
          <w:szCs w:val="20"/>
        </w:rPr>
      </w:pPr>
      <w:r w:rsidRPr="00834871">
        <w:rPr>
          <w:rFonts w:asciiTheme="minorHAnsi" w:hAnsiTheme="minorHAnsi" w:cstheme="minorHAnsi"/>
          <w:sz w:val="20"/>
          <w:szCs w:val="20"/>
        </w:rPr>
        <w:t>BMLC</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Staff</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modify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meal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practices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there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no</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self-serving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or</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sharing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of</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food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meal times</w:t>
      </w:r>
    </w:p>
    <w:p w:rsidR="0033234F" w:rsidRPr="00834871" w:rsidRDefault="005D1093">
      <w:pPr>
        <w:pStyle w:val="ListParagraph"/>
        <w:numPr>
          <w:ilvl w:val="0"/>
          <w:numId w:val="3"/>
        </w:numPr>
        <w:tabs>
          <w:tab w:val="left" w:pos="820"/>
          <w:tab w:val="left" w:pos="821"/>
        </w:tabs>
        <w:spacing w:before="9"/>
        <w:ind w:hanging="361"/>
        <w:rPr>
          <w:rFonts w:asciiTheme="minorHAnsi" w:hAnsiTheme="minorHAnsi" w:cstheme="minorHAnsi"/>
          <w:sz w:val="20"/>
          <w:szCs w:val="20"/>
        </w:rPr>
      </w:pPr>
      <w:r w:rsidRPr="00834871">
        <w:rPr>
          <w:rFonts w:asciiTheme="minorHAnsi" w:hAnsiTheme="minorHAnsi" w:cstheme="minorHAnsi"/>
          <w:sz w:val="20"/>
          <w:szCs w:val="20"/>
        </w:rPr>
        <w:t>Meals will be served in individual portions to thechildren</w:t>
      </w:r>
    </w:p>
    <w:p w:rsidR="0033234F" w:rsidRPr="00834871" w:rsidRDefault="005D1093">
      <w:pPr>
        <w:pStyle w:val="ListParagraph"/>
        <w:numPr>
          <w:ilvl w:val="0"/>
          <w:numId w:val="3"/>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Utensils must be used to servefood</w:t>
      </w:r>
    </w:p>
    <w:p w:rsidR="0033234F" w:rsidRPr="00834871" w:rsidRDefault="0033234F">
      <w:pPr>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ListParagraph"/>
        <w:numPr>
          <w:ilvl w:val="0"/>
          <w:numId w:val="3"/>
        </w:numPr>
        <w:tabs>
          <w:tab w:val="left" w:pos="820"/>
          <w:tab w:val="left" w:pos="821"/>
        </w:tabs>
        <w:spacing w:before="81"/>
        <w:ind w:hanging="361"/>
        <w:rPr>
          <w:rFonts w:asciiTheme="minorHAnsi" w:hAnsiTheme="minorHAnsi" w:cstheme="minorHAnsi"/>
          <w:sz w:val="20"/>
          <w:szCs w:val="20"/>
        </w:rPr>
      </w:pPr>
      <w:r w:rsidRPr="00834871">
        <w:rPr>
          <w:rFonts w:asciiTheme="minorHAnsi" w:hAnsiTheme="minorHAnsi" w:cstheme="minorHAnsi"/>
          <w:sz w:val="20"/>
          <w:szCs w:val="20"/>
        </w:rPr>
        <w:lastRenderedPageBreak/>
        <w:t>Do not provide shared utensils or items (e.g. serving spoons,condiments)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Children will not be allowed to prepare nor provide food that will be shared withothers</w:t>
      </w:r>
    </w:p>
    <w:p w:rsidR="0033234F" w:rsidRPr="00834871" w:rsidRDefault="005D1093">
      <w:pPr>
        <w:pStyle w:val="ListParagraph"/>
        <w:numPr>
          <w:ilvl w:val="0"/>
          <w:numId w:val="3"/>
        </w:numPr>
        <w:tabs>
          <w:tab w:val="left" w:pos="820"/>
          <w:tab w:val="left" w:pos="821"/>
        </w:tabs>
        <w:spacing w:before="38" w:line="271" w:lineRule="auto"/>
        <w:ind w:right="407"/>
        <w:rPr>
          <w:rFonts w:asciiTheme="minorHAnsi" w:hAnsiTheme="minorHAnsi" w:cstheme="minorHAnsi"/>
          <w:sz w:val="20"/>
          <w:szCs w:val="20"/>
        </w:rPr>
      </w:pPr>
      <w:r w:rsidRPr="00834871">
        <w:rPr>
          <w:rFonts w:asciiTheme="minorHAnsi" w:hAnsiTheme="minorHAnsi" w:cstheme="minorHAnsi"/>
          <w:sz w:val="20"/>
          <w:szCs w:val="20"/>
        </w:rPr>
        <w:t>There will be no outside food provided by (except where required and special precautions for handling and serving the food are put into place, e.g., expressed breastmilk)</w:t>
      </w:r>
    </w:p>
    <w:p w:rsidR="0033234F" w:rsidRPr="00834871" w:rsidRDefault="005D1093">
      <w:pPr>
        <w:pStyle w:val="ListParagraph"/>
        <w:numPr>
          <w:ilvl w:val="0"/>
          <w:numId w:val="3"/>
        </w:numPr>
        <w:tabs>
          <w:tab w:val="left" w:pos="820"/>
          <w:tab w:val="left" w:pos="821"/>
        </w:tabs>
        <w:spacing w:before="9" w:line="276" w:lineRule="auto"/>
        <w:ind w:right="323"/>
        <w:rPr>
          <w:rFonts w:asciiTheme="minorHAnsi" w:hAnsiTheme="minorHAnsi" w:cstheme="minorHAnsi"/>
          <w:sz w:val="20"/>
          <w:szCs w:val="20"/>
        </w:rPr>
      </w:pPr>
      <w:r w:rsidRPr="00834871">
        <w:rPr>
          <w:rFonts w:asciiTheme="minorHAnsi" w:hAnsiTheme="minorHAnsi" w:cstheme="minorHAnsi"/>
          <w:sz w:val="20"/>
          <w:szCs w:val="20"/>
        </w:rPr>
        <w:t>BMLC will ensure proper hand hygiene is practiced when staff are preparing food, and for all individuals before and aftereating</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46"/>
        <w:rPr>
          <w:rFonts w:asciiTheme="minorHAnsi" w:hAnsiTheme="minorHAnsi" w:cstheme="minorHAnsi"/>
          <w:sz w:val="20"/>
          <w:szCs w:val="20"/>
        </w:rPr>
      </w:pPr>
      <w:r w:rsidRPr="00834871">
        <w:rPr>
          <w:rFonts w:asciiTheme="minorHAnsi" w:hAnsiTheme="minorHAnsi" w:cstheme="minorHAnsi"/>
          <w:sz w:val="20"/>
          <w:szCs w:val="20"/>
        </w:rPr>
        <w:t>Enhanced environmental cleaning and disinfection</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0"/>
          <w:numId w:val="4"/>
        </w:numPr>
        <w:tabs>
          <w:tab w:val="left" w:pos="238"/>
        </w:tabs>
        <w:ind w:right="487" w:firstLine="0"/>
        <w:rPr>
          <w:rFonts w:asciiTheme="minorHAnsi" w:hAnsiTheme="minorHAnsi" w:cstheme="minorHAnsi"/>
          <w:sz w:val="20"/>
          <w:szCs w:val="20"/>
        </w:rPr>
      </w:pPr>
      <w:r w:rsidRPr="00834871">
        <w:rPr>
          <w:rFonts w:asciiTheme="minorHAnsi" w:hAnsiTheme="minorHAnsi" w:cstheme="minorHAnsi"/>
          <w:sz w:val="20"/>
          <w:szCs w:val="20"/>
        </w:rPr>
        <w:t>AllBMLCstaffwillreviewandfollowPublicHealthOntario’sCleaningandDisinfectionforPublicSettingsfact sheet</w:t>
      </w:r>
    </w:p>
    <w:p w:rsidR="0033234F" w:rsidRPr="00834871" w:rsidRDefault="005D1093">
      <w:pPr>
        <w:pStyle w:val="ListParagraph"/>
        <w:numPr>
          <w:ilvl w:val="0"/>
          <w:numId w:val="4"/>
        </w:numPr>
        <w:tabs>
          <w:tab w:val="left" w:pos="238"/>
        </w:tabs>
        <w:spacing w:before="1"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Chlorine bleach solutions will be used for disinfection if appropriate for thesurface</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BMLC will educate staff on how to use cleaning agents anddisinfectants:</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 xml:space="preserve">environmental cleaning and disinfecting will </w:t>
      </w:r>
      <w:r w:rsidRPr="00834871">
        <w:rPr>
          <w:rFonts w:asciiTheme="minorHAnsi" w:hAnsiTheme="minorHAnsi" w:cstheme="minorHAnsi"/>
          <w:spacing w:val="2"/>
          <w:sz w:val="20"/>
          <w:szCs w:val="20"/>
        </w:rPr>
        <w:t xml:space="preserve">be </w:t>
      </w:r>
      <w:r w:rsidRPr="00834871">
        <w:rPr>
          <w:rFonts w:asciiTheme="minorHAnsi" w:hAnsiTheme="minorHAnsi" w:cstheme="minorHAnsi"/>
          <w:sz w:val="20"/>
          <w:szCs w:val="20"/>
        </w:rPr>
        <w:t>conducted throughout theday</w:t>
      </w:r>
    </w:p>
    <w:p w:rsidR="0033234F" w:rsidRPr="00834871" w:rsidRDefault="005D1093">
      <w:pPr>
        <w:pStyle w:val="ListParagraph"/>
        <w:numPr>
          <w:ilvl w:val="0"/>
          <w:numId w:val="4"/>
        </w:numPr>
        <w:tabs>
          <w:tab w:val="left" w:pos="238"/>
        </w:tabs>
        <w:ind w:right="353" w:firstLine="0"/>
        <w:rPr>
          <w:rFonts w:asciiTheme="minorHAnsi" w:hAnsiTheme="minorHAnsi" w:cstheme="minorHAnsi"/>
          <w:sz w:val="20"/>
          <w:szCs w:val="20"/>
        </w:rPr>
      </w:pPr>
      <w:r w:rsidRPr="00834871">
        <w:rPr>
          <w:rFonts w:asciiTheme="minorHAnsi" w:hAnsiTheme="minorHAnsi" w:cstheme="minorHAnsi"/>
          <w:sz w:val="20"/>
          <w:szCs w:val="20"/>
        </w:rPr>
        <w:t>BMLB</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clean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disinfect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high</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touch</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surfaces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objects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doorknobs,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light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switches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,toilet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handles, sink faucets and tabletops) at least twice a day or when visibly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dirty</w:t>
      </w:r>
    </w:p>
    <w:p w:rsidR="0033234F" w:rsidRPr="00834871" w:rsidRDefault="005D1093">
      <w:pPr>
        <w:pStyle w:val="ListParagraph"/>
        <w:numPr>
          <w:ilvl w:val="0"/>
          <w:numId w:val="4"/>
        </w:numPr>
        <w:tabs>
          <w:tab w:val="left" w:pos="238"/>
        </w:tabs>
        <w:ind w:right="940" w:firstLine="0"/>
        <w:rPr>
          <w:rFonts w:asciiTheme="minorHAnsi" w:hAnsiTheme="minorHAnsi" w:cstheme="minorHAnsi"/>
          <w:sz w:val="20"/>
          <w:szCs w:val="20"/>
        </w:rPr>
      </w:pPr>
      <w:r w:rsidRPr="00834871">
        <w:rPr>
          <w:rFonts w:asciiTheme="minorHAnsi" w:hAnsiTheme="minorHAnsi" w:cstheme="minorHAnsi"/>
          <w:sz w:val="20"/>
          <w:szCs w:val="20"/>
        </w:rPr>
        <w:t>BMLC</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clean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disinfect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individual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items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may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handled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by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more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than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one</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individual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such</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as electronic devices, toys and balls between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users.</w:t>
      </w:r>
    </w:p>
    <w:p w:rsidR="0033234F" w:rsidRPr="00834871" w:rsidRDefault="005D1093">
      <w:pPr>
        <w:pStyle w:val="BodyText"/>
        <w:spacing w:line="243" w:lineRule="exact"/>
        <w:ind w:left="100"/>
        <w:rPr>
          <w:rFonts w:asciiTheme="minorHAnsi" w:hAnsiTheme="minorHAnsi" w:cstheme="minorHAnsi"/>
        </w:rPr>
      </w:pPr>
      <w:r w:rsidRPr="00834871">
        <w:rPr>
          <w:rFonts w:asciiTheme="minorHAnsi" w:hAnsiTheme="minorHAnsi" w:cstheme="minorHAnsi"/>
        </w:rPr>
        <w:t>The following items should be considered as items to be frequently cleaned and sanitized:</w:t>
      </w:r>
    </w:p>
    <w:p w:rsidR="0033234F" w:rsidRPr="00834871" w:rsidRDefault="005D1093">
      <w:pPr>
        <w:pStyle w:val="ListParagraph"/>
        <w:numPr>
          <w:ilvl w:val="0"/>
          <w:numId w:val="2"/>
        </w:numPr>
        <w:tabs>
          <w:tab w:val="left" w:pos="266"/>
        </w:tabs>
        <w:rPr>
          <w:rFonts w:asciiTheme="minorHAnsi" w:hAnsiTheme="minorHAnsi" w:cstheme="minorHAnsi"/>
          <w:sz w:val="20"/>
          <w:szCs w:val="20"/>
        </w:rPr>
      </w:pPr>
      <w:r w:rsidRPr="00834871">
        <w:rPr>
          <w:rFonts w:asciiTheme="minorHAnsi" w:hAnsiTheme="minorHAnsi" w:cstheme="minorHAnsi"/>
          <w:sz w:val="20"/>
          <w:szCs w:val="20"/>
        </w:rPr>
        <w:t>Eating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areas</w:t>
      </w:r>
    </w:p>
    <w:p w:rsidR="0033234F" w:rsidRPr="00834871" w:rsidRDefault="005D1093">
      <w:pPr>
        <w:pStyle w:val="ListParagraph"/>
        <w:numPr>
          <w:ilvl w:val="0"/>
          <w:numId w:val="2"/>
        </w:numPr>
        <w:tabs>
          <w:tab w:val="left" w:pos="266"/>
        </w:tabs>
        <w:spacing w:before="1" w:line="243" w:lineRule="exact"/>
        <w:rPr>
          <w:rFonts w:asciiTheme="minorHAnsi" w:hAnsiTheme="minorHAnsi" w:cstheme="minorHAnsi"/>
          <w:sz w:val="20"/>
          <w:szCs w:val="20"/>
        </w:rPr>
      </w:pPr>
      <w:r w:rsidRPr="00834871">
        <w:rPr>
          <w:rFonts w:asciiTheme="minorHAnsi" w:hAnsiTheme="minorHAnsi" w:cstheme="minorHAnsi"/>
          <w:sz w:val="20"/>
          <w:szCs w:val="20"/>
        </w:rPr>
        <w:t>Play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equipment</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Toys and other playitems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Offices and commonareas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Washrooms</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Door knobs, light switches, toilet seats, handles, table tops, at least twice aday</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Stairways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(handrails)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Play areas, Rest</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Others as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identified</w:t>
      </w:r>
    </w:p>
    <w:p w:rsidR="0033234F" w:rsidRPr="00834871" w:rsidRDefault="005D1093">
      <w:pPr>
        <w:pStyle w:val="ListParagraph"/>
        <w:numPr>
          <w:ilvl w:val="0"/>
          <w:numId w:val="4"/>
        </w:numPr>
        <w:tabs>
          <w:tab w:val="left" w:pos="238"/>
        </w:tabs>
        <w:spacing w:before="2"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Cots and cribs will be cleaned and disinfected after each</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use.</w:t>
      </w:r>
    </w:p>
    <w:p w:rsidR="0033234F" w:rsidRPr="00834871" w:rsidRDefault="005D1093">
      <w:pPr>
        <w:pStyle w:val="ListParagraph"/>
        <w:numPr>
          <w:ilvl w:val="0"/>
          <w:numId w:val="4"/>
        </w:numPr>
        <w:tabs>
          <w:tab w:val="left" w:pos="283"/>
        </w:tabs>
        <w:ind w:right="430" w:firstLine="45"/>
        <w:rPr>
          <w:rFonts w:asciiTheme="minorHAnsi" w:hAnsiTheme="minorHAnsi" w:cstheme="minorHAnsi"/>
          <w:sz w:val="20"/>
          <w:szCs w:val="20"/>
        </w:rPr>
      </w:pPr>
      <w:r w:rsidRPr="00834871">
        <w:rPr>
          <w:rFonts w:asciiTheme="minorHAnsi" w:hAnsiTheme="minorHAnsi" w:cstheme="minorHAnsi"/>
          <w:sz w:val="20"/>
          <w:szCs w:val="20"/>
        </w:rPr>
        <w:t>BMLC</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maintain</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log</w:t>
      </w:r>
      <w:r w:rsidR="00247291">
        <w:rPr>
          <w:rFonts w:asciiTheme="minorHAnsi" w:hAnsiTheme="minorHAnsi" w:cstheme="minorHAnsi"/>
          <w:sz w:val="20"/>
          <w:szCs w:val="20"/>
        </w:rPr>
        <w:t>s t</w:t>
      </w:r>
      <w:r w:rsidRPr="00834871">
        <w:rPr>
          <w:rFonts w:asciiTheme="minorHAnsi" w:hAnsiTheme="minorHAnsi" w:cstheme="minorHAnsi"/>
          <w:sz w:val="20"/>
          <w:szCs w:val="20"/>
        </w:rPr>
        <w:t>o</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track</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cleaning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disinfecting</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activities</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for each</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room/area,</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individual/play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items and sleeping equipment such as cots andcribs</w:t>
      </w:r>
    </w:p>
    <w:p w:rsidR="0033234F" w:rsidRPr="00834871" w:rsidRDefault="0033234F">
      <w:pPr>
        <w:pStyle w:val="BodyText"/>
        <w:spacing w:before="9"/>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Requirements for the use of toys, equipment and other materials</w:t>
      </w:r>
    </w:p>
    <w:p w:rsidR="0033234F" w:rsidRPr="00834871" w:rsidRDefault="005D1093">
      <w:pPr>
        <w:pStyle w:val="ListParagraph"/>
        <w:numPr>
          <w:ilvl w:val="1"/>
          <w:numId w:val="4"/>
        </w:numPr>
        <w:tabs>
          <w:tab w:val="left" w:pos="825"/>
          <w:tab w:val="left" w:pos="826"/>
        </w:tabs>
        <w:spacing w:before="47"/>
        <w:ind w:left="825" w:hanging="366"/>
        <w:rPr>
          <w:rFonts w:asciiTheme="minorHAnsi" w:hAnsiTheme="minorHAnsi" w:cstheme="minorHAnsi"/>
          <w:sz w:val="20"/>
          <w:szCs w:val="20"/>
        </w:rPr>
      </w:pPr>
      <w:r w:rsidRPr="00834871">
        <w:rPr>
          <w:rFonts w:asciiTheme="minorHAnsi" w:hAnsiTheme="minorHAnsi" w:cstheme="minorHAnsi"/>
          <w:sz w:val="20"/>
          <w:szCs w:val="20"/>
        </w:rPr>
        <w:t>BMLC will provide toys and equipment that are made of materials that can be cleaned and disinfected</w:t>
      </w:r>
      <w:proofErr w:type="gramStart"/>
      <w:r w:rsidRPr="00834871">
        <w:rPr>
          <w:rFonts w:asciiTheme="minorHAnsi" w:hAnsiTheme="minorHAnsi" w:cstheme="minorHAnsi"/>
          <w:sz w:val="20"/>
          <w:szCs w:val="20"/>
        </w:rPr>
        <w:t>..</w:t>
      </w:r>
      <w:proofErr w:type="gramEnd"/>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BMLC will assign specific toys to onecohort</w:t>
      </w:r>
    </w:p>
    <w:p w:rsidR="0033234F" w:rsidRPr="00834871" w:rsidRDefault="00DD5835">
      <w:pPr>
        <w:pStyle w:val="ListParagraph"/>
        <w:numPr>
          <w:ilvl w:val="1"/>
          <w:numId w:val="4"/>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w:t>
      </w:r>
      <w:r w:rsidR="005D1093" w:rsidRPr="00834871">
        <w:rPr>
          <w:rFonts w:asciiTheme="minorHAnsi" w:hAnsiTheme="minorHAnsi" w:cstheme="minorHAnsi"/>
          <w:sz w:val="20"/>
          <w:szCs w:val="20"/>
        </w:rPr>
        <w:t>oys must be cleaned and disinfected between</w:t>
      </w:r>
      <w:r w:rsidRPr="00834871">
        <w:rPr>
          <w:rFonts w:asciiTheme="minorHAnsi" w:hAnsiTheme="minorHAnsi" w:cstheme="minorHAnsi"/>
          <w:sz w:val="20"/>
          <w:szCs w:val="20"/>
        </w:rPr>
        <w:t>cohorts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Mouthed toys will be separated, cleaned and disinfected immediately after the child has finished usingit</w:t>
      </w:r>
    </w:p>
    <w:p w:rsidR="0033234F" w:rsidRPr="00834871" w:rsidRDefault="005D1093">
      <w:pPr>
        <w:pStyle w:val="ListParagraph"/>
        <w:numPr>
          <w:ilvl w:val="1"/>
          <w:numId w:val="4"/>
        </w:numPr>
        <w:tabs>
          <w:tab w:val="left" w:pos="820"/>
          <w:tab w:val="left" w:pos="821"/>
        </w:tabs>
        <w:spacing w:before="35" w:line="273" w:lineRule="auto"/>
        <w:ind w:right="1058" w:hanging="360"/>
        <w:rPr>
          <w:rFonts w:asciiTheme="minorHAnsi" w:hAnsiTheme="minorHAnsi" w:cstheme="minorHAnsi"/>
          <w:sz w:val="20"/>
          <w:szCs w:val="20"/>
        </w:rPr>
      </w:pPr>
      <w:r w:rsidRPr="00834871">
        <w:rPr>
          <w:rFonts w:asciiTheme="minorHAnsi" w:hAnsiTheme="minorHAnsi" w:cstheme="minorHAnsi"/>
          <w:sz w:val="20"/>
          <w:szCs w:val="20"/>
        </w:rPr>
        <w:t>Clean</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disinfect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toys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in</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three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compartment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sink.</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Toy</w:t>
      </w:r>
      <w:r w:rsidR="00834871">
        <w:rPr>
          <w:rFonts w:asciiTheme="minorHAnsi" w:hAnsiTheme="minorHAnsi" w:cstheme="minorHAnsi"/>
          <w:sz w:val="20"/>
          <w:szCs w:val="20"/>
        </w:rPr>
        <w:t xml:space="preserve">s </w:t>
      </w:r>
      <w:r w:rsidRPr="00834871">
        <w:rPr>
          <w:rFonts w:asciiTheme="minorHAnsi" w:hAnsiTheme="minorHAnsi" w:cstheme="minorHAnsi"/>
          <w:sz w:val="20"/>
          <w:szCs w:val="20"/>
        </w:rPr>
        <w:t>must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be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washed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rinsed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prior</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to disinfection. Using two sinks is acceptable if washing and rinsing are done in the firstsink</w:t>
      </w:r>
    </w:p>
    <w:p w:rsidR="0033234F" w:rsidRPr="00834871" w:rsidRDefault="005D1093">
      <w:pPr>
        <w:pStyle w:val="ListParagraph"/>
        <w:numPr>
          <w:ilvl w:val="1"/>
          <w:numId w:val="4"/>
        </w:numPr>
        <w:tabs>
          <w:tab w:val="left" w:pos="821"/>
        </w:tabs>
        <w:spacing w:before="6" w:line="273" w:lineRule="auto"/>
        <w:ind w:right="525" w:hanging="360"/>
        <w:jc w:val="both"/>
        <w:rPr>
          <w:rFonts w:asciiTheme="minorHAnsi" w:hAnsiTheme="minorHAnsi" w:cstheme="minorHAnsi"/>
          <w:sz w:val="20"/>
          <w:szCs w:val="20"/>
        </w:rPr>
      </w:pPr>
      <w:proofErr w:type="spellStart"/>
      <w:r w:rsidRPr="00834871">
        <w:rPr>
          <w:rFonts w:asciiTheme="minorHAnsi" w:hAnsiTheme="minorHAnsi" w:cstheme="minorHAnsi"/>
          <w:sz w:val="20"/>
          <w:szCs w:val="20"/>
        </w:rPr>
        <w:t>Alternatively</w:t>
      </w:r>
      <w:proofErr w:type="gramStart"/>
      <w:r w:rsidRPr="00834871">
        <w:rPr>
          <w:rFonts w:asciiTheme="minorHAnsi" w:hAnsiTheme="minorHAnsi" w:cstheme="minorHAnsi"/>
          <w:sz w:val="20"/>
          <w:szCs w:val="20"/>
        </w:rPr>
        <w:t>,t</w:t>
      </w:r>
      <w:proofErr w:type="spellEnd"/>
      <w:proofErr w:type="gramEnd"/>
      <w:r w:rsidR="00834871">
        <w:rPr>
          <w:rFonts w:asciiTheme="minorHAnsi" w:hAnsiTheme="minorHAnsi" w:cstheme="minorHAnsi"/>
          <w:sz w:val="20"/>
          <w:szCs w:val="20"/>
        </w:rPr>
        <w:t xml:space="preserve"> </w:t>
      </w:r>
      <w:proofErr w:type="spellStart"/>
      <w:r w:rsidRPr="00834871">
        <w:rPr>
          <w:rFonts w:asciiTheme="minorHAnsi" w:hAnsiTheme="minorHAnsi" w:cstheme="minorHAnsi"/>
          <w:sz w:val="20"/>
          <w:szCs w:val="20"/>
        </w:rPr>
        <w:t>oys</w:t>
      </w:r>
      <w:proofErr w:type="spellEnd"/>
      <w:r w:rsidR="00834871">
        <w:rPr>
          <w:rFonts w:asciiTheme="minorHAnsi" w:hAnsiTheme="minorHAnsi" w:cstheme="minorHAnsi"/>
          <w:sz w:val="20"/>
          <w:szCs w:val="20"/>
        </w:rPr>
        <w:t xml:space="preserve"> </w:t>
      </w:r>
      <w:r w:rsidRPr="00834871">
        <w:rPr>
          <w:rFonts w:asciiTheme="minorHAnsi" w:hAnsiTheme="minorHAnsi" w:cstheme="minorHAnsi"/>
          <w:sz w:val="20"/>
          <w:szCs w:val="20"/>
        </w:rPr>
        <w:t>can</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be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cleaned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disinfected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in</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mechanical</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dishwasher</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provided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the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rinse cycle reaches a minimum of 82 degrees Celsius. Only use the dishwasher in the kitchen when it is not being used for any other purposes (i.e. washing dishes, foodpreparation)</w:t>
      </w:r>
    </w:p>
    <w:p w:rsidR="0033234F" w:rsidRPr="00834871" w:rsidRDefault="005D1093">
      <w:pPr>
        <w:pStyle w:val="ListParagraph"/>
        <w:numPr>
          <w:ilvl w:val="1"/>
          <w:numId w:val="4"/>
        </w:numPr>
        <w:tabs>
          <w:tab w:val="left" w:pos="821"/>
        </w:tabs>
        <w:spacing w:before="7"/>
        <w:ind w:hanging="361"/>
        <w:jc w:val="both"/>
        <w:rPr>
          <w:rFonts w:asciiTheme="minorHAnsi" w:hAnsiTheme="minorHAnsi" w:cstheme="minorHAnsi"/>
          <w:sz w:val="20"/>
          <w:szCs w:val="20"/>
        </w:rPr>
      </w:pPr>
      <w:r w:rsidRPr="00834871">
        <w:rPr>
          <w:rFonts w:asciiTheme="minorHAnsi" w:hAnsiTheme="minorHAnsi" w:cstheme="minorHAnsi"/>
          <w:sz w:val="20"/>
          <w:szCs w:val="20"/>
        </w:rPr>
        <w:t>Ensure required disinfectant contact times are achieved or alternatively allow toys to airdry</w:t>
      </w:r>
    </w:p>
    <w:p w:rsidR="0033234F" w:rsidRPr="00834871" w:rsidRDefault="005D1093">
      <w:pPr>
        <w:pStyle w:val="ListParagraph"/>
        <w:numPr>
          <w:ilvl w:val="1"/>
          <w:numId w:val="4"/>
        </w:numPr>
        <w:tabs>
          <w:tab w:val="left" w:pos="866"/>
        </w:tabs>
        <w:spacing w:before="38" w:line="271" w:lineRule="auto"/>
        <w:ind w:right="142" w:hanging="360"/>
        <w:jc w:val="both"/>
        <w:rPr>
          <w:rFonts w:asciiTheme="minorHAnsi" w:hAnsiTheme="minorHAnsi" w:cstheme="minorHAnsi"/>
          <w:sz w:val="20"/>
          <w:szCs w:val="20"/>
        </w:rPr>
      </w:pPr>
      <w:r w:rsidRPr="00834871">
        <w:rPr>
          <w:rFonts w:asciiTheme="minorHAnsi" w:hAnsiTheme="minorHAnsi" w:cstheme="minorHAnsi"/>
          <w:sz w:val="20"/>
          <w:szCs w:val="20"/>
        </w:rPr>
        <w:tab/>
        <w:t>Dry</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toys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in</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designated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area</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is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separate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from</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bathrooms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,change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tables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protected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from sources of</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contamination</w:t>
      </w:r>
    </w:p>
    <w:p w:rsidR="0033234F" w:rsidRPr="00834871" w:rsidRDefault="005D1093">
      <w:pPr>
        <w:pStyle w:val="ListParagraph"/>
        <w:numPr>
          <w:ilvl w:val="1"/>
          <w:numId w:val="4"/>
        </w:numPr>
        <w:tabs>
          <w:tab w:val="left" w:pos="866"/>
        </w:tabs>
        <w:spacing w:before="9"/>
        <w:ind w:left="866" w:hanging="406"/>
        <w:jc w:val="both"/>
        <w:rPr>
          <w:rFonts w:asciiTheme="minorHAnsi" w:hAnsiTheme="minorHAnsi" w:cstheme="minorHAnsi"/>
          <w:sz w:val="20"/>
          <w:szCs w:val="20"/>
        </w:rPr>
      </w:pPr>
      <w:r w:rsidRPr="00834871">
        <w:rPr>
          <w:rFonts w:asciiTheme="minorHAnsi" w:hAnsiTheme="minorHAnsi" w:cstheme="minorHAnsi"/>
          <w:sz w:val="20"/>
          <w:szCs w:val="20"/>
        </w:rPr>
        <w:t>Suspend group sensory playactivities</w:t>
      </w:r>
    </w:p>
    <w:p w:rsidR="0033234F" w:rsidRPr="00834871" w:rsidRDefault="005D1093">
      <w:pPr>
        <w:pStyle w:val="ListParagraph"/>
        <w:numPr>
          <w:ilvl w:val="1"/>
          <w:numId w:val="4"/>
        </w:numPr>
        <w:tabs>
          <w:tab w:val="left" w:pos="821"/>
        </w:tabs>
        <w:spacing w:before="35" w:line="273" w:lineRule="auto"/>
        <w:ind w:right="677" w:hanging="360"/>
        <w:jc w:val="both"/>
        <w:rPr>
          <w:rFonts w:asciiTheme="minorHAnsi" w:hAnsiTheme="minorHAnsi" w:cstheme="minorHAnsi"/>
          <w:sz w:val="20"/>
          <w:szCs w:val="20"/>
        </w:rPr>
      </w:pPr>
      <w:r w:rsidRPr="00834871">
        <w:rPr>
          <w:rFonts w:asciiTheme="minorHAnsi" w:hAnsiTheme="minorHAnsi" w:cstheme="minorHAnsi"/>
          <w:sz w:val="20"/>
          <w:szCs w:val="20"/>
        </w:rPr>
        <w:t>Provide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individualized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bins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or</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packs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for</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art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materials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supplies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for</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each</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child.</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Label</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these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bins</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to prevent</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sharing</w:t>
      </w:r>
    </w:p>
    <w:p w:rsidR="0033234F" w:rsidRPr="00834871" w:rsidRDefault="0033234F">
      <w:pPr>
        <w:spacing w:line="273" w:lineRule="auto"/>
        <w:jc w:val="both"/>
        <w:rPr>
          <w:rFonts w:asciiTheme="minorHAnsi" w:hAnsiTheme="minorHAnsi" w:cstheme="minorHAnsi"/>
          <w:sz w:val="20"/>
          <w:szCs w:val="20"/>
        </w:rPr>
        <w:sectPr w:rsidR="0033234F" w:rsidRPr="00834871">
          <w:pgSz w:w="12240" w:h="15840"/>
          <w:pgMar w:top="1360" w:right="1340" w:bottom="280" w:left="1340" w:header="720" w:footer="720" w:gutter="0"/>
          <w:cols w:space="720"/>
        </w:sectPr>
      </w:pPr>
    </w:p>
    <w:p w:rsidR="0033234F" w:rsidRPr="00834871" w:rsidRDefault="0033234F">
      <w:pPr>
        <w:pStyle w:val="BodyText"/>
        <w:spacing w:before="1"/>
        <w:rPr>
          <w:rFonts w:asciiTheme="minorHAnsi" w:hAnsiTheme="minorHAnsi" w:cstheme="minorHAnsi"/>
        </w:rPr>
      </w:pPr>
    </w:p>
    <w:p w:rsidR="00C57048" w:rsidRPr="00834871" w:rsidRDefault="005D1093" w:rsidP="00834871">
      <w:pPr>
        <w:pStyle w:val="Heading1"/>
        <w:spacing w:before="51"/>
        <w:rPr>
          <w:rFonts w:asciiTheme="minorHAnsi" w:hAnsiTheme="minorHAnsi" w:cstheme="minorHAnsi"/>
          <w:sz w:val="20"/>
          <w:szCs w:val="20"/>
        </w:rPr>
      </w:pPr>
      <w:r w:rsidRPr="00834871">
        <w:rPr>
          <w:rFonts w:asciiTheme="minorHAnsi" w:hAnsiTheme="minorHAnsi" w:cstheme="minorHAnsi"/>
          <w:sz w:val="20"/>
          <w:szCs w:val="20"/>
        </w:rPr>
        <w:t>Use of masks and personal protective equipment</w:t>
      </w:r>
    </w:p>
    <w:p w:rsidR="00C57048" w:rsidRPr="00834871" w:rsidRDefault="00C57048">
      <w:pPr>
        <w:pStyle w:val="Heading1"/>
        <w:spacing w:before="51"/>
        <w:rPr>
          <w:rFonts w:asciiTheme="minorHAnsi" w:hAnsiTheme="minorHAnsi" w:cstheme="minorHAnsi"/>
          <w:sz w:val="20"/>
          <w:szCs w:val="20"/>
        </w:rPr>
      </w:pPr>
    </w:p>
    <w:p w:rsidR="0033234F" w:rsidRPr="00834871" w:rsidRDefault="005D1093">
      <w:pPr>
        <w:pStyle w:val="ListParagraph"/>
        <w:numPr>
          <w:ilvl w:val="1"/>
          <w:numId w:val="4"/>
        </w:numPr>
        <w:tabs>
          <w:tab w:val="left" w:pos="820"/>
          <w:tab w:val="left" w:pos="821"/>
        </w:tabs>
        <w:spacing w:before="44"/>
        <w:ind w:hanging="361"/>
        <w:rPr>
          <w:rFonts w:asciiTheme="minorHAnsi" w:hAnsiTheme="minorHAnsi" w:cstheme="minorHAnsi"/>
          <w:sz w:val="20"/>
          <w:szCs w:val="20"/>
        </w:rPr>
      </w:pPr>
      <w:r w:rsidRPr="00834871">
        <w:rPr>
          <w:rFonts w:asciiTheme="minorHAnsi" w:hAnsiTheme="minorHAnsi" w:cstheme="minorHAnsi"/>
          <w:sz w:val="20"/>
          <w:szCs w:val="20"/>
        </w:rPr>
        <w:t>BMLC will provide personal protective equipment (PPE) for use by staff when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necessary</w:t>
      </w:r>
    </w:p>
    <w:p w:rsidR="0033234F" w:rsidRPr="00834871" w:rsidRDefault="005D1093">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834871">
        <w:rPr>
          <w:rFonts w:asciiTheme="minorHAnsi" w:hAnsiTheme="minorHAnsi" w:cstheme="minorHAnsi"/>
          <w:sz w:val="20"/>
          <w:szCs w:val="20"/>
        </w:rPr>
        <w:t>Staff must wear a surgical mask and eye protection (e.g. goggles, faceshield):</w:t>
      </w:r>
    </w:p>
    <w:p w:rsidR="0033234F" w:rsidRPr="00834871" w:rsidRDefault="005D1093">
      <w:pPr>
        <w:pStyle w:val="ListParagraph"/>
        <w:numPr>
          <w:ilvl w:val="2"/>
          <w:numId w:val="4"/>
        </w:numPr>
        <w:tabs>
          <w:tab w:val="left" w:pos="1540"/>
          <w:tab w:val="left" w:pos="1541"/>
        </w:tabs>
        <w:spacing w:before="34"/>
        <w:ind w:hanging="361"/>
        <w:rPr>
          <w:rFonts w:asciiTheme="minorHAnsi" w:hAnsiTheme="minorHAnsi" w:cstheme="minorHAnsi"/>
          <w:sz w:val="20"/>
          <w:szCs w:val="20"/>
        </w:rPr>
      </w:pPr>
      <w:r w:rsidRPr="00834871">
        <w:rPr>
          <w:rFonts w:asciiTheme="minorHAnsi" w:hAnsiTheme="minorHAnsi" w:cstheme="minorHAnsi"/>
          <w:sz w:val="20"/>
          <w:szCs w:val="20"/>
        </w:rPr>
        <w:t>when inside the childcare premises, including in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hallways</w:t>
      </w:r>
    </w:p>
    <w:p w:rsidR="0033234F" w:rsidRPr="00834871" w:rsidRDefault="005D1093">
      <w:pPr>
        <w:pStyle w:val="ListParagraph"/>
        <w:numPr>
          <w:ilvl w:val="2"/>
          <w:numId w:val="4"/>
        </w:numPr>
        <w:tabs>
          <w:tab w:val="left" w:pos="1540"/>
          <w:tab w:val="left" w:pos="1541"/>
        </w:tabs>
        <w:spacing w:before="36" w:line="276" w:lineRule="auto"/>
        <w:ind w:right="158"/>
        <w:rPr>
          <w:rFonts w:asciiTheme="minorHAnsi" w:hAnsiTheme="minorHAnsi" w:cstheme="minorHAnsi"/>
          <w:sz w:val="20"/>
          <w:szCs w:val="20"/>
        </w:rPr>
      </w:pPr>
      <w:proofErr w:type="gramStart"/>
      <w:r w:rsidRPr="00834871">
        <w:rPr>
          <w:rFonts w:asciiTheme="minorHAnsi" w:hAnsiTheme="minorHAnsi" w:cstheme="minorHAnsi"/>
          <w:sz w:val="20"/>
          <w:szCs w:val="20"/>
        </w:rPr>
        <w:t>the</w:t>
      </w:r>
      <w:proofErr w:type="gramEnd"/>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use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of</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masks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eye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protection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not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required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for staff/students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children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when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outdoors if physical distancing can be maintained</w:t>
      </w:r>
      <w:r w:rsidR="00834871" w:rsidRPr="00834871">
        <w:rPr>
          <w:rFonts w:asciiTheme="minorHAnsi" w:hAnsiTheme="minorHAnsi" w:cstheme="minorHAnsi"/>
          <w:sz w:val="20"/>
          <w:szCs w:val="20"/>
        </w:rPr>
        <w:t xml:space="preserve">• All child care staff are required to wear medical masks outdoors when a distance of 2 </w:t>
      </w:r>
      <w:proofErr w:type="spellStart"/>
      <w:r w:rsidR="00834871" w:rsidRPr="00834871">
        <w:rPr>
          <w:rFonts w:asciiTheme="minorHAnsi" w:hAnsiTheme="minorHAnsi" w:cstheme="minorHAnsi"/>
          <w:sz w:val="20"/>
          <w:szCs w:val="20"/>
        </w:rPr>
        <w:t>metres</w:t>
      </w:r>
      <w:proofErr w:type="spellEnd"/>
      <w:r w:rsidR="00834871" w:rsidRPr="00834871">
        <w:rPr>
          <w:rFonts w:asciiTheme="minorHAnsi" w:hAnsiTheme="minorHAnsi" w:cstheme="minorHAnsi"/>
          <w:sz w:val="20"/>
          <w:szCs w:val="20"/>
        </w:rPr>
        <w:t xml:space="preserve"> cannot be maintained. All children in grades 1 and above are required to wear a nonmedical mask or face covering outdoors when a distance of 2 </w:t>
      </w:r>
      <w:proofErr w:type="spellStart"/>
      <w:r w:rsidR="00834871" w:rsidRPr="00834871">
        <w:rPr>
          <w:rFonts w:asciiTheme="minorHAnsi" w:hAnsiTheme="minorHAnsi" w:cstheme="minorHAnsi"/>
          <w:sz w:val="20"/>
          <w:szCs w:val="20"/>
        </w:rPr>
        <w:t>metres</w:t>
      </w:r>
      <w:proofErr w:type="spellEnd"/>
      <w:r w:rsidR="00834871" w:rsidRPr="00834871">
        <w:rPr>
          <w:rFonts w:asciiTheme="minorHAnsi" w:hAnsiTheme="minorHAnsi" w:cstheme="minorHAnsi"/>
          <w:sz w:val="20"/>
          <w:szCs w:val="20"/>
        </w:rPr>
        <w:t xml:space="preserve"> cannot be maintained. All younger children (aged 2 to SK) are also encouraged to do this, but it is not required.</w:t>
      </w:r>
    </w:p>
    <w:p w:rsidR="0033234F" w:rsidRPr="00834871" w:rsidRDefault="005D1093">
      <w:pPr>
        <w:pStyle w:val="ListParagraph"/>
        <w:numPr>
          <w:ilvl w:val="1"/>
          <w:numId w:val="4"/>
        </w:numPr>
        <w:tabs>
          <w:tab w:val="left" w:pos="820"/>
          <w:tab w:val="left" w:pos="821"/>
        </w:tabs>
        <w:spacing w:before="2" w:line="273" w:lineRule="auto"/>
        <w:ind w:right="325" w:hanging="360"/>
        <w:rPr>
          <w:rFonts w:asciiTheme="minorHAnsi" w:hAnsiTheme="minorHAnsi" w:cstheme="minorHAnsi"/>
          <w:sz w:val="20"/>
          <w:szCs w:val="20"/>
        </w:rPr>
      </w:pPr>
      <w:r w:rsidRPr="00834871">
        <w:rPr>
          <w:rFonts w:asciiTheme="minorHAnsi" w:hAnsiTheme="minorHAnsi" w:cstheme="minorHAnsi"/>
          <w:sz w:val="20"/>
          <w:szCs w:val="20"/>
        </w:rPr>
        <w:t>Gloves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must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be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worn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when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anticipated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hands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come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into</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contact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with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mucous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membranes, broken skin, tissue, blood, bodily fluids, secretions, excretions, contaminated equipment or environmentalsurfaces</w:t>
      </w:r>
    </w:p>
    <w:p w:rsidR="0033234F" w:rsidRPr="00A54E72" w:rsidRDefault="005D1093" w:rsidP="00A54E72">
      <w:pPr>
        <w:pStyle w:val="ListParagraph"/>
        <w:numPr>
          <w:ilvl w:val="1"/>
          <w:numId w:val="4"/>
        </w:numPr>
        <w:tabs>
          <w:tab w:val="left" w:pos="820"/>
          <w:tab w:val="left" w:pos="821"/>
        </w:tabs>
        <w:spacing w:before="7" w:line="273" w:lineRule="auto"/>
        <w:ind w:right="301" w:hanging="360"/>
        <w:rPr>
          <w:rFonts w:asciiTheme="minorHAnsi" w:hAnsiTheme="minorHAnsi" w:cstheme="minorHAnsi"/>
          <w:sz w:val="20"/>
          <w:szCs w:val="20"/>
        </w:rPr>
      </w:pPr>
      <w:r w:rsidRPr="00834871">
        <w:rPr>
          <w:rFonts w:asciiTheme="minorHAnsi" w:hAnsiTheme="minorHAnsi" w:cstheme="minorHAnsi"/>
          <w:sz w:val="20"/>
          <w:szCs w:val="20"/>
        </w:rPr>
        <w:t xml:space="preserve">Children in </w:t>
      </w:r>
      <w:r w:rsidR="00A54E72">
        <w:rPr>
          <w:rFonts w:asciiTheme="minorHAnsi" w:hAnsiTheme="minorHAnsi" w:cstheme="minorHAnsi"/>
          <w:b/>
          <w:sz w:val="20"/>
          <w:szCs w:val="20"/>
        </w:rPr>
        <w:t>grades 1</w:t>
      </w:r>
      <w:r w:rsidRPr="00834871">
        <w:rPr>
          <w:rFonts w:asciiTheme="minorHAnsi" w:hAnsiTheme="minorHAnsi" w:cstheme="minorHAnsi"/>
          <w:b/>
          <w:sz w:val="20"/>
          <w:szCs w:val="20"/>
        </w:rPr>
        <w:t xml:space="preserve"> and above </w:t>
      </w:r>
      <w:r w:rsidRPr="00834871">
        <w:rPr>
          <w:rFonts w:asciiTheme="minorHAnsi" w:hAnsiTheme="minorHAnsi" w:cstheme="minorHAnsi"/>
          <w:sz w:val="20"/>
          <w:szCs w:val="20"/>
        </w:rPr>
        <w:t>are required to wear a non-medical mask or face covering when indoors at the childcare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centre</w:t>
      </w:r>
      <w:r w:rsidR="00A54E72">
        <w:rPr>
          <w:rFonts w:asciiTheme="minorHAnsi" w:hAnsiTheme="minorHAnsi" w:cstheme="minorHAnsi"/>
          <w:sz w:val="20"/>
          <w:szCs w:val="20"/>
        </w:rPr>
        <w:t xml:space="preserve">.  </w:t>
      </w:r>
      <w:r w:rsidR="00A54E72" w:rsidRPr="00834871">
        <w:rPr>
          <w:rFonts w:asciiTheme="minorHAnsi" w:hAnsiTheme="minorHAnsi" w:cstheme="minorHAnsi"/>
          <w:sz w:val="20"/>
          <w:szCs w:val="20"/>
        </w:rPr>
        <w:t>All younger children (aged 2 to SK) are also encouraged to do this, but it is not required.</w:t>
      </w:r>
    </w:p>
    <w:p w:rsidR="0033234F" w:rsidRPr="00834871" w:rsidRDefault="005D1093">
      <w:pPr>
        <w:pStyle w:val="Heading1"/>
        <w:spacing w:before="1"/>
        <w:ind w:left="218"/>
        <w:rPr>
          <w:rFonts w:asciiTheme="minorHAnsi" w:hAnsiTheme="minorHAnsi" w:cstheme="minorHAnsi"/>
          <w:sz w:val="20"/>
          <w:szCs w:val="20"/>
        </w:rPr>
      </w:pPr>
      <w:r w:rsidRPr="00834871">
        <w:rPr>
          <w:rFonts w:asciiTheme="minorHAnsi" w:hAnsiTheme="minorHAnsi" w:cstheme="minorHAnsi"/>
          <w:sz w:val="20"/>
          <w:szCs w:val="20"/>
        </w:rPr>
        <w:t>Communication with families/guardians and otherstakeholders</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BMLC will share the COVID-19 opening policies with all parents/guardians and other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stakeholders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 xml:space="preserve">Communication platforms may include the website, </w:t>
      </w:r>
      <w:proofErr w:type="spellStart"/>
      <w:r w:rsidRPr="00834871">
        <w:rPr>
          <w:rFonts w:asciiTheme="minorHAnsi" w:hAnsiTheme="minorHAnsi" w:cstheme="minorHAnsi"/>
          <w:sz w:val="20"/>
          <w:szCs w:val="20"/>
        </w:rPr>
        <w:t>himama</w:t>
      </w:r>
      <w:proofErr w:type="spellEnd"/>
      <w:r w:rsidRPr="00834871">
        <w:rPr>
          <w:rFonts w:asciiTheme="minorHAnsi" w:hAnsiTheme="minorHAnsi" w:cstheme="minorHAnsi"/>
          <w:sz w:val="20"/>
          <w:szCs w:val="20"/>
        </w:rPr>
        <w:t xml:space="preserve"> app, or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email</w:t>
      </w:r>
    </w:p>
    <w:p w:rsidR="0033234F" w:rsidRPr="00834871" w:rsidRDefault="005D1093" w:rsidP="009E2B6D">
      <w:pPr>
        <w:pStyle w:val="ListParagraph"/>
        <w:numPr>
          <w:ilvl w:val="1"/>
          <w:numId w:val="4"/>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BMLC will post signs at all entrances instructing participants and their families not to enter if they aresick</w:t>
      </w:r>
    </w:p>
    <w:p w:rsidR="0033234F" w:rsidRPr="00834871" w:rsidRDefault="005D1093" w:rsidP="009E2B6D">
      <w:pPr>
        <w:pStyle w:val="ListParagraph"/>
        <w:numPr>
          <w:ilvl w:val="1"/>
          <w:numId w:val="4"/>
        </w:numPr>
        <w:tabs>
          <w:tab w:val="left" w:pos="820"/>
          <w:tab w:val="left" w:pos="821"/>
        </w:tabs>
        <w:spacing w:line="276" w:lineRule="auto"/>
        <w:ind w:left="460" w:right="192" w:firstLine="0"/>
        <w:rPr>
          <w:rFonts w:asciiTheme="minorHAnsi" w:hAnsiTheme="minorHAnsi" w:cstheme="minorHAnsi"/>
          <w:sz w:val="20"/>
          <w:szCs w:val="20"/>
        </w:rPr>
      </w:pPr>
      <w:r w:rsidRPr="00834871">
        <w:rPr>
          <w:rFonts w:asciiTheme="minorHAnsi" w:hAnsiTheme="minorHAnsi" w:cstheme="minorHAnsi"/>
          <w:sz w:val="20"/>
          <w:szCs w:val="20"/>
        </w:rPr>
        <w:t>BMLC</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communicate with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stakeholders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such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building owners/property</w:t>
      </w:r>
      <w:r w:rsidR="00247291">
        <w:rPr>
          <w:rFonts w:asciiTheme="minorHAnsi" w:hAnsiTheme="minorHAnsi" w:cstheme="minorHAnsi"/>
          <w:sz w:val="20"/>
          <w:szCs w:val="20"/>
        </w:rPr>
        <w:t xml:space="preserve"> </w:t>
      </w:r>
      <w:r w:rsidRPr="00834871">
        <w:rPr>
          <w:rFonts w:asciiTheme="minorHAnsi" w:hAnsiTheme="minorHAnsi" w:cstheme="minorHAnsi"/>
          <w:sz w:val="20"/>
          <w:szCs w:val="20"/>
        </w:rPr>
        <w:t>managers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routine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basis to provide updates about policies and procedures and to align any gaps or concerns regarding IPACpractices</w:t>
      </w:r>
    </w:p>
    <w:p w:rsidR="0033234F" w:rsidRPr="00834871" w:rsidRDefault="005D1093">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Toronto</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Public</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Health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provide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further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advice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about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information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should</w:t>
      </w:r>
      <w:r w:rsidR="00C57048" w:rsidRPr="00834871">
        <w:rPr>
          <w:rFonts w:asciiTheme="minorHAnsi" w:hAnsiTheme="minorHAnsi" w:cstheme="minorHAnsi"/>
          <w:sz w:val="20"/>
          <w:szCs w:val="20"/>
        </w:rPr>
        <w:t xml:space="preserve"> </w:t>
      </w:r>
      <w:r w:rsidR="00247291">
        <w:rPr>
          <w:rFonts w:asciiTheme="minorHAnsi" w:hAnsiTheme="minorHAnsi" w:cstheme="minorHAnsi"/>
          <w:sz w:val="20"/>
          <w:szCs w:val="20"/>
        </w:rPr>
        <w:t>be</w:t>
      </w:r>
      <w:r w:rsidR="00C57048" w:rsidRPr="00834871">
        <w:rPr>
          <w:rFonts w:asciiTheme="minorHAnsi" w:hAnsiTheme="minorHAnsi" w:cstheme="minorHAnsi"/>
          <w:sz w:val="20"/>
          <w:szCs w:val="20"/>
        </w:rPr>
        <w:t xml:space="preserve"> </w:t>
      </w:r>
      <w:r w:rsidR="00247291">
        <w:rPr>
          <w:rFonts w:asciiTheme="minorHAnsi" w:hAnsiTheme="minorHAnsi" w:cstheme="minorHAnsi"/>
          <w:sz w:val="20"/>
          <w:szCs w:val="20"/>
        </w:rPr>
        <w:t>s</w:t>
      </w:r>
      <w:r w:rsidRPr="00834871">
        <w:rPr>
          <w:rFonts w:asciiTheme="minorHAnsi" w:hAnsiTheme="minorHAnsi" w:cstheme="minorHAnsi"/>
          <w:sz w:val="20"/>
          <w:szCs w:val="20"/>
        </w:rPr>
        <w:t>hared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with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other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staff and parents/guardians in the event there is a case or outbreak of COVID-19 in the child caresetting</w:t>
      </w:r>
    </w:p>
    <w:p w:rsidR="009E2B6D" w:rsidRPr="00834871"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Communication with parents will be through phone calls/</w:t>
      </w:r>
      <w:proofErr w:type="spellStart"/>
      <w:r w:rsidRPr="00834871">
        <w:rPr>
          <w:rFonts w:asciiTheme="minorHAnsi" w:hAnsiTheme="minorHAnsi" w:cstheme="minorHAnsi"/>
          <w:sz w:val="20"/>
          <w:szCs w:val="20"/>
        </w:rPr>
        <w:t>HiMama</w:t>
      </w:r>
      <w:proofErr w:type="spellEnd"/>
      <w:r w:rsidRPr="00834871">
        <w:rPr>
          <w:rFonts w:asciiTheme="minorHAnsi" w:hAnsiTheme="minorHAnsi" w:cstheme="minorHAnsi"/>
          <w:sz w:val="20"/>
          <w:szCs w:val="20"/>
        </w:rPr>
        <w:t xml:space="preserve"> app.</w:t>
      </w:r>
    </w:p>
    <w:p w:rsidR="009E2B6D" w:rsidRPr="00834871"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Staff communication will be done through email or small meetings using PPE and social distancing.</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Health and safety</w:t>
      </w:r>
    </w:p>
    <w:p w:rsidR="0033234F" w:rsidRPr="00834871" w:rsidRDefault="0033234F">
      <w:pPr>
        <w:pStyle w:val="BodyText"/>
        <w:rPr>
          <w:rFonts w:asciiTheme="minorHAnsi" w:hAnsiTheme="minorHAnsi" w:cstheme="minorHAnsi"/>
          <w:b/>
        </w:rPr>
      </w:pPr>
    </w:p>
    <w:p w:rsidR="0033234F" w:rsidRPr="00834871" w:rsidRDefault="005D1093">
      <w:pPr>
        <w:pStyle w:val="ListParagraph"/>
        <w:numPr>
          <w:ilvl w:val="0"/>
          <w:numId w:val="1"/>
        </w:numPr>
        <w:tabs>
          <w:tab w:val="left" w:pos="604"/>
        </w:tabs>
        <w:spacing w:before="1" w:line="278" w:lineRule="auto"/>
        <w:ind w:right="443" w:firstLine="0"/>
        <w:rPr>
          <w:rFonts w:asciiTheme="minorHAnsi" w:hAnsiTheme="minorHAnsi" w:cstheme="minorHAnsi"/>
          <w:sz w:val="20"/>
          <w:szCs w:val="20"/>
        </w:rPr>
      </w:pPr>
      <w:r w:rsidRPr="00834871">
        <w:rPr>
          <w:rFonts w:asciiTheme="minorHAnsi" w:hAnsiTheme="minorHAnsi" w:cstheme="minorHAnsi"/>
          <w:sz w:val="20"/>
          <w:szCs w:val="20"/>
        </w:rPr>
        <w:t>In collaboration with local public health, BMLC will ensure that training is provided to all child care staff/providers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the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health,</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safety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other</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operational</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measures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outlined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by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the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Ministry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of</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Education and Toronto</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Public</w:t>
      </w:r>
      <w:r w:rsidR="00C57048" w:rsidRPr="00834871">
        <w:rPr>
          <w:rFonts w:asciiTheme="minorHAnsi" w:hAnsiTheme="minorHAnsi" w:cstheme="minorHAnsi"/>
          <w:sz w:val="20"/>
          <w:szCs w:val="20"/>
        </w:rPr>
        <w:t xml:space="preserve"> Health</w:t>
      </w:r>
    </w:p>
    <w:p w:rsidR="0033234F" w:rsidRPr="00834871" w:rsidRDefault="0033234F">
      <w:pPr>
        <w:pStyle w:val="BodyText"/>
        <w:spacing w:before="9"/>
        <w:rPr>
          <w:rFonts w:asciiTheme="minorHAnsi" w:hAnsiTheme="minorHAnsi" w:cstheme="minorHAnsi"/>
        </w:rPr>
      </w:pPr>
    </w:p>
    <w:p w:rsidR="0033234F" w:rsidRPr="00834871" w:rsidRDefault="005D1093">
      <w:pPr>
        <w:pStyle w:val="ListParagraph"/>
        <w:numPr>
          <w:ilvl w:val="0"/>
          <w:numId w:val="1"/>
        </w:numPr>
        <w:tabs>
          <w:tab w:val="left" w:pos="604"/>
        </w:tabs>
        <w:spacing w:line="278" w:lineRule="auto"/>
        <w:ind w:right="243" w:firstLine="0"/>
        <w:rPr>
          <w:rFonts w:asciiTheme="minorHAnsi" w:hAnsiTheme="minorHAnsi" w:cstheme="minorHAnsi"/>
          <w:sz w:val="20"/>
          <w:szCs w:val="20"/>
        </w:rPr>
      </w:pPr>
      <w:r w:rsidRPr="00834871">
        <w:rPr>
          <w:rFonts w:asciiTheme="minorHAnsi" w:hAnsiTheme="minorHAnsi" w:cstheme="minorHAnsi"/>
          <w:sz w:val="20"/>
          <w:szCs w:val="20"/>
        </w:rPr>
        <w:t>This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may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include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instruction on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how</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to</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properly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clean</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the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space</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equipment,</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keep</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daily</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attendance records, and what to do in the case that someone becomes</w:t>
      </w:r>
      <w:r w:rsidR="00C57048" w:rsidRPr="00834871">
        <w:rPr>
          <w:rFonts w:asciiTheme="minorHAnsi" w:hAnsiTheme="minorHAnsi" w:cstheme="minorHAnsi"/>
          <w:sz w:val="20"/>
          <w:szCs w:val="20"/>
        </w:rPr>
        <w:t xml:space="preserve"> </w:t>
      </w:r>
      <w:r w:rsidRPr="00834871">
        <w:rPr>
          <w:rFonts w:asciiTheme="minorHAnsi" w:hAnsiTheme="minorHAnsi" w:cstheme="minorHAnsi"/>
          <w:sz w:val="20"/>
          <w:szCs w:val="20"/>
        </w:rPr>
        <w:t>sick</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right="159"/>
        <w:rPr>
          <w:rFonts w:asciiTheme="minorHAnsi" w:hAnsiTheme="minorHAnsi" w:cstheme="minorHAnsi"/>
          <w:sz w:val="20"/>
          <w:szCs w:val="20"/>
        </w:rPr>
      </w:pPr>
      <w:r w:rsidRPr="00834871">
        <w:rPr>
          <w:rFonts w:asciiTheme="minorHAnsi" w:hAnsiTheme="minorHAnsi" w:cstheme="minorHAnsi"/>
          <w:sz w:val="20"/>
          <w:szCs w:val="20"/>
        </w:rPr>
        <w:t>The following learning modules will be mandatory for all staff (Toronto Children’s Services)</w:t>
      </w:r>
    </w:p>
    <w:p w:rsidR="0033234F" w:rsidRPr="00834871" w:rsidRDefault="0033234F">
      <w:pPr>
        <w:pStyle w:val="BodyText"/>
        <w:spacing w:before="7"/>
        <w:rPr>
          <w:rFonts w:asciiTheme="minorHAnsi" w:hAnsiTheme="minorHAnsi" w:cstheme="minorHAnsi"/>
          <w:b/>
        </w:rPr>
      </w:pPr>
    </w:p>
    <w:p w:rsidR="0033234F" w:rsidRPr="00834871" w:rsidRDefault="005D1093">
      <w:pPr>
        <w:pStyle w:val="ListParagraph"/>
        <w:numPr>
          <w:ilvl w:val="1"/>
          <w:numId w:val="4"/>
        </w:numPr>
        <w:tabs>
          <w:tab w:val="left" w:pos="820"/>
          <w:tab w:val="left" w:pos="821"/>
        </w:tabs>
        <w:spacing w:line="255" w:lineRule="exact"/>
        <w:ind w:hanging="361"/>
        <w:rPr>
          <w:rFonts w:asciiTheme="minorHAnsi" w:hAnsiTheme="minorHAnsi" w:cstheme="minorHAnsi"/>
          <w:sz w:val="20"/>
          <w:szCs w:val="20"/>
        </w:rPr>
      </w:pPr>
      <w:r w:rsidRPr="00834871">
        <w:rPr>
          <w:rFonts w:asciiTheme="minorHAnsi" w:hAnsiTheme="minorHAnsi" w:cstheme="minorHAnsi"/>
          <w:sz w:val="20"/>
          <w:szCs w:val="20"/>
        </w:rPr>
        <w:t>Infection prevention and control(IPAC)</w:t>
      </w: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Personal Protective Equipment(PPE)</w:t>
      </w:r>
    </w:p>
    <w:p w:rsidR="0033234F" w:rsidRPr="00834871" w:rsidRDefault="005D1093">
      <w:pPr>
        <w:pStyle w:val="ListParagraph"/>
        <w:numPr>
          <w:ilvl w:val="1"/>
          <w:numId w:val="4"/>
        </w:numPr>
        <w:tabs>
          <w:tab w:val="left" w:pos="820"/>
          <w:tab w:val="left" w:pos="821"/>
        </w:tabs>
        <w:spacing w:before="3" w:line="255" w:lineRule="exact"/>
        <w:ind w:hanging="361"/>
        <w:rPr>
          <w:rFonts w:asciiTheme="minorHAnsi" w:hAnsiTheme="minorHAnsi" w:cstheme="minorHAnsi"/>
          <w:sz w:val="20"/>
          <w:szCs w:val="20"/>
        </w:rPr>
      </w:pPr>
      <w:r w:rsidRPr="00834871">
        <w:rPr>
          <w:rFonts w:asciiTheme="minorHAnsi" w:hAnsiTheme="minorHAnsi" w:cstheme="minorHAnsi"/>
          <w:sz w:val="20"/>
          <w:szCs w:val="20"/>
        </w:rPr>
        <w:t>Screening</w:t>
      </w:r>
    </w:p>
    <w:p w:rsidR="0033234F" w:rsidRPr="00834871" w:rsidRDefault="005D1093">
      <w:pPr>
        <w:pStyle w:val="ListParagraph"/>
        <w:numPr>
          <w:ilvl w:val="1"/>
          <w:numId w:val="4"/>
        </w:numPr>
        <w:tabs>
          <w:tab w:val="left" w:pos="820"/>
          <w:tab w:val="left" w:pos="821"/>
        </w:tabs>
        <w:spacing w:line="254" w:lineRule="exact"/>
        <w:ind w:hanging="361"/>
        <w:rPr>
          <w:rFonts w:asciiTheme="minorHAnsi" w:hAnsiTheme="minorHAnsi" w:cstheme="minorHAnsi"/>
          <w:sz w:val="20"/>
          <w:szCs w:val="20"/>
        </w:rPr>
      </w:pPr>
      <w:r w:rsidRPr="00834871">
        <w:rPr>
          <w:rFonts w:asciiTheme="minorHAnsi" w:hAnsiTheme="minorHAnsi" w:cstheme="minorHAnsi"/>
          <w:sz w:val="20"/>
          <w:szCs w:val="20"/>
        </w:rPr>
        <w:t>Exclusion</w:t>
      </w:r>
    </w:p>
    <w:p w:rsidR="0033234F" w:rsidRPr="00834871" w:rsidRDefault="005D1093">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Environment andinteractions</w:t>
      </w:r>
    </w:p>
    <w:p w:rsidR="00834871" w:rsidRDefault="005D1093" w:rsidP="00247291">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Resource</w:t>
      </w:r>
      <w:r w:rsidR="00834871">
        <w:rPr>
          <w:rFonts w:asciiTheme="minorHAnsi" w:hAnsiTheme="minorHAnsi" w:cstheme="minorHAnsi"/>
          <w:sz w:val="20"/>
          <w:szCs w:val="20"/>
        </w:rPr>
        <w:t xml:space="preserve"> </w:t>
      </w:r>
      <w:r w:rsidRPr="00834871">
        <w:rPr>
          <w:rFonts w:asciiTheme="minorHAnsi" w:hAnsiTheme="minorHAnsi" w:cstheme="minorHAnsi"/>
          <w:sz w:val="20"/>
          <w:szCs w:val="20"/>
        </w:rPr>
        <w:t>links</w:t>
      </w:r>
    </w:p>
    <w:p w:rsidR="00247291" w:rsidRPr="00247291" w:rsidRDefault="00247291" w:rsidP="00247291">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p>
    <w:p w:rsidR="00834871" w:rsidRPr="00834871" w:rsidRDefault="00834871" w:rsidP="00834871">
      <w:pPr>
        <w:pStyle w:val="NormalWeb"/>
        <w:shd w:val="clear" w:color="auto" w:fill="FFFFFF"/>
        <w:spacing w:before="0" w:beforeAutospacing="0" w:afterAutospacing="0"/>
        <w:ind w:left="100"/>
        <w:rPr>
          <w:rFonts w:asciiTheme="minorHAnsi" w:hAnsiTheme="minorHAnsi" w:cstheme="minorHAnsi"/>
          <w:sz w:val="20"/>
          <w:szCs w:val="20"/>
        </w:rPr>
      </w:pPr>
      <w:r w:rsidRPr="00834871">
        <w:rPr>
          <w:rFonts w:asciiTheme="minorHAnsi" w:hAnsiTheme="minorHAnsi" w:cstheme="minorHAnsi"/>
          <w:sz w:val="20"/>
          <w:szCs w:val="20"/>
        </w:rPr>
        <w:t xml:space="preserve">There may be families served through the Emergency Child Care for school-aged children program that were not accessing service prior to the closure; these families will no longer be eligible for their current space upon the conclusion of the Emergency Child Care program. Service system managers and licensees should work together to </w:t>
      </w:r>
      <w:r w:rsidRPr="00834871">
        <w:rPr>
          <w:rFonts w:asciiTheme="minorHAnsi" w:hAnsiTheme="minorHAnsi" w:cstheme="minorHAnsi"/>
          <w:sz w:val="20"/>
          <w:szCs w:val="20"/>
        </w:rPr>
        <w:lastRenderedPageBreak/>
        <w:t>support families to transition to the service level, program location, and payment structure that best suits their needs upon the re-opening of school aged programs and in-person schooling.</w:t>
      </w:r>
    </w:p>
    <w:p w:rsidR="00834871" w:rsidRPr="00834871" w:rsidRDefault="00834871" w:rsidP="00834871">
      <w:pPr>
        <w:tabs>
          <w:tab w:val="left" w:pos="820"/>
          <w:tab w:val="left" w:pos="821"/>
        </w:tabs>
        <w:spacing w:line="253" w:lineRule="exact"/>
        <w:rPr>
          <w:rFonts w:asciiTheme="minorHAnsi" w:hAnsiTheme="minorHAnsi" w:cstheme="minorHAnsi"/>
          <w:sz w:val="20"/>
          <w:szCs w:val="20"/>
        </w:rPr>
      </w:pPr>
    </w:p>
    <w:sectPr w:rsidR="00834871" w:rsidRPr="00834871" w:rsidSect="00E15764">
      <w:pgSz w:w="12240" w:h="15840"/>
      <w:pgMar w:top="15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F0"/>
    <w:multiLevelType w:val="hybridMultilevel"/>
    <w:tmpl w:val="0CAA475E"/>
    <w:lvl w:ilvl="0" w:tplc="3474D658">
      <w:numFmt w:val="bullet"/>
      <w:lvlText w:val=""/>
      <w:lvlJc w:val="left"/>
      <w:pPr>
        <w:ind w:left="1605" w:hanging="360"/>
      </w:pPr>
      <w:rPr>
        <w:rFonts w:ascii="Symbol" w:eastAsia="Symbol" w:hAnsi="Symbol" w:cs="Symbol" w:hint="default"/>
        <w:w w:val="99"/>
        <w:sz w:val="20"/>
        <w:szCs w:val="20"/>
        <w:lang w:val="en-US" w:eastAsia="en-US" w:bidi="ar-SA"/>
      </w:rPr>
    </w:lvl>
    <w:lvl w:ilvl="1" w:tplc="75CECF1A">
      <w:numFmt w:val="bullet"/>
      <w:lvlText w:val="•"/>
      <w:lvlJc w:val="left"/>
      <w:pPr>
        <w:ind w:left="2396" w:hanging="360"/>
      </w:pPr>
      <w:rPr>
        <w:rFonts w:hint="default"/>
        <w:lang w:val="en-US" w:eastAsia="en-US" w:bidi="ar-SA"/>
      </w:rPr>
    </w:lvl>
    <w:lvl w:ilvl="2" w:tplc="9882503A">
      <w:numFmt w:val="bullet"/>
      <w:lvlText w:val="•"/>
      <w:lvlJc w:val="left"/>
      <w:pPr>
        <w:ind w:left="3192" w:hanging="360"/>
      </w:pPr>
      <w:rPr>
        <w:rFonts w:hint="default"/>
        <w:lang w:val="en-US" w:eastAsia="en-US" w:bidi="ar-SA"/>
      </w:rPr>
    </w:lvl>
    <w:lvl w:ilvl="3" w:tplc="17CEC00E">
      <w:numFmt w:val="bullet"/>
      <w:lvlText w:val="•"/>
      <w:lvlJc w:val="left"/>
      <w:pPr>
        <w:ind w:left="3988" w:hanging="360"/>
      </w:pPr>
      <w:rPr>
        <w:rFonts w:hint="default"/>
        <w:lang w:val="en-US" w:eastAsia="en-US" w:bidi="ar-SA"/>
      </w:rPr>
    </w:lvl>
    <w:lvl w:ilvl="4" w:tplc="6B7CCD04">
      <w:numFmt w:val="bullet"/>
      <w:lvlText w:val="•"/>
      <w:lvlJc w:val="left"/>
      <w:pPr>
        <w:ind w:left="4784" w:hanging="360"/>
      </w:pPr>
      <w:rPr>
        <w:rFonts w:hint="default"/>
        <w:lang w:val="en-US" w:eastAsia="en-US" w:bidi="ar-SA"/>
      </w:rPr>
    </w:lvl>
    <w:lvl w:ilvl="5" w:tplc="BF0E2B66">
      <w:numFmt w:val="bullet"/>
      <w:lvlText w:val="•"/>
      <w:lvlJc w:val="left"/>
      <w:pPr>
        <w:ind w:left="5580" w:hanging="360"/>
      </w:pPr>
      <w:rPr>
        <w:rFonts w:hint="default"/>
        <w:lang w:val="en-US" w:eastAsia="en-US" w:bidi="ar-SA"/>
      </w:rPr>
    </w:lvl>
    <w:lvl w:ilvl="6" w:tplc="3A1813FE">
      <w:numFmt w:val="bullet"/>
      <w:lvlText w:val="•"/>
      <w:lvlJc w:val="left"/>
      <w:pPr>
        <w:ind w:left="6376" w:hanging="360"/>
      </w:pPr>
      <w:rPr>
        <w:rFonts w:hint="default"/>
        <w:lang w:val="en-US" w:eastAsia="en-US" w:bidi="ar-SA"/>
      </w:rPr>
    </w:lvl>
    <w:lvl w:ilvl="7" w:tplc="4E2A1904">
      <w:numFmt w:val="bullet"/>
      <w:lvlText w:val="•"/>
      <w:lvlJc w:val="left"/>
      <w:pPr>
        <w:ind w:left="7172" w:hanging="360"/>
      </w:pPr>
      <w:rPr>
        <w:rFonts w:hint="default"/>
        <w:lang w:val="en-US" w:eastAsia="en-US" w:bidi="ar-SA"/>
      </w:rPr>
    </w:lvl>
    <w:lvl w:ilvl="8" w:tplc="31EC8F76">
      <w:numFmt w:val="bullet"/>
      <w:lvlText w:val="•"/>
      <w:lvlJc w:val="left"/>
      <w:pPr>
        <w:ind w:left="7968" w:hanging="360"/>
      </w:pPr>
      <w:rPr>
        <w:rFonts w:hint="default"/>
        <w:lang w:val="en-US" w:eastAsia="en-US" w:bidi="ar-SA"/>
      </w:rPr>
    </w:lvl>
  </w:abstractNum>
  <w:abstractNum w:abstractNumId="1">
    <w:nsid w:val="107474ED"/>
    <w:multiLevelType w:val="hybridMultilevel"/>
    <w:tmpl w:val="F8CA207A"/>
    <w:lvl w:ilvl="0" w:tplc="566E1B76">
      <w:numFmt w:val="bullet"/>
      <w:lvlText w:val="●"/>
      <w:lvlJc w:val="left"/>
      <w:pPr>
        <w:ind w:left="265" w:hanging="166"/>
      </w:pPr>
      <w:rPr>
        <w:rFonts w:ascii="Carlito" w:eastAsia="Carlito" w:hAnsi="Carlito" w:cs="Carlito" w:hint="default"/>
        <w:w w:val="99"/>
        <w:sz w:val="20"/>
        <w:szCs w:val="20"/>
        <w:lang w:val="en-US" w:eastAsia="en-US" w:bidi="ar-SA"/>
      </w:rPr>
    </w:lvl>
    <w:lvl w:ilvl="1" w:tplc="EBAA9B50">
      <w:numFmt w:val="bullet"/>
      <w:lvlText w:val="•"/>
      <w:lvlJc w:val="left"/>
      <w:pPr>
        <w:ind w:left="1190" w:hanging="166"/>
      </w:pPr>
      <w:rPr>
        <w:rFonts w:hint="default"/>
        <w:lang w:val="en-US" w:eastAsia="en-US" w:bidi="ar-SA"/>
      </w:rPr>
    </w:lvl>
    <w:lvl w:ilvl="2" w:tplc="E864ED1C">
      <w:numFmt w:val="bullet"/>
      <w:lvlText w:val="•"/>
      <w:lvlJc w:val="left"/>
      <w:pPr>
        <w:ind w:left="2120" w:hanging="166"/>
      </w:pPr>
      <w:rPr>
        <w:rFonts w:hint="default"/>
        <w:lang w:val="en-US" w:eastAsia="en-US" w:bidi="ar-SA"/>
      </w:rPr>
    </w:lvl>
    <w:lvl w:ilvl="3" w:tplc="EB78DAAA">
      <w:numFmt w:val="bullet"/>
      <w:lvlText w:val="•"/>
      <w:lvlJc w:val="left"/>
      <w:pPr>
        <w:ind w:left="3050" w:hanging="166"/>
      </w:pPr>
      <w:rPr>
        <w:rFonts w:hint="default"/>
        <w:lang w:val="en-US" w:eastAsia="en-US" w:bidi="ar-SA"/>
      </w:rPr>
    </w:lvl>
    <w:lvl w:ilvl="4" w:tplc="2E2CDE0C">
      <w:numFmt w:val="bullet"/>
      <w:lvlText w:val="•"/>
      <w:lvlJc w:val="left"/>
      <w:pPr>
        <w:ind w:left="3980" w:hanging="166"/>
      </w:pPr>
      <w:rPr>
        <w:rFonts w:hint="default"/>
        <w:lang w:val="en-US" w:eastAsia="en-US" w:bidi="ar-SA"/>
      </w:rPr>
    </w:lvl>
    <w:lvl w:ilvl="5" w:tplc="20AE3B94">
      <w:numFmt w:val="bullet"/>
      <w:lvlText w:val="•"/>
      <w:lvlJc w:val="left"/>
      <w:pPr>
        <w:ind w:left="4910" w:hanging="166"/>
      </w:pPr>
      <w:rPr>
        <w:rFonts w:hint="default"/>
        <w:lang w:val="en-US" w:eastAsia="en-US" w:bidi="ar-SA"/>
      </w:rPr>
    </w:lvl>
    <w:lvl w:ilvl="6" w:tplc="0E149BEC">
      <w:numFmt w:val="bullet"/>
      <w:lvlText w:val="•"/>
      <w:lvlJc w:val="left"/>
      <w:pPr>
        <w:ind w:left="5840" w:hanging="166"/>
      </w:pPr>
      <w:rPr>
        <w:rFonts w:hint="default"/>
        <w:lang w:val="en-US" w:eastAsia="en-US" w:bidi="ar-SA"/>
      </w:rPr>
    </w:lvl>
    <w:lvl w:ilvl="7" w:tplc="5E208F6A">
      <w:numFmt w:val="bullet"/>
      <w:lvlText w:val="•"/>
      <w:lvlJc w:val="left"/>
      <w:pPr>
        <w:ind w:left="6770" w:hanging="166"/>
      </w:pPr>
      <w:rPr>
        <w:rFonts w:hint="default"/>
        <w:lang w:val="en-US" w:eastAsia="en-US" w:bidi="ar-SA"/>
      </w:rPr>
    </w:lvl>
    <w:lvl w:ilvl="8" w:tplc="6972C44A">
      <w:numFmt w:val="bullet"/>
      <w:lvlText w:val="•"/>
      <w:lvlJc w:val="left"/>
      <w:pPr>
        <w:ind w:left="7700" w:hanging="166"/>
      </w:pPr>
      <w:rPr>
        <w:rFonts w:hint="default"/>
        <w:lang w:val="en-US" w:eastAsia="en-US" w:bidi="ar-SA"/>
      </w:rPr>
    </w:lvl>
  </w:abstractNum>
  <w:abstractNum w:abstractNumId="2">
    <w:nsid w:val="14F6450E"/>
    <w:multiLevelType w:val="hybridMultilevel"/>
    <w:tmpl w:val="C6367C12"/>
    <w:lvl w:ilvl="0" w:tplc="2AA8E832">
      <w:numFmt w:val="bullet"/>
      <w:lvlText w:val="•"/>
      <w:lvlJc w:val="left"/>
      <w:pPr>
        <w:ind w:left="460" w:hanging="144"/>
      </w:pPr>
      <w:rPr>
        <w:rFonts w:ascii="Carlito" w:eastAsia="Carlito" w:hAnsi="Carlito" w:cs="Carlito" w:hint="default"/>
        <w:w w:val="99"/>
        <w:sz w:val="20"/>
        <w:szCs w:val="20"/>
        <w:lang w:val="en-US" w:eastAsia="en-US" w:bidi="ar-SA"/>
      </w:rPr>
    </w:lvl>
    <w:lvl w:ilvl="1" w:tplc="7E7E29CA">
      <w:numFmt w:val="bullet"/>
      <w:lvlText w:val="•"/>
      <w:lvlJc w:val="left"/>
      <w:pPr>
        <w:ind w:left="1370" w:hanging="144"/>
      </w:pPr>
      <w:rPr>
        <w:rFonts w:hint="default"/>
        <w:lang w:val="en-US" w:eastAsia="en-US" w:bidi="ar-SA"/>
      </w:rPr>
    </w:lvl>
    <w:lvl w:ilvl="2" w:tplc="6D140E46">
      <w:numFmt w:val="bullet"/>
      <w:lvlText w:val="•"/>
      <w:lvlJc w:val="left"/>
      <w:pPr>
        <w:ind w:left="2280" w:hanging="144"/>
      </w:pPr>
      <w:rPr>
        <w:rFonts w:hint="default"/>
        <w:lang w:val="en-US" w:eastAsia="en-US" w:bidi="ar-SA"/>
      </w:rPr>
    </w:lvl>
    <w:lvl w:ilvl="3" w:tplc="EF8EDFD0">
      <w:numFmt w:val="bullet"/>
      <w:lvlText w:val="•"/>
      <w:lvlJc w:val="left"/>
      <w:pPr>
        <w:ind w:left="3190" w:hanging="144"/>
      </w:pPr>
      <w:rPr>
        <w:rFonts w:hint="default"/>
        <w:lang w:val="en-US" w:eastAsia="en-US" w:bidi="ar-SA"/>
      </w:rPr>
    </w:lvl>
    <w:lvl w:ilvl="4" w:tplc="CC242E2C">
      <w:numFmt w:val="bullet"/>
      <w:lvlText w:val="•"/>
      <w:lvlJc w:val="left"/>
      <w:pPr>
        <w:ind w:left="4100" w:hanging="144"/>
      </w:pPr>
      <w:rPr>
        <w:rFonts w:hint="default"/>
        <w:lang w:val="en-US" w:eastAsia="en-US" w:bidi="ar-SA"/>
      </w:rPr>
    </w:lvl>
    <w:lvl w:ilvl="5" w:tplc="DAA47122">
      <w:numFmt w:val="bullet"/>
      <w:lvlText w:val="•"/>
      <w:lvlJc w:val="left"/>
      <w:pPr>
        <w:ind w:left="5010" w:hanging="144"/>
      </w:pPr>
      <w:rPr>
        <w:rFonts w:hint="default"/>
        <w:lang w:val="en-US" w:eastAsia="en-US" w:bidi="ar-SA"/>
      </w:rPr>
    </w:lvl>
    <w:lvl w:ilvl="6" w:tplc="98544822">
      <w:numFmt w:val="bullet"/>
      <w:lvlText w:val="•"/>
      <w:lvlJc w:val="left"/>
      <w:pPr>
        <w:ind w:left="5920" w:hanging="144"/>
      </w:pPr>
      <w:rPr>
        <w:rFonts w:hint="default"/>
        <w:lang w:val="en-US" w:eastAsia="en-US" w:bidi="ar-SA"/>
      </w:rPr>
    </w:lvl>
    <w:lvl w:ilvl="7" w:tplc="BA9C9468">
      <w:numFmt w:val="bullet"/>
      <w:lvlText w:val="•"/>
      <w:lvlJc w:val="left"/>
      <w:pPr>
        <w:ind w:left="6830" w:hanging="144"/>
      </w:pPr>
      <w:rPr>
        <w:rFonts w:hint="default"/>
        <w:lang w:val="en-US" w:eastAsia="en-US" w:bidi="ar-SA"/>
      </w:rPr>
    </w:lvl>
    <w:lvl w:ilvl="8" w:tplc="E4E85786">
      <w:numFmt w:val="bullet"/>
      <w:lvlText w:val="•"/>
      <w:lvlJc w:val="left"/>
      <w:pPr>
        <w:ind w:left="7740" w:hanging="144"/>
      </w:pPr>
      <w:rPr>
        <w:rFonts w:hint="default"/>
        <w:lang w:val="en-US" w:eastAsia="en-US" w:bidi="ar-SA"/>
      </w:rPr>
    </w:lvl>
  </w:abstractNum>
  <w:abstractNum w:abstractNumId="3">
    <w:nsid w:val="37113F53"/>
    <w:multiLevelType w:val="hybridMultilevel"/>
    <w:tmpl w:val="14382E78"/>
    <w:lvl w:ilvl="0" w:tplc="3868616C">
      <w:numFmt w:val="bullet"/>
      <w:lvlText w:val=""/>
      <w:lvlJc w:val="left"/>
      <w:pPr>
        <w:ind w:left="100" w:hanging="137"/>
      </w:pPr>
      <w:rPr>
        <w:rFonts w:ascii="Symbol" w:eastAsia="Symbol" w:hAnsi="Symbol" w:cs="Symbol" w:hint="default"/>
        <w:w w:val="99"/>
        <w:sz w:val="20"/>
        <w:szCs w:val="20"/>
        <w:lang w:val="en-US" w:eastAsia="en-US" w:bidi="ar-SA"/>
      </w:rPr>
    </w:lvl>
    <w:lvl w:ilvl="1" w:tplc="C674E6EA">
      <w:numFmt w:val="bullet"/>
      <w:lvlText w:val=""/>
      <w:lvlJc w:val="left"/>
      <w:pPr>
        <w:ind w:left="820" w:hanging="365"/>
      </w:pPr>
      <w:rPr>
        <w:rFonts w:ascii="Symbol" w:eastAsia="Symbol" w:hAnsi="Symbol" w:cs="Symbol" w:hint="default"/>
        <w:w w:val="99"/>
        <w:sz w:val="20"/>
        <w:szCs w:val="20"/>
        <w:lang w:val="en-US" w:eastAsia="en-US" w:bidi="ar-SA"/>
      </w:rPr>
    </w:lvl>
    <w:lvl w:ilvl="2" w:tplc="416AE284">
      <w:numFmt w:val="bullet"/>
      <w:lvlText w:val="-"/>
      <w:lvlJc w:val="left"/>
      <w:pPr>
        <w:ind w:left="1540" w:hanging="360"/>
      </w:pPr>
      <w:rPr>
        <w:rFonts w:ascii="Carlito" w:eastAsia="Carlito" w:hAnsi="Carlito" w:cs="Carlito" w:hint="default"/>
        <w:w w:val="99"/>
        <w:sz w:val="20"/>
        <w:szCs w:val="20"/>
        <w:lang w:val="en-US" w:eastAsia="en-US" w:bidi="ar-SA"/>
      </w:rPr>
    </w:lvl>
    <w:lvl w:ilvl="3" w:tplc="6EBA6348">
      <w:numFmt w:val="bullet"/>
      <w:lvlText w:val="•"/>
      <w:lvlJc w:val="left"/>
      <w:pPr>
        <w:ind w:left="2542" w:hanging="360"/>
      </w:pPr>
      <w:rPr>
        <w:rFonts w:hint="default"/>
        <w:lang w:val="en-US" w:eastAsia="en-US" w:bidi="ar-SA"/>
      </w:rPr>
    </w:lvl>
    <w:lvl w:ilvl="4" w:tplc="236AE73C">
      <w:numFmt w:val="bullet"/>
      <w:lvlText w:val="•"/>
      <w:lvlJc w:val="left"/>
      <w:pPr>
        <w:ind w:left="3545" w:hanging="360"/>
      </w:pPr>
      <w:rPr>
        <w:rFonts w:hint="default"/>
        <w:lang w:val="en-US" w:eastAsia="en-US" w:bidi="ar-SA"/>
      </w:rPr>
    </w:lvl>
    <w:lvl w:ilvl="5" w:tplc="88D48ED8">
      <w:numFmt w:val="bullet"/>
      <w:lvlText w:val="•"/>
      <w:lvlJc w:val="left"/>
      <w:pPr>
        <w:ind w:left="4547" w:hanging="360"/>
      </w:pPr>
      <w:rPr>
        <w:rFonts w:hint="default"/>
        <w:lang w:val="en-US" w:eastAsia="en-US" w:bidi="ar-SA"/>
      </w:rPr>
    </w:lvl>
    <w:lvl w:ilvl="6" w:tplc="89363FD4">
      <w:numFmt w:val="bullet"/>
      <w:lvlText w:val="•"/>
      <w:lvlJc w:val="left"/>
      <w:pPr>
        <w:ind w:left="5550" w:hanging="360"/>
      </w:pPr>
      <w:rPr>
        <w:rFonts w:hint="default"/>
        <w:lang w:val="en-US" w:eastAsia="en-US" w:bidi="ar-SA"/>
      </w:rPr>
    </w:lvl>
    <w:lvl w:ilvl="7" w:tplc="2C0C0ECA">
      <w:numFmt w:val="bullet"/>
      <w:lvlText w:val="•"/>
      <w:lvlJc w:val="left"/>
      <w:pPr>
        <w:ind w:left="6552" w:hanging="360"/>
      </w:pPr>
      <w:rPr>
        <w:rFonts w:hint="default"/>
        <w:lang w:val="en-US" w:eastAsia="en-US" w:bidi="ar-SA"/>
      </w:rPr>
    </w:lvl>
    <w:lvl w:ilvl="8" w:tplc="A9D24BCA">
      <w:numFmt w:val="bullet"/>
      <w:lvlText w:val="•"/>
      <w:lvlJc w:val="left"/>
      <w:pPr>
        <w:ind w:left="7555" w:hanging="360"/>
      </w:pPr>
      <w:rPr>
        <w:rFonts w:hint="default"/>
        <w:lang w:val="en-US" w:eastAsia="en-US" w:bidi="ar-SA"/>
      </w:rPr>
    </w:lvl>
  </w:abstractNum>
  <w:abstractNum w:abstractNumId="4">
    <w:nsid w:val="702D44E1"/>
    <w:multiLevelType w:val="hybridMultilevel"/>
    <w:tmpl w:val="79EE1E10"/>
    <w:lvl w:ilvl="0" w:tplc="8DA43B42">
      <w:numFmt w:val="bullet"/>
      <w:lvlText w:val=""/>
      <w:lvlJc w:val="left"/>
      <w:pPr>
        <w:ind w:left="820" w:hanging="406"/>
      </w:pPr>
      <w:rPr>
        <w:rFonts w:hint="default"/>
        <w:w w:val="99"/>
        <w:lang w:val="en-US" w:eastAsia="en-US" w:bidi="ar-SA"/>
      </w:rPr>
    </w:lvl>
    <w:lvl w:ilvl="1" w:tplc="A58C56D8">
      <w:numFmt w:val="bullet"/>
      <w:lvlText w:val="•"/>
      <w:lvlJc w:val="left"/>
      <w:pPr>
        <w:ind w:left="820" w:hanging="161"/>
      </w:pPr>
      <w:rPr>
        <w:rFonts w:ascii="Carlito" w:eastAsia="Carlito" w:hAnsi="Carlito" w:cs="Carlito" w:hint="default"/>
        <w:w w:val="100"/>
        <w:sz w:val="22"/>
        <w:szCs w:val="22"/>
        <w:lang w:val="en-US" w:eastAsia="en-US" w:bidi="ar-SA"/>
      </w:rPr>
    </w:lvl>
    <w:lvl w:ilvl="2" w:tplc="F0F6CCEC">
      <w:numFmt w:val="bullet"/>
      <w:lvlText w:val="•"/>
      <w:lvlJc w:val="left"/>
      <w:pPr>
        <w:ind w:left="2568" w:hanging="161"/>
      </w:pPr>
      <w:rPr>
        <w:rFonts w:hint="default"/>
        <w:lang w:val="en-US" w:eastAsia="en-US" w:bidi="ar-SA"/>
      </w:rPr>
    </w:lvl>
    <w:lvl w:ilvl="3" w:tplc="2E56F434">
      <w:numFmt w:val="bullet"/>
      <w:lvlText w:val="•"/>
      <w:lvlJc w:val="left"/>
      <w:pPr>
        <w:ind w:left="3442" w:hanging="161"/>
      </w:pPr>
      <w:rPr>
        <w:rFonts w:hint="default"/>
        <w:lang w:val="en-US" w:eastAsia="en-US" w:bidi="ar-SA"/>
      </w:rPr>
    </w:lvl>
    <w:lvl w:ilvl="4" w:tplc="1592DB62">
      <w:numFmt w:val="bullet"/>
      <w:lvlText w:val="•"/>
      <w:lvlJc w:val="left"/>
      <w:pPr>
        <w:ind w:left="4316" w:hanging="161"/>
      </w:pPr>
      <w:rPr>
        <w:rFonts w:hint="default"/>
        <w:lang w:val="en-US" w:eastAsia="en-US" w:bidi="ar-SA"/>
      </w:rPr>
    </w:lvl>
    <w:lvl w:ilvl="5" w:tplc="BFB63C16">
      <w:numFmt w:val="bullet"/>
      <w:lvlText w:val="•"/>
      <w:lvlJc w:val="left"/>
      <w:pPr>
        <w:ind w:left="5190" w:hanging="161"/>
      </w:pPr>
      <w:rPr>
        <w:rFonts w:hint="default"/>
        <w:lang w:val="en-US" w:eastAsia="en-US" w:bidi="ar-SA"/>
      </w:rPr>
    </w:lvl>
    <w:lvl w:ilvl="6" w:tplc="A3D6BA80">
      <w:numFmt w:val="bullet"/>
      <w:lvlText w:val="•"/>
      <w:lvlJc w:val="left"/>
      <w:pPr>
        <w:ind w:left="6064" w:hanging="161"/>
      </w:pPr>
      <w:rPr>
        <w:rFonts w:hint="default"/>
        <w:lang w:val="en-US" w:eastAsia="en-US" w:bidi="ar-SA"/>
      </w:rPr>
    </w:lvl>
    <w:lvl w:ilvl="7" w:tplc="4AC6FF06">
      <w:numFmt w:val="bullet"/>
      <w:lvlText w:val="•"/>
      <w:lvlJc w:val="left"/>
      <w:pPr>
        <w:ind w:left="6938" w:hanging="161"/>
      </w:pPr>
      <w:rPr>
        <w:rFonts w:hint="default"/>
        <w:lang w:val="en-US" w:eastAsia="en-US" w:bidi="ar-SA"/>
      </w:rPr>
    </w:lvl>
    <w:lvl w:ilvl="8" w:tplc="48625D56">
      <w:numFmt w:val="bullet"/>
      <w:lvlText w:val="•"/>
      <w:lvlJc w:val="left"/>
      <w:pPr>
        <w:ind w:left="7812" w:hanging="161"/>
      </w:pPr>
      <w:rPr>
        <w:rFonts w:hint="default"/>
        <w:lang w:val="en-US" w:eastAsia="en-US" w:bidi="ar-SA"/>
      </w:rPr>
    </w:lvl>
  </w:abstractNum>
  <w:abstractNum w:abstractNumId="5">
    <w:nsid w:val="7718175F"/>
    <w:multiLevelType w:val="hybridMultilevel"/>
    <w:tmpl w:val="745C5EFC"/>
    <w:lvl w:ilvl="0" w:tplc="4C7A4E84">
      <w:numFmt w:val="bullet"/>
      <w:lvlText w:val=""/>
      <w:lvlJc w:val="left"/>
      <w:pPr>
        <w:ind w:left="820" w:hanging="360"/>
      </w:pPr>
      <w:rPr>
        <w:rFonts w:ascii="Symbol" w:eastAsia="Symbol" w:hAnsi="Symbol" w:cs="Symbol" w:hint="default"/>
        <w:w w:val="99"/>
        <w:sz w:val="20"/>
        <w:szCs w:val="20"/>
        <w:lang w:val="en-US" w:eastAsia="en-US" w:bidi="ar-SA"/>
      </w:rPr>
    </w:lvl>
    <w:lvl w:ilvl="1" w:tplc="750601BC">
      <w:numFmt w:val="bullet"/>
      <w:lvlText w:val=""/>
      <w:lvlJc w:val="left"/>
      <w:pPr>
        <w:ind w:left="1180" w:hanging="360"/>
      </w:pPr>
      <w:rPr>
        <w:rFonts w:ascii="Symbol" w:eastAsia="Symbol" w:hAnsi="Symbol" w:cs="Symbol" w:hint="default"/>
        <w:w w:val="99"/>
        <w:sz w:val="20"/>
        <w:szCs w:val="20"/>
        <w:lang w:val="en-US" w:eastAsia="en-US" w:bidi="ar-SA"/>
      </w:rPr>
    </w:lvl>
    <w:lvl w:ilvl="2" w:tplc="CB1EF0C4">
      <w:numFmt w:val="bullet"/>
      <w:lvlText w:val="•"/>
      <w:lvlJc w:val="left"/>
      <w:pPr>
        <w:ind w:left="2111" w:hanging="360"/>
      </w:pPr>
      <w:rPr>
        <w:rFonts w:hint="default"/>
        <w:lang w:val="en-US" w:eastAsia="en-US" w:bidi="ar-SA"/>
      </w:rPr>
    </w:lvl>
    <w:lvl w:ilvl="3" w:tplc="16DEA324">
      <w:numFmt w:val="bullet"/>
      <w:lvlText w:val="•"/>
      <w:lvlJc w:val="left"/>
      <w:pPr>
        <w:ind w:left="3042" w:hanging="360"/>
      </w:pPr>
      <w:rPr>
        <w:rFonts w:hint="default"/>
        <w:lang w:val="en-US" w:eastAsia="en-US" w:bidi="ar-SA"/>
      </w:rPr>
    </w:lvl>
    <w:lvl w:ilvl="4" w:tplc="29E0CA5A">
      <w:numFmt w:val="bullet"/>
      <w:lvlText w:val="•"/>
      <w:lvlJc w:val="left"/>
      <w:pPr>
        <w:ind w:left="3973" w:hanging="360"/>
      </w:pPr>
      <w:rPr>
        <w:rFonts w:hint="default"/>
        <w:lang w:val="en-US" w:eastAsia="en-US" w:bidi="ar-SA"/>
      </w:rPr>
    </w:lvl>
    <w:lvl w:ilvl="5" w:tplc="7618F712">
      <w:numFmt w:val="bullet"/>
      <w:lvlText w:val="•"/>
      <w:lvlJc w:val="left"/>
      <w:pPr>
        <w:ind w:left="4904" w:hanging="360"/>
      </w:pPr>
      <w:rPr>
        <w:rFonts w:hint="default"/>
        <w:lang w:val="en-US" w:eastAsia="en-US" w:bidi="ar-SA"/>
      </w:rPr>
    </w:lvl>
    <w:lvl w:ilvl="6" w:tplc="2B92C524">
      <w:numFmt w:val="bullet"/>
      <w:lvlText w:val="•"/>
      <w:lvlJc w:val="left"/>
      <w:pPr>
        <w:ind w:left="5835" w:hanging="360"/>
      </w:pPr>
      <w:rPr>
        <w:rFonts w:hint="default"/>
        <w:lang w:val="en-US" w:eastAsia="en-US" w:bidi="ar-SA"/>
      </w:rPr>
    </w:lvl>
    <w:lvl w:ilvl="7" w:tplc="6A329A82">
      <w:numFmt w:val="bullet"/>
      <w:lvlText w:val="•"/>
      <w:lvlJc w:val="left"/>
      <w:pPr>
        <w:ind w:left="6766" w:hanging="360"/>
      </w:pPr>
      <w:rPr>
        <w:rFonts w:hint="default"/>
        <w:lang w:val="en-US" w:eastAsia="en-US" w:bidi="ar-SA"/>
      </w:rPr>
    </w:lvl>
    <w:lvl w:ilvl="8" w:tplc="F27E685E">
      <w:numFmt w:val="bullet"/>
      <w:lvlText w:val="•"/>
      <w:lvlJc w:val="left"/>
      <w:pPr>
        <w:ind w:left="7697" w:hanging="360"/>
      </w:pPr>
      <w:rPr>
        <w:rFonts w:hint="default"/>
        <w:lang w:val="en-U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ulTrailSpace/>
    <w:shapeLayoutLikeWW8/>
  </w:compat>
  <w:rsids>
    <w:rsidRoot w:val="0033234F"/>
    <w:rsid w:val="000B1A61"/>
    <w:rsid w:val="00247291"/>
    <w:rsid w:val="002C71D2"/>
    <w:rsid w:val="002D45FB"/>
    <w:rsid w:val="0033234F"/>
    <w:rsid w:val="0046112C"/>
    <w:rsid w:val="005028D4"/>
    <w:rsid w:val="005D1093"/>
    <w:rsid w:val="00785790"/>
    <w:rsid w:val="007B6BC3"/>
    <w:rsid w:val="00834871"/>
    <w:rsid w:val="009E2B6D"/>
    <w:rsid w:val="00A422B3"/>
    <w:rsid w:val="00A54E72"/>
    <w:rsid w:val="00C57048"/>
    <w:rsid w:val="00CF3945"/>
    <w:rsid w:val="00D26D53"/>
    <w:rsid w:val="00DD5835"/>
    <w:rsid w:val="00E15764"/>
    <w:rsid w:val="00F37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764"/>
    <w:rPr>
      <w:rFonts w:ascii="Carlito" w:eastAsia="Carlito" w:hAnsi="Carlito" w:cs="Carlito"/>
    </w:rPr>
  </w:style>
  <w:style w:type="paragraph" w:styleId="Heading1">
    <w:name w:val="heading 1"/>
    <w:basedOn w:val="Normal"/>
    <w:uiPriority w:val="1"/>
    <w:qFormat/>
    <w:rsid w:val="00E15764"/>
    <w:pPr>
      <w:ind w:left="100"/>
      <w:outlineLvl w:val="0"/>
    </w:pPr>
    <w:rPr>
      <w:b/>
      <w:bCs/>
      <w:sz w:val="24"/>
      <w:szCs w:val="24"/>
    </w:rPr>
  </w:style>
  <w:style w:type="paragraph" w:styleId="Heading2">
    <w:name w:val="heading 2"/>
    <w:basedOn w:val="Normal"/>
    <w:uiPriority w:val="1"/>
    <w:qFormat/>
    <w:rsid w:val="00E15764"/>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764"/>
    <w:rPr>
      <w:sz w:val="20"/>
      <w:szCs w:val="20"/>
    </w:rPr>
  </w:style>
  <w:style w:type="paragraph" w:styleId="ListParagraph">
    <w:name w:val="List Paragraph"/>
    <w:basedOn w:val="Normal"/>
    <w:uiPriority w:val="1"/>
    <w:qFormat/>
    <w:rsid w:val="00E15764"/>
    <w:pPr>
      <w:ind w:left="820" w:hanging="361"/>
    </w:pPr>
  </w:style>
  <w:style w:type="paragraph" w:customStyle="1" w:styleId="TableParagraph">
    <w:name w:val="Table Paragraph"/>
    <w:basedOn w:val="Normal"/>
    <w:uiPriority w:val="1"/>
    <w:qFormat/>
    <w:rsid w:val="00E15764"/>
  </w:style>
  <w:style w:type="character" w:styleId="Hyperlink">
    <w:name w:val="Hyperlink"/>
    <w:basedOn w:val="DefaultParagraphFont"/>
    <w:uiPriority w:val="99"/>
    <w:unhideWhenUsed/>
    <w:rsid w:val="00A422B3"/>
    <w:rPr>
      <w:color w:val="0000FF"/>
      <w:u w:val="single"/>
    </w:rPr>
  </w:style>
  <w:style w:type="paragraph" w:customStyle="1" w:styleId="bold">
    <w:name w:val="bold"/>
    <w:basedOn w:val="Normal"/>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95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onto.ca/wp-content/uploads/2020/06/8faf-Survey-poster-Child-care-centres-TPH-June-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home/covid-19/" TargetMode="External"/><Relationship Id="rId5" Type="http://schemas.openxmlformats.org/officeDocument/2006/relationships/hyperlink" Target="https://www.ontario.ca/page/ministry-healt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LISA MOSER</cp:lastModifiedBy>
  <cp:revision>2</cp:revision>
  <dcterms:created xsi:type="dcterms:W3CDTF">2021-03-02T19:15:00Z</dcterms:created>
  <dcterms:modified xsi:type="dcterms:W3CDTF">2021-03-02T19:15:00Z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2020-12-01T00:00:00Z</vt:filetime>
  </property>
</Properties>
</file>