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DF" w:rsidRDefault="00BB0FDF" w:rsidP="00853BF9">
      <w:pPr>
        <w:rPr>
          <w:b/>
          <w:sz w:val="22"/>
          <w:szCs w:val="22"/>
        </w:rPr>
      </w:pPr>
    </w:p>
    <w:p w:rsidR="00A160FB" w:rsidRPr="000E56F0" w:rsidRDefault="00111822" w:rsidP="00D45546">
      <w:pPr>
        <w:rPr>
          <w:b/>
        </w:rPr>
      </w:pPr>
      <w:r>
        <w:rPr>
          <w:b/>
        </w:rPr>
        <w:t xml:space="preserve"> </w:t>
      </w:r>
      <w:r w:rsidR="009E419C">
        <w:rPr>
          <w:b/>
        </w:rPr>
        <w:t>(</w:t>
      </w:r>
      <w:r w:rsidR="005A3301">
        <w:rPr>
          <w:b/>
        </w:rPr>
        <w:t>B</w:t>
      </w:r>
      <w:r w:rsidR="009E419C">
        <w:rPr>
          <w:b/>
        </w:rPr>
        <w:t xml:space="preserve">TB2) </w:t>
      </w:r>
      <w:r w:rsidR="00A160FB" w:rsidRPr="000E56F0">
        <w:rPr>
          <w:b/>
        </w:rPr>
        <w:t xml:space="preserve">Beginning Trial Balance for a </w:t>
      </w:r>
      <w:r w:rsidR="0082511C">
        <w:rPr>
          <w:b/>
        </w:rPr>
        <w:t>Corporation</w:t>
      </w:r>
    </w:p>
    <w:bookmarkStart w:id="0" w:name="_MON_1408109203"/>
    <w:bookmarkStart w:id="1" w:name="_MON_1278929076"/>
    <w:bookmarkStart w:id="2" w:name="_MON_1401805383"/>
    <w:bookmarkStart w:id="3" w:name="_MON_1401803783"/>
    <w:bookmarkStart w:id="4" w:name="_MON_1408108476"/>
    <w:bookmarkEnd w:id="0"/>
    <w:bookmarkEnd w:id="1"/>
    <w:bookmarkEnd w:id="2"/>
    <w:bookmarkEnd w:id="3"/>
    <w:bookmarkEnd w:id="4"/>
    <w:bookmarkStart w:id="5" w:name="_MON_1408109181"/>
    <w:bookmarkEnd w:id="5"/>
    <w:p w:rsidR="00A160FB" w:rsidRDefault="00111822" w:rsidP="00D45546">
      <w:r>
        <w:object w:dxaOrig="7263" w:dyaOrig="8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35pt;height:392.3pt" o:ole="">
            <v:imagedata r:id="rId8" o:title=""/>
          </v:shape>
          <o:OLEObject Type="Embed" ProgID="Excel.Sheet.12" ShapeID="_x0000_i1025" DrawAspect="Content" ObjectID="_1556965957" r:id="rId9"/>
        </w:object>
      </w:r>
    </w:p>
    <w:p w:rsidR="00B31EA0" w:rsidRDefault="00B31EA0">
      <w:pPr>
        <w:rPr>
          <w:b/>
        </w:rPr>
      </w:pPr>
      <w:bookmarkStart w:id="6" w:name="_MON_1408108439"/>
      <w:bookmarkStart w:id="7" w:name="_MON_1408109225"/>
      <w:bookmarkStart w:id="8" w:name="_MON_1401803905"/>
      <w:bookmarkStart w:id="9" w:name="_MON_1401805536"/>
      <w:bookmarkStart w:id="10" w:name="_MON_1401808258"/>
      <w:bookmarkStart w:id="11" w:name="_MON_1278928883"/>
      <w:bookmarkStart w:id="12" w:name="_MON_1278928908"/>
      <w:bookmarkStart w:id="13" w:name="_MON_1278928966"/>
      <w:bookmarkStart w:id="14" w:name="_MON_1408108999"/>
      <w:bookmarkStart w:id="15" w:name="_MON_1408109028"/>
      <w:bookmarkStart w:id="16" w:name="_MON_1408109037"/>
      <w:bookmarkStart w:id="17" w:name="_MON_1408109046"/>
      <w:bookmarkStart w:id="18" w:name="_MON_1408109117"/>
      <w:bookmarkStart w:id="19" w:name="_MON_1278932010"/>
      <w:bookmarkStart w:id="20" w:name="_MON_1408109145"/>
      <w:bookmarkStart w:id="21" w:name="_MON_14018081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b/>
        </w:rPr>
        <w:br w:type="page"/>
      </w:r>
    </w:p>
    <w:p w:rsidR="00663E8C" w:rsidRPr="00DE7BC0" w:rsidRDefault="0007665D" w:rsidP="004125F5">
      <w:pPr>
        <w:rPr>
          <w:b/>
        </w:rPr>
      </w:pPr>
      <w:r>
        <w:rPr>
          <w:b/>
        </w:rPr>
        <w:lastRenderedPageBreak/>
        <w:t>Blank</w:t>
      </w:r>
      <w:bookmarkStart w:id="22" w:name="_GoBack"/>
      <w:bookmarkEnd w:id="22"/>
      <w:r w:rsidR="00C6567C">
        <w:rPr>
          <w:b/>
        </w:rPr>
        <w:t xml:space="preserve"> Transaction Set</w:t>
      </w:r>
    </w:p>
    <w:p w:rsidR="00663E8C" w:rsidRDefault="00663E8C" w:rsidP="004125F5"/>
    <w:p w:rsidR="004125F5" w:rsidRDefault="004125F5" w:rsidP="00663E8C">
      <w:pPr>
        <w:ind w:left="720" w:hanging="720"/>
      </w:pPr>
      <w:r>
        <w:t>O-1</w:t>
      </w:r>
      <w:r>
        <w:tab/>
      </w:r>
    </w:p>
    <w:p w:rsidR="004125F5" w:rsidRDefault="004125F5" w:rsidP="00EE7621">
      <w:pPr>
        <w:ind w:left="720" w:hanging="720"/>
      </w:pPr>
      <w:r>
        <w:t>O-2</w:t>
      </w:r>
      <w:r>
        <w:tab/>
      </w:r>
    </w:p>
    <w:p w:rsidR="004125F5" w:rsidRDefault="004125F5" w:rsidP="004125F5">
      <w:pPr>
        <w:ind w:left="720" w:hanging="720"/>
      </w:pPr>
      <w:r>
        <w:t>O-3</w:t>
      </w:r>
      <w:r>
        <w:tab/>
      </w:r>
    </w:p>
    <w:p w:rsidR="004125F5" w:rsidRDefault="004125F5" w:rsidP="004125F5">
      <w:pPr>
        <w:ind w:left="720" w:hanging="720"/>
      </w:pPr>
      <w:r>
        <w:t>O-4</w:t>
      </w:r>
      <w:r>
        <w:tab/>
      </w:r>
    </w:p>
    <w:p w:rsidR="004125F5" w:rsidRDefault="004125F5" w:rsidP="004125F5">
      <w:pPr>
        <w:ind w:left="720" w:hanging="720"/>
      </w:pPr>
      <w:r>
        <w:t>O-5</w:t>
      </w:r>
      <w:r>
        <w:tab/>
      </w:r>
    </w:p>
    <w:p w:rsidR="004125F5" w:rsidRDefault="003C7A3D" w:rsidP="004125F5">
      <w:pPr>
        <w:ind w:left="720" w:hanging="720"/>
      </w:pPr>
      <w:r>
        <w:t>O-6</w:t>
      </w:r>
      <w:r>
        <w:tab/>
      </w:r>
    </w:p>
    <w:p w:rsidR="004125F5" w:rsidRDefault="004125F5" w:rsidP="004125F5">
      <w:pPr>
        <w:ind w:left="720" w:hanging="720"/>
      </w:pPr>
      <w:r>
        <w:t>O-7</w:t>
      </w:r>
      <w:r>
        <w:tab/>
      </w:r>
    </w:p>
    <w:p w:rsidR="004125F5" w:rsidRDefault="004125F5" w:rsidP="004125F5">
      <w:pPr>
        <w:ind w:left="720" w:hanging="720"/>
      </w:pPr>
      <w:r>
        <w:t>O-8</w:t>
      </w:r>
      <w:r>
        <w:tab/>
      </w:r>
    </w:p>
    <w:p w:rsidR="004125F5" w:rsidRDefault="004125F5" w:rsidP="004125F5">
      <w:pPr>
        <w:ind w:left="720" w:hanging="720"/>
      </w:pPr>
      <w:r>
        <w:t>O-9</w:t>
      </w:r>
      <w:r>
        <w:tab/>
      </w:r>
    </w:p>
    <w:p w:rsidR="004125F5" w:rsidRDefault="004125F5" w:rsidP="004125F5">
      <w:pPr>
        <w:ind w:left="720" w:hanging="720"/>
      </w:pPr>
      <w:r>
        <w:t>O-10</w:t>
      </w:r>
      <w:r>
        <w:tab/>
      </w:r>
    </w:p>
    <w:p w:rsidR="004125F5" w:rsidRDefault="004125F5" w:rsidP="004125F5">
      <w:pPr>
        <w:ind w:left="720" w:hanging="720"/>
      </w:pPr>
      <w:r>
        <w:t>O-11</w:t>
      </w:r>
      <w:r>
        <w:tab/>
      </w:r>
    </w:p>
    <w:p w:rsidR="00B31EA0" w:rsidRDefault="004125F5" w:rsidP="004125F5">
      <w:pPr>
        <w:ind w:left="720" w:hanging="720"/>
      </w:pPr>
      <w:r>
        <w:t>O-12</w:t>
      </w:r>
    </w:p>
    <w:p w:rsidR="004125F5" w:rsidRDefault="00B31EA0" w:rsidP="004125F5">
      <w:pPr>
        <w:ind w:left="720" w:hanging="720"/>
      </w:pPr>
      <w:r>
        <w:t>O-13</w:t>
      </w:r>
      <w:r w:rsidR="004125F5">
        <w:tab/>
      </w:r>
    </w:p>
    <w:p w:rsidR="004125F5" w:rsidRDefault="004125F5" w:rsidP="004125F5">
      <w:pPr>
        <w:ind w:left="720" w:hanging="720"/>
      </w:pPr>
      <w:r>
        <w:t>O-14</w:t>
      </w:r>
      <w:r>
        <w:tab/>
      </w:r>
    </w:p>
    <w:p w:rsidR="004125F5" w:rsidRDefault="004125F5" w:rsidP="004125F5">
      <w:pPr>
        <w:ind w:left="720" w:hanging="720"/>
      </w:pPr>
      <w:r>
        <w:t>O-15</w:t>
      </w:r>
      <w:r>
        <w:tab/>
      </w:r>
    </w:p>
    <w:p w:rsidR="004125F5" w:rsidRDefault="004125F5" w:rsidP="004125F5">
      <w:pPr>
        <w:ind w:left="720" w:hanging="720"/>
      </w:pPr>
      <w:r>
        <w:t>O-16</w:t>
      </w:r>
      <w:r>
        <w:tab/>
      </w:r>
    </w:p>
    <w:p w:rsidR="004125F5" w:rsidRDefault="004125F5" w:rsidP="004125F5">
      <w:pPr>
        <w:ind w:left="720" w:hanging="720"/>
      </w:pPr>
      <w:r>
        <w:t>O-17</w:t>
      </w:r>
      <w:r>
        <w:tab/>
      </w:r>
    </w:p>
    <w:p w:rsidR="004125F5" w:rsidRDefault="004125F5" w:rsidP="004125F5">
      <w:pPr>
        <w:ind w:left="720" w:hanging="720"/>
      </w:pPr>
      <w:r>
        <w:t>O-18</w:t>
      </w:r>
      <w:r>
        <w:tab/>
      </w:r>
    </w:p>
    <w:p w:rsidR="004125F5" w:rsidRDefault="004125F5" w:rsidP="004125F5">
      <w:pPr>
        <w:ind w:left="720" w:hanging="720"/>
      </w:pPr>
      <w:r>
        <w:t>O-19</w:t>
      </w:r>
      <w:r>
        <w:tab/>
      </w:r>
    </w:p>
    <w:p w:rsidR="004125F5" w:rsidRDefault="004125F5" w:rsidP="004125F5">
      <w:pPr>
        <w:ind w:left="720" w:hanging="720"/>
      </w:pPr>
      <w:r>
        <w:t>O-20</w:t>
      </w:r>
      <w:r>
        <w:tab/>
      </w:r>
    </w:p>
    <w:p w:rsidR="004125F5" w:rsidRDefault="004125F5" w:rsidP="004125F5">
      <w:pPr>
        <w:ind w:left="720" w:hanging="720"/>
      </w:pPr>
      <w:r>
        <w:t>O-21</w:t>
      </w:r>
      <w:r>
        <w:tab/>
      </w:r>
    </w:p>
    <w:p w:rsidR="004125F5" w:rsidRDefault="00013AEB" w:rsidP="004125F5">
      <w:pPr>
        <w:ind w:left="720" w:hanging="720"/>
      </w:pPr>
      <w:r>
        <w:t>O-22</w:t>
      </w:r>
      <w:r>
        <w:tab/>
      </w:r>
    </w:p>
    <w:p w:rsidR="004125F5" w:rsidRDefault="004125F5" w:rsidP="004125F5">
      <w:pPr>
        <w:ind w:left="720" w:hanging="720"/>
      </w:pPr>
      <w:r>
        <w:t>O-23</w:t>
      </w:r>
      <w:r>
        <w:tab/>
      </w:r>
    </w:p>
    <w:p w:rsidR="004125F5" w:rsidRDefault="004125F5" w:rsidP="004125F5">
      <w:pPr>
        <w:ind w:left="720" w:hanging="720"/>
      </w:pPr>
      <w:r>
        <w:t>O-24</w:t>
      </w:r>
      <w:r>
        <w:tab/>
      </w:r>
    </w:p>
    <w:p w:rsidR="004125F5" w:rsidRDefault="004125F5" w:rsidP="004125F5"/>
    <w:p w:rsidR="004125F5" w:rsidRDefault="004125F5" w:rsidP="00BB0FDF">
      <w:pPr>
        <w:ind w:left="720" w:hanging="720"/>
      </w:pPr>
      <w:r>
        <w:t>I-1</w:t>
      </w:r>
      <w:r>
        <w:tab/>
      </w:r>
    </w:p>
    <w:p w:rsidR="004125F5" w:rsidRDefault="004125F5" w:rsidP="00BB0FDF">
      <w:pPr>
        <w:ind w:left="720" w:hanging="720"/>
      </w:pPr>
      <w:r>
        <w:t>I-2</w:t>
      </w:r>
      <w:r>
        <w:tab/>
      </w:r>
    </w:p>
    <w:p w:rsidR="004125F5" w:rsidRDefault="004125F5" w:rsidP="004125F5">
      <w:pPr>
        <w:ind w:left="720" w:hanging="720"/>
      </w:pPr>
      <w:r>
        <w:t>I-3</w:t>
      </w:r>
      <w:r>
        <w:tab/>
      </w:r>
    </w:p>
    <w:p w:rsidR="004125F5" w:rsidRDefault="004125F5" w:rsidP="004125F5">
      <w:pPr>
        <w:ind w:left="720" w:hanging="720"/>
      </w:pPr>
      <w:r>
        <w:t>I-4</w:t>
      </w:r>
      <w:r>
        <w:tab/>
      </w:r>
    </w:p>
    <w:p w:rsidR="004125F5" w:rsidRDefault="004125F5" w:rsidP="004125F5">
      <w:pPr>
        <w:ind w:left="720" w:hanging="720"/>
      </w:pPr>
    </w:p>
    <w:p w:rsidR="004125F5" w:rsidRDefault="004125F5" w:rsidP="00EC526E">
      <w:pPr>
        <w:ind w:left="720" w:hanging="720"/>
      </w:pPr>
      <w:r>
        <w:t>F-1</w:t>
      </w:r>
      <w:r>
        <w:tab/>
      </w:r>
    </w:p>
    <w:p w:rsidR="004125F5" w:rsidRDefault="004125F5" w:rsidP="00EC526E">
      <w:pPr>
        <w:ind w:left="720" w:hanging="720"/>
      </w:pPr>
      <w:r>
        <w:t>F-2</w:t>
      </w:r>
      <w:r>
        <w:tab/>
      </w:r>
    </w:p>
    <w:p w:rsidR="004125F5" w:rsidRDefault="004125F5" w:rsidP="00663E8C">
      <w:pPr>
        <w:ind w:left="720" w:hanging="720"/>
      </w:pPr>
      <w:r>
        <w:t>F-3</w:t>
      </w:r>
      <w:r>
        <w:tab/>
      </w:r>
    </w:p>
    <w:p w:rsidR="004125F5" w:rsidRDefault="004125F5" w:rsidP="004125F5"/>
    <w:p w:rsidR="00BB0FDF" w:rsidRDefault="00BB0FDF">
      <w:pPr>
        <w:rPr>
          <w:b/>
        </w:rPr>
      </w:pPr>
    </w:p>
    <w:sectPr w:rsidR="00BB0FDF" w:rsidSect="00B31EA0">
      <w:headerReference w:type="default" r:id="rId10"/>
      <w:footerReference w:type="default" r:id="rId11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E3" w:rsidRDefault="009B5FE3" w:rsidP="007F77E2">
      <w:r>
        <w:separator/>
      </w:r>
    </w:p>
  </w:endnote>
  <w:endnote w:type="continuationSeparator" w:id="0">
    <w:p w:rsidR="009B5FE3" w:rsidRDefault="009B5FE3" w:rsidP="007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96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4C1" w:rsidRDefault="00E3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4C1" w:rsidRPr="00D139A7" w:rsidRDefault="00D139A7">
    <w:pPr>
      <w:pStyle w:val="Footer"/>
      <w:rPr>
        <w:sz w:val="18"/>
        <w:szCs w:val="18"/>
      </w:rPr>
    </w:pPr>
    <w:r w:rsidRPr="00D139A7">
      <w:rPr>
        <w:sz w:val="18"/>
        <w:szCs w:val="18"/>
      </w:rPr>
      <w:t xml:space="preserve">Ledger Mania Student </w:t>
    </w:r>
    <w:r>
      <w:rPr>
        <w:sz w:val="18"/>
        <w:szCs w:val="18"/>
      </w:rPr>
      <w:t>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E3" w:rsidRDefault="009B5FE3" w:rsidP="007F77E2">
      <w:r>
        <w:separator/>
      </w:r>
    </w:p>
  </w:footnote>
  <w:footnote w:type="continuationSeparator" w:id="0">
    <w:p w:rsidR="009B5FE3" w:rsidRDefault="009B5FE3" w:rsidP="007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E2" w:rsidRDefault="00E334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4E054" wp14:editId="744ED0A7">
              <wp:simplePos x="0" y="0"/>
              <wp:positionH relativeFrom="column">
                <wp:posOffset>1748334</wp:posOffset>
              </wp:positionH>
              <wp:positionV relativeFrom="paragraph">
                <wp:posOffset>17780</wp:posOffset>
              </wp:positionV>
              <wp:extent cx="4219575" cy="1403985"/>
              <wp:effectExtent l="0" t="0" r="9525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4C1" w:rsidRDefault="00E334C1" w:rsidP="00E334C1">
                          <w:r>
                            <w:t xml:space="preserve">© </w:t>
                          </w:r>
                          <w:proofErr w:type="spellStart"/>
                          <w:r>
                            <w:t>AccountAbility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Edutools</w:t>
                          </w:r>
                          <w:proofErr w:type="spellEnd"/>
                          <w:r>
                            <w:t>, USA, 2013,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F4E0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65pt;margin-top:1.4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OIgIAAB4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" stroked="f">
              <v:textbox style="mso-fit-shape-to-text:t">
                <w:txbxContent>
                  <w:p w:rsidR="00E334C1" w:rsidRDefault="00E334C1" w:rsidP="00E334C1">
                    <w:r>
                      <w:t xml:space="preserve">© </w:t>
                    </w:r>
                    <w:proofErr w:type="spellStart"/>
                    <w:r>
                      <w:t>AccountAbility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Edutools</w:t>
                    </w:r>
                    <w:proofErr w:type="spellEnd"/>
                    <w:r>
                      <w:t>, USA, 2013, All Rights Reserved</w:t>
                    </w:r>
                  </w:p>
                </w:txbxContent>
              </v:textbox>
            </v:shape>
          </w:pict>
        </mc:Fallback>
      </mc:AlternateContent>
    </w:r>
    <w:r w:rsidRPr="00B00E10">
      <w:object w:dxaOrig="4321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4pt;height:40.4pt" o:ole="">
          <v:imagedata r:id="rId1" o:title=""/>
        </v:shape>
        <o:OLEObject Type="Embed" ProgID="AcroExch.Document.11" ShapeID="_x0000_i1026" DrawAspect="Content" ObjectID="_15569659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158"/>
    <w:multiLevelType w:val="hybridMultilevel"/>
    <w:tmpl w:val="5A4ECF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6E"/>
    <w:multiLevelType w:val="hybridMultilevel"/>
    <w:tmpl w:val="97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C3F"/>
    <w:multiLevelType w:val="hybridMultilevel"/>
    <w:tmpl w:val="2B966EFE"/>
    <w:lvl w:ilvl="0" w:tplc="575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F46B0"/>
    <w:multiLevelType w:val="hybridMultilevel"/>
    <w:tmpl w:val="8272E4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804"/>
    <w:multiLevelType w:val="hybridMultilevel"/>
    <w:tmpl w:val="564A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B69"/>
    <w:multiLevelType w:val="hybridMultilevel"/>
    <w:tmpl w:val="F79C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CBF"/>
    <w:multiLevelType w:val="hybridMultilevel"/>
    <w:tmpl w:val="1F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911"/>
    <w:multiLevelType w:val="hybridMultilevel"/>
    <w:tmpl w:val="0F4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44"/>
    <w:rsid w:val="00013AEB"/>
    <w:rsid w:val="00034EA6"/>
    <w:rsid w:val="0007665D"/>
    <w:rsid w:val="000821E0"/>
    <w:rsid w:val="000E1B44"/>
    <w:rsid w:val="000E56F0"/>
    <w:rsid w:val="00111822"/>
    <w:rsid w:val="00120AC0"/>
    <w:rsid w:val="0014056D"/>
    <w:rsid w:val="00161B6B"/>
    <w:rsid w:val="001A504F"/>
    <w:rsid w:val="001B2766"/>
    <w:rsid w:val="001C6288"/>
    <w:rsid w:val="001D44F7"/>
    <w:rsid w:val="001D4A94"/>
    <w:rsid w:val="00251EED"/>
    <w:rsid w:val="00253324"/>
    <w:rsid w:val="00253531"/>
    <w:rsid w:val="00297AAD"/>
    <w:rsid w:val="002C0256"/>
    <w:rsid w:val="003069D4"/>
    <w:rsid w:val="00345B6D"/>
    <w:rsid w:val="00360105"/>
    <w:rsid w:val="003824C3"/>
    <w:rsid w:val="00385FAF"/>
    <w:rsid w:val="00395A10"/>
    <w:rsid w:val="003A1399"/>
    <w:rsid w:val="003A3844"/>
    <w:rsid w:val="003A6EB3"/>
    <w:rsid w:val="003B240B"/>
    <w:rsid w:val="003C7A3D"/>
    <w:rsid w:val="003F5D15"/>
    <w:rsid w:val="004004B9"/>
    <w:rsid w:val="004125F5"/>
    <w:rsid w:val="00422E19"/>
    <w:rsid w:val="00436C30"/>
    <w:rsid w:val="00445369"/>
    <w:rsid w:val="00496F6C"/>
    <w:rsid w:val="004F0A79"/>
    <w:rsid w:val="004F22C2"/>
    <w:rsid w:val="004F5487"/>
    <w:rsid w:val="0051645E"/>
    <w:rsid w:val="00532653"/>
    <w:rsid w:val="00533EBF"/>
    <w:rsid w:val="00554436"/>
    <w:rsid w:val="00565A41"/>
    <w:rsid w:val="005677A2"/>
    <w:rsid w:val="005A3301"/>
    <w:rsid w:val="005D1300"/>
    <w:rsid w:val="0060028E"/>
    <w:rsid w:val="006406A7"/>
    <w:rsid w:val="006623B0"/>
    <w:rsid w:val="00663E8C"/>
    <w:rsid w:val="006A4BEF"/>
    <w:rsid w:val="006D5A6F"/>
    <w:rsid w:val="00784E2F"/>
    <w:rsid w:val="00793927"/>
    <w:rsid w:val="007B5684"/>
    <w:rsid w:val="007C1A9D"/>
    <w:rsid w:val="007C2C40"/>
    <w:rsid w:val="007E0C3B"/>
    <w:rsid w:val="007E7CC5"/>
    <w:rsid w:val="007F212C"/>
    <w:rsid w:val="007F77E2"/>
    <w:rsid w:val="008133AE"/>
    <w:rsid w:val="0082511C"/>
    <w:rsid w:val="00841350"/>
    <w:rsid w:val="00853BF9"/>
    <w:rsid w:val="008A0DBF"/>
    <w:rsid w:val="008E41E7"/>
    <w:rsid w:val="008F605A"/>
    <w:rsid w:val="00901A1B"/>
    <w:rsid w:val="00904C3A"/>
    <w:rsid w:val="00912267"/>
    <w:rsid w:val="00913667"/>
    <w:rsid w:val="0094565A"/>
    <w:rsid w:val="00972371"/>
    <w:rsid w:val="009A0BA5"/>
    <w:rsid w:val="009A3003"/>
    <w:rsid w:val="009B5FE3"/>
    <w:rsid w:val="009E419C"/>
    <w:rsid w:val="00A062E2"/>
    <w:rsid w:val="00A06B33"/>
    <w:rsid w:val="00A160FB"/>
    <w:rsid w:val="00A744C8"/>
    <w:rsid w:val="00A81877"/>
    <w:rsid w:val="00AD192A"/>
    <w:rsid w:val="00AD7D97"/>
    <w:rsid w:val="00AE2275"/>
    <w:rsid w:val="00B214AD"/>
    <w:rsid w:val="00B31EA0"/>
    <w:rsid w:val="00B32C0A"/>
    <w:rsid w:val="00B52E4A"/>
    <w:rsid w:val="00B603D3"/>
    <w:rsid w:val="00B7570E"/>
    <w:rsid w:val="00B96F0A"/>
    <w:rsid w:val="00BA4460"/>
    <w:rsid w:val="00BB0B02"/>
    <w:rsid w:val="00BB0FDF"/>
    <w:rsid w:val="00BB4DC1"/>
    <w:rsid w:val="00BD72B8"/>
    <w:rsid w:val="00BF170E"/>
    <w:rsid w:val="00C23198"/>
    <w:rsid w:val="00C37794"/>
    <w:rsid w:val="00C4705D"/>
    <w:rsid w:val="00C6567C"/>
    <w:rsid w:val="00C83073"/>
    <w:rsid w:val="00C97257"/>
    <w:rsid w:val="00CB56E7"/>
    <w:rsid w:val="00CE304C"/>
    <w:rsid w:val="00D139A7"/>
    <w:rsid w:val="00D450DC"/>
    <w:rsid w:val="00D45546"/>
    <w:rsid w:val="00D46A23"/>
    <w:rsid w:val="00D76BAC"/>
    <w:rsid w:val="00DA6DA2"/>
    <w:rsid w:val="00DD482D"/>
    <w:rsid w:val="00DE1E73"/>
    <w:rsid w:val="00DE7BC0"/>
    <w:rsid w:val="00E334C1"/>
    <w:rsid w:val="00E33DE8"/>
    <w:rsid w:val="00E354A7"/>
    <w:rsid w:val="00E71168"/>
    <w:rsid w:val="00E82D64"/>
    <w:rsid w:val="00E864FC"/>
    <w:rsid w:val="00EA7F30"/>
    <w:rsid w:val="00EB1D5C"/>
    <w:rsid w:val="00EB724B"/>
    <w:rsid w:val="00EC3BA5"/>
    <w:rsid w:val="00EC526E"/>
    <w:rsid w:val="00ED43AD"/>
    <w:rsid w:val="00EE7621"/>
    <w:rsid w:val="00EE7D9E"/>
    <w:rsid w:val="00F2765B"/>
    <w:rsid w:val="00F35C40"/>
    <w:rsid w:val="00F7112C"/>
    <w:rsid w:val="00F72558"/>
    <w:rsid w:val="00F81C04"/>
    <w:rsid w:val="00FD54A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4:docId w14:val="5583CFAA"/>
  <w15:docId w15:val="{8311F163-9965-45F5-A661-92652F63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Title">
    <w:name w:val="Presentation Title"/>
    <w:basedOn w:val="Normal"/>
    <w:rsid w:val="006623B0"/>
    <w:pPr>
      <w:jc w:val="center"/>
    </w:pPr>
    <w:rPr>
      <w:b/>
      <w:sz w:val="32"/>
      <w:szCs w:val="32"/>
      <w:u w:val="single"/>
    </w:rPr>
  </w:style>
  <w:style w:type="paragraph" w:customStyle="1" w:styleId="PresentationHeader1">
    <w:name w:val="Presentation Header 1"/>
    <w:basedOn w:val="Normal"/>
    <w:rsid w:val="006623B0"/>
    <w:rPr>
      <w:b/>
      <w:sz w:val="28"/>
      <w:szCs w:val="28"/>
    </w:rPr>
  </w:style>
  <w:style w:type="paragraph" w:customStyle="1" w:styleId="PresentationHeader2">
    <w:name w:val="Presentation Header 2"/>
    <w:basedOn w:val="PresentationHeader1"/>
    <w:rsid w:val="006623B0"/>
    <w:rPr>
      <w:u w:val="single"/>
    </w:rPr>
  </w:style>
  <w:style w:type="table" w:styleId="TableGrid">
    <w:name w:val="Table Grid"/>
    <w:basedOn w:val="TableNormal"/>
    <w:rsid w:val="00D4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9E52-A8D5-4A95-85E1-040A7A92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Monopoly® to Teach the Accounting Cycle of a Service or Merchandising Firm</vt:lpstr>
    </vt:vector>
  </TitlesOfParts>
  <Company/>
  <LinksUpToDate>false</LinksUpToDate>
  <CharactersWithSpaces>275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http://home.carolina.rr.com/debbybloom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Monopoly® to Teach the Accounting Cycle of a Service or Merchandising Firm</dc:title>
  <dc:creator>Debby Bloom</dc:creator>
  <cp:lastModifiedBy>Debby Bloom</cp:lastModifiedBy>
  <cp:revision>8</cp:revision>
  <cp:lastPrinted>2015-10-04T19:11:00Z</cp:lastPrinted>
  <dcterms:created xsi:type="dcterms:W3CDTF">2013-09-05T01:34:00Z</dcterms:created>
  <dcterms:modified xsi:type="dcterms:W3CDTF">2017-05-22T17:46:00Z</dcterms:modified>
</cp:coreProperties>
</file>