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D315" w14:textId="77777777" w:rsidR="00EC0E0F" w:rsidRDefault="00FC2A9E">
      <w:pPr>
        <w:jc w:val="center"/>
      </w:pPr>
      <w: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A740B43" wp14:editId="00E0F9E3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1123950" cy="620395"/>
            <wp:effectExtent l="0" t="0" r="0" b="0"/>
            <wp:wrapSquare wrapText="bothSides" distT="0" distB="0" distL="0" distR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20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A0A4BF" w14:textId="77777777" w:rsidR="00EC0E0F" w:rsidRDefault="00EC0E0F">
      <w:pPr>
        <w:jc w:val="center"/>
      </w:pPr>
    </w:p>
    <w:p w14:paraId="33DCFE3E" w14:textId="77777777" w:rsidR="00EC0E0F" w:rsidRDefault="00EC0E0F">
      <w:pPr>
        <w:jc w:val="center"/>
      </w:pPr>
    </w:p>
    <w:p w14:paraId="4012559C" w14:textId="77777777" w:rsidR="00EC0E0F" w:rsidRDefault="00EC0E0F">
      <w:pPr>
        <w:jc w:val="center"/>
      </w:pPr>
    </w:p>
    <w:p w14:paraId="1A6B0748" w14:textId="77777777" w:rsidR="00EC0E0F" w:rsidRDefault="00FC2A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RISE AND SHINE ACADEMY</w:t>
      </w:r>
    </w:p>
    <w:p w14:paraId="1703252F" w14:textId="77777777" w:rsidR="00EC0E0F" w:rsidRDefault="00FC2A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2024-2025 ACADEMIC CALENDAR</w:t>
      </w:r>
    </w:p>
    <w:p w14:paraId="6EB62F3F" w14:textId="77777777" w:rsidR="00EC0E0F" w:rsidRDefault="00EC0E0F">
      <w:pPr>
        <w:jc w:val="center"/>
        <w:rPr>
          <w:b/>
          <w:sz w:val="22"/>
          <w:szCs w:val="22"/>
        </w:rPr>
      </w:pPr>
    </w:p>
    <w:p w14:paraId="5E3F8669" w14:textId="77777777" w:rsidR="00EC0E0F" w:rsidRDefault="00EC0E0F">
      <w:pPr>
        <w:jc w:val="center"/>
        <w:rPr>
          <w:sz w:val="12"/>
          <w:szCs w:val="12"/>
        </w:rPr>
      </w:pPr>
    </w:p>
    <w:tbl>
      <w:tblPr>
        <w:tblStyle w:val="a2"/>
        <w:tblW w:w="9930" w:type="dxa"/>
        <w:tblInd w:w="-55" w:type="dxa"/>
        <w:tblLayout w:type="fixed"/>
        <w:tblLook w:val="0400" w:firstRow="0" w:lastRow="0" w:firstColumn="0" w:lastColumn="0" w:noHBand="0" w:noVBand="1"/>
      </w:tblPr>
      <w:tblGrid>
        <w:gridCol w:w="4980"/>
        <w:gridCol w:w="4950"/>
      </w:tblGrid>
      <w:tr w:rsidR="00EC0E0F" w14:paraId="14EDD04A" w14:textId="77777777">
        <w:trPr>
          <w:trHeight w:val="304"/>
          <w:tblHeader/>
        </w:trPr>
        <w:tc>
          <w:tcPr>
            <w:tcW w:w="9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</w:tcPr>
          <w:p w14:paraId="4614542B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FIRST QUARTER                                                                                                   AUGUST 2</w:t>
            </w: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color w:val="000000"/>
                <w:sz w:val="20"/>
                <w:szCs w:val="20"/>
              </w:rPr>
              <w:t xml:space="preserve"> - OCTOBER 2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EC0E0F" w14:paraId="336FEB24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521F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Monday, August 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1B52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School Begins Grades: </w:t>
            </w:r>
            <w:r>
              <w:rPr>
                <w:b/>
                <w:color w:val="000000"/>
                <w:sz w:val="20"/>
                <w:szCs w:val="20"/>
              </w:rPr>
              <w:t>Kg</w:t>
            </w:r>
            <w:r>
              <w:rPr>
                <w:b/>
                <w:sz w:val="20"/>
                <w:szCs w:val="20"/>
              </w:rPr>
              <w:t>- 2nd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C0E0F" w14:paraId="483F68E7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8018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Tuesday, August</w:t>
            </w:r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0583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School Begins: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All Grades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C0E0F" w14:paraId="2D5720B1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3890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Mon, Sept 2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ED391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 Day: NO SCHOOL</w:t>
            </w:r>
          </w:p>
        </w:tc>
      </w:tr>
      <w:tr w:rsidR="00EC0E0F" w14:paraId="00745C98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DF6ED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Tues, Sept 3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A6A9" w14:textId="77777777" w:rsidR="00EC0E0F" w:rsidRDefault="00FC2A9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Begins: </w:t>
            </w:r>
            <w:r>
              <w:rPr>
                <w:b/>
                <w:sz w:val="20"/>
                <w:szCs w:val="20"/>
              </w:rPr>
              <w:t>Preschool</w:t>
            </w:r>
          </w:p>
        </w:tc>
      </w:tr>
      <w:tr w:rsidR="00EC0E0F" w14:paraId="34B368C7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0EA5F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Fri, Sept 20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E601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In-Service Day- NO SCHOOL</w:t>
            </w:r>
          </w:p>
        </w:tc>
      </w:tr>
      <w:tr w:rsidR="00EC0E0F" w14:paraId="1A3D254D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76329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Fri, Oct 11                                                                                                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FB51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Mental</w:t>
            </w:r>
            <w:r>
              <w:rPr>
                <w:sz w:val="20"/>
                <w:szCs w:val="20"/>
              </w:rPr>
              <w:t xml:space="preserve"> Health Day- NO SCHOOL</w:t>
            </w:r>
          </w:p>
        </w:tc>
      </w:tr>
      <w:tr w:rsidR="00EC0E0F" w14:paraId="1D471613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AA67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Wed, Oct 23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0A6E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1st Quarter</w:t>
            </w:r>
          </w:p>
        </w:tc>
      </w:tr>
      <w:tr w:rsidR="00EC0E0F" w14:paraId="688DCC85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690E6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Thurs-Fri, Oct 24-25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191A9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Teacher Conferences- NO SCHOOL</w:t>
            </w:r>
          </w:p>
        </w:tc>
      </w:tr>
      <w:tr w:rsidR="00EC0E0F" w14:paraId="51C17FFE" w14:textId="77777777">
        <w:trPr>
          <w:tblHeader/>
        </w:trPr>
        <w:tc>
          <w:tcPr>
            <w:tcW w:w="9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</w:tcPr>
          <w:p w14:paraId="22EBF923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SECOND QUARTER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color w:val="000000"/>
                <w:sz w:val="20"/>
                <w:szCs w:val="20"/>
              </w:rPr>
              <w:t xml:space="preserve">OCTOBER </w:t>
            </w:r>
            <w:r>
              <w:rPr>
                <w:b/>
                <w:sz w:val="20"/>
                <w:szCs w:val="20"/>
              </w:rPr>
              <w:t>28</w:t>
            </w: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r>
              <w:rPr>
                <w:b/>
                <w:sz w:val="20"/>
                <w:szCs w:val="20"/>
              </w:rPr>
              <w:t>JANUARY 6</w:t>
            </w:r>
          </w:p>
        </w:tc>
      </w:tr>
      <w:tr w:rsidR="00EC0E0F" w14:paraId="24A13AAD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09AB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Mon, Oct 28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A928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of 2nd Quarter</w:t>
            </w:r>
          </w:p>
        </w:tc>
      </w:tr>
      <w:tr w:rsidR="00EC0E0F" w14:paraId="17D75F29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4BBD7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Fri, Nov 15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FB66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In-Service Day-NO SCHOOL</w:t>
            </w:r>
          </w:p>
        </w:tc>
      </w:tr>
      <w:tr w:rsidR="00EC0E0F" w14:paraId="08DF30F7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58F9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Mon-Fri, Nov 25-29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2152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Thanksgiving Break- SCHOOL CLOSED</w:t>
            </w:r>
          </w:p>
        </w:tc>
      </w:tr>
      <w:tr w:rsidR="00EC0E0F" w14:paraId="13B5F307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35F7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Thurs-Fri, Dec 19-Jan 3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3472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 Break- SCHOOL CLOSED</w:t>
            </w:r>
          </w:p>
        </w:tc>
      </w:tr>
      <w:tr w:rsidR="00EC0E0F" w14:paraId="550363BB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8FF87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Mon, Jan 6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A96D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In-Service Day-NO SCHOOL</w:t>
            </w:r>
          </w:p>
        </w:tc>
      </w:tr>
      <w:tr w:rsidR="00EC0E0F" w14:paraId="03C2FE12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5F26B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Tues, Jan 7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1EBE2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Resumes/Start of 3rd Quarter</w:t>
            </w:r>
          </w:p>
        </w:tc>
      </w:tr>
      <w:tr w:rsidR="00EC0E0F" w14:paraId="216F2966" w14:textId="77777777">
        <w:trPr>
          <w:tblHeader/>
        </w:trPr>
        <w:tc>
          <w:tcPr>
            <w:tcW w:w="9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</w:tcPr>
          <w:p w14:paraId="6A999828" w14:textId="77777777" w:rsidR="00EC0E0F" w:rsidRDefault="00FC2A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THIRD QUARTER                                                                                                      JANUARY 7- MARCH 7</w:t>
            </w:r>
          </w:p>
        </w:tc>
      </w:tr>
      <w:tr w:rsidR="00EC0E0F" w14:paraId="0200692F" w14:textId="77777777">
        <w:trPr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3F2FD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Mon, Jan 20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DB1F3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MLK DAY- NO SCHOOL</w:t>
            </w:r>
          </w:p>
        </w:tc>
      </w:tr>
      <w:tr w:rsidR="00EC0E0F" w14:paraId="77669C1D" w14:textId="77777777">
        <w:trPr>
          <w:trHeight w:val="310"/>
          <w:tblHeader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FE280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Fri, Feb 14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2BB6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In-Service Day- NO SCHOOL</w:t>
            </w:r>
          </w:p>
        </w:tc>
      </w:tr>
      <w:tr w:rsidR="00EC0E0F" w14:paraId="52B28FF8" w14:textId="77777777">
        <w:trPr>
          <w:trHeight w:val="310"/>
        </w:trPr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FEAD0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Mon, Feb 17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0527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Presidents Day- NO SCHOOL</w:t>
            </w:r>
          </w:p>
        </w:tc>
      </w:tr>
      <w:tr w:rsidR="00EC0E0F" w14:paraId="373B8DB8" w14:textId="77777777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9FF07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Fri, Mar 7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7287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3rd Qtr/Teacher In-service Day- NO SCHOOL</w:t>
            </w:r>
          </w:p>
        </w:tc>
      </w:tr>
      <w:tr w:rsidR="00EC0E0F" w14:paraId="7F4BECAB" w14:textId="77777777">
        <w:tc>
          <w:tcPr>
            <w:tcW w:w="9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C78D8"/>
          </w:tcPr>
          <w:p w14:paraId="02B89C2C" w14:textId="77777777" w:rsidR="00EC0E0F" w:rsidRDefault="00FC2A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FOURTH QUARTER                                                                                                            MARCH 10- MAY 21</w:t>
            </w:r>
          </w:p>
        </w:tc>
      </w:tr>
      <w:tr w:rsidR="00EC0E0F" w14:paraId="52C77BE0" w14:textId="77777777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4E2B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Fri, Mar 28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A7D58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Mental Health Day- NO SCHOOL</w:t>
            </w:r>
          </w:p>
        </w:tc>
      </w:tr>
      <w:tr w:rsidR="00EC0E0F" w14:paraId="29731A2E" w14:textId="77777777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1139" w14:textId="77777777" w:rsidR="00EC0E0F" w:rsidRDefault="00FC2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Fri-Fri, Apr 18-Apr 25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912B" w14:textId="77777777" w:rsidR="00EC0E0F" w:rsidRDefault="00FC2A9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Break- SCHO</w:t>
            </w:r>
            <w:r>
              <w:rPr>
                <w:sz w:val="20"/>
                <w:szCs w:val="20"/>
              </w:rPr>
              <w:t>OL CLOSED</w:t>
            </w:r>
          </w:p>
        </w:tc>
      </w:tr>
      <w:tr w:rsidR="00EC0E0F" w14:paraId="14EF4127" w14:textId="77777777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1E58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Mon,</w:t>
            </w:r>
            <w:r>
              <w:rPr>
                <w:sz w:val="20"/>
                <w:szCs w:val="20"/>
              </w:rPr>
              <w:t xml:space="preserve"> Apr 28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8E252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In-Service Day: NO SCHOOL</w:t>
            </w:r>
          </w:p>
        </w:tc>
      </w:tr>
      <w:tr w:rsidR="00EC0E0F" w14:paraId="19B4F147" w14:textId="77777777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33515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Tues, April 29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3E25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School Resumes</w:t>
            </w:r>
          </w:p>
        </w:tc>
      </w:tr>
      <w:tr w:rsidR="00EC0E0F" w14:paraId="02B7243B" w14:textId="77777777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8F07B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Fri, May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87A8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Teacher In-Service Day- NO SCHOOL</w:t>
            </w:r>
          </w:p>
        </w:tc>
      </w:tr>
      <w:tr w:rsidR="00EC0E0F" w14:paraId="408CA5A3" w14:textId="77777777">
        <w:tc>
          <w:tcPr>
            <w:tcW w:w="4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AA00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Wed, May 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8F2D" w14:textId="77777777" w:rsidR="00EC0E0F" w:rsidRDefault="00FC2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Last Day of School-End of 4</w:t>
            </w:r>
            <w:r>
              <w:rPr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color w:val="000000"/>
                <w:sz w:val="20"/>
                <w:szCs w:val="20"/>
              </w:rPr>
              <w:t xml:space="preserve"> Quarter</w:t>
            </w:r>
          </w:p>
        </w:tc>
      </w:tr>
    </w:tbl>
    <w:p w14:paraId="6EBB3474" w14:textId="77777777" w:rsidR="00EC0E0F" w:rsidRDefault="00EC0E0F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1ED848F8" w14:textId="77777777" w:rsidR="00EC0E0F" w:rsidRDefault="00FC2A9E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 xml:space="preserve">PH: 419-244-9900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FAX: 419-244-9906</w:t>
      </w:r>
    </w:p>
    <w:sectPr w:rsidR="00EC0E0F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0F"/>
    <w:rsid w:val="00EC0E0F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936DC"/>
  <w15:docId w15:val="{9639EC58-5C6B-3A40-9D63-209BBA86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Default">
    <w:name w:val="Default"/>
    <w:qFormat/>
    <w:rPr>
      <w:rFonts w:eastAsia="Tahoma" w:cs="Liberation Sans"/>
    </w:rPr>
  </w:style>
  <w:style w:type="paragraph" w:customStyle="1" w:styleId="Objectwithoutfill">
    <w:name w:val="Object without fill"/>
    <w:basedOn w:val="Default"/>
    <w:qFormat/>
  </w:style>
  <w:style w:type="paragraph" w:customStyle="1" w:styleId="Objectwithnofillandnoline">
    <w:name w:val="Object with no fill and no line"/>
    <w:basedOn w:val="Default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leA4">
    <w:name w:val="Title A4"/>
    <w:basedOn w:val="A4"/>
    <w:qFormat/>
    <w:rPr>
      <w:sz w:val="88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leA0">
    <w:name w:val="Title A0"/>
    <w:basedOn w:val="A4"/>
    <w:qFormat/>
    <w:rPr>
      <w:sz w:val="192"/>
    </w:rPr>
  </w:style>
  <w:style w:type="paragraph" w:customStyle="1" w:styleId="HeadingA0">
    <w:name w:val="Heading A0"/>
    <w:basedOn w:val="A4"/>
    <w:qFormat/>
    <w:rPr>
      <w:sz w:val="144"/>
    </w:rPr>
  </w:style>
  <w:style w:type="paragraph" w:customStyle="1" w:styleId="TextA0">
    <w:name w:val="Text A0"/>
    <w:basedOn w:val="A4"/>
    <w:qFormat/>
  </w:style>
  <w:style w:type="paragraph" w:customStyle="1" w:styleId="Graphic">
    <w:name w:val="Graphic"/>
    <w:qFormat/>
    <w:rPr>
      <w:rFonts w:ascii="Liberation Sans" w:eastAsia="Tahoma" w:hAnsi="Liberation Sans" w:cs="Liberation Sans"/>
      <w:sz w:val="36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Liberation Sans"/>
      <w:sz w:val="88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Liberation Sans"/>
      <w:sz w:val="6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master-page3LTHintergrundobjekte">
    <w:name w:val="master-page3~LT~Hintergrundobjekte"/>
    <w:qFormat/>
    <w:rPr>
      <w:rFonts w:eastAsia="Tahoma" w:cs="Liberation Sans"/>
    </w:rPr>
  </w:style>
  <w:style w:type="paragraph" w:customStyle="1" w:styleId="master-page3LTHintergrund">
    <w:name w:val="master-page3~LT~Hintergrund"/>
    <w:qFormat/>
    <w:rPr>
      <w:rFonts w:eastAsia="Tahoma" w:cs="Liberation Sans"/>
    </w:rPr>
  </w:style>
  <w:style w:type="paragraph" w:customStyle="1" w:styleId="default0">
    <w:name w:val="default"/>
    <w:qFormat/>
    <w:pPr>
      <w:spacing w:line="200" w:lineRule="atLeast"/>
    </w:pPr>
    <w:rPr>
      <w:rFonts w:ascii="Arial" w:eastAsia="Tahoma" w:hAnsi="Arial" w:cs="Liberation Sans"/>
      <w:sz w:val="36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ckgroundobjects">
    <w:name w:val="Background objects"/>
    <w:qFormat/>
    <w:rPr>
      <w:rFonts w:eastAsia="Tahoma" w:cs="Liberation Sans"/>
    </w:rPr>
  </w:style>
  <w:style w:type="paragraph" w:customStyle="1" w:styleId="Background">
    <w:name w:val="Background"/>
    <w:qFormat/>
    <w:rPr>
      <w:rFonts w:eastAsia="Tahoma" w:cs="Liberation Sans"/>
    </w:rPr>
  </w:style>
  <w:style w:type="paragraph" w:customStyle="1" w:styleId="Notes">
    <w:name w:val="Notes"/>
    <w:qFormat/>
    <w:pPr>
      <w:ind w:left="340" w:hanging="340"/>
    </w:pPr>
    <w:rPr>
      <w:rFonts w:ascii="Arial" w:eastAsia="Tahoma" w:hAnsi="Arial" w:cs="Liberation Sans"/>
      <w:sz w:val="40"/>
    </w:rPr>
  </w:style>
  <w:style w:type="paragraph" w:customStyle="1" w:styleId="Outline1">
    <w:name w:val="Outline 1"/>
    <w:qFormat/>
    <w:pPr>
      <w:spacing w:before="283"/>
    </w:pPr>
    <w:rPr>
      <w:rFonts w:ascii="Arial" w:eastAsia="Tahoma" w:hAnsi="Arial" w:cs="Liberation Sans"/>
      <w:sz w:val="63"/>
    </w:rPr>
  </w:style>
  <w:style w:type="paragraph" w:customStyle="1" w:styleId="Outline2">
    <w:name w:val="Outline 2"/>
    <w:basedOn w:val="Outline1"/>
    <w:qFormat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pPr>
      <w:spacing w:before="57"/>
    </w:p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oStsnQ/JjdvkNPCnYenx3iuv+g==">CgMxLjA4AHIhMWxySTFaaklVSEhDTW93d2JiaFVfNjFNZE1FQjFvaVVV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 and Shine Academy</dc:creator>
  <cp:lastModifiedBy>Tashlai Burney</cp:lastModifiedBy>
  <cp:revision>2</cp:revision>
  <dcterms:created xsi:type="dcterms:W3CDTF">2024-11-12T17:12:00Z</dcterms:created>
  <dcterms:modified xsi:type="dcterms:W3CDTF">2024-11-12T17:12:00Z</dcterms:modified>
</cp:coreProperties>
</file>