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color w:val="000000"/>
          <w:sz w:val="18"/>
          <w:szCs w:val="18"/>
        </w:rPr>
        <w:t>I ____________________ am writing this letter to request a form</w:t>
      </w:r>
      <w:r>
        <w:rPr>
          <w:color w:val="000000"/>
          <w:sz w:val="18"/>
          <w:szCs w:val="18"/>
          <w:lang w:val="en-US"/>
        </w:rPr>
        <w:t>al</w:t>
      </w:r>
      <w:r>
        <w:rPr>
          <w:color w:val="000000"/>
          <w:sz w:val="18"/>
          <w:szCs w:val="18"/>
        </w:rPr>
        <w:t xml:space="preserve"> investigation for criminal activity by the following state agency being______________________. The state worker name involved in said criminal activity is ______________________. That individuals supervisor through said agency of ___________________, located at the address off __________________ in the state of __________________, in the county of _____________, supervisor name being ,__________________. T</w:t>
      </w:r>
      <w:bookmarkStart w:id="0" w:name="_GoBack"/>
      <w:bookmarkEnd w:id="0"/>
      <w:r>
        <w:rPr>
          <w:color w:val="000000"/>
          <w:sz w:val="18"/>
          <w:szCs w:val="18"/>
        </w:rPr>
        <w:t>he laws and criminal activity involved is of the following starting with Misappropriation of state funds of the state of ____________. Funds being misappropriated by this worker are fund applied to court cost in the following court case / cases being _________________, held at the following court ______________, at the address of ______________, in the state of ________________. I the parent of ______________, have / have not been accused of neglect, abuse , child endangerment. There has / hasn't been any rulings on said allegations so by proceeding with said case this is Misappropriation of state and county resources being the local justice system. and courts. This also is clear violation of civil rights in the area of Malicious prosecution occurring in the court of _____________ with the case being ______________________. The following is the name of the judge or judges involved in the case ____________. The attorneys involved in the case are_________________ for the defendant being the parents of _______________ and the parents name are ____________ and ____________. The attorneys for the plaintiffs being _________________ and the plaintiffs in the case are ____________. Again the criminal activity is Misappropriation of state funds by state workers accused, Misappropriation of state resources being the courts , Civil right violation by case workers being Malicious prosecution, False pretense in court case, Misappropriation of Federal funds obtained for child involved in said allegations , intent to defraud the federal government by illegal placement of child in state custody and other civil right violation of Denial of due process in court case involving said state worker</w:t>
      </w:r>
      <w:r>
        <w:rPr>
          <w:color w:val="000000"/>
          <w:sz w:val="18"/>
          <w:szCs w:val="18"/>
        </w:rPr>
        <w:br w:type="textWrapping"/>
      </w:r>
      <w:r>
        <w:rPr>
          <w:color w:val="000000"/>
          <w:sz w:val="18"/>
          <w:szCs w:val="18"/>
        </w:rPr>
        <w:t>Assistant Attorney General</w:t>
      </w:r>
      <w:r>
        <w:rPr>
          <w:color w:val="000000"/>
          <w:sz w:val="18"/>
          <w:szCs w:val="18"/>
        </w:rPr>
        <w:br w:type="textWrapping"/>
      </w:r>
      <w:r>
        <w:rPr>
          <w:color w:val="000000"/>
          <w:sz w:val="18"/>
          <w:szCs w:val="18"/>
        </w:rPr>
        <w:t>Civil Rights Division</w:t>
      </w:r>
      <w:r>
        <w:rPr>
          <w:color w:val="000000"/>
          <w:sz w:val="18"/>
          <w:szCs w:val="18"/>
        </w:rPr>
        <w:br w:type="textWrapping"/>
      </w:r>
      <w:r>
        <w:rPr>
          <w:color w:val="000000"/>
          <w:sz w:val="18"/>
          <w:szCs w:val="18"/>
        </w:rPr>
        <w:t>Criminal Section</w:t>
      </w:r>
      <w:r>
        <w:rPr>
          <w:color w:val="000000"/>
          <w:sz w:val="18"/>
          <w:szCs w:val="18"/>
        </w:rPr>
        <w:br w:type="textWrapping"/>
      </w:r>
      <w:r>
        <w:rPr>
          <w:color w:val="000000"/>
          <w:sz w:val="18"/>
          <w:szCs w:val="18"/>
        </w:rPr>
        <w:t>950 Pennsylvania Avenue, Northwest</w:t>
      </w:r>
      <w:r>
        <w:rPr>
          <w:color w:val="000000"/>
          <w:sz w:val="18"/>
          <w:szCs w:val="18"/>
        </w:rPr>
        <w:br w:type="textWrapping"/>
      </w:r>
      <w:r>
        <w:rPr>
          <w:color w:val="000000"/>
          <w:sz w:val="18"/>
          <w:szCs w:val="18"/>
        </w:rPr>
        <w:t>Washington, DC 20530</w:t>
      </w:r>
      <w:r>
        <w:rPr>
          <w:color w:val="000000"/>
          <w:sz w:val="18"/>
          <w:szCs w:val="18"/>
        </w:rPr>
        <w:br w:type="textWrapping"/>
      </w:r>
      <w:r>
        <w:rPr>
          <w:color w:val="000000"/>
          <w:sz w:val="18"/>
          <w:szCs w:val="18"/>
        </w:rPr>
        <w:t>Department of Health and Human Services</w:t>
      </w:r>
      <w:r>
        <w:rPr>
          <w:color w:val="000000"/>
          <w:sz w:val="18"/>
          <w:szCs w:val="18"/>
        </w:rPr>
        <w:br w:type="textWrapping"/>
      </w:r>
      <w:r>
        <w:rPr>
          <w:color w:val="000000"/>
          <w:sz w:val="18"/>
          <w:szCs w:val="18"/>
        </w:rPr>
        <w:t>Office of the Assistant Secretary for Financial Resources</w:t>
      </w:r>
      <w:r>
        <w:rPr>
          <w:color w:val="000000"/>
          <w:sz w:val="18"/>
          <w:szCs w:val="18"/>
        </w:rPr>
        <w:br w:type="textWrapping"/>
      </w:r>
      <w:r>
        <w:rPr>
          <w:color w:val="000000"/>
          <w:sz w:val="18"/>
          <w:szCs w:val="18"/>
        </w:rPr>
        <w:t>Room 514-G, Hubert H. Humphrey Building</w:t>
      </w:r>
      <w:r>
        <w:rPr>
          <w:color w:val="000000"/>
          <w:sz w:val="18"/>
          <w:szCs w:val="18"/>
        </w:rPr>
        <w:br w:type="textWrapping"/>
      </w:r>
      <w:r>
        <w:rPr>
          <w:color w:val="000000"/>
          <w:sz w:val="18"/>
          <w:szCs w:val="18"/>
        </w:rPr>
        <w:t>200 Independence Avenue, SW</w:t>
      </w:r>
      <w:r>
        <w:rPr>
          <w:color w:val="000000"/>
          <w:sz w:val="18"/>
          <w:szCs w:val="18"/>
        </w:rPr>
        <w:br w:type="textWrapping"/>
      </w:r>
      <w:r>
        <w:rPr>
          <w:color w:val="000000"/>
          <w:sz w:val="18"/>
          <w:szCs w:val="18"/>
        </w:rPr>
        <w:t>Washington, DC 20201</w:t>
      </w:r>
      <w:r>
        <w:rPr>
          <w:color w:val="000000"/>
          <w:sz w:val="18"/>
          <w:szCs w:val="18"/>
        </w:rPr>
        <w:br w:type="textWrapping"/>
      </w:r>
      <w:r>
        <w:rPr>
          <w:color w:val="000000"/>
          <w:sz w:val="18"/>
          <w:szCs w:val="18"/>
        </w:rPr>
        <w:t>Telephone: 202-690-6396</w:t>
      </w:r>
      <w:r>
        <w:rPr>
          <w:color w:val="000000"/>
          <w:sz w:val="18"/>
          <w:szCs w:val="18"/>
        </w:rPr>
        <w:br w:type="textWrapping"/>
      </w:r>
      <w:r>
        <w:rPr>
          <w:color w:val="000000"/>
          <w:sz w:val="18"/>
          <w:szCs w:val="18"/>
        </w:rPr>
        <w:t>Federal Department of Public Health and Human Services Washington D.C. 200 Independence Ave. South West Washington, D.C. 20201</w:t>
      </w:r>
      <w:r>
        <w:rPr>
          <w:color w:val="000000"/>
          <w:sz w:val="18"/>
          <w:szCs w:val="18"/>
        </w:rPr>
        <w:br w:type="textWrapping"/>
      </w:r>
      <w:r>
        <w:rPr>
          <w:color w:val="000000"/>
          <w:sz w:val="18"/>
          <w:szCs w:val="18"/>
        </w:rPr>
        <w:t>(877) 896-6775 http://www.uscourts.gov/forms/civil-forms http://www.uscourts.gov/…/…/complaint-and-request-injunction</w:t>
      </w:r>
      <w:r>
        <w:rPr>
          <w:color w:val="000000"/>
          <w:sz w:val="18"/>
          <w:szCs w:val="18"/>
        </w:rPr>
        <w:br w:type="textWrapping"/>
      </w:r>
      <w:r>
        <w:rPr>
          <w:color w:val="000000"/>
          <w:sz w:val="18"/>
          <w:szCs w:val="18"/>
        </w:rPr>
        <w:t>Civil Forms</w:t>
      </w:r>
      <w:r>
        <w:rPr>
          <w:color w:val="000000"/>
          <w:sz w:val="18"/>
          <w:szCs w:val="18"/>
        </w:rPr>
        <w:br w:type="textWrapping"/>
      </w:r>
      <w:r>
        <w:rPr>
          <w:color w:val="000000"/>
          <w:sz w:val="18"/>
          <w:szCs w:val="18"/>
        </w:rPr>
        <w:t>This site is maintained by the Administrative Office of the U.S. Courts on behalf of the Federal Judiciary. The purpose of this site is to provide information from and about the Judicial Branch of the U.S. Government.</w:t>
      </w:r>
      <w:r>
        <w:rPr>
          <w:color w:val="000000"/>
          <w:sz w:val="18"/>
          <w:szCs w:val="18"/>
        </w:rPr>
        <w:br w:type="textWrapping"/>
      </w:r>
      <w:r>
        <w:rPr>
          <w:color w:val="000000"/>
          <w:sz w:val="18"/>
          <w:szCs w:val="18"/>
        </w:rPr>
        <w:t>uscourts.gov</w:t>
      </w:r>
      <w:r>
        <w:rPr>
          <w:color w:val="000000"/>
          <w:sz w:val="18"/>
          <w:szCs w:val="18"/>
        </w:rPr>
        <w:br w:type="textWrapping"/>
      </w:r>
      <w:r>
        <w:rPr>
          <w:color w:val="000000"/>
          <w:sz w:val="18"/>
          <w:szCs w:val="18"/>
        </w:rPr>
        <w:t>Civil Forms</w:t>
      </w:r>
      <w:r>
        <w:rPr>
          <w:color w:val="000000"/>
          <w:sz w:val="18"/>
          <w:szCs w:val="18"/>
        </w:rPr>
        <w:br w:type="textWrapping"/>
      </w:r>
      <w:r>
        <w:rPr>
          <w:color w:val="000000"/>
          <w:sz w:val="18"/>
          <w:szCs w:val="18"/>
        </w:rPr>
        <w:t>This site is maintained by the Administrative Office of the U.S. Courts on behalf of the Federal Judiciary. The purpose of this site is to provide information from and about the Judicial Branch of the U.S. Government.</w:t>
      </w:r>
      <w:r>
        <w:rPr>
          <w:color w:val="000000"/>
          <w:sz w:val="18"/>
          <w:szCs w:val="18"/>
        </w:rPr>
        <w:br w:type="textWrapping"/>
      </w:r>
      <w:r>
        <w:rPr>
          <w:color w:val="000000"/>
          <w:sz w:val="18"/>
          <w:szCs w:val="18"/>
        </w:rPr>
        <w:t>uscourts.gov</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84A54"/>
    <w:rsid w:val="1A684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Words>
  <Characters>804</Characters>
  <Lines>0</Lines>
  <Paragraphs>0</Paragraphs>
  <ScaleCrop>false</ScaleCrop>
  <LinksUpToDate>false</LinksUpToDate>
  <CharactersWithSpaces>869</CharactersWithSpaces>
  <Application>WPS Office_10.2.0.5971_F1E327BC-269C-435d-A152-05C5408002CA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2017-10-27T17:24:00Z</dcterms:created>
  <dc:creator>Linx</dc:creator>
  <cp:lastModifiedBy>Linx</cp:lastModifiedBy>
  <dcterms:modified xsi:type="dcterms:W3CDTF">2017-10-27T17:30:57Z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