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55" w:rsidRDefault="00121659">
      <w:pPr>
        <w:spacing w:after="261" w:line="262" w:lineRule="auto"/>
        <w:ind w:left="10" w:right="-86" w:hanging="10"/>
        <w:jc w:val="center"/>
      </w:pPr>
      <w:r>
        <w:rPr>
          <w:rFonts w:ascii="Arial" w:eastAsia="Arial" w:hAnsi="Arial" w:cs="Arial"/>
          <w:b/>
          <w:sz w:val="28"/>
        </w:rPr>
        <w:t>WISCONSIN ASSOCIATION OF LICENSED PRACTICAL NURSES</w:t>
      </w:r>
    </w:p>
    <w:p w:rsidR="00695655" w:rsidRDefault="00121659">
      <w:pPr>
        <w:spacing w:after="571" w:line="262" w:lineRule="auto"/>
        <w:ind w:left="10" w:hanging="10"/>
        <w:jc w:val="center"/>
      </w:pPr>
      <w:r>
        <w:rPr>
          <w:rFonts w:ascii="Arial" w:eastAsia="Arial" w:hAnsi="Arial" w:cs="Arial"/>
          <w:b/>
          <w:sz w:val="28"/>
        </w:rPr>
        <w:t>69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  <w:sz w:val="28"/>
        </w:rPr>
        <w:t xml:space="preserve"> Annual Conference ∙ Sunday, April 28 and Monday, April 29, 2019 Wintergreen Resort and Convention Center</w:t>
      </w:r>
    </w:p>
    <w:p w:rsidR="00695655" w:rsidRPr="00121659" w:rsidRDefault="00121659">
      <w:pPr>
        <w:spacing w:after="44"/>
        <w:ind w:left="86"/>
        <w:jc w:val="center"/>
        <w:rPr>
          <w:rFonts w:ascii="Bradley Hand ITC" w:hAnsi="Bradley Hand ITC"/>
        </w:rPr>
      </w:pPr>
      <w:r w:rsidRPr="00121659">
        <w:rPr>
          <w:rFonts w:ascii="Bradley Hand ITC" w:eastAsia="Arial" w:hAnsi="Bradley Hand ITC" w:cs="Arial"/>
          <w:b/>
          <w:sz w:val="48"/>
        </w:rPr>
        <w:t>LPNs: The Heart of Nursing</w:t>
      </w:r>
    </w:p>
    <w:p w:rsidR="00695655" w:rsidRDefault="00121659">
      <w:pPr>
        <w:spacing w:after="0"/>
      </w:pPr>
      <w:r>
        <w:rPr>
          <w:rFonts w:ascii="Arial" w:eastAsia="Arial" w:hAnsi="Arial" w:cs="Arial"/>
          <w:b/>
          <w:sz w:val="28"/>
        </w:rPr>
        <w:t xml:space="preserve">Sunday, April 28: </w:t>
      </w:r>
      <w:bookmarkStart w:id="0" w:name="_GoBack"/>
      <w:bookmarkEnd w:id="0"/>
    </w:p>
    <w:tbl>
      <w:tblPr>
        <w:tblStyle w:val="TableGrid"/>
        <w:tblW w:w="93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6456"/>
        <w:gridCol w:w="52"/>
      </w:tblGrid>
      <w:tr w:rsidR="00695655">
        <w:trPr>
          <w:trHeight w:val="27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left="827"/>
              <w:jc w:val="center"/>
            </w:pPr>
            <w:r>
              <w:rPr>
                <w:rFonts w:ascii="Arial" w:eastAsia="Arial" w:hAnsi="Arial" w:cs="Arial"/>
                <w:sz w:val="24"/>
              </w:rPr>
              <w:t>1:00PM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right="10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WALPN Executive Committee Meeting:   Mt McKinley </w:t>
            </w:r>
          </w:p>
        </w:tc>
      </w:tr>
      <w:tr w:rsidR="00695655">
        <w:trPr>
          <w:trHeight w:val="276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left="827"/>
              <w:jc w:val="center"/>
            </w:pPr>
            <w:r>
              <w:rPr>
                <w:rFonts w:ascii="Arial" w:eastAsia="Arial" w:hAnsi="Arial" w:cs="Arial"/>
                <w:sz w:val="24"/>
              </w:rPr>
              <w:t>3:00PM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WALPN Board of Directors Meeting: Mt McKinley </w:t>
            </w:r>
          </w:p>
        </w:tc>
      </w:tr>
      <w:tr w:rsidR="00695655">
        <w:trPr>
          <w:trHeight w:val="276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24"/>
              </w:rPr>
              <w:t>5:00-7:00PM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4"/>
              </w:rPr>
              <w:t>Conference Check-In at the Wintergreen Bar / Lounge</w:t>
            </w:r>
          </w:p>
        </w:tc>
      </w:tr>
      <w:tr w:rsidR="00695655">
        <w:trPr>
          <w:trHeight w:val="1288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567"/>
              <w:ind w:right="66"/>
              <w:jc w:val="right"/>
            </w:pPr>
            <w:r>
              <w:rPr>
                <w:rFonts w:ascii="Arial" w:eastAsia="Arial" w:hAnsi="Arial" w:cs="Arial"/>
                <w:sz w:val="24"/>
              </w:rPr>
              <w:t>5:00-7:00PM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Monday, April 29: 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4"/>
              </w:rPr>
              <w:t>Meet &amp;</w:t>
            </w:r>
            <w:r>
              <w:rPr>
                <w:rFonts w:ascii="Arial" w:eastAsia="Arial" w:hAnsi="Arial" w:cs="Arial"/>
                <w:sz w:val="24"/>
              </w:rPr>
              <w:t xml:space="preserve"> Greet sponsored by Dove Healthcare at the Wintergreen Bar / Lounge</w:t>
            </w:r>
          </w:p>
        </w:tc>
      </w:tr>
      <w:tr w:rsidR="00695655">
        <w:trPr>
          <w:trHeight w:val="828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left="827"/>
              <w:jc w:val="center"/>
            </w:pPr>
            <w:r>
              <w:rPr>
                <w:rFonts w:ascii="Arial" w:eastAsia="Arial" w:hAnsi="Arial" w:cs="Arial"/>
                <w:sz w:val="24"/>
              </w:rPr>
              <w:t>7:45AM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Conference Check-In at the Grand Teton Room (3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4"/>
              </w:rPr>
              <w:t xml:space="preserve"> floor) Bazaar Opens in the Grand Teton Room </w:t>
            </w:r>
          </w:p>
        </w:tc>
      </w:tr>
      <w:tr w:rsidR="00695655">
        <w:trPr>
          <w:trHeight w:val="2208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left="827"/>
              <w:jc w:val="center"/>
            </w:pPr>
            <w:r>
              <w:rPr>
                <w:rFonts w:ascii="Arial" w:eastAsia="Arial" w:hAnsi="Arial" w:cs="Arial"/>
                <w:sz w:val="24"/>
              </w:rPr>
              <w:t>8:30AM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Conference Check-In Closes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Bazaar Closes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Welcome: JoAnn Shaw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Pledge of Allegiance: Bonnie Schindler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Invocation: Mary Tess-Barber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WALPN Summary of Events: Carolyn Kaiser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Greetings: JoAnn Shaw </w:t>
            </w:r>
          </w:p>
        </w:tc>
      </w:tr>
      <w:tr w:rsidR="00695655">
        <w:trPr>
          <w:trHeight w:val="1104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left="827"/>
              <w:jc w:val="center"/>
            </w:pPr>
            <w:r>
              <w:rPr>
                <w:rFonts w:ascii="Arial" w:eastAsia="Arial" w:hAnsi="Arial" w:cs="Arial"/>
                <w:sz w:val="24"/>
              </w:rPr>
              <w:t>8:50AM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Clinical Session: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Supervisory Role of the LPN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Presented by Joey Pettis, RN, DON-CLTC, WCC, DWC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Regional Nurse Consultant for Dove Healthcare</w:t>
            </w:r>
          </w:p>
        </w:tc>
      </w:tr>
      <w:tr w:rsidR="00695655">
        <w:trPr>
          <w:trHeight w:val="55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  <w:ind w:left="827"/>
              <w:jc w:val="center"/>
            </w:pPr>
            <w:r>
              <w:rPr>
                <w:rFonts w:ascii="Arial" w:eastAsia="Arial" w:hAnsi="Arial" w:cs="Arial"/>
                <w:sz w:val="24"/>
              </w:rPr>
              <w:t>9:40AM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Break (Bazaar Open and Room Check-out) </w:t>
            </w:r>
          </w:p>
        </w:tc>
      </w:tr>
      <w:tr w:rsidR="00695655">
        <w:trPr>
          <w:trHeight w:val="138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>10:00AM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Clinical Session: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Prevention and Treatment of Pressure Injuries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Presented by Joey Pettis, RN, DON-CLTC, WCC, DWC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Regional Nurse Consultant for Dove Healthcare</w:t>
            </w:r>
          </w:p>
        </w:tc>
      </w:tr>
      <w:tr w:rsidR="00695655">
        <w:trPr>
          <w:trHeight w:val="1104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10:50AM 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What is the Wisconsin Association of Licensed Practical Nurses (WALPN)?</w:t>
            </w:r>
            <w:r>
              <w:rPr>
                <w:rFonts w:ascii="Arial" w:eastAsia="Arial" w:hAnsi="Arial" w:cs="Arial"/>
                <w:sz w:val="24"/>
              </w:rPr>
              <w:t xml:space="preserve"> Why would LPN’s have a professional association? How is our voice heard? </w:t>
            </w:r>
          </w:p>
        </w:tc>
      </w:tr>
      <w:tr w:rsidR="00695655">
        <w:trPr>
          <w:trHeight w:val="55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11:20AM 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Memorial Service: Mary Tess-Barber and Elaine Blank </w:t>
            </w:r>
          </w:p>
        </w:tc>
      </w:tr>
      <w:tr w:rsidR="00695655">
        <w:trPr>
          <w:trHeight w:val="41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655" w:rsidRDefault="00121659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>11:30AM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Lunch Mount Blanc Room (First floor) </w:t>
            </w:r>
          </w:p>
        </w:tc>
      </w:tr>
      <w:tr w:rsidR="00695655">
        <w:trPr>
          <w:gridBefore w:val="1"/>
          <w:gridAfter w:val="1"/>
          <w:wBefore w:w="1440" w:type="dxa"/>
          <w:wAfter w:w="52" w:type="dxa"/>
          <w:trHeight w:val="17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>12:30PM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Clinical Session: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Why We Need to Raise Our Political Voices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Presented by Joey Pettis, RN, DON-CLTC, WCC, DWC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Regional Nurse Consultant for Dove Healthcare and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Kathy Loppnow, MSN, RN Educator, Director of Health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Occupations, WI Technical College System </w:t>
            </w:r>
          </w:p>
        </w:tc>
      </w:tr>
      <w:tr w:rsidR="00695655">
        <w:trPr>
          <w:gridBefore w:val="1"/>
          <w:gridAfter w:val="1"/>
          <w:wBefore w:w="1440" w:type="dxa"/>
          <w:wAfter w:w="52" w:type="dxa"/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1:20 PM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655" w:rsidRDefault="0012165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Last Chance for Bazaar Items – Raffle Drawings will be held </w:t>
            </w:r>
          </w:p>
        </w:tc>
      </w:tr>
      <w:tr w:rsidR="00695655">
        <w:trPr>
          <w:gridBefore w:val="1"/>
          <w:gridAfter w:val="1"/>
          <w:wBefore w:w="1440" w:type="dxa"/>
          <w:wAfter w:w="52" w:type="dxa"/>
          <w:trHeight w:val="317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1:40PM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655" w:rsidRDefault="00121659">
            <w:pPr>
              <w:spacing w:after="0" w:line="240" w:lineRule="auto"/>
              <w:ind w:right="3668"/>
            </w:pPr>
            <w:r>
              <w:rPr>
                <w:rFonts w:ascii="Arial" w:eastAsia="Arial" w:hAnsi="Arial" w:cs="Arial"/>
                <w:b/>
                <w:sz w:val="24"/>
              </w:rPr>
              <w:t>Business Session: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Call to order: JoAnn Shaw Roll Call: 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Committee Reports: </w:t>
            </w:r>
          </w:p>
          <w:p w:rsidR="00695655" w:rsidRDefault="00121659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4"/>
              </w:rPr>
              <w:t>Revisions:  Mary Tess Barber</w:t>
            </w:r>
          </w:p>
          <w:p w:rsidR="00695655" w:rsidRDefault="00121659">
            <w:pPr>
              <w:spacing w:after="276" w:line="240" w:lineRule="auto"/>
              <w:ind w:left="720" w:right="1707"/>
            </w:pPr>
            <w:r>
              <w:rPr>
                <w:rFonts w:ascii="Arial" w:eastAsia="Arial" w:hAnsi="Arial" w:cs="Arial"/>
                <w:sz w:val="24"/>
              </w:rPr>
              <w:t xml:space="preserve">Nominations: Bonnie Schindler Voting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Officer Reports: </w:t>
            </w:r>
          </w:p>
          <w:p w:rsidR="00695655" w:rsidRDefault="00121659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President: JoAnn Shaw </w:t>
            </w:r>
          </w:p>
          <w:p w:rsidR="00695655" w:rsidRDefault="00121659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4"/>
              </w:rPr>
              <w:t>Vice President: Mary Tess Barber</w:t>
            </w:r>
          </w:p>
        </w:tc>
      </w:tr>
      <w:tr w:rsidR="00695655">
        <w:trPr>
          <w:gridBefore w:val="1"/>
          <w:gridAfter w:val="1"/>
          <w:wBefore w:w="1440" w:type="dxa"/>
          <w:wAfter w:w="52" w:type="dxa"/>
          <w:trHeight w:val="48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276" w:line="240" w:lineRule="auto"/>
              <w:ind w:left="720" w:right="1028"/>
              <w:jc w:val="both"/>
            </w:pPr>
            <w:r>
              <w:rPr>
                <w:rFonts w:ascii="Arial" w:eastAsia="Arial" w:hAnsi="Arial" w:cs="Arial"/>
                <w:sz w:val="24"/>
              </w:rPr>
              <w:t>Secretary: Carolyn Kaiser, Interim Treasurer:  Caroly</w:t>
            </w:r>
            <w:r>
              <w:rPr>
                <w:rFonts w:ascii="Arial" w:eastAsia="Arial" w:hAnsi="Arial" w:cs="Arial"/>
                <w:sz w:val="24"/>
              </w:rPr>
              <w:t xml:space="preserve">n Kaiser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Committee Reports: </w:t>
            </w:r>
          </w:p>
          <w:p w:rsidR="00695655" w:rsidRDefault="00121659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4"/>
              </w:rPr>
              <w:t>Legislative/ Membership/Publicity:  Carolyn Kaiser</w:t>
            </w:r>
          </w:p>
          <w:p w:rsidR="00695655" w:rsidRDefault="00121659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4"/>
              </w:rPr>
              <w:t>WI Center for Nursing:  JoAnn Shaw</w:t>
            </w:r>
          </w:p>
          <w:p w:rsidR="00695655" w:rsidRDefault="00121659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4"/>
              </w:rPr>
              <w:t>Convention/Education:  Carolyn Kaiser</w:t>
            </w:r>
          </w:p>
          <w:p w:rsidR="00695655" w:rsidRDefault="00121659">
            <w:pPr>
              <w:spacing w:after="254"/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Finance: Carolyn Kaiser </w:t>
            </w:r>
          </w:p>
          <w:p w:rsidR="00695655" w:rsidRDefault="00121659">
            <w:pPr>
              <w:spacing w:after="0" w:line="240" w:lineRule="auto"/>
              <w:ind w:right="1547"/>
            </w:pPr>
            <w:r>
              <w:rPr>
                <w:rFonts w:ascii="Arial" w:eastAsia="Arial" w:hAnsi="Arial" w:cs="Arial"/>
                <w:sz w:val="24"/>
              </w:rPr>
              <w:t xml:space="preserve">Credentials Report: Carolyn Kaiser Unfinished Business: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New Business: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Tellers Report: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Installation of Officers: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Good of the Order: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Announcements: </w:t>
            </w:r>
          </w:p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Adjournment: </w:t>
            </w:r>
          </w:p>
        </w:tc>
      </w:tr>
      <w:tr w:rsidR="00695655">
        <w:trPr>
          <w:gridBefore w:val="1"/>
          <w:gridAfter w:val="1"/>
          <w:wBefore w:w="1440" w:type="dxa"/>
          <w:wAfter w:w="52" w:type="dxa"/>
          <w:trHeight w:val="6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To Follow: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655" w:rsidRDefault="001216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WALPN Executive Committee Meeting Grand Teton Room WALPN Board of Directors Meeting Grand Teton Room </w:t>
            </w:r>
          </w:p>
        </w:tc>
      </w:tr>
    </w:tbl>
    <w:p w:rsidR="00695655" w:rsidRDefault="0012165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695655">
      <w:pgSz w:w="12240" w:h="15840"/>
      <w:pgMar w:top="872" w:right="1526" w:bottom="15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55"/>
    <w:rsid w:val="00121659"/>
    <w:rsid w:val="006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048247-6767-471A-B4E2-7F0F9C2B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5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Kaiser</dc:creator>
  <cp:keywords/>
  <cp:lastModifiedBy>Carolyn Kaiser</cp:lastModifiedBy>
  <cp:revision>2</cp:revision>
  <cp:lastPrinted>2019-01-17T22:32:00Z</cp:lastPrinted>
  <dcterms:created xsi:type="dcterms:W3CDTF">2019-01-17T22:32:00Z</dcterms:created>
  <dcterms:modified xsi:type="dcterms:W3CDTF">2019-01-17T22:32:00Z</dcterms:modified>
</cp:coreProperties>
</file>