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4D" w:rsidRDefault="0052381F" w:rsidP="0040393B">
      <w:pPr>
        <w:spacing w:after="120"/>
        <w:rPr>
          <w:rFonts w:ascii="Century Gothic" w:hAnsi="Century Gothic"/>
          <w:b/>
          <w:color w:val="00B050"/>
        </w:rPr>
      </w:pPr>
      <w:r>
        <w:rPr>
          <w:rFonts w:ascii="Century Gothic" w:hAnsi="Century Gothic"/>
          <w:b/>
          <w:noProof/>
          <w:color w:val="00B050"/>
        </w:rPr>
        <w:pict>
          <v:shapetype id="_x0000_t202" coordsize="21600,21600" o:spt="202" path="m,l,21600r21600,l21600,xe">
            <v:stroke joinstyle="miter"/>
            <v:path gradientshapeok="t" o:connecttype="rect"/>
          </v:shapetype>
          <v:shape id="Text Box 4" o:spid="_x0000_s1026" type="#_x0000_t202" style="position:absolute;margin-left:7.2pt;margin-top:20.1pt;width:245.55pt;height:5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" filled="f" stroked="f">
            <v:stroke joinstyle="round"/>
            <v:textbox>
              <w:txbxContent>
                <w:p w:rsidR="00E31175" w:rsidRPr="007F594D" w:rsidRDefault="00E31175" w:rsidP="007F594D">
                  <w:pPr>
                    <w:tabs>
                      <w:tab w:val="left" w:pos="6660"/>
                      <w:tab w:val="left" w:pos="7920"/>
                    </w:tabs>
                    <w:spacing w:line="276" w:lineRule="auto"/>
                    <w:rPr>
                      <w:rFonts w:ascii="Century Gothic" w:hAnsi="Century Gothic" w:cs="Arial"/>
                      <w:b/>
                      <w:color w:val="FFFFFF" w:themeColor="background1"/>
                      <w:sz w:val="20"/>
                      <w:szCs w:val="20"/>
                    </w:rPr>
                  </w:pPr>
                  <w:r w:rsidRPr="007F594D">
                    <w:rPr>
                      <w:rFonts w:ascii="Century Gothic" w:hAnsi="Century Gothic" w:cs="Arial"/>
                      <w:b/>
                      <w:color w:val="FFFFFF" w:themeColor="background1"/>
                      <w:sz w:val="20"/>
                      <w:szCs w:val="20"/>
                    </w:rPr>
                    <w:t xml:space="preserve">Title: </w:t>
                  </w:r>
                  <w:r w:rsidR="00931AB9">
                    <w:rPr>
                      <w:rFonts w:ascii="Century Gothic" w:hAnsi="Century Gothic" w:cs="Arial"/>
                      <w:b/>
                      <w:color w:val="FFFFFF" w:themeColor="background1"/>
                      <w:sz w:val="20"/>
                      <w:szCs w:val="20"/>
                    </w:rPr>
                    <w:t>Facilities Manager</w:t>
                  </w:r>
                  <w:r>
                    <w:rPr>
                      <w:rFonts w:ascii="Century Gothic" w:hAnsi="Century Gothic" w:cs="Arial"/>
                      <w:b/>
                      <w:color w:val="FFFFFF" w:themeColor="background1"/>
                      <w:sz w:val="20"/>
                      <w:szCs w:val="20"/>
                    </w:rPr>
                    <w:t xml:space="preserve">  </w:t>
                  </w:r>
                </w:p>
                <w:p w:rsidR="00E31175" w:rsidRDefault="00E31175" w:rsidP="007F594D">
                  <w:pPr>
                    <w:tabs>
                      <w:tab w:val="left" w:pos="1260"/>
                      <w:tab w:val="left" w:pos="6660"/>
                      <w:tab w:val="left" w:pos="7920"/>
                    </w:tabs>
                    <w:spacing w:line="276" w:lineRule="auto"/>
                    <w:rPr>
                      <w:rFonts w:ascii="Century Gothic" w:hAnsi="Century Gothic" w:cs="Arial"/>
                      <w:color w:val="FFFFFF" w:themeColor="background1"/>
                      <w:sz w:val="20"/>
                      <w:szCs w:val="20"/>
                    </w:rPr>
                  </w:pPr>
                  <w:r>
                    <w:rPr>
                      <w:rFonts w:ascii="Century Gothic" w:hAnsi="Century Gothic" w:cs="Arial"/>
                      <w:color w:val="FFFFFF" w:themeColor="background1"/>
                      <w:sz w:val="20"/>
                      <w:szCs w:val="20"/>
                    </w:rPr>
                    <w:t>Department: MIS</w:t>
                  </w:r>
                </w:p>
                <w:p w:rsidR="00E31175" w:rsidRPr="00D83044" w:rsidRDefault="00E31175" w:rsidP="007F594D">
                  <w:pPr>
                    <w:tabs>
                      <w:tab w:val="left" w:pos="1260"/>
                      <w:tab w:val="left" w:pos="6660"/>
                      <w:tab w:val="left" w:pos="7920"/>
                    </w:tabs>
                    <w:spacing w:line="276" w:lineRule="auto"/>
                    <w:rPr>
                      <w:rFonts w:ascii="Century Gothic" w:hAnsi="Century Gothic" w:cs="Arial"/>
                      <w:color w:val="FFFFFF" w:themeColor="background1"/>
                      <w:sz w:val="18"/>
                      <w:szCs w:val="18"/>
                    </w:rPr>
                  </w:pPr>
                  <w:r>
                    <w:rPr>
                      <w:rFonts w:ascii="Century Gothic" w:hAnsi="Century Gothic" w:cs="Arial"/>
                      <w:color w:val="FFFFFF" w:themeColor="background1"/>
                      <w:sz w:val="20"/>
                      <w:szCs w:val="20"/>
                    </w:rPr>
                    <w:t xml:space="preserve">Reports To: </w:t>
                  </w:r>
                  <w:r w:rsidR="009266C7">
                    <w:rPr>
                      <w:rFonts w:ascii="Century Gothic" w:hAnsi="Century Gothic" w:cs="Arial"/>
                      <w:color w:val="FFFFFF" w:themeColor="background1"/>
                      <w:sz w:val="18"/>
                      <w:szCs w:val="18"/>
                    </w:rPr>
                    <w:t>Chief Information Officer</w:t>
                  </w:r>
                  <w:r>
                    <w:rPr>
                      <w:rFonts w:ascii="Century Gothic" w:hAnsi="Century Gothic" w:cs="Arial"/>
                      <w:color w:val="FFFFFF" w:themeColor="background1"/>
                      <w:sz w:val="18"/>
                      <w:szCs w:val="18"/>
                    </w:rPr>
                    <w:t xml:space="preserve"> </w:t>
                  </w:r>
                </w:p>
              </w:txbxContent>
            </v:textbox>
          </v:shape>
        </w:pict>
      </w:r>
      <w:r>
        <w:rPr>
          <w:rFonts w:ascii="Century Gothic" w:hAnsi="Century Gothic"/>
          <w:b/>
          <w:noProof/>
          <w:color w:val="00B050"/>
        </w:rPr>
        <w:pict>
          <v:shape id="Text Box 7" o:spid="_x0000_s1027" type="#_x0000_t202" style="position:absolute;margin-left:248.25pt;margin-top:18.75pt;width:167.25pt;height:52.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" filled="f" stroked="f">
            <v:stroke joinstyle="round"/>
            <v:textbox>
              <w:txbxContent>
                <w:p w:rsidR="00E31175" w:rsidRDefault="00931AB9" w:rsidP="007F594D">
                  <w:pPr>
                    <w:tabs>
                      <w:tab w:val="left" w:pos="1260"/>
                      <w:tab w:val="left" w:pos="6660"/>
                      <w:tab w:val="left" w:pos="7920"/>
                    </w:tabs>
                    <w:jc w:val="both"/>
                    <w:rPr>
                      <w:rFonts w:ascii="Century Gothic" w:hAnsi="Century Gothic" w:cs="Arial"/>
                      <w:b/>
                      <w:color w:val="FFFFFF" w:themeColor="background1"/>
                      <w:sz w:val="20"/>
                      <w:szCs w:val="18"/>
                    </w:rPr>
                  </w:pPr>
                  <w:r>
                    <w:rPr>
                      <w:rFonts w:ascii="Century Gothic" w:hAnsi="Century Gothic" w:cs="Arial"/>
                      <w:b/>
                      <w:color w:val="FFFFFF" w:themeColor="background1"/>
                      <w:sz w:val="20"/>
                      <w:szCs w:val="18"/>
                    </w:rPr>
                    <w:t>Revised</w:t>
                  </w:r>
                  <w:r w:rsidR="00E31175">
                    <w:rPr>
                      <w:rFonts w:ascii="Century Gothic" w:hAnsi="Century Gothic" w:cs="Arial"/>
                      <w:b/>
                      <w:color w:val="FFFFFF" w:themeColor="background1"/>
                      <w:sz w:val="20"/>
                      <w:szCs w:val="18"/>
                    </w:rPr>
                    <w:t xml:space="preserve">: </w:t>
                  </w:r>
                  <w:r w:rsidR="00A45563">
                    <w:rPr>
                      <w:rFonts w:ascii="Century Gothic" w:hAnsi="Century Gothic" w:cs="Arial"/>
                      <w:b/>
                      <w:color w:val="FFFFFF" w:themeColor="background1"/>
                      <w:sz w:val="20"/>
                      <w:szCs w:val="18"/>
                    </w:rPr>
                    <w:t>5</w:t>
                  </w:r>
                  <w:r>
                    <w:rPr>
                      <w:rFonts w:ascii="Century Gothic" w:hAnsi="Century Gothic" w:cs="Arial"/>
                      <w:b/>
                      <w:color w:val="FFFFFF" w:themeColor="background1"/>
                      <w:sz w:val="20"/>
                      <w:szCs w:val="18"/>
                    </w:rPr>
                    <w:t>/2019</w:t>
                  </w:r>
                </w:p>
                <w:p w:rsidR="00E31175" w:rsidRPr="007F594D" w:rsidRDefault="00E31175" w:rsidP="007F594D">
                  <w:pPr>
                    <w:tabs>
                      <w:tab w:val="left" w:pos="1260"/>
                      <w:tab w:val="left" w:pos="6660"/>
                      <w:tab w:val="left" w:pos="7920"/>
                    </w:tabs>
                    <w:jc w:val="both"/>
                    <w:rPr>
                      <w:rFonts w:ascii="Century Gothic" w:hAnsi="Century Gothic" w:cs="Arial"/>
                      <w:color w:val="FFFFFF" w:themeColor="background1"/>
                      <w:sz w:val="20"/>
                      <w:szCs w:val="18"/>
                    </w:rPr>
                  </w:pPr>
                  <w:r w:rsidRPr="007F594D">
                    <w:rPr>
                      <w:rFonts w:ascii="Century Gothic" w:hAnsi="Century Gothic" w:cs="Arial"/>
                      <w:color w:val="FFFFFF" w:themeColor="background1"/>
                      <w:sz w:val="20"/>
                      <w:szCs w:val="18"/>
                    </w:rPr>
                    <w:t>Classification:</w:t>
                  </w:r>
                  <w:r>
                    <w:rPr>
                      <w:rFonts w:ascii="Century Gothic" w:hAnsi="Century Gothic" w:cs="Arial"/>
                      <w:color w:val="FFFFFF" w:themeColor="background1"/>
                      <w:sz w:val="20"/>
                      <w:szCs w:val="18"/>
                    </w:rPr>
                    <w:t xml:space="preserve"> Exempt</w:t>
                  </w:r>
                </w:p>
              </w:txbxContent>
            </v:textbox>
          </v:shape>
        </w:pict>
      </w:r>
      <w:r w:rsidR="007F11C9" w:rsidRPr="007F594D">
        <w:rPr>
          <w:rFonts w:ascii="Century Gothic" w:hAnsi="Century Gothic"/>
          <w:b/>
          <w:noProof/>
          <w:color w:val="00B050"/>
        </w:rPr>
        <w:drawing>
          <wp:anchor distT="0" distB="0" distL="114300" distR="114300" simplePos="0" relativeHeight="251661312" behindDoc="0" locked="0" layoutInCell="1" allowOverlap="1">
            <wp:simplePos x="0" y="0"/>
            <wp:positionH relativeFrom="margin">
              <wp:posOffset>5541645</wp:posOffset>
            </wp:positionH>
            <wp:positionV relativeFrom="margin">
              <wp:posOffset>247650</wp:posOffset>
            </wp:positionV>
            <wp:extent cx="1411605" cy="5886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CU_3D_logo_No Shadow FCU.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1605" cy="588645"/>
                    </a:xfrm>
                    <a:prstGeom prst="rect">
                      <a:avLst/>
                    </a:prstGeom>
                  </pic:spPr>
                </pic:pic>
              </a:graphicData>
            </a:graphic>
          </wp:anchor>
        </w:drawing>
      </w:r>
      <w:r>
        <w:rPr>
          <w:rFonts w:ascii="Century Gothic" w:hAnsi="Century Gothic"/>
          <w:b/>
          <w:noProof/>
          <w:color w:val="00B050"/>
        </w:rPr>
        <w:pict>
          <v:rect id="Rectangle 3" o:spid="_x0000_s1029" style="position:absolute;margin-left:-49.5pt;margin-top:18.75pt;width:475.5pt;height:52.9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" fillcolor="#f8971d" stroked="f"/>
        </w:pict>
      </w:r>
      <w:r>
        <w:rPr>
          <w:rFonts w:ascii="Century Gothic" w:hAnsi="Century Gothic"/>
          <w:b/>
          <w:noProof/>
          <w:color w:val="00B050"/>
        </w:rPr>
        <w:pict>
          <v:shape id="Text Box 2" o:spid="_x0000_s1028" type="#_x0000_t202" style="position:absolute;margin-left:8.25pt;margin-top:-9.7pt;width:223.5pt;height:32.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" filled="f" stroked="f">
            <v:textbox>
              <w:txbxContent>
                <w:p w:rsidR="00E31175" w:rsidRPr="00F25037" w:rsidRDefault="00E31175" w:rsidP="007F594D">
                  <w:pPr>
                    <w:rPr>
                      <w:rFonts w:ascii="Century Gothic" w:hAnsi="Century Gothic"/>
                      <w:b/>
                      <w:color w:val="7F7F7F" w:themeColor="text1" w:themeTint="80"/>
                      <w:sz w:val="32"/>
                    </w:rPr>
                  </w:pPr>
                  <w:r w:rsidRPr="00F25037">
                    <w:rPr>
                      <w:rFonts w:ascii="Century Gothic" w:hAnsi="Century Gothic"/>
                      <w:b/>
                      <w:color w:val="7F7F7F" w:themeColor="text1" w:themeTint="80"/>
                      <w:sz w:val="32"/>
                    </w:rPr>
                    <w:t>JOB DESCRIPTION</w:t>
                  </w:r>
                </w:p>
              </w:txbxContent>
            </v:textbox>
          </v:shape>
        </w:pict>
      </w:r>
    </w:p>
    <w:p w:rsidR="007F594D" w:rsidRDefault="007F594D" w:rsidP="0040393B">
      <w:pPr>
        <w:spacing w:after="120"/>
        <w:rPr>
          <w:rFonts w:ascii="Century Gothic" w:hAnsi="Century Gothic"/>
          <w:b/>
          <w:color w:val="00B050"/>
        </w:rPr>
      </w:pPr>
    </w:p>
    <w:p w:rsidR="007F594D" w:rsidRDefault="007F594D" w:rsidP="0040393B">
      <w:pPr>
        <w:spacing w:after="120"/>
        <w:rPr>
          <w:rFonts w:ascii="Century Gothic" w:hAnsi="Century Gothic"/>
          <w:b/>
          <w:color w:val="00B050"/>
        </w:rPr>
      </w:pPr>
    </w:p>
    <w:p w:rsidR="007F594D" w:rsidRDefault="007F594D" w:rsidP="0040393B">
      <w:pPr>
        <w:spacing w:after="120"/>
        <w:rPr>
          <w:rFonts w:ascii="Century Gothic" w:hAnsi="Century Gothic"/>
          <w:b/>
          <w:color w:val="00B050"/>
        </w:rPr>
      </w:pPr>
    </w:p>
    <w:p w:rsidR="00F66D21" w:rsidRPr="00B569BD" w:rsidRDefault="00D83044" w:rsidP="0040393B">
      <w:pPr>
        <w:spacing w:after="120"/>
        <w:rPr>
          <w:rFonts w:ascii="Century Gothic" w:hAnsi="Century Gothic"/>
          <w:b/>
          <w:color w:val="6CB33F"/>
          <w:sz w:val="20"/>
          <w:szCs w:val="20"/>
        </w:rPr>
      </w:pPr>
      <w:r w:rsidRPr="00B569BD">
        <w:rPr>
          <w:rFonts w:ascii="Century Gothic" w:hAnsi="Century Gothic"/>
          <w:b/>
          <w:color w:val="6CB33F"/>
          <w:sz w:val="20"/>
          <w:szCs w:val="20"/>
        </w:rPr>
        <w:t>Summary</w:t>
      </w:r>
    </w:p>
    <w:p w:rsidR="00E31175" w:rsidRPr="00E31175" w:rsidRDefault="00931AB9" w:rsidP="00E31175">
      <w:pPr>
        <w:pStyle w:val="BodyTextIndent"/>
        <w:spacing w:after="0"/>
        <w:ind w:left="0"/>
        <w:rPr>
          <w:rFonts w:ascii="Century Gothic" w:hAnsi="Century Gothic" w:cs="Arial"/>
          <w:color w:val="595959" w:themeColor="text1" w:themeTint="A6"/>
          <w:sz w:val="20"/>
        </w:rPr>
      </w:pPr>
      <w:r w:rsidRPr="00424ECE">
        <w:rPr>
          <w:rFonts w:ascii="Century Gothic" w:hAnsi="Century Gothic" w:cs="Arial"/>
          <w:bCs/>
          <w:color w:val="595959" w:themeColor="text1" w:themeTint="A6"/>
          <w:sz w:val="20"/>
        </w:rPr>
        <w:t>The primary purpose of this position is to assist Generations Federal Credit Union to live out its Mission, Do the Right Thing, by providing remarkable service to both external members and internal members.</w:t>
      </w:r>
      <w:r>
        <w:rPr>
          <w:rFonts w:ascii="Century Gothic" w:hAnsi="Century Gothic" w:cs="Arial"/>
          <w:bCs/>
          <w:color w:val="595959" w:themeColor="text1" w:themeTint="A6"/>
          <w:sz w:val="20"/>
        </w:rPr>
        <w:t xml:space="preserve"> </w:t>
      </w:r>
      <w:r w:rsidR="00E31175" w:rsidRPr="00E31175">
        <w:rPr>
          <w:rFonts w:ascii="Century Gothic" w:hAnsi="Century Gothic" w:cs="Arial"/>
          <w:color w:val="595959" w:themeColor="text1" w:themeTint="A6"/>
          <w:sz w:val="20"/>
        </w:rPr>
        <w:t>Responsible for meeting business objectives by establishing and maintaining a safe, efficient and comfortable working environment for staff.  Responsible for directing all aspects of building operations to include maintenance, repairs, renovations</w:t>
      </w:r>
      <w:r w:rsidR="005B25F3">
        <w:rPr>
          <w:rFonts w:ascii="Century Gothic" w:hAnsi="Century Gothic" w:cs="Arial"/>
          <w:color w:val="595959" w:themeColor="text1" w:themeTint="A6"/>
          <w:sz w:val="20"/>
        </w:rPr>
        <w:t>, vendor management</w:t>
      </w:r>
      <w:r w:rsidR="00E31175" w:rsidRPr="00E31175">
        <w:rPr>
          <w:rFonts w:ascii="Century Gothic" w:hAnsi="Century Gothic" w:cs="Arial"/>
          <w:color w:val="595959" w:themeColor="text1" w:themeTint="A6"/>
          <w:sz w:val="20"/>
        </w:rPr>
        <w:t xml:space="preserve"> and new construction</w:t>
      </w:r>
      <w:r w:rsidR="0024141F">
        <w:rPr>
          <w:rFonts w:ascii="Century Gothic" w:hAnsi="Century Gothic" w:cs="Arial"/>
          <w:color w:val="595959" w:themeColor="text1" w:themeTint="A6"/>
          <w:sz w:val="20"/>
        </w:rPr>
        <w:t>.</w:t>
      </w:r>
    </w:p>
    <w:p w:rsidR="00D83044" w:rsidRDefault="00947C97" w:rsidP="00E31175">
      <w:pPr>
        <w:rPr>
          <w:rFonts w:ascii="Century Gothic" w:hAnsi="Century Gothic"/>
          <w:b/>
          <w:color w:val="6CB33F"/>
          <w:sz w:val="20"/>
          <w:szCs w:val="20"/>
        </w:rPr>
      </w:pPr>
      <w:bookmarkStart w:id="0" w:name="_GoBack"/>
      <w:bookmarkEnd w:id="0"/>
      <w:r w:rsidRPr="00B569BD">
        <w:rPr>
          <w:rFonts w:ascii="Century Gothic" w:hAnsi="Century Gothic" w:cs="Arial"/>
          <w:color w:val="595959" w:themeColor="text1" w:themeTint="A6"/>
          <w:sz w:val="20"/>
        </w:rPr>
        <w:br/>
      </w:r>
      <w:r w:rsidR="00D83044">
        <w:rPr>
          <w:rFonts w:ascii="Century Gothic" w:hAnsi="Century Gothic"/>
          <w:b/>
          <w:color w:val="6CB33F"/>
          <w:sz w:val="20"/>
          <w:szCs w:val="20"/>
        </w:rPr>
        <w:t>Primary Duties</w:t>
      </w:r>
    </w:p>
    <w:p w:rsidR="00C26895" w:rsidRDefault="00C26895" w:rsidP="00E31175">
      <w:pPr>
        <w:pStyle w:val="Subtitle"/>
        <w:numPr>
          <w:ilvl w:val="0"/>
          <w:numId w:val="37"/>
        </w:numPr>
        <w:tabs>
          <w:tab w:val="clear" w:pos="720"/>
          <w:tab w:val="num" w:pos="360"/>
        </w:tabs>
        <w:spacing w:after="240" w:line="276" w:lineRule="auto"/>
        <w:ind w:left="360" w:hanging="360"/>
        <w:jc w:val="both"/>
        <w:rPr>
          <w:rFonts w:ascii="Century Gothic" w:eastAsia="Times New Roman" w:hAnsi="Century Gothic" w:cs="Arial"/>
          <w:b w:val="0"/>
          <w:color w:val="595959" w:themeColor="text1" w:themeTint="A6"/>
          <w:sz w:val="20"/>
          <w:szCs w:val="24"/>
        </w:rPr>
      </w:pPr>
      <w:r w:rsidRPr="00C26895">
        <w:rPr>
          <w:rFonts w:ascii="Century Gothic" w:eastAsia="Times New Roman" w:hAnsi="Century Gothic" w:cs="Arial"/>
          <w:b w:val="0"/>
          <w:color w:val="595959" w:themeColor="text1" w:themeTint="A6"/>
          <w:sz w:val="20"/>
          <w:szCs w:val="24"/>
        </w:rPr>
        <w:t>Responsible for the development of priorities</w:t>
      </w:r>
      <w:r w:rsidR="009266C7">
        <w:rPr>
          <w:rFonts w:ascii="Century Gothic" w:eastAsia="Times New Roman" w:hAnsi="Century Gothic" w:cs="Arial"/>
          <w:b w:val="0"/>
          <w:color w:val="595959" w:themeColor="text1" w:themeTint="A6"/>
          <w:sz w:val="20"/>
          <w:szCs w:val="24"/>
        </w:rPr>
        <w:t xml:space="preserve">, </w:t>
      </w:r>
      <w:r w:rsidRPr="00C26895">
        <w:rPr>
          <w:rFonts w:ascii="Century Gothic" w:eastAsia="Times New Roman" w:hAnsi="Century Gothic" w:cs="Arial"/>
          <w:b w:val="0"/>
          <w:color w:val="595959" w:themeColor="text1" w:themeTint="A6"/>
          <w:sz w:val="20"/>
          <w:szCs w:val="24"/>
        </w:rPr>
        <w:t>policies</w:t>
      </w:r>
      <w:r w:rsidR="005B25F3">
        <w:rPr>
          <w:rFonts w:ascii="Century Gothic" w:eastAsia="Times New Roman" w:hAnsi="Century Gothic" w:cs="Arial"/>
          <w:b w:val="0"/>
          <w:color w:val="595959" w:themeColor="text1" w:themeTint="A6"/>
          <w:sz w:val="20"/>
          <w:szCs w:val="24"/>
        </w:rPr>
        <w:t>,</w:t>
      </w:r>
      <w:r w:rsidR="009266C7">
        <w:rPr>
          <w:rFonts w:ascii="Century Gothic" w:eastAsia="Times New Roman" w:hAnsi="Century Gothic" w:cs="Arial"/>
          <w:b w:val="0"/>
          <w:color w:val="595959" w:themeColor="text1" w:themeTint="A6"/>
          <w:sz w:val="20"/>
          <w:szCs w:val="24"/>
        </w:rPr>
        <w:t xml:space="preserve"> and procedures</w:t>
      </w:r>
      <w:r w:rsidR="005B25F3">
        <w:rPr>
          <w:rFonts w:ascii="Century Gothic" w:eastAsia="Times New Roman" w:hAnsi="Century Gothic" w:cs="Arial"/>
          <w:b w:val="0"/>
          <w:color w:val="595959" w:themeColor="text1" w:themeTint="A6"/>
          <w:sz w:val="20"/>
          <w:szCs w:val="24"/>
        </w:rPr>
        <w:t>,</w:t>
      </w:r>
      <w:r w:rsidRPr="00C26895">
        <w:rPr>
          <w:rFonts w:ascii="Century Gothic" w:eastAsia="Times New Roman" w:hAnsi="Century Gothic" w:cs="Arial"/>
          <w:b w:val="0"/>
          <w:color w:val="595959" w:themeColor="text1" w:themeTint="A6"/>
          <w:sz w:val="20"/>
          <w:szCs w:val="24"/>
        </w:rPr>
        <w:t xml:space="preserve"> for the </w:t>
      </w:r>
      <w:r w:rsidR="005B25F3">
        <w:rPr>
          <w:rFonts w:ascii="Century Gothic" w:eastAsia="Times New Roman" w:hAnsi="Century Gothic" w:cs="Arial"/>
          <w:b w:val="0"/>
          <w:color w:val="595959" w:themeColor="text1" w:themeTint="A6"/>
          <w:sz w:val="20"/>
          <w:szCs w:val="24"/>
        </w:rPr>
        <w:t xml:space="preserve">operations, </w:t>
      </w:r>
      <w:r w:rsidRPr="00C26895">
        <w:rPr>
          <w:rFonts w:ascii="Century Gothic" w:eastAsia="Times New Roman" w:hAnsi="Century Gothic" w:cs="Arial"/>
          <w:b w:val="0"/>
          <w:color w:val="595959" w:themeColor="text1" w:themeTint="A6"/>
          <w:sz w:val="20"/>
          <w:szCs w:val="24"/>
        </w:rPr>
        <w:t>maintenance and construction of the credit unions facilities.</w:t>
      </w:r>
      <w:r w:rsidR="005B25F3">
        <w:rPr>
          <w:rFonts w:ascii="Century Gothic" w:eastAsia="Times New Roman" w:hAnsi="Century Gothic" w:cs="Arial"/>
          <w:b w:val="0"/>
          <w:color w:val="595959" w:themeColor="text1" w:themeTint="A6"/>
          <w:sz w:val="20"/>
          <w:szCs w:val="24"/>
        </w:rPr>
        <w:t xml:space="preserve">  </w:t>
      </w:r>
      <w:r w:rsidRPr="00C26895">
        <w:rPr>
          <w:rFonts w:ascii="Century Gothic" w:eastAsia="Times New Roman" w:hAnsi="Century Gothic" w:cs="Arial"/>
          <w:b w:val="0"/>
          <w:color w:val="595959" w:themeColor="text1" w:themeTint="A6"/>
          <w:sz w:val="20"/>
          <w:szCs w:val="24"/>
        </w:rPr>
        <w:t>Provides oversight of building renovations, equipment needs and maintenance, grounds/building maintenance, obtaining contract bids, and overall efficient use of facilities</w:t>
      </w:r>
      <w:r w:rsidR="0024141F">
        <w:rPr>
          <w:rFonts w:ascii="Century Gothic" w:eastAsia="Times New Roman" w:hAnsi="Century Gothic" w:cs="Arial"/>
          <w:b w:val="0"/>
          <w:color w:val="595959" w:themeColor="text1" w:themeTint="A6"/>
          <w:sz w:val="20"/>
          <w:szCs w:val="24"/>
        </w:rPr>
        <w:t>.</w:t>
      </w:r>
    </w:p>
    <w:p w:rsidR="00C26895" w:rsidRDefault="00C26895" w:rsidP="00E31175">
      <w:pPr>
        <w:pStyle w:val="Subtitle"/>
        <w:numPr>
          <w:ilvl w:val="0"/>
          <w:numId w:val="37"/>
        </w:numPr>
        <w:tabs>
          <w:tab w:val="clear" w:pos="720"/>
          <w:tab w:val="num" w:pos="360"/>
        </w:tabs>
        <w:spacing w:after="240" w:line="276" w:lineRule="auto"/>
        <w:ind w:left="360" w:hanging="360"/>
        <w:jc w:val="both"/>
        <w:rPr>
          <w:rFonts w:ascii="Century Gothic" w:eastAsia="Times New Roman" w:hAnsi="Century Gothic" w:cs="Arial"/>
          <w:b w:val="0"/>
          <w:color w:val="595959" w:themeColor="text1" w:themeTint="A6"/>
          <w:sz w:val="20"/>
          <w:szCs w:val="24"/>
        </w:rPr>
      </w:pPr>
      <w:r w:rsidRPr="003F1348">
        <w:rPr>
          <w:rFonts w:ascii="Century Gothic" w:eastAsia="Times New Roman" w:hAnsi="Century Gothic" w:cs="Arial"/>
          <w:b w:val="0"/>
          <w:color w:val="595959" w:themeColor="text1" w:themeTint="A6"/>
          <w:sz w:val="20"/>
          <w:szCs w:val="24"/>
        </w:rPr>
        <w:t xml:space="preserve">Provides </w:t>
      </w:r>
      <w:r>
        <w:rPr>
          <w:rFonts w:ascii="Century Gothic" w:eastAsia="Times New Roman" w:hAnsi="Century Gothic" w:cs="Arial"/>
          <w:b w:val="0"/>
          <w:color w:val="595959" w:themeColor="text1" w:themeTint="A6"/>
          <w:sz w:val="20"/>
          <w:szCs w:val="24"/>
        </w:rPr>
        <w:t>support, oversight</w:t>
      </w:r>
      <w:r w:rsidR="003E6740">
        <w:rPr>
          <w:rFonts w:ascii="Century Gothic" w:eastAsia="Times New Roman" w:hAnsi="Century Gothic" w:cs="Arial"/>
          <w:b w:val="0"/>
          <w:color w:val="595959" w:themeColor="text1" w:themeTint="A6"/>
          <w:sz w:val="20"/>
          <w:szCs w:val="24"/>
        </w:rPr>
        <w:t>,</w:t>
      </w:r>
      <w:r>
        <w:rPr>
          <w:rFonts w:ascii="Century Gothic" w:eastAsia="Times New Roman" w:hAnsi="Century Gothic" w:cs="Arial"/>
          <w:b w:val="0"/>
          <w:color w:val="595959" w:themeColor="text1" w:themeTint="A6"/>
          <w:sz w:val="20"/>
          <w:szCs w:val="24"/>
        </w:rPr>
        <w:t xml:space="preserve"> and direction</w:t>
      </w:r>
      <w:r w:rsidR="003E6740">
        <w:rPr>
          <w:rFonts w:ascii="Century Gothic" w:eastAsia="Times New Roman" w:hAnsi="Century Gothic" w:cs="Arial"/>
          <w:b w:val="0"/>
          <w:color w:val="595959" w:themeColor="text1" w:themeTint="A6"/>
          <w:sz w:val="20"/>
          <w:szCs w:val="24"/>
        </w:rPr>
        <w:t>,</w:t>
      </w:r>
      <w:r>
        <w:rPr>
          <w:rFonts w:ascii="Century Gothic" w:eastAsia="Times New Roman" w:hAnsi="Century Gothic" w:cs="Arial"/>
          <w:b w:val="0"/>
          <w:color w:val="595959" w:themeColor="text1" w:themeTint="A6"/>
          <w:sz w:val="20"/>
          <w:szCs w:val="24"/>
        </w:rPr>
        <w:t xml:space="preserve"> for </w:t>
      </w:r>
      <w:r w:rsidRPr="003F1348">
        <w:rPr>
          <w:rFonts w:ascii="Century Gothic" w:eastAsia="Times New Roman" w:hAnsi="Century Gothic" w:cs="Arial"/>
          <w:b w:val="0"/>
          <w:color w:val="595959" w:themeColor="text1" w:themeTint="A6"/>
          <w:sz w:val="20"/>
          <w:szCs w:val="24"/>
        </w:rPr>
        <w:t xml:space="preserve">maintenance and renovations to include plumbing, electrical, HVAC, lighting, drive-up systems, </w:t>
      </w:r>
      <w:r w:rsidR="000C71E6">
        <w:rPr>
          <w:rFonts w:ascii="Century Gothic" w:eastAsia="Times New Roman" w:hAnsi="Century Gothic" w:cs="Arial"/>
          <w:b w:val="0"/>
          <w:color w:val="595959" w:themeColor="text1" w:themeTint="A6"/>
          <w:sz w:val="20"/>
          <w:szCs w:val="24"/>
        </w:rPr>
        <w:t>back-up power generation</w:t>
      </w:r>
      <w:r w:rsidRPr="003F1348">
        <w:rPr>
          <w:rFonts w:ascii="Century Gothic" w:eastAsia="Times New Roman" w:hAnsi="Century Gothic" w:cs="Arial"/>
          <w:b w:val="0"/>
          <w:color w:val="595959" w:themeColor="text1" w:themeTint="A6"/>
          <w:sz w:val="20"/>
          <w:szCs w:val="24"/>
        </w:rPr>
        <w:t>, structural, roof, paint, elevator, appliances, including the purchase of new or replacement equipment.</w:t>
      </w:r>
      <w:r w:rsidRPr="00C26895">
        <w:rPr>
          <w:rFonts w:ascii="Century Gothic" w:eastAsia="Times New Roman" w:hAnsi="Century Gothic" w:cs="Arial"/>
          <w:b w:val="0"/>
          <w:color w:val="595959" w:themeColor="text1" w:themeTint="A6"/>
          <w:sz w:val="20"/>
          <w:szCs w:val="24"/>
        </w:rPr>
        <w:t xml:space="preserve"> Electronically tracks all issues and</w:t>
      </w:r>
      <w:r>
        <w:rPr>
          <w:rFonts w:ascii="Century Gothic" w:eastAsia="Times New Roman" w:hAnsi="Century Gothic" w:cs="Arial"/>
          <w:b w:val="0"/>
          <w:color w:val="595959" w:themeColor="text1" w:themeTint="A6"/>
          <w:sz w:val="20"/>
          <w:szCs w:val="24"/>
        </w:rPr>
        <w:t xml:space="preserve"> </w:t>
      </w:r>
      <w:r w:rsidRPr="00C26895">
        <w:rPr>
          <w:rFonts w:ascii="Century Gothic" w:eastAsia="Times New Roman" w:hAnsi="Century Gothic" w:cs="Arial"/>
          <w:b w:val="0"/>
          <w:color w:val="595959" w:themeColor="text1" w:themeTint="A6"/>
          <w:sz w:val="20"/>
          <w:szCs w:val="24"/>
        </w:rPr>
        <w:t>actions taken</w:t>
      </w:r>
      <w:r w:rsidR="003E6740">
        <w:rPr>
          <w:rFonts w:ascii="Century Gothic" w:eastAsia="Times New Roman" w:hAnsi="Century Gothic" w:cs="Arial"/>
          <w:b w:val="0"/>
          <w:color w:val="595959" w:themeColor="text1" w:themeTint="A6"/>
          <w:sz w:val="20"/>
          <w:szCs w:val="24"/>
        </w:rPr>
        <w:t>.</w:t>
      </w:r>
    </w:p>
    <w:p w:rsidR="003E6740" w:rsidRDefault="003E6740" w:rsidP="00E31175">
      <w:pPr>
        <w:pStyle w:val="Subtitle"/>
        <w:numPr>
          <w:ilvl w:val="0"/>
          <w:numId w:val="37"/>
        </w:numPr>
        <w:tabs>
          <w:tab w:val="clear" w:pos="720"/>
          <w:tab w:val="num" w:pos="360"/>
        </w:tabs>
        <w:spacing w:after="240" w:line="276" w:lineRule="auto"/>
        <w:ind w:left="360" w:hanging="360"/>
        <w:jc w:val="both"/>
        <w:rPr>
          <w:rFonts w:ascii="Century Gothic" w:eastAsia="Times New Roman" w:hAnsi="Century Gothic" w:cs="Arial"/>
          <w:b w:val="0"/>
          <w:color w:val="595959" w:themeColor="text1" w:themeTint="A6"/>
          <w:sz w:val="20"/>
          <w:szCs w:val="24"/>
        </w:rPr>
      </w:pPr>
      <w:r>
        <w:rPr>
          <w:rFonts w:ascii="Century Gothic" w:eastAsia="Times New Roman" w:hAnsi="Century Gothic" w:cs="Arial"/>
          <w:b w:val="0"/>
          <w:color w:val="595959" w:themeColor="text1" w:themeTint="A6"/>
          <w:sz w:val="20"/>
          <w:szCs w:val="24"/>
        </w:rPr>
        <w:t>Works closely with contractors and vendors to address and resolve issues that arise.  Maintains familiarity with vendor’s scope of work to ensure work is being completed within accepted standards.</w:t>
      </w:r>
    </w:p>
    <w:p w:rsidR="00E31175" w:rsidRPr="00E31175" w:rsidRDefault="003E6740" w:rsidP="00E31175">
      <w:pPr>
        <w:pStyle w:val="Subtitle"/>
        <w:numPr>
          <w:ilvl w:val="0"/>
          <w:numId w:val="37"/>
        </w:numPr>
        <w:tabs>
          <w:tab w:val="clear" w:pos="720"/>
          <w:tab w:val="num" w:pos="360"/>
        </w:tabs>
        <w:spacing w:after="240" w:line="276" w:lineRule="auto"/>
        <w:ind w:left="360" w:hanging="360"/>
        <w:jc w:val="both"/>
        <w:rPr>
          <w:rFonts w:ascii="Century Gothic" w:eastAsia="Times New Roman" w:hAnsi="Century Gothic" w:cs="Arial"/>
          <w:b w:val="0"/>
          <w:color w:val="595959" w:themeColor="text1" w:themeTint="A6"/>
          <w:sz w:val="20"/>
          <w:szCs w:val="24"/>
        </w:rPr>
      </w:pPr>
      <w:r>
        <w:rPr>
          <w:rFonts w:ascii="Century Gothic" w:eastAsia="Times New Roman" w:hAnsi="Century Gothic" w:cs="Arial"/>
          <w:b w:val="0"/>
          <w:color w:val="595959" w:themeColor="text1" w:themeTint="A6"/>
          <w:sz w:val="20"/>
          <w:szCs w:val="24"/>
        </w:rPr>
        <w:t xml:space="preserve">Responsible for developing and adhering to annual </w:t>
      </w:r>
      <w:r w:rsidR="00E31175" w:rsidRPr="00E31175">
        <w:rPr>
          <w:rFonts w:ascii="Century Gothic" w:eastAsia="Times New Roman" w:hAnsi="Century Gothic" w:cs="Arial"/>
          <w:b w:val="0"/>
          <w:color w:val="595959" w:themeColor="text1" w:themeTint="A6"/>
          <w:sz w:val="20"/>
          <w:szCs w:val="24"/>
        </w:rPr>
        <w:t>budgets for buildings, grounds, maintenance, custodial services, safety, supplies, and vehicle maintenance.  Evaluate existing and potential vendor contracts, maintenance agreements and pricing proposals.  Prepare RFP’s as required and ensure vendor due diligence requirements are met.</w:t>
      </w:r>
    </w:p>
    <w:p w:rsidR="00E31175" w:rsidRPr="00E31175" w:rsidRDefault="00E31175" w:rsidP="00E31175">
      <w:pPr>
        <w:pStyle w:val="Subtitle"/>
        <w:numPr>
          <w:ilvl w:val="0"/>
          <w:numId w:val="37"/>
        </w:numPr>
        <w:tabs>
          <w:tab w:val="clear" w:pos="720"/>
          <w:tab w:val="num" w:pos="360"/>
        </w:tabs>
        <w:spacing w:after="240" w:line="276" w:lineRule="auto"/>
        <w:ind w:left="360" w:hanging="360"/>
        <w:jc w:val="both"/>
        <w:rPr>
          <w:rFonts w:ascii="Century Gothic" w:eastAsia="Times New Roman" w:hAnsi="Century Gothic" w:cs="Arial"/>
          <w:b w:val="0"/>
          <w:color w:val="595959" w:themeColor="text1" w:themeTint="A6"/>
          <w:sz w:val="20"/>
          <w:szCs w:val="24"/>
        </w:rPr>
      </w:pPr>
      <w:r w:rsidRPr="00E31175">
        <w:rPr>
          <w:rFonts w:ascii="Century Gothic" w:eastAsia="Times New Roman" w:hAnsi="Century Gothic" w:cs="Arial"/>
          <w:b w:val="0"/>
          <w:color w:val="595959" w:themeColor="text1" w:themeTint="A6"/>
          <w:sz w:val="20"/>
          <w:szCs w:val="24"/>
        </w:rPr>
        <w:t>Develop and maintain preventative maintenance schedules for all branch locations.  Perform general and routine maintenance on interior and exterior buildings and office equipment.  Responsible for handyman services to include painting, replacing ceiling tiles, light bulbs, tile and carpet maintenance, pressure washing, and minor plumbing and electric repairs.</w:t>
      </w:r>
    </w:p>
    <w:p w:rsidR="00E31175" w:rsidRPr="00E31175" w:rsidRDefault="00E31175" w:rsidP="00E31175">
      <w:pPr>
        <w:pStyle w:val="Subtitle"/>
        <w:numPr>
          <w:ilvl w:val="0"/>
          <w:numId w:val="37"/>
        </w:numPr>
        <w:tabs>
          <w:tab w:val="clear" w:pos="720"/>
          <w:tab w:val="num" w:pos="360"/>
        </w:tabs>
        <w:autoSpaceDE w:val="0"/>
        <w:autoSpaceDN w:val="0"/>
        <w:adjustRightInd w:val="0"/>
        <w:spacing w:after="240" w:line="276" w:lineRule="auto"/>
        <w:ind w:left="360" w:hanging="360"/>
        <w:jc w:val="both"/>
        <w:rPr>
          <w:rFonts w:ascii="Century Gothic" w:eastAsia="Times New Roman" w:hAnsi="Century Gothic" w:cs="Arial"/>
          <w:b w:val="0"/>
          <w:color w:val="595959" w:themeColor="text1" w:themeTint="A6"/>
          <w:sz w:val="20"/>
          <w:szCs w:val="24"/>
        </w:rPr>
      </w:pPr>
      <w:r w:rsidRPr="00E31175">
        <w:rPr>
          <w:rFonts w:ascii="Century Gothic" w:eastAsia="Times New Roman" w:hAnsi="Century Gothic" w:cs="Arial"/>
          <w:b w:val="0"/>
          <w:color w:val="595959" w:themeColor="text1" w:themeTint="A6"/>
          <w:sz w:val="20"/>
          <w:szCs w:val="24"/>
        </w:rPr>
        <w:t>Assist with or coordinate the overall planning and decision-making for maintaining the safety, utility, and appearance of the facilities in order to provide a safe, efficient and comfortable working environment for staff.  Investigates the condition of buildings, equipment and grounds, and recommends improvements in the facilities to ensure that needs are met.</w:t>
      </w:r>
    </w:p>
    <w:p w:rsidR="00E31175" w:rsidRPr="00E31175" w:rsidRDefault="00E31175" w:rsidP="00E31175">
      <w:pPr>
        <w:numPr>
          <w:ilvl w:val="0"/>
          <w:numId w:val="37"/>
        </w:numPr>
        <w:tabs>
          <w:tab w:val="clear" w:pos="720"/>
          <w:tab w:val="num" w:pos="360"/>
        </w:tabs>
        <w:spacing w:line="276" w:lineRule="auto"/>
        <w:ind w:left="360" w:hanging="360"/>
        <w:jc w:val="both"/>
        <w:rPr>
          <w:rFonts w:ascii="Century Gothic" w:hAnsi="Century Gothic" w:cs="Arial"/>
          <w:color w:val="595959" w:themeColor="text1" w:themeTint="A6"/>
          <w:sz w:val="20"/>
        </w:rPr>
      </w:pPr>
      <w:r w:rsidRPr="00E31175">
        <w:rPr>
          <w:rFonts w:ascii="Century Gothic" w:hAnsi="Century Gothic" w:cs="Arial"/>
          <w:color w:val="595959" w:themeColor="text1" w:themeTint="A6"/>
          <w:sz w:val="20"/>
        </w:rPr>
        <w:t>Ensures the distribution of incoming and outgoing mail is processed consistently, and efficiently.  Manage courier services to ensure Credit Union needs are met. Coordinates and performs branch deliveries, pickup and metering outgoing mail.</w:t>
      </w:r>
    </w:p>
    <w:p w:rsidR="00E31175" w:rsidRPr="00E31175" w:rsidRDefault="00E31175" w:rsidP="00E31175">
      <w:pPr>
        <w:tabs>
          <w:tab w:val="num" w:pos="360"/>
        </w:tabs>
        <w:spacing w:line="276" w:lineRule="auto"/>
        <w:ind w:left="360" w:hanging="360"/>
        <w:jc w:val="both"/>
        <w:rPr>
          <w:rFonts w:ascii="Century Gothic" w:hAnsi="Century Gothic" w:cs="Arial"/>
          <w:color w:val="595959" w:themeColor="text1" w:themeTint="A6"/>
          <w:sz w:val="20"/>
        </w:rPr>
      </w:pPr>
    </w:p>
    <w:p w:rsidR="00E31175" w:rsidRPr="00E31175" w:rsidRDefault="00E31175" w:rsidP="00E31175">
      <w:pPr>
        <w:numPr>
          <w:ilvl w:val="0"/>
          <w:numId w:val="37"/>
        </w:numPr>
        <w:tabs>
          <w:tab w:val="clear" w:pos="720"/>
          <w:tab w:val="num" w:pos="360"/>
        </w:tabs>
        <w:spacing w:line="276" w:lineRule="auto"/>
        <w:ind w:left="360" w:hanging="360"/>
        <w:jc w:val="both"/>
        <w:rPr>
          <w:rFonts w:ascii="Century Gothic" w:hAnsi="Century Gothic" w:cs="Arial"/>
          <w:color w:val="595959" w:themeColor="text1" w:themeTint="A6"/>
          <w:sz w:val="20"/>
        </w:rPr>
      </w:pPr>
      <w:r w:rsidRPr="00E31175">
        <w:rPr>
          <w:rFonts w:ascii="Century Gothic" w:hAnsi="Century Gothic" w:cs="Arial"/>
          <w:color w:val="595959" w:themeColor="text1" w:themeTint="A6"/>
          <w:sz w:val="20"/>
        </w:rPr>
        <w:t>Develop and implement operational efficiencies to improve departmental effectiveness.  Solicit and encourage feedback from internal customers in order to constantly improve the level of service provided by the department.</w:t>
      </w:r>
    </w:p>
    <w:p w:rsidR="00E31175" w:rsidRPr="00E31175" w:rsidRDefault="00E31175" w:rsidP="00E31175">
      <w:pPr>
        <w:pStyle w:val="ListParagraph"/>
        <w:tabs>
          <w:tab w:val="num" w:pos="360"/>
        </w:tabs>
        <w:ind w:left="360" w:hanging="360"/>
        <w:rPr>
          <w:rFonts w:ascii="Century Gothic" w:hAnsi="Century Gothic" w:cs="Arial"/>
          <w:color w:val="595959" w:themeColor="text1" w:themeTint="A6"/>
          <w:sz w:val="20"/>
        </w:rPr>
      </w:pPr>
    </w:p>
    <w:p w:rsidR="00E31175" w:rsidRPr="00E31175" w:rsidRDefault="00E31175" w:rsidP="00E31175">
      <w:pPr>
        <w:numPr>
          <w:ilvl w:val="0"/>
          <w:numId w:val="37"/>
        </w:numPr>
        <w:tabs>
          <w:tab w:val="clear" w:pos="720"/>
          <w:tab w:val="num" w:pos="360"/>
        </w:tabs>
        <w:spacing w:line="276" w:lineRule="auto"/>
        <w:ind w:left="360" w:hanging="360"/>
        <w:jc w:val="both"/>
        <w:rPr>
          <w:rFonts w:ascii="Century Gothic" w:hAnsi="Century Gothic" w:cs="Arial"/>
          <w:color w:val="595959" w:themeColor="text1" w:themeTint="A6"/>
          <w:sz w:val="20"/>
        </w:rPr>
      </w:pPr>
      <w:r w:rsidRPr="00E31175">
        <w:rPr>
          <w:rFonts w:ascii="Century Gothic" w:hAnsi="Century Gothic" w:cs="Arial"/>
          <w:color w:val="595959" w:themeColor="text1" w:themeTint="A6"/>
          <w:sz w:val="20"/>
        </w:rPr>
        <w:lastRenderedPageBreak/>
        <w:t>Manage the Facilities Helpdesk to ensure tickets are reviewed and closed out as soon as practical.  Use reporting to monitor helpdesk trends and key areas of concern.</w:t>
      </w:r>
    </w:p>
    <w:p w:rsidR="00E31175" w:rsidRPr="00E31175" w:rsidRDefault="00E31175" w:rsidP="00E31175">
      <w:pPr>
        <w:tabs>
          <w:tab w:val="num" w:pos="360"/>
        </w:tabs>
        <w:spacing w:line="276" w:lineRule="auto"/>
        <w:ind w:left="360" w:hanging="360"/>
        <w:rPr>
          <w:rFonts w:ascii="Century Gothic" w:hAnsi="Century Gothic" w:cs="Arial"/>
          <w:color w:val="595959" w:themeColor="text1" w:themeTint="A6"/>
          <w:sz w:val="20"/>
        </w:rPr>
      </w:pPr>
    </w:p>
    <w:p w:rsidR="00E31175" w:rsidRPr="00E31175" w:rsidRDefault="00E31175" w:rsidP="00E31175">
      <w:pPr>
        <w:numPr>
          <w:ilvl w:val="0"/>
          <w:numId w:val="37"/>
        </w:numPr>
        <w:tabs>
          <w:tab w:val="clear" w:pos="720"/>
          <w:tab w:val="num" w:pos="360"/>
        </w:tabs>
        <w:spacing w:line="276" w:lineRule="auto"/>
        <w:ind w:left="360" w:hanging="360"/>
        <w:jc w:val="both"/>
        <w:rPr>
          <w:rFonts w:ascii="Century Gothic" w:hAnsi="Century Gothic" w:cs="Arial"/>
          <w:color w:val="595959" w:themeColor="text1" w:themeTint="A6"/>
          <w:sz w:val="20"/>
        </w:rPr>
      </w:pPr>
      <w:r w:rsidRPr="00E31175">
        <w:rPr>
          <w:rFonts w:ascii="Century Gothic" w:hAnsi="Century Gothic" w:cs="Arial"/>
          <w:color w:val="595959" w:themeColor="text1" w:themeTint="A6"/>
          <w:sz w:val="20"/>
        </w:rPr>
        <w:t>May perform heavy lifting to move equipment/furniture/supplies within facilities and other Credit Union related events.</w:t>
      </w:r>
    </w:p>
    <w:p w:rsidR="00E31175" w:rsidRPr="00E31175" w:rsidRDefault="00E31175" w:rsidP="00E31175">
      <w:pPr>
        <w:pStyle w:val="ListParagraph"/>
        <w:tabs>
          <w:tab w:val="num" w:pos="360"/>
        </w:tabs>
        <w:ind w:left="360" w:hanging="360"/>
        <w:rPr>
          <w:rFonts w:ascii="Century Gothic" w:hAnsi="Century Gothic" w:cs="Arial"/>
          <w:color w:val="595959" w:themeColor="text1" w:themeTint="A6"/>
          <w:sz w:val="20"/>
        </w:rPr>
      </w:pPr>
    </w:p>
    <w:p w:rsidR="00E31175" w:rsidRPr="00E31175" w:rsidRDefault="00E31175" w:rsidP="00E31175">
      <w:pPr>
        <w:numPr>
          <w:ilvl w:val="0"/>
          <w:numId w:val="37"/>
        </w:numPr>
        <w:tabs>
          <w:tab w:val="clear" w:pos="720"/>
          <w:tab w:val="num" w:pos="360"/>
        </w:tabs>
        <w:spacing w:line="276" w:lineRule="auto"/>
        <w:ind w:left="360" w:hanging="360"/>
        <w:jc w:val="both"/>
        <w:rPr>
          <w:rFonts w:ascii="Century Gothic" w:hAnsi="Century Gothic" w:cs="Arial"/>
          <w:color w:val="595959" w:themeColor="text1" w:themeTint="A6"/>
          <w:sz w:val="20"/>
        </w:rPr>
      </w:pPr>
      <w:r w:rsidRPr="00E31175">
        <w:rPr>
          <w:rFonts w:ascii="Century Gothic" w:hAnsi="Century Gothic" w:cs="Arial"/>
          <w:color w:val="595959" w:themeColor="text1" w:themeTint="A6"/>
          <w:sz w:val="20"/>
        </w:rPr>
        <w:t>Updates job knowledge by participating in educational opportunities; reading professional publications; maintaining personal networks; participating in professional organizations.</w:t>
      </w:r>
    </w:p>
    <w:p w:rsidR="00E31175" w:rsidRPr="00BE087D" w:rsidRDefault="00E31175" w:rsidP="00E31175">
      <w:pPr>
        <w:pStyle w:val="ListParagraph"/>
        <w:ind w:hanging="720"/>
        <w:rPr>
          <w:rFonts w:ascii="Arial" w:hAnsi="Arial" w:cs="Arial"/>
          <w:sz w:val="20"/>
          <w:szCs w:val="20"/>
        </w:rPr>
      </w:pPr>
    </w:p>
    <w:p w:rsidR="00947C97" w:rsidRPr="00947C97" w:rsidRDefault="00947C97" w:rsidP="00E31175">
      <w:pPr>
        <w:pStyle w:val="ListParagraph"/>
        <w:numPr>
          <w:ilvl w:val="0"/>
          <w:numId w:val="37"/>
        </w:numPr>
        <w:tabs>
          <w:tab w:val="clear" w:pos="720"/>
          <w:tab w:val="num" w:pos="360"/>
          <w:tab w:val="left" w:pos="1980"/>
          <w:tab w:val="left" w:pos="5760"/>
        </w:tabs>
        <w:spacing w:after="240"/>
        <w:contextualSpacing w:val="0"/>
        <w:jc w:val="both"/>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Performs other duties as assigned.</w:t>
      </w:r>
    </w:p>
    <w:p w:rsidR="00947C97" w:rsidRPr="00B8736C" w:rsidRDefault="00D83044" w:rsidP="00947C97">
      <w:pPr>
        <w:tabs>
          <w:tab w:val="left" w:pos="2160"/>
        </w:tabs>
        <w:jc w:val="both"/>
        <w:rPr>
          <w:rFonts w:ascii="Arial" w:hAnsi="Arial" w:cs="Arial"/>
          <w:sz w:val="20"/>
          <w:szCs w:val="20"/>
        </w:rPr>
      </w:pPr>
      <w:r>
        <w:rPr>
          <w:rFonts w:ascii="Century Gothic" w:hAnsi="Century Gothic"/>
          <w:b/>
          <w:color w:val="6CB33F"/>
          <w:sz w:val="20"/>
          <w:szCs w:val="20"/>
        </w:rPr>
        <w:t>Education</w:t>
      </w:r>
      <w:r>
        <w:rPr>
          <w:rFonts w:ascii="Century Gothic" w:hAnsi="Century Gothic"/>
          <w:b/>
          <w:color w:val="6CB33F"/>
          <w:sz w:val="20"/>
          <w:szCs w:val="20"/>
        </w:rPr>
        <w:br/>
      </w:r>
      <w:proofErr w:type="gramStart"/>
      <w:r w:rsidR="00947C97" w:rsidRPr="00947C97">
        <w:rPr>
          <w:rFonts w:ascii="Century Gothic" w:hAnsi="Century Gothic" w:cs="Arial"/>
          <w:color w:val="595959" w:themeColor="text1" w:themeTint="A6"/>
          <w:sz w:val="20"/>
        </w:rPr>
        <w:t>Must</w:t>
      </w:r>
      <w:proofErr w:type="gramEnd"/>
      <w:r w:rsidR="00947C97" w:rsidRPr="00947C97">
        <w:rPr>
          <w:rFonts w:ascii="Century Gothic" w:hAnsi="Century Gothic" w:cs="Arial"/>
          <w:color w:val="595959" w:themeColor="text1" w:themeTint="A6"/>
          <w:sz w:val="20"/>
        </w:rPr>
        <w:t xml:space="preserve"> have high school diploma or equivalent.</w:t>
      </w:r>
      <w:r w:rsidR="00947C97" w:rsidRPr="00B8736C">
        <w:rPr>
          <w:rFonts w:ascii="Arial" w:hAnsi="Arial" w:cs="Arial"/>
          <w:sz w:val="20"/>
          <w:szCs w:val="20"/>
        </w:rPr>
        <w:t xml:space="preserve"> </w:t>
      </w:r>
    </w:p>
    <w:p w:rsidR="008469C7" w:rsidRDefault="00947C97" w:rsidP="00E31175">
      <w:pPr>
        <w:jc w:val="both"/>
        <w:rPr>
          <w:rFonts w:ascii="Century Gothic" w:hAnsi="Century Gothic" w:cs="Arial"/>
          <w:color w:val="595959" w:themeColor="text1" w:themeTint="A6"/>
          <w:sz w:val="20"/>
        </w:rPr>
      </w:pPr>
      <w:r>
        <w:rPr>
          <w:rFonts w:ascii="Century Gothic" w:hAnsi="Century Gothic"/>
          <w:b/>
          <w:color w:val="6CB33F"/>
          <w:sz w:val="20"/>
        </w:rPr>
        <w:br/>
      </w:r>
      <w:r w:rsidR="00D83044" w:rsidRPr="00127347">
        <w:rPr>
          <w:rFonts w:ascii="Century Gothic" w:hAnsi="Century Gothic"/>
          <w:b/>
          <w:color w:val="6CB33F"/>
          <w:sz w:val="20"/>
          <w:szCs w:val="20"/>
        </w:rPr>
        <w:t>Experience</w:t>
      </w:r>
      <w:r w:rsidR="00D83044" w:rsidRPr="00127347">
        <w:rPr>
          <w:rFonts w:ascii="Century Gothic" w:hAnsi="Century Gothic"/>
          <w:b/>
          <w:color w:val="6CB33F"/>
          <w:sz w:val="20"/>
          <w:szCs w:val="20"/>
        </w:rPr>
        <w:br/>
      </w:r>
      <w:r w:rsidR="008469C7" w:rsidRPr="008469C7">
        <w:rPr>
          <w:rFonts w:ascii="Century Gothic" w:hAnsi="Century Gothic" w:cs="Arial"/>
          <w:color w:val="595959" w:themeColor="text1" w:themeTint="A6"/>
          <w:sz w:val="20"/>
        </w:rPr>
        <w:t xml:space="preserve">Minimum of </w:t>
      </w:r>
      <w:r w:rsidR="008469C7">
        <w:rPr>
          <w:rFonts w:ascii="Century Gothic" w:hAnsi="Century Gothic" w:cs="Arial"/>
          <w:color w:val="595959" w:themeColor="text1" w:themeTint="A6"/>
          <w:sz w:val="20"/>
        </w:rPr>
        <w:t>five</w:t>
      </w:r>
      <w:r w:rsidR="008469C7" w:rsidRPr="008469C7">
        <w:rPr>
          <w:rFonts w:ascii="Century Gothic" w:hAnsi="Century Gothic" w:cs="Arial"/>
          <w:color w:val="595959" w:themeColor="text1" w:themeTint="A6"/>
          <w:sz w:val="20"/>
        </w:rPr>
        <w:t xml:space="preserve"> (</w:t>
      </w:r>
      <w:r w:rsidR="008469C7">
        <w:rPr>
          <w:rFonts w:ascii="Century Gothic" w:hAnsi="Century Gothic" w:cs="Arial"/>
          <w:color w:val="595959" w:themeColor="text1" w:themeTint="A6"/>
          <w:sz w:val="20"/>
        </w:rPr>
        <w:t>5</w:t>
      </w:r>
      <w:r w:rsidR="008469C7" w:rsidRPr="008469C7">
        <w:rPr>
          <w:rFonts w:ascii="Century Gothic" w:hAnsi="Century Gothic" w:cs="Arial"/>
          <w:color w:val="595959" w:themeColor="text1" w:themeTint="A6"/>
          <w:sz w:val="20"/>
        </w:rPr>
        <w:t xml:space="preserve">) years of facility management supervisory experience or general contracting experience with a strong background in facilities maintenance and construction. </w:t>
      </w:r>
      <w:r w:rsidR="008469C7">
        <w:rPr>
          <w:rFonts w:ascii="Century Gothic" w:hAnsi="Century Gothic" w:cs="Arial"/>
          <w:color w:val="595959" w:themeColor="text1" w:themeTint="A6"/>
          <w:sz w:val="20"/>
        </w:rPr>
        <w:t xml:space="preserve"> </w:t>
      </w:r>
    </w:p>
    <w:p w:rsidR="00E31175" w:rsidRPr="00127347" w:rsidRDefault="00E31175" w:rsidP="00E31175">
      <w:pPr>
        <w:jc w:val="both"/>
        <w:rPr>
          <w:rFonts w:ascii="Century Gothic" w:hAnsi="Century Gothic" w:cs="Arial"/>
          <w:color w:val="595959" w:themeColor="text1" w:themeTint="A6"/>
          <w:sz w:val="20"/>
        </w:rPr>
      </w:pPr>
      <w:r w:rsidRPr="00127347">
        <w:rPr>
          <w:rFonts w:ascii="Century Gothic" w:hAnsi="Century Gothic" w:cs="Arial"/>
          <w:color w:val="595959" w:themeColor="text1" w:themeTint="A6"/>
          <w:sz w:val="20"/>
        </w:rPr>
        <w:t>Must have experience in painting, carpentry, electric, plumbing, &amp; general office equipment repa</w:t>
      </w:r>
      <w:r w:rsidR="008469C7">
        <w:rPr>
          <w:rFonts w:ascii="Century Gothic" w:hAnsi="Century Gothic" w:cs="Arial"/>
          <w:color w:val="595959" w:themeColor="text1" w:themeTint="A6"/>
          <w:sz w:val="20"/>
        </w:rPr>
        <w:t>ir.  Supervisory experience is required</w:t>
      </w:r>
      <w:r w:rsidRPr="00127347">
        <w:rPr>
          <w:rFonts w:ascii="Century Gothic" w:hAnsi="Century Gothic" w:cs="Arial"/>
          <w:color w:val="595959" w:themeColor="text1" w:themeTint="A6"/>
          <w:sz w:val="20"/>
        </w:rPr>
        <w:t xml:space="preserve">.  </w:t>
      </w:r>
    </w:p>
    <w:p w:rsidR="00D83044" w:rsidRPr="00D83044" w:rsidRDefault="00E31175" w:rsidP="00621C80">
      <w:pPr>
        <w:pStyle w:val="BodyText"/>
        <w:jc w:val="left"/>
        <w:rPr>
          <w:rFonts w:ascii="Century Gothic" w:hAnsi="Century Gothic" w:cs="Arial"/>
          <w:color w:val="595959" w:themeColor="text1" w:themeTint="A6"/>
          <w:sz w:val="20"/>
        </w:rPr>
      </w:pPr>
      <w:r>
        <w:rPr>
          <w:rFonts w:ascii="Century Gothic" w:hAnsi="Century Gothic"/>
          <w:b/>
          <w:color w:val="6CB33F"/>
          <w:sz w:val="20"/>
        </w:rPr>
        <w:br/>
      </w:r>
      <w:r w:rsidR="00D83044" w:rsidRPr="00D83044">
        <w:rPr>
          <w:rFonts w:ascii="Century Gothic" w:hAnsi="Century Gothic"/>
          <w:b/>
          <w:color w:val="6CB33F"/>
          <w:sz w:val="20"/>
        </w:rPr>
        <w:t>Skills</w:t>
      </w:r>
      <w:r w:rsidR="00D83044" w:rsidRPr="00D83044">
        <w:rPr>
          <w:rFonts w:ascii="Century Gothic" w:hAnsi="Century Gothic"/>
          <w:b/>
          <w:color w:val="6CB33F"/>
          <w:sz w:val="20"/>
        </w:rPr>
        <w:br/>
      </w:r>
      <w:proofErr w:type="gramStart"/>
      <w:r w:rsidR="00D83044" w:rsidRPr="00D83044">
        <w:rPr>
          <w:rFonts w:ascii="Century Gothic" w:hAnsi="Century Gothic" w:cs="Arial"/>
          <w:color w:val="595959" w:themeColor="text1" w:themeTint="A6"/>
          <w:sz w:val="20"/>
        </w:rPr>
        <w:t>Must</w:t>
      </w:r>
      <w:proofErr w:type="gramEnd"/>
      <w:r w:rsidR="00D83044" w:rsidRPr="00D83044">
        <w:rPr>
          <w:rFonts w:ascii="Century Gothic" w:hAnsi="Century Gothic" w:cs="Arial"/>
          <w:color w:val="595959" w:themeColor="text1" w:themeTint="A6"/>
          <w:sz w:val="20"/>
        </w:rPr>
        <w:t xml:space="preserve"> have the following skills and/or abilities:</w:t>
      </w:r>
    </w:p>
    <w:p w:rsidR="00947C97" w:rsidRDefault="00947C97" w:rsidP="00947C97">
      <w:pPr>
        <w:pStyle w:val="ListParagraph"/>
        <w:numPr>
          <w:ilvl w:val="0"/>
          <w:numId w:val="34"/>
        </w:numPr>
        <w:tabs>
          <w:tab w:val="left" w:pos="720"/>
          <w:tab w:val="left" w:pos="1980"/>
          <w:tab w:val="left" w:pos="5760"/>
        </w:tabs>
        <w:jc w:val="both"/>
        <w:rPr>
          <w:rFonts w:ascii="Century Gothic" w:hAnsi="Century Gothic" w:cs="Arial"/>
          <w:color w:val="595959" w:themeColor="text1" w:themeTint="A6"/>
          <w:sz w:val="20"/>
          <w:szCs w:val="20"/>
        </w:rPr>
      </w:pPr>
      <w:r>
        <w:rPr>
          <w:rFonts w:ascii="Century Gothic" w:hAnsi="Century Gothic" w:cs="Arial"/>
          <w:color w:val="595959" w:themeColor="text1" w:themeTint="A6"/>
          <w:sz w:val="20"/>
          <w:szCs w:val="20"/>
        </w:rPr>
        <w:t xml:space="preserve">Working knowledge of </w:t>
      </w:r>
      <w:r w:rsidR="00127347">
        <w:rPr>
          <w:rFonts w:ascii="Century Gothic" w:hAnsi="Century Gothic" w:cs="Arial"/>
          <w:color w:val="595959" w:themeColor="text1" w:themeTint="A6"/>
          <w:sz w:val="20"/>
          <w:szCs w:val="20"/>
        </w:rPr>
        <w:t>common hand and power tools and equipment</w:t>
      </w:r>
      <w:r>
        <w:rPr>
          <w:rFonts w:ascii="Century Gothic" w:hAnsi="Century Gothic" w:cs="Arial"/>
          <w:color w:val="595959" w:themeColor="text1" w:themeTint="A6"/>
          <w:sz w:val="20"/>
          <w:szCs w:val="20"/>
        </w:rPr>
        <w:t>.</w:t>
      </w:r>
      <w:r w:rsidR="00127347">
        <w:rPr>
          <w:rFonts w:ascii="Century Gothic" w:hAnsi="Century Gothic" w:cs="Arial"/>
          <w:color w:val="595959" w:themeColor="text1" w:themeTint="A6"/>
          <w:sz w:val="20"/>
          <w:szCs w:val="20"/>
        </w:rPr>
        <w:t xml:space="preserve"> </w:t>
      </w:r>
    </w:p>
    <w:p w:rsidR="00947C97" w:rsidRPr="009C1438" w:rsidRDefault="00947C97" w:rsidP="00947C97">
      <w:pPr>
        <w:pStyle w:val="PlainText"/>
        <w:numPr>
          <w:ilvl w:val="0"/>
          <w:numId w:val="32"/>
        </w:numPr>
        <w:jc w:val="both"/>
        <w:rPr>
          <w:rFonts w:ascii="Century Gothic" w:eastAsia="MS Mincho" w:hAnsi="Century Gothic" w:cs="Arial"/>
          <w:color w:val="595959" w:themeColor="text1" w:themeTint="A6"/>
        </w:rPr>
      </w:pPr>
      <w:r w:rsidRPr="009C1438">
        <w:rPr>
          <w:rFonts w:ascii="Century Gothic" w:eastAsia="MS Mincho" w:hAnsi="Century Gothic" w:cs="Arial"/>
          <w:color w:val="595959" w:themeColor="text1" w:themeTint="A6"/>
        </w:rPr>
        <w:t xml:space="preserve">Proficient with the Microsoft Office Suite. </w:t>
      </w:r>
    </w:p>
    <w:p w:rsidR="00947C97" w:rsidRDefault="00947C97" w:rsidP="00947C97">
      <w:pPr>
        <w:pStyle w:val="PlainText"/>
        <w:numPr>
          <w:ilvl w:val="0"/>
          <w:numId w:val="32"/>
        </w:numPr>
        <w:jc w:val="both"/>
        <w:rPr>
          <w:rFonts w:ascii="Century Gothic" w:eastAsia="MS Mincho" w:hAnsi="Century Gothic" w:cs="Arial"/>
          <w:color w:val="595959" w:themeColor="text1" w:themeTint="A6"/>
        </w:rPr>
      </w:pPr>
      <w:r w:rsidRPr="009C1438">
        <w:rPr>
          <w:rFonts w:ascii="Century Gothic" w:eastAsia="MS Mincho" w:hAnsi="Century Gothic" w:cs="Arial"/>
          <w:color w:val="595959" w:themeColor="text1" w:themeTint="A6"/>
        </w:rPr>
        <w:t xml:space="preserve">Excellent communication skills (both oral and written).  </w:t>
      </w:r>
    </w:p>
    <w:p w:rsidR="00D83044" w:rsidRPr="00D83044" w:rsidRDefault="00947C97" w:rsidP="00D83044">
      <w:pPr>
        <w:spacing w:after="120"/>
        <w:rPr>
          <w:rFonts w:ascii="Century Gothic" w:hAnsi="Century Gothic" w:cs="Arial"/>
          <w:noProof/>
          <w:color w:val="595959" w:themeColor="text1" w:themeTint="A6"/>
          <w:sz w:val="20"/>
          <w:szCs w:val="20"/>
        </w:rPr>
      </w:pPr>
      <w:r>
        <w:rPr>
          <w:rFonts w:ascii="Century Gothic" w:hAnsi="Century Gothic"/>
          <w:b/>
          <w:color w:val="6CB33F"/>
          <w:sz w:val="20"/>
          <w:szCs w:val="20"/>
        </w:rPr>
        <w:br/>
      </w:r>
      <w:r w:rsidR="00D83044" w:rsidRPr="00D83044">
        <w:rPr>
          <w:rFonts w:ascii="Century Gothic" w:hAnsi="Century Gothic"/>
          <w:b/>
          <w:color w:val="6CB33F"/>
          <w:sz w:val="20"/>
          <w:szCs w:val="20"/>
        </w:rPr>
        <w:t>Physical/Other Requirements</w:t>
      </w:r>
      <w:r w:rsidR="00D83044" w:rsidRPr="00D83044">
        <w:rPr>
          <w:rFonts w:ascii="Century Gothic" w:hAnsi="Century Gothic"/>
          <w:b/>
          <w:color w:val="6CB33F"/>
          <w:sz w:val="20"/>
          <w:szCs w:val="20"/>
        </w:rPr>
        <w:br/>
      </w:r>
      <w:r w:rsidR="00D83044" w:rsidRPr="00D83044">
        <w:rPr>
          <w:rFonts w:ascii="Century Gothic" w:hAnsi="Century Gothic" w:cs="Arial"/>
          <w:noProof/>
          <w:color w:val="595959" w:themeColor="text1" w:themeTint="A6"/>
          <w:sz w:val="20"/>
          <w:szCs w:val="20"/>
        </w:rPr>
        <w:t>Must be able to:</w:t>
      </w:r>
    </w:p>
    <w:p w:rsidR="00127347" w:rsidRDefault="00127347" w:rsidP="00D83044">
      <w:pPr>
        <w:numPr>
          <w:ilvl w:val="0"/>
          <w:numId w:val="33"/>
        </w:numPr>
        <w:jc w:val="both"/>
        <w:rPr>
          <w:rFonts w:ascii="Century Gothic" w:eastAsia="Calibri" w:hAnsi="Century Gothic" w:cs="Arial"/>
          <w:noProof/>
          <w:color w:val="595959" w:themeColor="text1" w:themeTint="A6"/>
          <w:sz w:val="20"/>
          <w:szCs w:val="20"/>
        </w:rPr>
      </w:pPr>
      <w:r>
        <w:rPr>
          <w:rFonts w:ascii="Century Gothic" w:eastAsia="Calibri" w:hAnsi="Century Gothic" w:cs="Arial"/>
          <w:noProof/>
          <w:color w:val="595959" w:themeColor="text1" w:themeTint="A6"/>
          <w:sz w:val="20"/>
          <w:szCs w:val="20"/>
        </w:rPr>
        <w:t>Obtain a valid Texas Driver’s License, must have a clean driving record and proof of insurability.</w:t>
      </w:r>
    </w:p>
    <w:p w:rsidR="00D83044" w:rsidRPr="00D83044" w:rsidRDefault="00D83044" w:rsidP="00D83044">
      <w:pPr>
        <w:numPr>
          <w:ilvl w:val="0"/>
          <w:numId w:val="33"/>
        </w:numPr>
        <w:jc w:val="both"/>
        <w:rPr>
          <w:rFonts w:ascii="Century Gothic" w:eastAsia="Calibri" w:hAnsi="Century Gothic" w:cs="Arial"/>
          <w:noProof/>
          <w:color w:val="595959" w:themeColor="text1" w:themeTint="A6"/>
          <w:sz w:val="20"/>
          <w:szCs w:val="20"/>
        </w:rPr>
      </w:pPr>
      <w:r w:rsidRPr="00D83044">
        <w:rPr>
          <w:rFonts w:ascii="Century Gothic" w:eastAsia="Calibri" w:hAnsi="Century Gothic" w:cs="Arial"/>
          <w:noProof/>
          <w:color w:val="595959" w:themeColor="text1" w:themeTint="A6"/>
          <w:sz w:val="20"/>
          <w:szCs w:val="20"/>
        </w:rPr>
        <w:t>Stand or sit for long periods of time.</w:t>
      </w:r>
    </w:p>
    <w:p w:rsidR="00D83044" w:rsidRDefault="00D83044" w:rsidP="00D83044">
      <w:pPr>
        <w:numPr>
          <w:ilvl w:val="0"/>
          <w:numId w:val="33"/>
        </w:numPr>
        <w:jc w:val="both"/>
        <w:rPr>
          <w:rFonts w:ascii="Century Gothic" w:eastAsia="Calibri" w:hAnsi="Century Gothic" w:cs="Arial"/>
          <w:noProof/>
          <w:color w:val="595959" w:themeColor="text1" w:themeTint="A6"/>
          <w:sz w:val="20"/>
          <w:szCs w:val="20"/>
        </w:rPr>
      </w:pPr>
      <w:r w:rsidRPr="00D83044">
        <w:rPr>
          <w:rFonts w:ascii="Century Gothic" w:eastAsia="Calibri" w:hAnsi="Century Gothic" w:cs="Arial"/>
          <w:noProof/>
          <w:color w:val="595959" w:themeColor="text1" w:themeTint="A6"/>
          <w:sz w:val="20"/>
          <w:szCs w:val="20"/>
        </w:rPr>
        <w:t xml:space="preserve">Lift </w:t>
      </w:r>
      <w:r w:rsidR="00127347">
        <w:rPr>
          <w:rFonts w:ascii="Century Gothic" w:eastAsia="Calibri" w:hAnsi="Century Gothic" w:cs="Arial"/>
          <w:noProof/>
          <w:color w:val="595959" w:themeColor="text1" w:themeTint="A6"/>
          <w:sz w:val="20"/>
          <w:szCs w:val="20"/>
        </w:rPr>
        <w:t>up to 75</w:t>
      </w:r>
      <w:r w:rsidRPr="00D83044">
        <w:rPr>
          <w:rFonts w:ascii="Century Gothic" w:eastAsia="Calibri" w:hAnsi="Century Gothic" w:cs="Arial"/>
          <w:noProof/>
          <w:color w:val="595959" w:themeColor="text1" w:themeTint="A6"/>
          <w:sz w:val="20"/>
          <w:szCs w:val="20"/>
        </w:rPr>
        <w:t xml:space="preserve"> lbs. </w:t>
      </w:r>
    </w:p>
    <w:p w:rsidR="00127347" w:rsidRDefault="00127347" w:rsidP="00D83044">
      <w:pPr>
        <w:numPr>
          <w:ilvl w:val="0"/>
          <w:numId w:val="33"/>
        </w:numPr>
        <w:jc w:val="both"/>
        <w:rPr>
          <w:rFonts w:ascii="Century Gothic" w:eastAsia="Calibri" w:hAnsi="Century Gothic" w:cs="Arial"/>
          <w:noProof/>
          <w:color w:val="595959" w:themeColor="text1" w:themeTint="A6"/>
          <w:sz w:val="20"/>
          <w:szCs w:val="20"/>
        </w:rPr>
      </w:pPr>
      <w:r>
        <w:rPr>
          <w:rFonts w:ascii="Century Gothic" w:eastAsia="Calibri" w:hAnsi="Century Gothic" w:cs="Arial"/>
          <w:noProof/>
          <w:color w:val="595959" w:themeColor="text1" w:themeTint="A6"/>
          <w:sz w:val="20"/>
          <w:szCs w:val="20"/>
        </w:rPr>
        <w:t xml:space="preserve">Must be able to stoop, walk, bend, push, pull, strech, lift, grasp, reach. </w:t>
      </w:r>
    </w:p>
    <w:p w:rsidR="00127347" w:rsidRDefault="00127347" w:rsidP="00D83044">
      <w:pPr>
        <w:numPr>
          <w:ilvl w:val="0"/>
          <w:numId w:val="33"/>
        </w:numPr>
        <w:jc w:val="both"/>
        <w:rPr>
          <w:rFonts w:ascii="Century Gothic" w:eastAsia="Calibri" w:hAnsi="Century Gothic" w:cs="Arial"/>
          <w:noProof/>
          <w:color w:val="595959" w:themeColor="text1" w:themeTint="A6"/>
          <w:sz w:val="20"/>
          <w:szCs w:val="20"/>
        </w:rPr>
      </w:pPr>
      <w:r>
        <w:rPr>
          <w:rFonts w:ascii="Century Gothic" w:eastAsia="Calibri" w:hAnsi="Century Gothic" w:cs="Arial"/>
          <w:noProof/>
          <w:color w:val="595959" w:themeColor="text1" w:themeTint="A6"/>
          <w:sz w:val="20"/>
          <w:szCs w:val="20"/>
        </w:rPr>
        <w:t xml:space="preserve">Must be flexible in schedule to work evenings, weekends and holidays. </w:t>
      </w:r>
    </w:p>
    <w:p w:rsidR="00413CE5" w:rsidRPr="00407ED8" w:rsidRDefault="00413CE5" w:rsidP="00413CE5">
      <w:pPr>
        <w:numPr>
          <w:ilvl w:val="0"/>
          <w:numId w:val="33"/>
        </w:numPr>
        <w:jc w:val="both"/>
        <w:rPr>
          <w:rFonts w:ascii="Century Gothic" w:eastAsia="Calibri" w:hAnsi="Century Gothic" w:cs="Arial"/>
          <w:noProof/>
          <w:color w:val="595959" w:themeColor="text1" w:themeTint="A6"/>
          <w:sz w:val="20"/>
          <w:szCs w:val="20"/>
        </w:rPr>
      </w:pPr>
      <w:r w:rsidRPr="00407ED8">
        <w:rPr>
          <w:rFonts w:ascii="Century Gothic" w:eastAsia="Calibri" w:hAnsi="Century Gothic" w:cs="Arial"/>
          <w:noProof/>
          <w:color w:val="595959" w:themeColor="text1" w:themeTint="A6"/>
          <w:sz w:val="20"/>
          <w:szCs w:val="20"/>
        </w:rPr>
        <w:t xml:space="preserve">Must have a valid Texas driver’s license with good driving record and proof of insurability. </w:t>
      </w:r>
    </w:p>
    <w:p w:rsidR="00D83044" w:rsidRDefault="00D83044" w:rsidP="00D83044">
      <w:pPr>
        <w:rPr>
          <w:rFonts w:ascii="Century Gothic" w:hAnsi="Century Gothic" w:cs="Arial"/>
          <w:sz w:val="20"/>
          <w:szCs w:val="20"/>
        </w:rPr>
      </w:pPr>
    </w:p>
    <w:p w:rsidR="007D7CAF" w:rsidRDefault="007D7CAF" w:rsidP="007D7CAF">
      <w:pPr>
        <w:spacing w:after="120"/>
        <w:rPr>
          <w:rFonts w:ascii="Century Gothic" w:hAnsi="Century Gothic"/>
          <w:b/>
          <w:color w:val="6CB33F"/>
          <w:sz w:val="20"/>
          <w:szCs w:val="20"/>
        </w:rPr>
      </w:pPr>
      <w:r>
        <w:rPr>
          <w:rFonts w:ascii="Century Gothic" w:hAnsi="Century Gothic"/>
          <w:b/>
          <w:color w:val="6CB33F"/>
          <w:sz w:val="20"/>
          <w:szCs w:val="20"/>
        </w:rPr>
        <w:t xml:space="preserve">Service Expectations </w:t>
      </w:r>
    </w:p>
    <w:p w:rsidR="00B569BD" w:rsidRPr="00B569BD" w:rsidRDefault="00B569BD" w:rsidP="00127347">
      <w:pPr>
        <w:numPr>
          <w:ilvl w:val="0"/>
          <w:numId w:val="38"/>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line="200" w:lineRule="exact"/>
        <w:ind w:left="360" w:hanging="360"/>
        <w:textAlignment w:val="baseline"/>
        <w:rPr>
          <w:rFonts w:ascii="Century Gothic" w:hAnsi="Century Gothic" w:cs="Arial"/>
          <w:color w:val="595959" w:themeColor="text1" w:themeTint="A6"/>
          <w:sz w:val="20"/>
        </w:rPr>
      </w:pPr>
      <w:r w:rsidRPr="00B569BD">
        <w:rPr>
          <w:rFonts w:ascii="Century Gothic" w:hAnsi="Century Gothic" w:cs="Arial"/>
          <w:color w:val="595959" w:themeColor="text1" w:themeTint="A6"/>
          <w:sz w:val="20"/>
        </w:rPr>
        <w:t>Ensures team delivers service to both internal and external members that is in alignment with the credit union’s Service Promises:</w:t>
      </w:r>
    </w:p>
    <w:p w:rsidR="007D7CAF" w:rsidRPr="00947C97" w:rsidRDefault="007D7CAF" w:rsidP="007D7C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line="200" w:lineRule="exact"/>
        <w:textAlignment w:val="baseline"/>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ab/>
      </w:r>
    </w:p>
    <w:p w:rsidR="007D7CAF" w:rsidRPr="00947C97" w:rsidRDefault="007D7CAF" w:rsidP="007D7CAF">
      <w:pPr>
        <w:pStyle w:val="ListParagraph"/>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120" w:line="200" w:lineRule="exact"/>
        <w:ind w:left="1080"/>
        <w:contextualSpacing w:val="0"/>
        <w:textAlignment w:val="baseline"/>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Treat members with a positive attitude.</w:t>
      </w:r>
    </w:p>
    <w:p w:rsidR="007D7CAF" w:rsidRPr="00947C97" w:rsidRDefault="007D7CAF" w:rsidP="007D7CAF">
      <w:pPr>
        <w:pStyle w:val="ListParagraph"/>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120" w:line="200" w:lineRule="exact"/>
        <w:ind w:left="1080"/>
        <w:contextualSpacing w:val="0"/>
        <w:textAlignment w:val="baseline"/>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Listen to and fully understand the members’ needs.</w:t>
      </w:r>
    </w:p>
    <w:p w:rsidR="007D7CAF" w:rsidRPr="00947C97" w:rsidRDefault="007D7CAF" w:rsidP="007D7CAF">
      <w:pPr>
        <w:pStyle w:val="ListParagraph"/>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120" w:line="200" w:lineRule="exact"/>
        <w:ind w:left="1080"/>
        <w:contextualSpacing w:val="0"/>
        <w:textAlignment w:val="baseline"/>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Offer solutions that meet the members’ needs</w:t>
      </w:r>
    </w:p>
    <w:p w:rsidR="007D7CAF" w:rsidRPr="00947C97" w:rsidRDefault="007D7CAF" w:rsidP="007D7CAF">
      <w:pPr>
        <w:pStyle w:val="ListParagraph"/>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120" w:line="200" w:lineRule="exact"/>
        <w:ind w:left="1080"/>
        <w:contextualSpacing w:val="0"/>
        <w:textAlignment w:val="baseline"/>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Take ownership of the Member Experience provided.</w:t>
      </w:r>
    </w:p>
    <w:p w:rsidR="007D7CAF" w:rsidRPr="00947C97" w:rsidRDefault="007D7CAF" w:rsidP="007D7CAF">
      <w:pPr>
        <w:pStyle w:val="ListParagraph"/>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120" w:line="200" w:lineRule="exact"/>
        <w:ind w:left="1080"/>
        <w:contextualSpacing w:val="0"/>
        <w:textAlignment w:val="baseline"/>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Give and receive feedback for improvement.</w:t>
      </w:r>
    </w:p>
    <w:p w:rsidR="007D7CAF" w:rsidRPr="00947C97" w:rsidRDefault="007D7CAF" w:rsidP="007D7CAF">
      <w:pPr>
        <w:pStyle w:val="ListParagraph"/>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120" w:line="200" w:lineRule="exact"/>
        <w:ind w:left="1080"/>
        <w:contextualSpacing w:val="0"/>
        <w:textAlignment w:val="baseline"/>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Continually learn for the benefit of the member.</w:t>
      </w:r>
      <w:r w:rsidRPr="00947C97">
        <w:rPr>
          <w:rFonts w:ascii="Century Gothic" w:hAnsi="Century Gothic" w:cs="Arial"/>
          <w:color w:val="595959" w:themeColor="text1" w:themeTint="A6"/>
          <w:sz w:val="20"/>
        </w:rPr>
        <w:br/>
      </w:r>
    </w:p>
    <w:p w:rsidR="007D7CAF" w:rsidRPr="00947C97" w:rsidRDefault="007D7CAF" w:rsidP="00127347">
      <w:pPr>
        <w:numPr>
          <w:ilvl w:val="0"/>
          <w:numId w:val="38"/>
        </w:numPr>
        <w:tabs>
          <w:tab w:val="clear" w:pos="720"/>
          <w:tab w:val="num" w:pos="360"/>
          <w:tab w:val="left" w:pos="1980"/>
          <w:tab w:val="left" w:pos="5760"/>
        </w:tabs>
        <w:spacing w:after="240"/>
        <w:ind w:left="360" w:hanging="360"/>
        <w:jc w:val="both"/>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 xml:space="preserve">Meets all established service goals. </w:t>
      </w:r>
    </w:p>
    <w:p w:rsidR="007D7CAF" w:rsidRPr="00947C97" w:rsidRDefault="007D7CAF" w:rsidP="00127347">
      <w:pPr>
        <w:numPr>
          <w:ilvl w:val="0"/>
          <w:numId w:val="38"/>
        </w:numPr>
        <w:tabs>
          <w:tab w:val="left" w:pos="1980"/>
          <w:tab w:val="left" w:pos="5760"/>
        </w:tabs>
        <w:spacing w:after="240"/>
        <w:ind w:left="360" w:hanging="360"/>
        <w:jc w:val="both"/>
        <w:rPr>
          <w:rFonts w:ascii="Century Gothic" w:hAnsi="Century Gothic" w:cs="Arial"/>
          <w:color w:val="595959" w:themeColor="text1" w:themeTint="A6"/>
          <w:sz w:val="20"/>
        </w:rPr>
      </w:pPr>
      <w:r w:rsidRPr="00947C97">
        <w:rPr>
          <w:rFonts w:ascii="Century Gothic" w:hAnsi="Century Gothic" w:cs="Arial"/>
          <w:color w:val="595959" w:themeColor="text1" w:themeTint="A6"/>
          <w:sz w:val="20"/>
        </w:rPr>
        <w:t>Possess adequate product knowledge as measured by the annual product knowledge certification assessment.</w:t>
      </w:r>
    </w:p>
    <w:p w:rsidR="00DA0092" w:rsidRPr="00894509" w:rsidRDefault="00C623A1" w:rsidP="00C623A1">
      <w:pPr>
        <w:rPr>
          <w:rFonts w:ascii="Century Gothic" w:hAnsi="Century Gothic"/>
          <w:color w:val="595959" w:themeColor="text1" w:themeTint="A6"/>
          <w:sz w:val="18"/>
          <w:szCs w:val="18"/>
        </w:rPr>
      </w:pPr>
      <w:r>
        <w:rPr>
          <w:rFonts w:ascii="Century Gothic" w:hAnsi="Century Gothic"/>
          <w:color w:val="595959" w:themeColor="text1" w:themeTint="A6"/>
          <w:sz w:val="18"/>
          <w:szCs w:val="18"/>
        </w:rPr>
        <w:t xml:space="preserve">Send resumes to: Amanda </w:t>
      </w:r>
      <w:proofErr w:type="spellStart"/>
      <w:r>
        <w:rPr>
          <w:rFonts w:ascii="Century Gothic" w:hAnsi="Century Gothic"/>
          <w:color w:val="595959" w:themeColor="text1" w:themeTint="A6"/>
          <w:sz w:val="18"/>
          <w:szCs w:val="18"/>
        </w:rPr>
        <w:t>Lamica</w:t>
      </w:r>
      <w:proofErr w:type="spellEnd"/>
      <w:r>
        <w:rPr>
          <w:rFonts w:ascii="Century Gothic" w:hAnsi="Century Gothic"/>
          <w:color w:val="595959" w:themeColor="text1" w:themeTint="A6"/>
          <w:sz w:val="18"/>
          <w:szCs w:val="18"/>
        </w:rPr>
        <w:t xml:space="preserve">, </w:t>
      </w:r>
      <w:hyperlink r:id="rId9" w:history="1">
        <w:r w:rsidRPr="00963E5C">
          <w:rPr>
            <w:rStyle w:val="Hyperlink"/>
            <w:rFonts w:ascii="Century Gothic" w:hAnsi="Century Gothic"/>
            <w:sz w:val="18"/>
            <w:szCs w:val="18"/>
          </w:rPr>
          <w:t>Amanda.Lamica@mygenfcu.org</w:t>
        </w:r>
      </w:hyperlink>
    </w:p>
    <w:sectPr w:rsidR="00DA0092" w:rsidRPr="00894509" w:rsidSect="007F594D">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54" w:rsidRDefault="00D34A54" w:rsidP="004F41DA">
      <w:r>
        <w:separator/>
      </w:r>
    </w:p>
  </w:endnote>
  <w:endnote w:type="continuationSeparator" w:id="0">
    <w:p w:rsidR="00D34A54" w:rsidRDefault="00D34A54" w:rsidP="004F4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75" w:rsidRDefault="0052381F" w:rsidP="004F41DA">
    <w:pPr>
      <w:pStyle w:val="Footer"/>
      <w:spacing w:before="100" w:after="100"/>
      <w:jc w:val="center"/>
    </w:pPr>
    <w:sdt>
      <w:sdtPr>
        <w:id w:val="-2025238763"/>
        <w:docPartObj>
          <w:docPartGallery w:val="Page Numbers (Bottom of Page)"/>
          <w:docPartUnique/>
        </w:docPartObj>
      </w:sdtPr>
      <w:sdtContent>
        <w:sdt>
          <w:sdtPr>
            <w:id w:val="678782887"/>
            <w:docPartObj>
              <w:docPartGallery w:val="Page Numbers (Top of Page)"/>
              <w:docPartUnique/>
            </w:docPartObj>
          </w:sdtPr>
          <w:sdtContent>
            <w:r w:rsidR="00E31175" w:rsidRPr="00D857B5">
              <w:rPr>
                <w:rFonts w:ascii="Century Gothic" w:hAnsi="Century Gothic"/>
                <w:color w:val="7F7F7F" w:themeColor="text1" w:themeTint="80"/>
                <w:sz w:val="22"/>
              </w:rPr>
              <w:t xml:space="preserve">Page </w:t>
            </w:r>
            <w:r w:rsidRPr="00D857B5">
              <w:rPr>
                <w:rFonts w:ascii="Century Gothic" w:hAnsi="Century Gothic"/>
                <w:b/>
                <w:color w:val="7F7F7F" w:themeColor="text1" w:themeTint="80"/>
                <w:sz w:val="22"/>
              </w:rPr>
              <w:fldChar w:fldCharType="begin"/>
            </w:r>
            <w:r w:rsidR="00E31175" w:rsidRPr="00D857B5">
              <w:rPr>
                <w:rFonts w:ascii="Century Gothic" w:hAnsi="Century Gothic"/>
                <w:b/>
                <w:color w:val="7F7F7F" w:themeColor="text1" w:themeTint="80"/>
                <w:sz w:val="22"/>
              </w:rPr>
              <w:instrText xml:space="preserve"> PAGE </w:instrText>
            </w:r>
            <w:r w:rsidRPr="00D857B5">
              <w:rPr>
                <w:rFonts w:ascii="Century Gothic" w:hAnsi="Century Gothic"/>
                <w:b/>
                <w:color w:val="7F7F7F" w:themeColor="text1" w:themeTint="80"/>
                <w:sz w:val="22"/>
              </w:rPr>
              <w:fldChar w:fldCharType="separate"/>
            </w:r>
            <w:r w:rsidR="00C623A1">
              <w:rPr>
                <w:rFonts w:ascii="Century Gothic" w:hAnsi="Century Gothic"/>
                <w:b/>
                <w:noProof/>
                <w:color w:val="7F7F7F" w:themeColor="text1" w:themeTint="80"/>
                <w:sz w:val="22"/>
              </w:rPr>
              <w:t>2</w:t>
            </w:r>
            <w:r w:rsidRPr="00D857B5">
              <w:rPr>
                <w:rFonts w:ascii="Century Gothic" w:hAnsi="Century Gothic"/>
                <w:b/>
                <w:color w:val="7F7F7F" w:themeColor="text1" w:themeTint="80"/>
                <w:sz w:val="22"/>
              </w:rPr>
              <w:fldChar w:fldCharType="end"/>
            </w:r>
            <w:r w:rsidR="00E31175" w:rsidRPr="00D857B5">
              <w:rPr>
                <w:rFonts w:ascii="Century Gothic" w:hAnsi="Century Gothic"/>
                <w:color w:val="7F7F7F" w:themeColor="text1" w:themeTint="80"/>
                <w:sz w:val="22"/>
              </w:rPr>
              <w:t xml:space="preserve"> of </w:t>
            </w:r>
            <w:r w:rsidRPr="00D857B5">
              <w:rPr>
                <w:rFonts w:ascii="Century Gothic" w:hAnsi="Century Gothic"/>
                <w:b/>
                <w:color w:val="7F7F7F" w:themeColor="text1" w:themeTint="80"/>
                <w:sz w:val="22"/>
              </w:rPr>
              <w:fldChar w:fldCharType="begin"/>
            </w:r>
            <w:r w:rsidR="00E31175" w:rsidRPr="00D857B5">
              <w:rPr>
                <w:rFonts w:ascii="Century Gothic" w:hAnsi="Century Gothic"/>
                <w:b/>
                <w:color w:val="7F7F7F" w:themeColor="text1" w:themeTint="80"/>
                <w:sz w:val="22"/>
              </w:rPr>
              <w:instrText xml:space="preserve"> NUMPAGES  </w:instrText>
            </w:r>
            <w:r w:rsidRPr="00D857B5">
              <w:rPr>
                <w:rFonts w:ascii="Century Gothic" w:hAnsi="Century Gothic"/>
                <w:b/>
                <w:color w:val="7F7F7F" w:themeColor="text1" w:themeTint="80"/>
                <w:sz w:val="22"/>
              </w:rPr>
              <w:fldChar w:fldCharType="separate"/>
            </w:r>
            <w:r w:rsidR="00C623A1">
              <w:rPr>
                <w:rFonts w:ascii="Century Gothic" w:hAnsi="Century Gothic"/>
                <w:b/>
                <w:noProof/>
                <w:color w:val="7F7F7F" w:themeColor="text1" w:themeTint="80"/>
                <w:sz w:val="22"/>
              </w:rPr>
              <w:t>3</w:t>
            </w:r>
            <w:r w:rsidRPr="00D857B5">
              <w:rPr>
                <w:rFonts w:ascii="Century Gothic" w:hAnsi="Century Gothic"/>
                <w:b/>
                <w:color w:val="7F7F7F" w:themeColor="text1" w:themeTint="80"/>
                <w:sz w:val="22"/>
              </w:rPr>
              <w:fldChar w:fldCharType="end"/>
            </w:r>
          </w:sdtContent>
        </w:sdt>
      </w:sdtContent>
    </w:sdt>
  </w:p>
  <w:p w:rsidR="00E31175" w:rsidRDefault="00E31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54" w:rsidRDefault="00D34A54" w:rsidP="004F41DA">
      <w:r>
        <w:separator/>
      </w:r>
    </w:p>
  </w:footnote>
  <w:footnote w:type="continuationSeparator" w:id="0">
    <w:p w:rsidR="00D34A54" w:rsidRDefault="00D34A54" w:rsidP="004F4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fillcolor="window">
        <v:imagedata r:id="rId1" o:title=""/>
      </v:shape>
    </w:pict>
  </w:numPicBullet>
  <w:abstractNum w:abstractNumId="0">
    <w:nsid w:val="06E95868"/>
    <w:multiLevelType w:val="hybridMultilevel"/>
    <w:tmpl w:val="A6B05AA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7130741"/>
    <w:multiLevelType w:val="hybridMultilevel"/>
    <w:tmpl w:val="11F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A65C0"/>
    <w:multiLevelType w:val="hybridMultilevel"/>
    <w:tmpl w:val="670E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961EF"/>
    <w:multiLevelType w:val="hybridMultilevel"/>
    <w:tmpl w:val="41F4A444"/>
    <w:lvl w:ilvl="0" w:tplc="04090001">
      <w:start w:val="1"/>
      <w:numFmt w:val="bullet"/>
      <w:lvlText w:val=""/>
      <w:lvlJc w:val="left"/>
      <w:pPr>
        <w:ind w:left="1695" w:hanging="360"/>
      </w:pPr>
      <w:rPr>
        <w:rFonts w:ascii="Symbol" w:hAnsi="Symbol" w:hint="default"/>
        <w:sz w:val="14"/>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0FD75D95"/>
    <w:multiLevelType w:val="hybridMultilevel"/>
    <w:tmpl w:val="CD5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C7E25"/>
    <w:multiLevelType w:val="hybridMultilevel"/>
    <w:tmpl w:val="53FA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54F79"/>
    <w:multiLevelType w:val="hybridMultilevel"/>
    <w:tmpl w:val="2D5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E6ED6"/>
    <w:multiLevelType w:val="hybridMultilevel"/>
    <w:tmpl w:val="86F86A50"/>
    <w:lvl w:ilvl="0" w:tplc="829E7DB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047095"/>
    <w:multiLevelType w:val="hybridMultilevel"/>
    <w:tmpl w:val="6794F2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8984358"/>
    <w:multiLevelType w:val="hybridMultilevel"/>
    <w:tmpl w:val="754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D287E"/>
    <w:multiLevelType w:val="hybridMultilevel"/>
    <w:tmpl w:val="4932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222F0"/>
    <w:multiLevelType w:val="singleLevel"/>
    <w:tmpl w:val="761EE03C"/>
    <w:lvl w:ilvl="0">
      <w:start w:val="1"/>
      <w:numFmt w:val="decimal"/>
      <w:lvlText w:val="%1."/>
      <w:lvlJc w:val="left"/>
      <w:pPr>
        <w:tabs>
          <w:tab w:val="num" w:pos="720"/>
        </w:tabs>
        <w:ind w:left="720" w:hanging="720"/>
      </w:pPr>
      <w:rPr>
        <w:rFonts w:cs="Times New Roman" w:hint="default"/>
      </w:rPr>
    </w:lvl>
  </w:abstractNum>
  <w:abstractNum w:abstractNumId="12">
    <w:nsid w:val="2510198A"/>
    <w:multiLevelType w:val="hybridMultilevel"/>
    <w:tmpl w:val="F41EB314"/>
    <w:lvl w:ilvl="0" w:tplc="761EE03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E46D5"/>
    <w:multiLevelType w:val="singleLevel"/>
    <w:tmpl w:val="761EE03C"/>
    <w:lvl w:ilvl="0">
      <w:start w:val="1"/>
      <w:numFmt w:val="decimal"/>
      <w:lvlText w:val="%1."/>
      <w:lvlJc w:val="left"/>
      <w:pPr>
        <w:tabs>
          <w:tab w:val="num" w:pos="720"/>
        </w:tabs>
        <w:ind w:left="720" w:hanging="720"/>
      </w:pPr>
      <w:rPr>
        <w:rFonts w:cs="Times New Roman" w:hint="default"/>
      </w:rPr>
    </w:lvl>
  </w:abstractNum>
  <w:abstractNum w:abstractNumId="14">
    <w:nsid w:val="30944EAC"/>
    <w:multiLevelType w:val="singleLevel"/>
    <w:tmpl w:val="761EE03C"/>
    <w:lvl w:ilvl="0">
      <w:start w:val="1"/>
      <w:numFmt w:val="decimal"/>
      <w:lvlText w:val="%1."/>
      <w:lvlJc w:val="left"/>
      <w:pPr>
        <w:tabs>
          <w:tab w:val="num" w:pos="720"/>
        </w:tabs>
        <w:ind w:left="720" w:hanging="720"/>
      </w:pPr>
      <w:rPr>
        <w:rFonts w:cs="Times New Roman" w:hint="default"/>
      </w:rPr>
    </w:lvl>
  </w:abstractNum>
  <w:abstractNum w:abstractNumId="15">
    <w:nsid w:val="31605E02"/>
    <w:multiLevelType w:val="hybridMultilevel"/>
    <w:tmpl w:val="7908C93E"/>
    <w:lvl w:ilvl="0" w:tplc="DF1CEEB0">
      <w:start w:val="1"/>
      <w:numFmt w:val="bullet"/>
      <w:lvlText w:val=""/>
      <w:lvlPicBulletId w:val="0"/>
      <w:lvlJc w:val="left"/>
      <w:pPr>
        <w:tabs>
          <w:tab w:val="num" w:pos="720"/>
        </w:tabs>
        <w:ind w:left="720" w:hanging="360"/>
      </w:pPr>
      <w:rPr>
        <w:rFonts w:ascii="Symbol" w:hAnsi="Symbol" w:hint="default"/>
      </w:rPr>
    </w:lvl>
    <w:lvl w:ilvl="1" w:tplc="7414B3E6" w:tentative="1">
      <w:start w:val="1"/>
      <w:numFmt w:val="bullet"/>
      <w:lvlText w:val=""/>
      <w:lvlJc w:val="left"/>
      <w:pPr>
        <w:tabs>
          <w:tab w:val="num" w:pos="1440"/>
        </w:tabs>
        <w:ind w:left="1440" w:hanging="360"/>
      </w:pPr>
      <w:rPr>
        <w:rFonts w:ascii="Symbol" w:hAnsi="Symbol" w:hint="default"/>
      </w:rPr>
    </w:lvl>
    <w:lvl w:ilvl="2" w:tplc="277E7840" w:tentative="1">
      <w:start w:val="1"/>
      <w:numFmt w:val="bullet"/>
      <w:lvlText w:val=""/>
      <w:lvlJc w:val="left"/>
      <w:pPr>
        <w:tabs>
          <w:tab w:val="num" w:pos="2160"/>
        </w:tabs>
        <w:ind w:left="2160" w:hanging="360"/>
      </w:pPr>
      <w:rPr>
        <w:rFonts w:ascii="Symbol" w:hAnsi="Symbol" w:hint="default"/>
      </w:rPr>
    </w:lvl>
    <w:lvl w:ilvl="3" w:tplc="BC30F94C" w:tentative="1">
      <w:start w:val="1"/>
      <w:numFmt w:val="bullet"/>
      <w:lvlText w:val=""/>
      <w:lvlJc w:val="left"/>
      <w:pPr>
        <w:tabs>
          <w:tab w:val="num" w:pos="2880"/>
        </w:tabs>
        <w:ind w:left="2880" w:hanging="360"/>
      </w:pPr>
      <w:rPr>
        <w:rFonts w:ascii="Symbol" w:hAnsi="Symbol" w:hint="default"/>
      </w:rPr>
    </w:lvl>
    <w:lvl w:ilvl="4" w:tplc="804C4B3A" w:tentative="1">
      <w:start w:val="1"/>
      <w:numFmt w:val="bullet"/>
      <w:lvlText w:val=""/>
      <w:lvlJc w:val="left"/>
      <w:pPr>
        <w:tabs>
          <w:tab w:val="num" w:pos="3600"/>
        </w:tabs>
        <w:ind w:left="3600" w:hanging="360"/>
      </w:pPr>
      <w:rPr>
        <w:rFonts w:ascii="Symbol" w:hAnsi="Symbol" w:hint="default"/>
      </w:rPr>
    </w:lvl>
    <w:lvl w:ilvl="5" w:tplc="69929B22" w:tentative="1">
      <w:start w:val="1"/>
      <w:numFmt w:val="bullet"/>
      <w:lvlText w:val=""/>
      <w:lvlJc w:val="left"/>
      <w:pPr>
        <w:tabs>
          <w:tab w:val="num" w:pos="4320"/>
        </w:tabs>
        <w:ind w:left="4320" w:hanging="360"/>
      </w:pPr>
      <w:rPr>
        <w:rFonts w:ascii="Symbol" w:hAnsi="Symbol" w:hint="default"/>
      </w:rPr>
    </w:lvl>
    <w:lvl w:ilvl="6" w:tplc="0BDEC69C" w:tentative="1">
      <w:start w:val="1"/>
      <w:numFmt w:val="bullet"/>
      <w:lvlText w:val=""/>
      <w:lvlJc w:val="left"/>
      <w:pPr>
        <w:tabs>
          <w:tab w:val="num" w:pos="5040"/>
        </w:tabs>
        <w:ind w:left="5040" w:hanging="360"/>
      </w:pPr>
      <w:rPr>
        <w:rFonts w:ascii="Symbol" w:hAnsi="Symbol" w:hint="default"/>
      </w:rPr>
    </w:lvl>
    <w:lvl w:ilvl="7" w:tplc="E5F8E462" w:tentative="1">
      <w:start w:val="1"/>
      <w:numFmt w:val="bullet"/>
      <w:lvlText w:val=""/>
      <w:lvlJc w:val="left"/>
      <w:pPr>
        <w:tabs>
          <w:tab w:val="num" w:pos="5760"/>
        </w:tabs>
        <w:ind w:left="5760" w:hanging="360"/>
      </w:pPr>
      <w:rPr>
        <w:rFonts w:ascii="Symbol" w:hAnsi="Symbol" w:hint="default"/>
      </w:rPr>
    </w:lvl>
    <w:lvl w:ilvl="8" w:tplc="1A4415A0" w:tentative="1">
      <w:start w:val="1"/>
      <w:numFmt w:val="bullet"/>
      <w:lvlText w:val=""/>
      <w:lvlJc w:val="left"/>
      <w:pPr>
        <w:tabs>
          <w:tab w:val="num" w:pos="6480"/>
        </w:tabs>
        <w:ind w:left="6480" w:hanging="360"/>
      </w:pPr>
      <w:rPr>
        <w:rFonts w:ascii="Symbol" w:hAnsi="Symbol" w:hint="default"/>
      </w:rPr>
    </w:lvl>
  </w:abstractNum>
  <w:abstractNum w:abstractNumId="16">
    <w:nsid w:val="34032320"/>
    <w:multiLevelType w:val="hybridMultilevel"/>
    <w:tmpl w:val="11E49B8A"/>
    <w:lvl w:ilvl="0" w:tplc="04090001">
      <w:start w:val="1"/>
      <w:numFmt w:val="bullet"/>
      <w:lvlText w:val=""/>
      <w:lvlJc w:val="left"/>
      <w:pPr>
        <w:ind w:left="1170" w:hanging="360"/>
      </w:pPr>
      <w:rPr>
        <w:rFonts w:ascii="Symbol" w:hAnsi="Symbol" w:hint="default"/>
      </w:rPr>
    </w:lvl>
    <w:lvl w:ilvl="1" w:tplc="BEE4E562">
      <w:numFmt w:val="bullet"/>
      <w:lvlText w:val="•"/>
      <w:lvlJc w:val="left"/>
      <w:pPr>
        <w:ind w:left="1890" w:hanging="360"/>
      </w:pPr>
      <w:rPr>
        <w:rFonts w:ascii="Century Gothic" w:eastAsia="Times New Roman" w:hAnsi="Century Gothic"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442105C"/>
    <w:multiLevelType w:val="hybridMultilevel"/>
    <w:tmpl w:val="B50E815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nsid w:val="3742231E"/>
    <w:multiLevelType w:val="hybridMultilevel"/>
    <w:tmpl w:val="2D8A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990031"/>
    <w:multiLevelType w:val="hybridMultilevel"/>
    <w:tmpl w:val="1C649378"/>
    <w:lvl w:ilvl="0" w:tplc="1D4422B0">
      <w:start w:val="1"/>
      <w:numFmt w:val="bullet"/>
      <w:lvlText w:val=""/>
      <w:lvlPicBulletId w:val="0"/>
      <w:lvlJc w:val="left"/>
      <w:pPr>
        <w:tabs>
          <w:tab w:val="num" w:pos="360"/>
        </w:tabs>
        <w:ind w:left="360" w:hanging="360"/>
      </w:pPr>
      <w:rPr>
        <w:rFonts w:ascii="Symbol" w:hAnsi="Symbol" w:hint="default"/>
      </w:rPr>
    </w:lvl>
    <w:lvl w:ilvl="1" w:tplc="829E7DB0">
      <w:start w:val="4"/>
      <w:numFmt w:val="bullet"/>
      <w:lvlText w:val="•"/>
      <w:lvlJc w:val="left"/>
      <w:pPr>
        <w:tabs>
          <w:tab w:val="num" w:pos="1080"/>
        </w:tabs>
        <w:ind w:left="1080" w:hanging="360"/>
      </w:pPr>
      <w:rPr>
        <w:rFonts w:ascii="Times New Roman" w:eastAsia="Times New Roman" w:hAnsi="Times New Roman" w:cs="Times New Roman" w:hint="default"/>
      </w:rPr>
    </w:lvl>
    <w:lvl w:ilvl="2" w:tplc="2176FB0E">
      <w:start w:val="1"/>
      <w:numFmt w:val="bullet"/>
      <w:lvlText w:val=""/>
      <w:lvlJc w:val="left"/>
      <w:pPr>
        <w:tabs>
          <w:tab w:val="num" w:pos="1800"/>
        </w:tabs>
        <w:ind w:left="1800" w:hanging="360"/>
      </w:pPr>
      <w:rPr>
        <w:rFonts w:ascii="Symbol" w:hAnsi="Symbol" w:hint="default"/>
      </w:rPr>
    </w:lvl>
    <w:lvl w:ilvl="3" w:tplc="DC6EF048" w:tentative="1">
      <w:start w:val="1"/>
      <w:numFmt w:val="bullet"/>
      <w:lvlText w:val=""/>
      <w:lvlJc w:val="left"/>
      <w:pPr>
        <w:tabs>
          <w:tab w:val="num" w:pos="2520"/>
        </w:tabs>
        <w:ind w:left="2520" w:hanging="360"/>
      </w:pPr>
      <w:rPr>
        <w:rFonts w:ascii="Symbol" w:hAnsi="Symbol" w:hint="default"/>
      </w:rPr>
    </w:lvl>
    <w:lvl w:ilvl="4" w:tplc="A00200C4" w:tentative="1">
      <w:start w:val="1"/>
      <w:numFmt w:val="bullet"/>
      <w:lvlText w:val=""/>
      <w:lvlJc w:val="left"/>
      <w:pPr>
        <w:tabs>
          <w:tab w:val="num" w:pos="3240"/>
        </w:tabs>
        <w:ind w:left="3240" w:hanging="360"/>
      </w:pPr>
      <w:rPr>
        <w:rFonts w:ascii="Symbol" w:hAnsi="Symbol" w:hint="default"/>
      </w:rPr>
    </w:lvl>
    <w:lvl w:ilvl="5" w:tplc="D780DFF4" w:tentative="1">
      <w:start w:val="1"/>
      <w:numFmt w:val="bullet"/>
      <w:lvlText w:val=""/>
      <w:lvlJc w:val="left"/>
      <w:pPr>
        <w:tabs>
          <w:tab w:val="num" w:pos="3960"/>
        </w:tabs>
        <w:ind w:left="3960" w:hanging="360"/>
      </w:pPr>
      <w:rPr>
        <w:rFonts w:ascii="Symbol" w:hAnsi="Symbol" w:hint="default"/>
      </w:rPr>
    </w:lvl>
    <w:lvl w:ilvl="6" w:tplc="26B8ED70" w:tentative="1">
      <w:start w:val="1"/>
      <w:numFmt w:val="bullet"/>
      <w:lvlText w:val=""/>
      <w:lvlJc w:val="left"/>
      <w:pPr>
        <w:tabs>
          <w:tab w:val="num" w:pos="4680"/>
        </w:tabs>
        <w:ind w:left="4680" w:hanging="360"/>
      </w:pPr>
      <w:rPr>
        <w:rFonts w:ascii="Symbol" w:hAnsi="Symbol" w:hint="default"/>
      </w:rPr>
    </w:lvl>
    <w:lvl w:ilvl="7" w:tplc="7F22C188" w:tentative="1">
      <w:start w:val="1"/>
      <w:numFmt w:val="bullet"/>
      <w:lvlText w:val=""/>
      <w:lvlJc w:val="left"/>
      <w:pPr>
        <w:tabs>
          <w:tab w:val="num" w:pos="5400"/>
        </w:tabs>
        <w:ind w:left="5400" w:hanging="360"/>
      </w:pPr>
      <w:rPr>
        <w:rFonts w:ascii="Symbol" w:hAnsi="Symbol" w:hint="default"/>
      </w:rPr>
    </w:lvl>
    <w:lvl w:ilvl="8" w:tplc="1220DCA4" w:tentative="1">
      <w:start w:val="1"/>
      <w:numFmt w:val="bullet"/>
      <w:lvlText w:val=""/>
      <w:lvlJc w:val="left"/>
      <w:pPr>
        <w:tabs>
          <w:tab w:val="num" w:pos="6120"/>
        </w:tabs>
        <w:ind w:left="6120" w:hanging="360"/>
      </w:pPr>
      <w:rPr>
        <w:rFonts w:ascii="Symbol" w:hAnsi="Symbol" w:hint="default"/>
      </w:rPr>
    </w:lvl>
  </w:abstractNum>
  <w:abstractNum w:abstractNumId="20">
    <w:nsid w:val="3DCD24B1"/>
    <w:multiLevelType w:val="hybridMultilevel"/>
    <w:tmpl w:val="48CABDA6"/>
    <w:lvl w:ilvl="0" w:tplc="DD20C78C">
      <w:start w:val="1"/>
      <w:numFmt w:val="bullet"/>
      <w:lvlText w:val=""/>
      <w:lvlPicBulletId w:val="0"/>
      <w:lvlJc w:val="left"/>
      <w:pPr>
        <w:tabs>
          <w:tab w:val="num" w:pos="720"/>
        </w:tabs>
        <w:ind w:left="720" w:hanging="360"/>
      </w:pPr>
      <w:rPr>
        <w:rFonts w:ascii="Symbol" w:hAnsi="Symbol" w:hint="default"/>
      </w:rPr>
    </w:lvl>
    <w:lvl w:ilvl="1" w:tplc="013CD502" w:tentative="1">
      <w:start w:val="1"/>
      <w:numFmt w:val="bullet"/>
      <w:lvlText w:val=""/>
      <w:lvlJc w:val="left"/>
      <w:pPr>
        <w:tabs>
          <w:tab w:val="num" w:pos="1440"/>
        </w:tabs>
        <w:ind w:left="1440" w:hanging="360"/>
      </w:pPr>
      <w:rPr>
        <w:rFonts w:ascii="Symbol" w:hAnsi="Symbol" w:hint="default"/>
      </w:rPr>
    </w:lvl>
    <w:lvl w:ilvl="2" w:tplc="4998B9A8" w:tentative="1">
      <w:start w:val="1"/>
      <w:numFmt w:val="bullet"/>
      <w:lvlText w:val=""/>
      <w:lvlJc w:val="left"/>
      <w:pPr>
        <w:tabs>
          <w:tab w:val="num" w:pos="2160"/>
        </w:tabs>
        <w:ind w:left="2160" w:hanging="360"/>
      </w:pPr>
      <w:rPr>
        <w:rFonts w:ascii="Symbol" w:hAnsi="Symbol" w:hint="default"/>
      </w:rPr>
    </w:lvl>
    <w:lvl w:ilvl="3" w:tplc="FF865272" w:tentative="1">
      <w:start w:val="1"/>
      <w:numFmt w:val="bullet"/>
      <w:lvlText w:val=""/>
      <w:lvlJc w:val="left"/>
      <w:pPr>
        <w:tabs>
          <w:tab w:val="num" w:pos="2880"/>
        </w:tabs>
        <w:ind w:left="2880" w:hanging="360"/>
      </w:pPr>
      <w:rPr>
        <w:rFonts w:ascii="Symbol" w:hAnsi="Symbol" w:hint="default"/>
      </w:rPr>
    </w:lvl>
    <w:lvl w:ilvl="4" w:tplc="344EEE8E" w:tentative="1">
      <w:start w:val="1"/>
      <w:numFmt w:val="bullet"/>
      <w:lvlText w:val=""/>
      <w:lvlJc w:val="left"/>
      <w:pPr>
        <w:tabs>
          <w:tab w:val="num" w:pos="3600"/>
        </w:tabs>
        <w:ind w:left="3600" w:hanging="360"/>
      </w:pPr>
      <w:rPr>
        <w:rFonts w:ascii="Symbol" w:hAnsi="Symbol" w:hint="default"/>
      </w:rPr>
    </w:lvl>
    <w:lvl w:ilvl="5" w:tplc="4C20C1F0" w:tentative="1">
      <w:start w:val="1"/>
      <w:numFmt w:val="bullet"/>
      <w:lvlText w:val=""/>
      <w:lvlJc w:val="left"/>
      <w:pPr>
        <w:tabs>
          <w:tab w:val="num" w:pos="4320"/>
        </w:tabs>
        <w:ind w:left="4320" w:hanging="360"/>
      </w:pPr>
      <w:rPr>
        <w:rFonts w:ascii="Symbol" w:hAnsi="Symbol" w:hint="default"/>
      </w:rPr>
    </w:lvl>
    <w:lvl w:ilvl="6" w:tplc="863E7D52" w:tentative="1">
      <w:start w:val="1"/>
      <w:numFmt w:val="bullet"/>
      <w:lvlText w:val=""/>
      <w:lvlJc w:val="left"/>
      <w:pPr>
        <w:tabs>
          <w:tab w:val="num" w:pos="5040"/>
        </w:tabs>
        <w:ind w:left="5040" w:hanging="360"/>
      </w:pPr>
      <w:rPr>
        <w:rFonts w:ascii="Symbol" w:hAnsi="Symbol" w:hint="default"/>
      </w:rPr>
    </w:lvl>
    <w:lvl w:ilvl="7" w:tplc="30324F12" w:tentative="1">
      <w:start w:val="1"/>
      <w:numFmt w:val="bullet"/>
      <w:lvlText w:val=""/>
      <w:lvlJc w:val="left"/>
      <w:pPr>
        <w:tabs>
          <w:tab w:val="num" w:pos="5760"/>
        </w:tabs>
        <w:ind w:left="5760" w:hanging="360"/>
      </w:pPr>
      <w:rPr>
        <w:rFonts w:ascii="Symbol" w:hAnsi="Symbol" w:hint="default"/>
      </w:rPr>
    </w:lvl>
    <w:lvl w:ilvl="8" w:tplc="CADE2EFE" w:tentative="1">
      <w:start w:val="1"/>
      <w:numFmt w:val="bullet"/>
      <w:lvlText w:val=""/>
      <w:lvlJc w:val="left"/>
      <w:pPr>
        <w:tabs>
          <w:tab w:val="num" w:pos="6480"/>
        </w:tabs>
        <w:ind w:left="6480" w:hanging="360"/>
      </w:pPr>
      <w:rPr>
        <w:rFonts w:ascii="Symbol" w:hAnsi="Symbol" w:hint="default"/>
      </w:rPr>
    </w:lvl>
  </w:abstractNum>
  <w:abstractNum w:abstractNumId="21">
    <w:nsid w:val="405F36C6"/>
    <w:multiLevelType w:val="hybridMultilevel"/>
    <w:tmpl w:val="8528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25C0F"/>
    <w:multiLevelType w:val="hybridMultilevel"/>
    <w:tmpl w:val="0832D0D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nsid w:val="4C1A33E6"/>
    <w:multiLevelType w:val="hybridMultilevel"/>
    <w:tmpl w:val="80524806"/>
    <w:lvl w:ilvl="0" w:tplc="6DD03918">
      <w:start w:val="1"/>
      <w:numFmt w:val="bullet"/>
      <w:lvlText w:val=""/>
      <w:lvlPicBulletId w:val="0"/>
      <w:lvlJc w:val="left"/>
      <w:pPr>
        <w:tabs>
          <w:tab w:val="num" w:pos="720"/>
        </w:tabs>
        <w:ind w:left="720" w:hanging="360"/>
      </w:pPr>
      <w:rPr>
        <w:rFonts w:ascii="Symbol" w:hAnsi="Symbol" w:hint="default"/>
      </w:rPr>
    </w:lvl>
    <w:lvl w:ilvl="1" w:tplc="B8EE047A" w:tentative="1">
      <w:start w:val="1"/>
      <w:numFmt w:val="bullet"/>
      <w:lvlText w:val=""/>
      <w:lvlJc w:val="left"/>
      <w:pPr>
        <w:tabs>
          <w:tab w:val="num" w:pos="1440"/>
        </w:tabs>
        <w:ind w:left="1440" w:hanging="360"/>
      </w:pPr>
      <w:rPr>
        <w:rFonts w:ascii="Symbol" w:hAnsi="Symbol" w:hint="default"/>
      </w:rPr>
    </w:lvl>
    <w:lvl w:ilvl="2" w:tplc="02D627FA" w:tentative="1">
      <w:start w:val="1"/>
      <w:numFmt w:val="bullet"/>
      <w:lvlText w:val=""/>
      <w:lvlJc w:val="left"/>
      <w:pPr>
        <w:tabs>
          <w:tab w:val="num" w:pos="2160"/>
        </w:tabs>
        <w:ind w:left="2160" w:hanging="360"/>
      </w:pPr>
      <w:rPr>
        <w:rFonts w:ascii="Symbol" w:hAnsi="Symbol" w:hint="default"/>
      </w:rPr>
    </w:lvl>
    <w:lvl w:ilvl="3" w:tplc="165C0E04" w:tentative="1">
      <w:start w:val="1"/>
      <w:numFmt w:val="bullet"/>
      <w:lvlText w:val=""/>
      <w:lvlJc w:val="left"/>
      <w:pPr>
        <w:tabs>
          <w:tab w:val="num" w:pos="2880"/>
        </w:tabs>
        <w:ind w:left="2880" w:hanging="360"/>
      </w:pPr>
      <w:rPr>
        <w:rFonts w:ascii="Symbol" w:hAnsi="Symbol" w:hint="default"/>
      </w:rPr>
    </w:lvl>
    <w:lvl w:ilvl="4" w:tplc="148EE8DC" w:tentative="1">
      <w:start w:val="1"/>
      <w:numFmt w:val="bullet"/>
      <w:lvlText w:val=""/>
      <w:lvlJc w:val="left"/>
      <w:pPr>
        <w:tabs>
          <w:tab w:val="num" w:pos="3600"/>
        </w:tabs>
        <w:ind w:left="3600" w:hanging="360"/>
      </w:pPr>
      <w:rPr>
        <w:rFonts w:ascii="Symbol" w:hAnsi="Symbol" w:hint="default"/>
      </w:rPr>
    </w:lvl>
    <w:lvl w:ilvl="5" w:tplc="D02A5C38" w:tentative="1">
      <w:start w:val="1"/>
      <w:numFmt w:val="bullet"/>
      <w:lvlText w:val=""/>
      <w:lvlJc w:val="left"/>
      <w:pPr>
        <w:tabs>
          <w:tab w:val="num" w:pos="4320"/>
        </w:tabs>
        <w:ind w:left="4320" w:hanging="360"/>
      </w:pPr>
      <w:rPr>
        <w:rFonts w:ascii="Symbol" w:hAnsi="Symbol" w:hint="default"/>
      </w:rPr>
    </w:lvl>
    <w:lvl w:ilvl="6" w:tplc="2724F74A" w:tentative="1">
      <w:start w:val="1"/>
      <w:numFmt w:val="bullet"/>
      <w:lvlText w:val=""/>
      <w:lvlJc w:val="left"/>
      <w:pPr>
        <w:tabs>
          <w:tab w:val="num" w:pos="5040"/>
        </w:tabs>
        <w:ind w:left="5040" w:hanging="360"/>
      </w:pPr>
      <w:rPr>
        <w:rFonts w:ascii="Symbol" w:hAnsi="Symbol" w:hint="default"/>
      </w:rPr>
    </w:lvl>
    <w:lvl w:ilvl="7" w:tplc="5BCE79E8" w:tentative="1">
      <w:start w:val="1"/>
      <w:numFmt w:val="bullet"/>
      <w:lvlText w:val=""/>
      <w:lvlJc w:val="left"/>
      <w:pPr>
        <w:tabs>
          <w:tab w:val="num" w:pos="5760"/>
        </w:tabs>
        <w:ind w:left="5760" w:hanging="360"/>
      </w:pPr>
      <w:rPr>
        <w:rFonts w:ascii="Symbol" w:hAnsi="Symbol" w:hint="default"/>
      </w:rPr>
    </w:lvl>
    <w:lvl w:ilvl="8" w:tplc="43D46DCA" w:tentative="1">
      <w:start w:val="1"/>
      <w:numFmt w:val="bullet"/>
      <w:lvlText w:val=""/>
      <w:lvlJc w:val="left"/>
      <w:pPr>
        <w:tabs>
          <w:tab w:val="num" w:pos="6480"/>
        </w:tabs>
        <w:ind w:left="6480" w:hanging="360"/>
      </w:pPr>
      <w:rPr>
        <w:rFonts w:ascii="Symbol" w:hAnsi="Symbol" w:hint="default"/>
      </w:rPr>
    </w:lvl>
  </w:abstractNum>
  <w:abstractNum w:abstractNumId="24">
    <w:nsid w:val="5166066A"/>
    <w:multiLevelType w:val="hybridMultilevel"/>
    <w:tmpl w:val="10B2F728"/>
    <w:lvl w:ilvl="0" w:tplc="E2F21FB0">
      <w:start w:val="1"/>
      <w:numFmt w:val="decimal"/>
      <w:lvlText w:val="%1."/>
      <w:lvlJc w:val="left"/>
      <w:pPr>
        <w:ind w:left="720" w:hanging="360"/>
      </w:pPr>
      <w:rPr>
        <w:b w:val="0"/>
      </w:rPr>
    </w:lvl>
    <w:lvl w:ilvl="1" w:tplc="42C4D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F1B7A"/>
    <w:multiLevelType w:val="singleLevel"/>
    <w:tmpl w:val="761EE03C"/>
    <w:lvl w:ilvl="0">
      <w:start w:val="1"/>
      <w:numFmt w:val="decimal"/>
      <w:lvlText w:val="%1."/>
      <w:lvlJc w:val="left"/>
      <w:pPr>
        <w:tabs>
          <w:tab w:val="num" w:pos="720"/>
        </w:tabs>
        <w:ind w:left="720" w:hanging="720"/>
      </w:pPr>
      <w:rPr>
        <w:rFonts w:cs="Times New Roman" w:hint="default"/>
      </w:rPr>
    </w:lvl>
  </w:abstractNum>
  <w:abstractNum w:abstractNumId="26">
    <w:nsid w:val="525D7670"/>
    <w:multiLevelType w:val="hybridMultilevel"/>
    <w:tmpl w:val="AB82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B1BF9"/>
    <w:multiLevelType w:val="hybridMultilevel"/>
    <w:tmpl w:val="8A94CA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D5131D3"/>
    <w:multiLevelType w:val="hybridMultilevel"/>
    <w:tmpl w:val="D91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17098"/>
    <w:multiLevelType w:val="hybridMultilevel"/>
    <w:tmpl w:val="5FA0F212"/>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0">
    <w:nsid w:val="60B01938"/>
    <w:multiLevelType w:val="hybridMultilevel"/>
    <w:tmpl w:val="41B8C394"/>
    <w:lvl w:ilvl="0" w:tplc="AC70B4A4">
      <w:start w:val="1"/>
      <w:numFmt w:val="bullet"/>
      <w:lvlText w:val=""/>
      <w:lvlPicBulletId w:val="0"/>
      <w:lvlJc w:val="left"/>
      <w:pPr>
        <w:tabs>
          <w:tab w:val="num" w:pos="720"/>
        </w:tabs>
        <w:ind w:left="720" w:hanging="360"/>
      </w:pPr>
      <w:rPr>
        <w:rFonts w:ascii="Symbol" w:hAnsi="Symbol" w:hint="default"/>
      </w:rPr>
    </w:lvl>
    <w:lvl w:ilvl="1" w:tplc="72267E30" w:tentative="1">
      <w:start w:val="1"/>
      <w:numFmt w:val="bullet"/>
      <w:lvlText w:val=""/>
      <w:lvlJc w:val="left"/>
      <w:pPr>
        <w:tabs>
          <w:tab w:val="num" w:pos="1440"/>
        </w:tabs>
        <w:ind w:left="1440" w:hanging="360"/>
      </w:pPr>
      <w:rPr>
        <w:rFonts w:ascii="Symbol" w:hAnsi="Symbol" w:hint="default"/>
      </w:rPr>
    </w:lvl>
    <w:lvl w:ilvl="2" w:tplc="835CE286" w:tentative="1">
      <w:start w:val="1"/>
      <w:numFmt w:val="bullet"/>
      <w:lvlText w:val=""/>
      <w:lvlJc w:val="left"/>
      <w:pPr>
        <w:tabs>
          <w:tab w:val="num" w:pos="2160"/>
        </w:tabs>
        <w:ind w:left="2160" w:hanging="360"/>
      </w:pPr>
      <w:rPr>
        <w:rFonts w:ascii="Symbol" w:hAnsi="Symbol" w:hint="default"/>
      </w:rPr>
    </w:lvl>
    <w:lvl w:ilvl="3" w:tplc="E8B283FA" w:tentative="1">
      <w:start w:val="1"/>
      <w:numFmt w:val="bullet"/>
      <w:lvlText w:val=""/>
      <w:lvlJc w:val="left"/>
      <w:pPr>
        <w:tabs>
          <w:tab w:val="num" w:pos="2880"/>
        </w:tabs>
        <w:ind w:left="2880" w:hanging="360"/>
      </w:pPr>
      <w:rPr>
        <w:rFonts w:ascii="Symbol" w:hAnsi="Symbol" w:hint="default"/>
      </w:rPr>
    </w:lvl>
    <w:lvl w:ilvl="4" w:tplc="81587066" w:tentative="1">
      <w:start w:val="1"/>
      <w:numFmt w:val="bullet"/>
      <w:lvlText w:val=""/>
      <w:lvlJc w:val="left"/>
      <w:pPr>
        <w:tabs>
          <w:tab w:val="num" w:pos="3600"/>
        </w:tabs>
        <w:ind w:left="3600" w:hanging="360"/>
      </w:pPr>
      <w:rPr>
        <w:rFonts w:ascii="Symbol" w:hAnsi="Symbol" w:hint="default"/>
      </w:rPr>
    </w:lvl>
    <w:lvl w:ilvl="5" w:tplc="6DE8C184" w:tentative="1">
      <w:start w:val="1"/>
      <w:numFmt w:val="bullet"/>
      <w:lvlText w:val=""/>
      <w:lvlJc w:val="left"/>
      <w:pPr>
        <w:tabs>
          <w:tab w:val="num" w:pos="4320"/>
        </w:tabs>
        <w:ind w:left="4320" w:hanging="360"/>
      </w:pPr>
      <w:rPr>
        <w:rFonts w:ascii="Symbol" w:hAnsi="Symbol" w:hint="default"/>
      </w:rPr>
    </w:lvl>
    <w:lvl w:ilvl="6" w:tplc="71CAD7D4" w:tentative="1">
      <w:start w:val="1"/>
      <w:numFmt w:val="bullet"/>
      <w:lvlText w:val=""/>
      <w:lvlJc w:val="left"/>
      <w:pPr>
        <w:tabs>
          <w:tab w:val="num" w:pos="5040"/>
        </w:tabs>
        <w:ind w:left="5040" w:hanging="360"/>
      </w:pPr>
      <w:rPr>
        <w:rFonts w:ascii="Symbol" w:hAnsi="Symbol" w:hint="default"/>
      </w:rPr>
    </w:lvl>
    <w:lvl w:ilvl="7" w:tplc="7BFC079C" w:tentative="1">
      <w:start w:val="1"/>
      <w:numFmt w:val="bullet"/>
      <w:lvlText w:val=""/>
      <w:lvlJc w:val="left"/>
      <w:pPr>
        <w:tabs>
          <w:tab w:val="num" w:pos="5760"/>
        </w:tabs>
        <w:ind w:left="5760" w:hanging="360"/>
      </w:pPr>
      <w:rPr>
        <w:rFonts w:ascii="Symbol" w:hAnsi="Symbol" w:hint="default"/>
      </w:rPr>
    </w:lvl>
    <w:lvl w:ilvl="8" w:tplc="46220EAE" w:tentative="1">
      <w:start w:val="1"/>
      <w:numFmt w:val="bullet"/>
      <w:lvlText w:val=""/>
      <w:lvlJc w:val="left"/>
      <w:pPr>
        <w:tabs>
          <w:tab w:val="num" w:pos="6480"/>
        </w:tabs>
        <w:ind w:left="6480" w:hanging="360"/>
      </w:pPr>
      <w:rPr>
        <w:rFonts w:ascii="Symbol" w:hAnsi="Symbol" w:hint="default"/>
      </w:rPr>
    </w:lvl>
  </w:abstractNum>
  <w:abstractNum w:abstractNumId="31">
    <w:nsid w:val="66F75A39"/>
    <w:multiLevelType w:val="hybridMultilevel"/>
    <w:tmpl w:val="08E82378"/>
    <w:lvl w:ilvl="0" w:tplc="1D4422B0">
      <w:start w:val="1"/>
      <w:numFmt w:val="bullet"/>
      <w:lvlText w:val=""/>
      <w:lvlPicBulletId w:val="0"/>
      <w:lvlJc w:val="left"/>
      <w:pPr>
        <w:tabs>
          <w:tab w:val="num" w:pos="360"/>
        </w:tabs>
        <w:ind w:left="360" w:hanging="360"/>
      </w:pPr>
      <w:rPr>
        <w:rFonts w:ascii="Symbol" w:hAnsi="Symbol" w:hint="default"/>
      </w:rPr>
    </w:lvl>
    <w:lvl w:ilvl="1" w:tplc="0C7A18FE">
      <w:start w:val="1"/>
      <w:numFmt w:val="bullet"/>
      <w:lvlText w:val=""/>
      <w:lvlJc w:val="left"/>
      <w:pPr>
        <w:tabs>
          <w:tab w:val="num" w:pos="1080"/>
        </w:tabs>
        <w:ind w:left="1080" w:hanging="360"/>
      </w:pPr>
      <w:rPr>
        <w:rFonts w:ascii="Symbol" w:hAnsi="Symbol" w:hint="default"/>
      </w:rPr>
    </w:lvl>
    <w:lvl w:ilvl="2" w:tplc="2176FB0E">
      <w:start w:val="1"/>
      <w:numFmt w:val="bullet"/>
      <w:lvlText w:val=""/>
      <w:lvlJc w:val="left"/>
      <w:pPr>
        <w:tabs>
          <w:tab w:val="num" w:pos="1800"/>
        </w:tabs>
        <w:ind w:left="1800" w:hanging="360"/>
      </w:pPr>
      <w:rPr>
        <w:rFonts w:ascii="Symbol" w:hAnsi="Symbol" w:hint="default"/>
      </w:rPr>
    </w:lvl>
    <w:lvl w:ilvl="3" w:tplc="DC6EF048" w:tentative="1">
      <w:start w:val="1"/>
      <w:numFmt w:val="bullet"/>
      <w:lvlText w:val=""/>
      <w:lvlJc w:val="left"/>
      <w:pPr>
        <w:tabs>
          <w:tab w:val="num" w:pos="2520"/>
        </w:tabs>
        <w:ind w:left="2520" w:hanging="360"/>
      </w:pPr>
      <w:rPr>
        <w:rFonts w:ascii="Symbol" w:hAnsi="Symbol" w:hint="default"/>
      </w:rPr>
    </w:lvl>
    <w:lvl w:ilvl="4" w:tplc="A00200C4" w:tentative="1">
      <w:start w:val="1"/>
      <w:numFmt w:val="bullet"/>
      <w:lvlText w:val=""/>
      <w:lvlJc w:val="left"/>
      <w:pPr>
        <w:tabs>
          <w:tab w:val="num" w:pos="3240"/>
        </w:tabs>
        <w:ind w:left="3240" w:hanging="360"/>
      </w:pPr>
      <w:rPr>
        <w:rFonts w:ascii="Symbol" w:hAnsi="Symbol" w:hint="default"/>
      </w:rPr>
    </w:lvl>
    <w:lvl w:ilvl="5" w:tplc="D780DFF4" w:tentative="1">
      <w:start w:val="1"/>
      <w:numFmt w:val="bullet"/>
      <w:lvlText w:val=""/>
      <w:lvlJc w:val="left"/>
      <w:pPr>
        <w:tabs>
          <w:tab w:val="num" w:pos="3960"/>
        </w:tabs>
        <w:ind w:left="3960" w:hanging="360"/>
      </w:pPr>
      <w:rPr>
        <w:rFonts w:ascii="Symbol" w:hAnsi="Symbol" w:hint="default"/>
      </w:rPr>
    </w:lvl>
    <w:lvl w:ilvl="6" w:tplc="26B8ED70" w:tentative="1">
      <w:start w:val="1"/>
      <w:numFmt w:val="bullet"/>
      <w:lvlText w:val=""/>
      <w:lvlJc w:val="left"/>
      <w:pPr>
        <w:tabs>
          <w:tab w:val="num" w:pos="4680"/>
        </w:tabs>
        <w:ind w:left="4680" w:hanging="360"/>
      </w:pPr>
      <w:rPr>
        <w:rFonts w:ascii="Symbol" w:hAnsi="Symbol" w:hint="default"/>
      </w:rPr>
    </w:lvl>
    <w:lvl w:ilvl="7" w:tplc="7F22C188" w:tentative="1">
      <w:start w:val="1"/>
      <w:numFmt w:val="bullet"/>
      <w:lvlText w:val=""/>
      <w:lvlJc w:val="left"/>
      <w:pPr>
        <w:tabs>
          <w:tab w:val="num" w:pos="5400"/>
        </w:tabs>
        <w:ind w:left="5400" w:hanging="360"/>
      </w:pPr>
      <w:rPr>
        <w:rFonts w:ascii="Symbol" w:hAnsi="Symbol" w:hint="default"/>
      </w:rPr>
    </w:lvl>
    <w:lvl w:ilvl="8" w:tplc="1220DCA4" w:tentative="1">
      <w:start w:val="1"/>
      <w:numFmt w:val="bullet"/>
      <w:lvlText w:val=""/>
      <w:lvlJc w:val="left"/>
      <w:pPr>
        <w:tabs>
          <w:tab w:val="num" w:pos="6120"/>
        </w:tabs>
        <w:ind w:left="6120" w:hanging="360"/>
      </w:pPr>
      <w:rPr>
        <w:rFonts w:ascii="Symbol" w:hAnsi="Symbol" w:hint="default"/>
      </w:rPr>
    </w:lvl>
  </w:abstractNum>
  <w:abstractNum w:abstractNumId="32">
    <w:nsid w:val="6C1669A0"/>
    <w:multiLevelType w:val="hybridMultilevel"/>
    <w:tmpl w:val="11B0FDBC"/>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3">
    <w:nsid w:val="6D4D7DD0"/>
    <w:multiLevelType w:val="hybridMultilevel"/>
    <w:tmpl w:val="B67E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4187B"/>
    <w:multiLevelType w:val="hybridMultilevel"/>
    <w:tmpl w:val="DA4A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797143"/>
    <w:multiLevelType w:val="hybridMultilevel"/>
    <w:tmpl w:val="F2C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2144B"/>
    <w:multiLevelType w:val="hybridMultilevel"/>
    <w:tmpl w:val="9BE890CC"/>
    <w:lvl w:ilvl="0" w:tplc="4B380BC4">
      <w:start w:val="4"/>
      <w:numFmt w:val="bullet"/>
      <w:lvlText w:val="•"/>
      <w:lvlJc w:val="left"/>
      <w:pPr>
        <w:ind w:left="1170" w:hanging="360"/>
      </w:pPr>
      <w:rPr>
        <w:rFonts w:ascii="CG Times" w:eastAsia="Times New Roman" w:hAnsi="CG Times" w:cs="Times New Roman" w:hint="default"/>
        <w:sz w:val="1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76BF576D"/>
    <w:multiLevelType w:val="hybridMultilevel"/>
    <w:tmpl w:val="6BE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A2731"/>
    <w:multiLevelType w:val="hybridMultilevel"/>
    <w:tmpl w:val="53D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3"/>
  </w:num>
  <w:num w:numId="4">
    <w:abstractNumId w:val="9"/>
  </w:num>
  <w:num w:numId="5">
    <w:abstractNumId w:val="37"/>
  </w:num>
  <w:num w:numId="6">
    <w:abstractNumId w:val="20"/>
  </w:num>
  <w:num w:numId="7">
    <w:abstractNumId w:val="30"/>
  </w:num>
  <w:num w:numId="8">
    <w:abstractNumId w:val="23"/>
  </w:num>
  <w:num w:numId="9">
    <w:abstractNumId w:val="21"/>
  </w:num>
  <w:num w:numId="10">
    <w:abstractNumId w:val="7"/>
  </w:num>
  <w:num w:numId="11">
    <w:abstractNumId w:val="32"/>
  </w:num>
  <w:num w:numId="12">
    <w:abstractNumId w:val="5"/>
  </w:num>
  <w:num w:numId="13">
    <w:abstractNumId w:val="29"/>
  </w:num>
  <w:num w:numId="14">
    <w:abstractNumId w:val="15"/>
  </w:num>
  <w:num w:numId="15">
    <w:abstractNumId w:val="31"/>
  </w:num>
  <w:num w:numId="16">
    <w:abstractNumId w:val="18"/>
  </w:num>
  <w:num w:numId="17">
    <w:abstractNumId w:val="19"/>
  </w:num>
  <w:num w:numId="18">
    <w:abstractNumId w:val="34"/>
  </w:num>
  <w:num w:numId="19">
    <w:abstractNumId w:val="27"/>
  </w:num>
  <w:num w:numId="20">
    <w:abstractNumId w:val="10"/>
  </w:num>
  <w:num w:numId="21">
    <w:abstractNumId w:val="8"/>
  </w:num>
  <w:num w:numId="22">
    <w:abstractNumId w:val="0"/>
  </w:num>
  <w:num w:numId="23">
    <w:abstractNumId w:val="22"/>
  </w:num>
  <w:num w:numId="24">
    <w:abstractNumId w:val="16"/>
  </w:num>
  <w:num w:numId="25">
    <w:abstractNumId w:val="35"/>
  </w:num>
  <w:num w:numId="26">
    <w:abstractNumId w:val="17"/>
  </w:num>
  <w:num w:numId="27">
    <w:abstractNumId w:val="24"/>
  </w:num>
  <w:num w:numId="28">
    <w:abstractNumId w:val="4"/>
  </w:num>
  <w:num w:numId="29">
    <w:abstractNumId w:val="6"/>
  </w:num>
  <w:num w:numId="30">
    <w:abstractNumId w:val="13"/>
  </w:num>
  <w:num w:numId="31">
    <w:abstractNumId w:val="2"/>
  </w:num>
  <w:num w:numId="32">
    <w:abstractNumId w:val="28"/>
  </w:num>
  <w:num w:numId="33">
    <w:abstractNumId w:val="38"/>
  </w:num>
  <w:num w:numId="34">
    <w:abstractNumId w:val="33"/>
  </w:num>
  <w:num w:numId="35">
    <w:abstractNumId w:val="1"/>
  </w:num>
  <w:num w:numId="36">
    <w:abstractNumId w:val="25"/>
  </w:num>
  <w:num w:numId="37">
    <w:abstractNumId w:val="11"/>
  </w:num>
  <w:num w:numId="38">
    <w:abstractNumId w:val="14"/>
  </w:num>
  <w:num w:numId="39">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F41DA"/>
    <w:rsid w:val="000033EB"/>
    <w:rsid w:val="00007E42"/>
    <w:rsid w:val="00017D17"/>
    <w:rsid w:val="000214E3"/>
    <w:rsid w:val="00030826"/>
    <w:rsid w:val="00043E6B"/>
    <w:rsid w:val="000500CA"/>
    <w:rsid w:val="00051403"/>
    <w:rsid w:val="00053BFE"/>
    <w:rsid w:val="00057554"/>
    <w:rsid w:val="000616D3"/>
    <w:rsid w:val="00062B86"/>
    <w:rsid w:val="00071209"/>
    <w:rsid w:val="00077B37"/>
    <w:rsid w:val="000876B8"/>
    <w:rsid w:val="00090BC3"/>
    <w:rsid w:val="000B18C1"/>
    <w:rsid w:val="000C71E6"/>
    <w:rsid w:val="000D14FA"/>
    <w:rsid w:val="0010422D"/>
    <w:rsid w:val="001126A4"/>
    <w:rsid w:val="00112D25"/>
    <w:rsid w:val="00120F10"/>
    <w:rsid w:val="0012565F"/>
    <w:rsid w:val="0012640B"/>
    <w:rsid w:val="00127347"/>
    <w:rsid w:val="0012772F"/>
    <w:rsid w:val="001474C5"/>
    <w:rsid w:val="001501E7"/>
    <w:rsid w:val="00196203"/>
    <w:rsid w:val="001A45B8"/>
    <w:rsid w:val="001B6F86"/>
    <w:rsid w:val="001C3F42"/>
    <w:rsid w:val="001E6D7D"/>
    <w:rsid w:val="001F2665"/>
    <w:rsid w:val="002112AE"/>
    <w:rsid w:val="002207CA"/>
    <w:rsid w:val="00224F28"/>
    <w:rsid w:val="0023676F"/>
    <w:rsid w:val="00237D07"/>
    <w:rsid w:val="0024141F"/>
    <w:rsid w:val="00242ACB"/>
    <w:rsid w:val="00245AB8"/>
    <w:rsid w:val="002471EE"/>
    <w:rsid w:val="00293D41"/>
    <w:rsid w:val="002B6F91"/>
    <w:rsid w:val="002C1AFF"/>
    <w:rsid w:val="002C383E"/>
    <w:rsid w:val="002F41AF"/>
    <w:rsid w:val="00306445"/>
    <w:rsid w:val="003077AF"/>
    <w:rsid w:val="00334EEA"/>
    <w:rsid w:val="00337BD2"/>
    <w:rsid w:val="00344736"/>
    <w:rsid w:val="00371EE3"/>
    <w:rsid w:val="00375532"/>
    <w:rsid w:val="003776E2"/>
    <w:rsid w:val="003964D5"/>
    <w:rsid w:val="003B3AD0"/>
    <w:rsid w:val="003C0817"/>
    <w:rsid w:val="003C326E"/>
    <w:rsid w:val="003C3BA9"/>
    <w:rsid w:val="003E6740"/>
    <w:rsid w:val="003F1348"/>
    <w:rsid w:val="003F6E48"/>
    <w:rsid w:val="00401BC9"/>
    <w:rsid w:val="0040393B"/>
    <w:rsid w:val="00413CE5"/>
    <w:rsid w:val="00414BF3"/>
    <w:rsid w:val="004223E1"/>
    <w:rsid w:val="0043321F"/>
    <w:rsid w:val="004361CD"/>
    <w:rsid w:val="0045099B"/>
    <w:rsid w:val="004515E9"/>
    <w:rsid w:val="00470EB3"/>
    <w:rsid w:val="0048507B"/>
    <w:rsid w:val="004944EC"/>
    <w:rsid w:val="004A1F52"/>
    <w:rsid w:val="004B47A6"/>
    <w:rsid w:val="004C4E13"/>
    <w:rsid w:val="004D3179"/>
    <w:rsid w:val="004F41DA"/>
    <w:rsid w:val="004F7740"/>
    <w:rsid w:val="0051387C"/>
    <w:rsid w:val="00522D6A"/>
    <w:rsid w:val="0052381F"/>
    <w:rsid w:val="00532215"/>
    <w:rsid w:val="00536BDF"/>
    <w:rsid w:val="00571A44"/>
    <w:rsid w:val="00574B1C"/>
    <w:rsid w:val="005819FF"/>
    <w:rsid w:val="005856EA"/>
    <w:rsid w:val="005A2333"/>
    <w:rsid w:val="005B25F3"/>
    <w:rsid w:val="005D71C6"/>
    <w:rsid w:val="005F59FD"/>
    <w:rsid w:val="00602AEF"/>
    <w:rsid w:val="00621C80"/>
    <w:rsid w:val="00624B09"/>
    <w:rsid w:val="00630618"/>
    <w:rsid w:val="0063184E"/>
    <w:rsid w:val="00632176"/>
    <w:rsid w:val="00642F7E"/>
    <w:rsid w:val="00655573"/>
    <w:rsid w:val="00663835"/>
    <w:rsid w:val="00684249"/>
    <w:rsid w:val="006A2AE6"/>
    <w:rsid w:val="006A402B"/>
    <w:rsid w:val="006A555D"/>
    <w:rsid w:val="006C1CA6"/>
    <w:rsid w:val="006F51E2"/>
    <w:rsid w:val="006F6992"/>
    <w:rsid w:val="00747CD7"/>
    <w:rsid w:val="00752BE5"/>
    <w:rsid w:val="00760618"/>
    <w:rsid w:val="00764A9C"/>
    <w:rsid w:val="00770CDE"/>
    <w:rsid w:val="00783949"/>
    <w:rsid w:val="00786368"/>
    <w:rsid w:val="007925AE"/>
    <w:rsid w:val="007C37C5"/>
    <w:rsid w:val="007D5CE6"/>
    <w:rsid w:val="007D6044"/>
    <w:rsid w:val="007D6400"/>
    <w:rsid w:val="007D7CAF"/>
    <w:rsid w:val="007F11C9"/>
    <w:rsid w:val="007F24BA"/>
    <w:rsid w:val="007F594D"/>
    <w:rsid w:val="007F71BE"/>
    <w:rsid w:val="0081245E"/>
    <w:rsid w:val="008469C7"/>
    <w:rsid w:val="0085214B"/>
    <w:rsid w:val="00864395"/>
    <w:rsid w:val="00871DAC"/>
    <w:rsid w:val="0087445E"/>
    <w:rsid w:val="008855F6"/>
    <w:rsid w:val="00885C0F"/>
    <w:rsid w:val="00894509"/>
    <w:rsid w:val="008A2BD2"/>
    <w:rsid w:val="008A2C3F"/>
    <w:rsid w:val="008A711B"/>
    <w:rsid w:val="008B1C7D"/>
    <w:rsid w:val="008B4856"/>
    <w:rsid w:val="008C14A8"/>
    <w:rsid w:val="008D13D4"/>
    <w:rsid w:val="008D16F1"/>
    <w:rsid w:val="008D5FC7"/>
    <w:rsid w:val="008E1451"/>
    <w:rsid w:val="00912C19"/>
    <w:rsid w:val="00916FF6"/>
    <w:rsid w:val="009174AF"/>
    <w:rsid w:val="009266C7"/>
    <w:rsid w:val="00927BC9"/>
    <w:rsid w:val="00931AB9"/>
    <w:rsid w:val="00947C97"/>
    <w:rsid w:val="00951F1E"/>
    <w:rsid w:val="009532B4"/>
    <w:rsid w:val="009567E6"/>
    <w:rsid w:val="0096289B"/>
    <w:rsid w:val="009847D2"/>
    <w:rsid w:val="00990B0A"/>
    <w:rsid w:val="00992CB7"/>
    <w:rsid w:val="00997397"/>
    <w:rsid w:val="009A5F18"/>
    <w:rsid w:val="009A5FF6"/>
    <w:rsid w:val="009B752F"/>
    <w:rsid w:val="009D43B6"/>
    <w:rsid w:val="00A05F86"/>
    <w:rsid w:val="00A06D34"/>
    <w:rsid w:val="00A107B8"/>
    <w:rsid w:val="00A13808"/>
    <w:rsid w:val="00A25DDA"/>
    <w:rsid w:val="00A361DB"/>
    <w:rsid w:val="00A45563"/>
    <w:rsid w:val="00A47215"/>
    <w:rsid w:val="00A626D6"/>
    <w:rsid w:val="00A63103"/>
    <w:rsid w:val="00A77F09"/>
    <w:rsid w:val="00A922D3"/>
    <w:rsid w:val="00AA696B"/>
    <w:rsid w:val="00AC269C"/>
    <w:rsid w:val="00AC3320"/>
    <w:rsid w:val="00AC755B"/>
    <w:rsid w:val="00AE2773"/>
    <w:rsid w:val="00AF3066"/>
    <w:rsid w:val="00B112DA"/>
    <w:rsid w:val="00B1392E"/>
    <w:rsid w:val="00B31143"/>
    <w:rsid w:val="00B32FB6"/>
    <w:rsid w:val="00B37104"/>
    <w:rsid w:val="00B40C1D"/>
    <w:rsid w:val="00B458ED"/>
    <w:rsid w:val="00B46908"/>
    <w:rsid w:val="00B514C9"/>
    <w:rsid w:val="00B52DDD"/>
    <w:rsid w:val="00B53451"/>
    <w:rsid w:val="00B569BD"/>
    <w:rsid w:val="00B57772"/>
    <w:rsid w:val="00B63F59"/>
    <w:rsid w:val="00B85333"/>
    <w:rsid w:val="00B92B3F"/>
    <w:rsid w:val="00B93ECB"/>
    <w:rsid w:val="00BA2885"/>
    <w:rsid w:val="00BD02D8"/>
    <w:rsid w:val="00BF3D1C"/>
    <w:rsid w:val="00BF5141"/>
    <w:rsid w:val="00BF7015"/>
    <w:rsid w:val="00C2094C"/>
    <w:rsid w:val="00C26895"/>
    <w:rsid w:val="00C33B49"/>
    <w:rsid w:val="00C44815"/>
    <w:rsid w:val="00C461C5"/>
    <w:rsid w:val="00C623A1"/>
    <w:rsid w:val="00C62752"/>
    <w:rsid w:val="00C8114E"/>
    <w:rsid w:val="00C962DE"/>
    <w:rsid w:val="00CA1EFD"/>
    <w:rsid w:val="00CA4E98"/>
    <w:rsid w:val="00CA7532"/>
    <w:rsid w:val="00CC47D8"/>
    <w:rsid w:val="00CC6B19"/>
    <w:rsid w:val="00D03F36"/>
    <w:rsid w:val="00D07994"/>
    <w:rsid w:val="00D22B81"/>
    <w:rsid w:val="00D26778"/>
    <w:rsid w:val="00D27CA0"/>
    <w:rsid w:val="00D34A54"/>
    <w:rsid w:val="00D4524B"/>
    <w:rsid w:val="00D51BAB"/>
    <w:rsid w:val="00D55CE4"/>
    <w:rsid w:val="00D82FC2"/>
    <w:rsid w:val="00D83044"/>
    <w:rsid w:val="00D83D00"/>
    <w:rsid w:val="00D857B5"/>
    <w:rsid w:val="00D8794C"/>
    <w:rsid w:val="00D91006"/>
    <w:rsid w:val="00D96D71"/>
    <w:rsid w:val="00DA0092"/>
    <w:rsid w:val="00DC65DF"/>
    <w:rsid w:val="00DF2A6F"/>
    <w:rsid w:val="00DF3EF4"/>
    <w:rsid w:val="00E25287"/>
    <w:rsid w:val="00E31175"/>
    <w:rsid w:val="00E32CD5"/>
    <w:rsid w:val="00E377A8"/>
    <w:rsid w:val="00E45392"/>
    <w:rsid w:val="00E5092A"/>
    <w:rsid w:val="00E64642"/>
    <w:rsid w:val="00E86ED7"/>
    <w:rsid w:val="00EA2B8B"/>
    <w:rsid w:val="00ED6785"/>
    <w:rsid w:val="00ED7D57"/>
    <w:rsid w:val="00EF6277"/>
    <w:rsid w:val="00F0551E"/>
    <w:rsid w:val="00F24CDB"/>
    <w:rsid w:val="00F25037"/>
    <w:rsid w:val="00F26041"/>
    <w:rsid w:val="00F32285"/>
    <w:rsid w:val="00F50448"/>
    <w:rsid w:val="00F648FC"/>
    <w:rsid w:val="00F6522B"/>
    <w:rsid w:val="00F66D21"/>
    <w:rsid w:val="00FA7613"/>
    <w:rsid w:val="00FB09FC"/>
    <w:rsid w:val="00FB3433"/>
    <w:rsid w:val="00FB4587"/>
    <w:rsid w:val="00FC36DA"/>
    <w:rsid w:val="00FC7E68"/>
    <w:rsid w:val="00FD2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Bullet 2" w:locked="0" w:uiPriority="0"/>
    <w:lsdException w:name="Title" w:semiHidden="0" w:uiPriority="10" w:unhideWhenUsed="0" w:qFormat="1"/>
    <w:lsdException w:name="Default Paragraph Font" w:locked="0" w:uiPriority="1"/>
    <w:lsdException w:name="Body Text" w:locked="0" w:uiPriority="0"/>
    <w:lsdException w:name="Body Text Indent" w:locked="0"/>
    <w:lsdException w:name="Subtitle" w:semiHidden="0" w:unhideWhenUsed="0" w:qFormat="1"/>
    <w:lsdException w:name="Body Text 2" w:locked="0"/>
    <w:lsdException w:name="Body Text Indent 2" w:locked="0" w:uiPriority="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Web)" w:locked="0" w:uiPriority="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7D"/>
    <w:pPr>
      <w:spacing w:before="0" w:beforeAutospacing="0"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qFormat/>
    <w:locked/>
    <w:rsid w:val="00760618"/>
    <w:pPr>
      <w:keepNext/>
      <w:suppressAutoHyphens/>
      <w:spacing w:line="288" w:lineRule="auto"/>
      <w:ind w:firstLine="540"/>
      <w:jc w:val="both"/>
      <w:outlineLvl w:val="0"/>
    </w:pPr>
    <w:rPr>
      <w:rFonts w:ascii="CG Times" w:hAnsi="CG Times"/>
      <w:szCs w:val="20"/>
      <w:u w:val="single"/>
    </w:rPr>
  </w:style>
  <w:style w:type="paragraph" w:styleId="Heading2">
    <w:name w:val="heading 2"/>
    <w:basedOn w:val="Normal"/>
    <w:next w:val="Normal"/>
    <w:link w:val="Heading2Char"/>
    <w:uiPriority w:val="9"/>
    <w:semiHidden/>
    <w:unhideWhenUsed/>
    <w:qFormat/>
    <w:locked/>
    <w:rsid w:val="00642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C623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F41DA"/>
    <w:pPr>
      <w:tabs>
        <w:tab w:val="center" w:pos="4680"/>
        <w:tab w:val="right" w:pos="9360"/>
      </w:tabs>
    </w:pPr>
  </w:style>
  <w:style w:type="character" w:customStyle="1" w:styleId="HeaderChar">
    <w:name w:val="Header Char"/>
    <w:basedOn w:val="DefaultParagraphFont"/>
    <w:link w:val="Header"/>
    <w:uiPriority w:val="99"/>
    <w:rsid w:val="004F41DA"/>
  </w:style>
  <w:style w:type="paragraph" w:styleId="Footer">
    <w:name w:val="footer"/>
    <w:basedOn w:val="Normal"/>
    <w:link w:val="FooterChar"/>
    <w:uiPriority w:val="99"/>
    <w:unhideWhenUsed/>
    <w:locked/>
    <w:rsid w:val="004F41DA"/>
    <w:pPr>
      <w:tabs>
        <w:tab w:val="center" w:pos="4680"/>
        <w:tab w:val="right" w:pos="9360"/>
      </w:tabs>
    </w:pPr>
  </w:style>
  <w:style w:type="character" w:customStyle="1" w:styleId="FooterChar">
    <w:name w:val="Footer Char"/>
    <w:basedOn w:val="DefaultParagraphFont"/>
    <w:link w:val="Footer"/>
    <w:uiPriority w:val="99"/>
    <w:rsid w:val="004F41DA"/>
  </w:style>
  <w:style w:type="character" w:customStyle="1" w:styleId="heading-sw">
    <w:name w:val="heading - sw"/>
    <w:locked/>
    <w:rsid w:val="00992CB7"/>
    <w:rPr>
      <w:rFonts w:ascii="Arial Rounded MT Bold" w:hAnsi="Arial Rounded MT Bold"/>
      <w:b/>
      <w:sz w:val="22"/>
    </w:rPr>
  </w:style>
  <w:style w:type="paragraph" w:styleId="NormalWeb">
    <w:name w:val="Normal (Web)"/>
    <w:basedOn w:val="Normal"/>
    <w:rsid w:val="006C1CA6"/>
    <w:pPr>
      <w:spacing w:before="100" w:beforeAutospacing="1" w:after="100" w:afterAutospacing="1"/>
    </w:pPr>
  </w:style>
  <w:style w:type="paragraph" w:styleId="BalloonText">
    <w:name w:val="Balloon Text"/>
    <w:basedOn w:val="Normal"/>
    <w:link w:val="BalloonTextChar"/>
    <w:uiPriority w:val="99"/>
    <w:semiHidden/>
    <w:unhideWhenUsed/>
    <w:locked/>
    <w:rsid w:val="006C1CA6"/>
    <w:rPr>
      <w:rFonts w:ascii="Tahoma" w:hAnsi="Tahoma" w:cs="Tahoma"/>
      <w:sz w:val="16"/>
      <w:szCs w:val="16"/>
    </w:rPr>
  </w:style>
  <w:style w:type="character" w:customStyle="1" w:styleId="BalloonTextChar">
    <w:name w:val="Balloon Text Char"/>
    <w:basedOn w:val="DefaultParagraphFont"/>
    <w:link w:val="BalloonText"/>
    <w:uiPriority w:val="99"/>
    <w:semiHidden/>
    <w:rsid w:val="006C1CA6"/>
    <w:rPr>
      <w:rFonts w:ascii="Tahoma" w:eastAsia="Times New Roman" w:hAnsi="Tahoma" w:cs="Tahoma"/>
      <w:sz w:val="16"/>
      <w:szCs w:val="16"/>
    </w:rPr>
  </w:style>
  <w:style w:type="paragraph" w:styleId="ListParagraph">
    <w:name w:val="List Paragraph"/>
    <w:basedOn w:val="Normal"/>
    <w:uiPriority w:val="99"/>
    <w:qFormat/>
    <w:locked/>
    <w:rsid w:val="0012640B"/>
    <w:pPr>
      <w:ind w:left="720"/>
      <w:contextualSpacing/>
    </w:pPr>
  </w:style>
  <w:style w:type="paragraph" w:styleId="BodyText">
    <w:name w:val="Body Text"/>
    <w:basedOn w:val="Normal"/>
    <w:link w:val="BodyTextChar"/>
    <w:locked/>
    <w:rsid w:val="00CC6B19"/>
    <w:pPr>
      <w:jc w:val="both"/>
    </w:pPr>
    <w:rPr>
      <w:szCs w:val="20"/>
    </w:rPr>
  </w:style>
  <w:style w:type="character" w:customStyle="1" w:styleId="BodyTextChar">
    <w:name w:val="Body Text Char"/>
    <w:basedOn w:val="DefaultParagraphFont"/>
    <w:link w:val="BodyText"/>
    <w:rsid w:val="00CC6B19"/>
    <w:rPr>
      <w:rFonts w:ascii="Times New Roman" w:eastAsia="Times New Roman" w:hAnsi="Times New Roman" w:cs="Times New Roman"/>
      <w:sz w:val="24"/>
      <w:szCs w:val="20"/>
    </w:rPr>
  </w:style>
  <w:style w:type="paragraph" w:customStyle="1" w:styleId="policymanl">
    <w:name w:val="policy manl"/>
    <w:locked/>
    <w:rsid w:val="00120F10"/>
    <w:pPr>
      <w:tabs>
        <w:tab w:val="left" w:pos="-720"/>
      </w:tabs>
      <w:suppressAutoHyphens/>
      <w:spacing w:before="0" w:beforeAutospacing="0" w:after="0" w:afterAutospacing="0" w:line="288" w:lineRule="auto"/>
    </w:pPr>
    <w:rPr>
      <w:rFonts w:ascii="CG Times" w:eastAsia="Times New Roman" w:hAnsi="CG Times" w:cs="Times New Roman"/>
      <w:sz w:val="23"/>
      <w:szCs w:val="20"/>
    </w:rPr>
  </w:style>
  <w:style w:type="character" w:customStyle="1" w:styleId="Heading1Char">
    <w:name w:val="Heading 1 Char"/>
    <w:basedOn w:val="DefaultParagraphFont"/>
    <w:link w:val="Heading1"/>
    <w:rsid w:val="00760618"/>
    <w:rPr>
      <w:rFonts w:ascii="CG Times" w:eastAsia="Times New Roman" w:hAnsi="CG Times" w:cs="Times New Roman"/>
      <w:sz w:val="24"/>
      <w:szCs w:val="20"/>
      <w:u w:val="single"/>
    </w:rPr>
  </w:style>
  <w:style w:type="paragraph" w:styleId="BodyText2">
    <w:name w:val="Body Text 2"/>
    <w:basedOn w:val="Normal"/>
    <w:link w:val="BodyText2Char"/>
    <w:uiPriority w:val="99"/>
    <w:semiHidden/>
    <w:unhideWhenUsed/>
    <w:locked/>
    <w:rsid w:val="00E45392"/>
    <w:pPr>
      <w:spacing w:after="120" w:line="480" w:lineRule="auto"/>
    </w:pPr>
  </w:style>
  <w:style w:type="character" w:customStyle="1" w:styleId="BodyText2Char">
    <w:name w:val="Body Text 2 Char"/>
    <w:basedOn w:val="DefaultParagraphFont"/>
    <w:link w:val="BodyText2"/>
    <w:uiPriority w:val="99"/>
    <w:semiHidden/>
    <w:rsid w:val="00E45392"/>
    <w:rPr>
      <w:rFonts w:ascii="Times New Roman" w:eastAsia="Times New Roman" w:hAnsi="Times New Roman" w:cs="Times New Roman"/>
      <w:sz w:val="24"/>
      <w:szCs w:val="24"/>
    </w:rPr>
  </w:style>
  <w:style w:type="paragraph" w:styleId="PlainText">
    <w:name w:val="Plain Text"/>
    <w:basedOn w:val="Normal"/>
    <w:link w:val="PlainTextChar"/>
    <w:uiPriority w:val="99"/>
    <w:locked/>
    <w:rsid w:val="00E45392"/>
    <w:rPr>
      <w:rFonts w:ascii="Courier New" w:hAnsi="Courier New" w:cs="Courier New"/>
      <w:sz w:val="20"/>
      <w:szCs w:val="20"/>
    </w:rPr>
  </w:style>
  <w:style w:type="character" w:customStyle="1" w:styleId="PlainTextChar">
    <w:name w:val="Plain Text Char"/>
    <w:basedOn w:val="DefaultParagraphFont"/>
    <w:link w:val="PlainText"/>
    <w:uiPriority w:val="99"/>
    <w:rsid w:val="00E45392"/>
    <w:rPr>
      <w:rFonts w:ascii="Courier New" w:eastAsia="Times New Roman" w:hAnsi="Courier New" w:cs="Courier New"/>
      <w:sz w:val="20"/>
      <w:szCs w:val="20"/>
    </w:rPr>
  </w:style>
  <w:style w:type="paragraph" w:styleId="ListBullet2">
    <w:name w:val="List Bullet 2"/>
    <w:basedOn w:val="Normal"/>
    <w:locked/>
    <w:rsid w:val="00532215"/>
    <w:pPr>
      <w:ind w:left="720" w:hanging="360"/>
    </w:pPr>
    <w:rPr>
      <w:rFonts w:ascii="CG Times" w:hAnsi="CG Times"/>
      <w:szCs w:val="20"/>
    </w:rPr>
  </w:style>
  <w:style w:type="paragraph" w:styleId="BodyTextIndent">
    <w:name w:val="Body Text Indent"/>
    <w:basedOn w:val="Normal"/>
    <w:link w:val="BodyTextIndentChar"/>
    <w:uiPriority w:val="99"/>
    <w:unhideWhenUsed/>
    <w:locked/>
    <w:rsid w:val="00B40C1D"/>
    <w:pPr>
      <w:spacing w:after="120"/>
      <w:ind w:left="360"/>
    </w:pPr>
  </w:style>
  <w:style w:type="character" w:customStyle="1" w:styleId="BodyTextIndentChar">
    <w:name w:val="Body Text Indent Char"/>
    <w:basedOn w:val="DefaultParagraphFont"/>
    <w:link w:val="BodyTextIndent"/>
    <w:uiPriority w:val="99"/>
    <w:rsid w:val="00B40C1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42F7E"/>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locked/>
    <w:rsid w:val="00642F7E"/>
    <w:pPr>
      <w:spacing w:after="120" w:line="480" w:lineRule="auto"/>
      <w:ind w:left="360"/>
    </w:pPr>
    <w:rPr>
      <w:rFonts w:ascii="Courier" w:hAnsi="Courier"/>
      <w:szCs w:val="20"/>
    </w:rPr>
  </w:style>
  <w:style w:type="character" w:customStyle="1" w:styleId="BodyTextIndent2Char">
    <w:name w:val="Body Text Indent 2 Char"/>
    <w:basedOn w:val="DefaultParagraphFont"/>
    <w:link w:val="BodyTextIndent2"/>
    <w:rsid w:val="00642F7E"/>
    <w:rPr>
      <w:rFonts w:ascii="Courier" w:eastAsia="Times New Roman" w:hAnsi="Courier" w:cs="Times New Roman"/>
      <w:sz w:val="24"/>
      <w:szCs w:val="20"/>
    </w:rPr>
  </w:style>
  <w:style w:type="paragraph" w:styleId="Subtitle">
    <w:name w:val="Subtitle"/>
    <w:basedOn w:val="Normal"/>
    <w:link w:val="SubtitleChar"/>
    <w:uiPriority w:val="99"/>
    <w:qFormat/>
    <w:locked/>
    <w:rsid w:val="00E31175"/>
    <w:pPr>
      <w:jc w:val="center"/>
    </w:pPr>
    <w:rPr>
      <w:rFonts w:eastAsia="Calibri"/>
      <w:b/>
      <w:szCs w:val="20"/>
    </w:rPr>
  </w:style>
  <w:style w:type="character" w:customStyle="1" w:styleId="SubtitleChar">
    <w:name w:val="Subtitle Char"/>
    <w:basedOn w:val="DefaultParagraphFont"/>
    <w:link w:val="Subtitle"/>
    <w:uiPriority w:val="99"/>
    <w:rsid w:val="00E31175"/>
    <w:rPr>
      <w:rFonts w:ascii="Times New Roman" w:eastAsia="Calibri" w:hAnsi="Times New Roman" w:cs="Times New Roman"/>
      <w:b/>
      <w:sz w:val="24"/>
      <w:szCs w:val="20"/>
    </w:rPr>
  </w:style>
  <w:style w:type="character" w:customStyle="1" w:styleId="Heading3Char">
    <w:name w:val="Heading 3 Char"/>
    <w:basedOn w:val="DefaultParagraphFont"/>
    <w:link w:val="Heading3"/>
    <w:uiPriority w:val="9"/>
    <w:semiHidden/>
    <w:rsid w:val="00C623A1"/>
    <w:rPr>
      <w:rFonts w:asciiTheme="majorHAnsi" w:eastAsiaTheme="majorEastAsia" w:hAnsiTheme="majorHAnsi" w:cstheme="majorBidi"/>
      <w:b/>
      <w:bCs/>
      <w:color w:val="4F81BD" w:themeColor="accent1"/>
      <w:sz w:val="24"/>
      <w:szCs w:val="24"/>
    </w:rPr>
  </w:style>
  <w:style w:type="character" w:customStyle="1" w:styleId="qu">
    <w:name w:val="qu"/>
    <w:basedOn w:val="DefaultParagraphFont"/>
    <w:rsid w:val="00C623A1"/>
  </w:style>
  <w:style w:type="character" w:customStyle="1" w:styleId="gd">
    <w:name w:val="gd"/>
    <w:basedOn w:val="DefaultParagraphFont"/>
    <w:rsid w:val="00C623A1"/>
  </w:style>
  <w:style w:type="character" w:customStyle="1" w:styleId="go">
    <w:name w:val="go"/>
    <w:basedOn w:val="DefaultParagraphFont"/>
    <w:rsid w:val="00C623A1"/>
  </w:style>
  <w:style w:type="character" w:styleId="Hyperlink">
    <w:name w:val="Hyperlink"/>
    <w:basedOn w:val="DefaultParagraphFont"/>
    <w:uiPriority w:val="99"/>
    <w:unhideWhenUsed/>
    <w:locked/>
    <w:rsid w:val="00C623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64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Lamica@mygenfc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0928-ED7B-4672-B0CF-65B172A7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generations community fcu</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Howorth</dc:creator>
  <cp:lastModifiedBy>Britney Brantley</cp:lastModifiedBy>
  <cp:revision>3</cp:revision>
  <cp:lastPrinted>2015-06-15T16:05:00Z</cp:lastPrinted>
  <dcterms:created xsi:type="dcterms:W3CDTF">2019-08-14T13:06:00Z</dcterms:created>
  <dcterms:modified xsi:type="dcterms:W3CDTF">2019-08-14T13:06:00Z</dcterms:modified>
</cp:coreProperties>
</file>