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5882" w14:textId="0607B8B6" w:rsidR="00165B90" w:rsidRPr="0039264C" w:rsidRDefault="00611B2B" w:rsidP="006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37"/>
          <w:tab w:val="center" w:pos="5400"/>
        </w:tabs>
        <w:rPr>
          <w:rFonts w:ascii="Garamond" w:hAnsi="Garamond"/>
          <w:b/>
          <w:color w:val="FF0000"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Garamond" w:hAnsi="Garamond"/>
          <w:b/>
          <w:color w:val="FF0000"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rFonts w:ascii="Garamond" w:hAnsi="Garamond"/>
          <w:b/>
          <w:color w:val="FF0000"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896526" w:rsidRPr="00611B2B">
        <w:rPr>
          <w:rFonts w:ascii="Garamond" w:hAnsi="Garamond"/>
          <w:b/>
          <w:color w:val="FF0000"/>
          <w:sz w:val="96"/>
          <w:szCs w:val="96"/>
          <w:highlight w:val="yellow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“Raisi</w:t>
      </w:r>
      <w:r w:rsidR="00F90CBD" w:rsidRPr="00611B2B">
        <w:rPr>
          <w:rFonts w:ascii="Garamond" w:hAnsi="Garamond"/>
          <w:b/>
          <w:color w:val="FF0000"/>
          <w:sz w:val="96"/>
          <w:szCs w:val="96"/>
          <w:highlight w:val="yellow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ng Sturdy Kids</w:t>
      </w:r>
      <w:r w:rsidR="00896526" w:rsidRPr="00611B2B">
        <w:rPr>
          <w:rFonts w:ascii="Garamond" w:hAnsi="Garamond"/>
          <w:b/>
          <w:color w:val="FF0000"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”</w:t>
      </w:r>
    </w:p>
    <w:p w14:paraId="7979366F" w14:textId="77777777" w:rsidR="004B3022" w:rsidRDefault="004B3022" w:rsidP="00896526">
      <w:pPr>
        <w:jc w:val="center"/>
        <w:rPr>
          <w:rFonts w:ascii="Garamond" w:hAnsi="Garamond"/>
          <w:b/>
          <w:sz w:val="44"/>
          <w:szCs w:val="44"/>
        </w:rPr>
      </w:pPr>
    </w:p>
    <w:p w14:paraId="3A2A3DE8" w14:textId="77777777" w:rsidR="00BF149B" w:rsidRPr="0039264C" w:rsidRDefault="00BF149B" w:rsidP="00896526">
      <w:pPr>
        <w:jc w:val="center"/>
        <w:rPr>
          <w:rFonts w:ascii="Garamond" w:hAnsi="Garamond"/>
          <w:b/>
          <w:sz w:val="44"/>
          <w:szCs w:val="44"/>
        </w:rPr>
      </w:pPr>
      <w:r w:rsidRPr="0039264C">
        <w:rPr>
          <w:rFonts w:ascii="Garamond" w:hAnsi="Garamond"/>
          <w:b/>
          <w:sz w:val="44"/>
          <w:szCs w:val="44"/>
        </w:rPr>
        <w:t>1-Day Parent</w:t>
      </w:r>
      <w:r w:rsidR="001D7DD5" w:rsidRPr="0039264C">
        <w:rPr>
          <w:rFonts w:ascii="Garamond" w:hAnsi="Garamond"/>
          <w:b/>
          <w:sz w:val="44"/>
          <w:szCs w:val="44"/>
        </w:rPr>
        <w:t>ing</w:t>
      </w:r>
      <w:r w:rsidRPr="0039264C">
        <w:rPr>
          <w:rFonts w:ascii="Garamond" w:hAnsi="Garamond"/>
          <w:b/>
          <w:sz w:val="44"/>
          <w:szCs w:val="44"/>
        </w:rPr>
        <w:t xml:space="preserve"> Retreat</w:t>
      </w:r>
      <w:r w:rsidR="00247F13" w:rsidRPr="0039264C">
        <w:rPr>
          <w:rFonts w:ascii="Garamond" w:hAnsi="Garamond"/>
          <w:b/>
          <w:sz w:val="44"/>
          <w:szCs w:val="44"/>
        </w:rPr>
        <w:t xml:space="preserve"> presented by: Keith McCurdy</w:t>
      </w:r>
    </w:p>
    <w:p w14:paraId="0195B13F" w14:textId="29586A91" w:rsidR="002C0FEF" w:rsidRDefault="008E6E88" w:rsidP="002C0FEF">
      <w:pPr>
        <w:spacing w:after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Saturday September 22nd, </w:t>
      </w:r>
      <w:proofErr w:type="gramStart"/>
      <w:r>
        <w:rPr>
          <w:rFonts w:ascii="Garamond" w:hAnsi="Garamond"/>
          <w:b/>
          <w:sz w:val="44"/>
          <w:szCs w:val="44"/>
        </w:rPr>
        <w:t>2018</w:t>
      </w:r>
      <w:r w:rsidR="004B3022">
        <w:rPr>
          <w:rFonts w:ascii="Garamond" w:hAnsi="Garamond"/>
          <w:b/>
          <w:sz w:val="44"/>
          <w:szCs w:val="44"/>
        </w:rPr>
        <w:t xml:space="preserve">  9</w:t>
      </w:r>
      <w:proofErr w:type="gramEnd"/>
      <w:r w:rsidR="004B3022">
        <w:rPr>
          <w:rFonts w:ascii="Garamond" w:hAnsi="Garamond"/>
          <w:b/>
          <w:sz w:val="44"/>
          <w:szCs w:val="44"/>
        </w:rPr>
        <w:t>:00-4:0</w:t>
      </w:r>
      <w:r w:rsidR="002C0FEF">
        <w:rPr>
          <w:rFonts w:ascii="Garamond" w:hAnsi="Garamond"/>
          <w:b/>
          <w:sz w:val="44"/>
          <w:szCs w:val="44"/>
        </w:rPr>
        <w:t>0</w:t>
      </w:r>
    </w:p>
    <w:p w14:paraId="66BD67B2" w14:textId="77777777" w:rsidR="00101857" w:rsidRDefault="002C0FEF" w:rsidP="0010185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(Break at Noon for lunch on your own)</w:t>
      </w:r>
    </w:p>
    <w:p w14:paraId="0B3FFF25" w14:textId="77777777" w:rsidR="00BF149B" w:rsidRPr="00101857" w:rsidRDefault="00BF149B" w:rsidP="00101857">
      <w:pPr>
        <w:rPr>
          <w:rFonts w:ascii="Garamond" w:hAnsi="Garamond"/>
          <w:b/>
          <w:sz w:val="32"/>
          <w:szCs w:val="32"/>
        </w:rPr>
      </w:pPr>
      <w:r w:rsidRPr="00A05C93">
        <w:rPr>
          <w:rFonts w:ascii="Garamond" w:hAnsi="Garamond"/>
          <w:b/>
          <w:sz w:val="40"/>
          <w:szCs w:val="40"/>
        </w:rPr>
        <w:t>Information</w:t>
      </w:r>
    </w:p>
    <w:p w14:paraId="312BE777" w14:textId="77777777" w:rsidR="00BF149B" w:rsidRPr="00A05C93" w:rsidRDefault="003262BB" w:rsidP="00BF149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1-day </w:t>
      </w:r>
      <w:r w:rsidR="00BF149B" w:rsidRPr="00A05C93">
        <w:rPr>
          <w:rFonts w:ascii="Garamond" w:hAnsi="Garamond"/>
          <w:sz w:val="32"/>
          <w:szCs w:val="32"/>
        </w:rPr>
        <w:t>retreat will help parents focus on the basics of healthy parenting.  Couples and single p</w:t>
      </w:r>
      <w:r w:rsidR="00751E65" w:rsidRPr="00A05C93">
        <w:rPr>
          <w:rFonts w:ascii="Garamond" w:hAnsi="Garamond"/>
          <w:sz w:val="32"/>
          <w:szCs w:val="32"/>
        </w:rPr>
        <w:t>arents will learn how to approach parenting from the paradigm that most children are “norm</w:t>
      </w:r>
      <w:r w:rsidR="001D7DD5" w:rsidRPr="00A05C93">
        <w:rPr>
          <w:rFonts w:ascii="Garamond" w:hAnsi="Garamond"/>
          <w:sz w:val="32"/>
          <w:szCs w:val="32"/>
        </w:rPr>
        <w:t>al” and in need of a common foundation</w:t>
      </w:r>
      <w:r w:rsidR="00751E65" w:rsidRPr="00A05C93">
        <w:rPr>
          <w:rFonts w:ascii="Garamond" w:hAnsi="Garamond"/>
          <w:sz w:val="32"/>
          <w:szCs w:val="32"/>
        </w:rPr>
        <w:t xml:space="preserve"> of direction and training.  </w:t>
      </w:r>
      <w:r w:rsidR="001D7DD5" w:rsidRPr="00A05C93">
        <w:rPr>
          <w:rFonts w:ascii="Garamond" w:hAnsi="Garamond"/>
          <w:sz w:val="32"/>
          <w:szCs w:val="32"/>
        </w:rPr>
        <w:t xml:space="preserve">  </w:t>
      </w:r>
      <w:r w:rsidR="00AF5F30">
        <w:rPr>
          <w:rFonts w:ascii="Garamond" w:hAnsi="Garamond"/>
          <w:sz w:val="32"/>
          <w:szCs w:val="32"/>
        </w:rPr>
        <w:t>During the 1-day retreat y</w:t>
      </w:r>
      <w:r w:rsidR="001D7DD5" w:rsidRPr="00A05C93">
        <w:rPr>
          <w:rFonts w:ascii="Garamond" w:hAnsi="Garamond"/>
          <w:sz w:val="32"/>
          <w:szCs w:val="32"/>
        </w:rPr>
        <w:t xml:space="preserve">ou </w:t>
      </w:r>
      <w:r w:rsidR="00AF5F30">
        <w:rPr>
          <w:rFonts w:ascii="Garamond" w:hAnsi="Garamond"/>
          <w:sz w:val="32"/>
          <w:szCs w:val="32"/>
        </w:rPr>
        <w:t xml:space="preserve">will </w:t>
      </w:r>
      <w:r w:rsidR="001D7DD5" w:rsidRPr="00A05C93">
        <w:rPr>
          <w:rFonts w:ascii="Garamond" w:hAnsi="Garamond"/>
          <w:sz w:val="32"/>
          <w:szCs w:val="32"/>
        </w:rPr>
        <w:t xml:space="preserve">receive 6 hours of </w:t>
      </w:r>
      <w:r w:rsidR="00AF5F30">
        <w:rPr>
          <w:rFonts w:ascii="Garamond" w:hAnsi="Garamond"/>
          <w:sz w:val="32"/>
          <w:szCs w:val="32"/>
        </w:rPr>
        <w:t xml:space="preserve">interactive group </w:t>
      </w:r>
      <w:r w:rsidR="001D7DD5" w:rsidRPr="00A05C93">
        <w:rPr>
          <w:rFonts w:ascii="Garamond" w:hAnsi="Garamond"/>
          <w:sz w:val="32"/>
          <w:szCs w:val="32"/>
        </w:rPr>
        <w:t>consultation an</w:t>
      </w:r>
      <w:r w:rsidR="00AF5F30">
        <w:rPr>
          <w:rFonts w:ascii="Garamond" w:hAnsi="Garamond"/>
          <w:sz w:val="32"/>
          <w:szCs w:val="32"/>
        </w:rPr>
        <w:t>d training (No worries: No role-play or power-point presentations).</w:t>
      </w:r>
    </w:p>
    <w:p w14:paraId="7C5B7C78" w14:textId="77777777" w:rsidR="001D7DD5" w:rsidRPr="00A05C93" w:rsidRDefault="00315309" w:rsidP="00BF149B">
      <w:pPr>
        <w:rPr>
          <w:rFonts w:ascii="Garamond" w:hAnsi="Garamond"/>
          <w:b/>
          <w:sz w:val="40"/>
          <w:szCs w:val="40"/>
        </w:rPr>
      </w:pPr>
      <w:r w:rsidRPr="00A05C93">
        <w:rPr>
          <w:rFonts w:ascii="Garamond" w:hAnsi="Garamond"/>
          <w:b/>
          <w:sz w:val="40"/>
          <w:szCs w:val="40"/>
        </w:rPr>
        <w:t>Topics covered</w:t>
      </w:r>
    </w:p>
    <w:p w14:paraId="5CC3094B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The difference between “normal” and “abnormal” childhood</w:t>
      </w:r>
    </w:p>
    <w:p w14:paraId="41486C45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The correct role of emotions</w:t>
      </w:r>
    </w:p>
    <w:p w14:paraId="126E6DBC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Understanding “emotional  disordering”</w:t>
      </w:r>
    </w:p>
    <w:p w14:paraId="31747088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Learning how to allow your child/children to struggle in healthy ways</w:t>
      </w:r>
    </w:p>
    <w:p w14:paraId="5B0DE3D3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Appropriate burdens, responsibilities, and limits for children</w:t>
      </w:r>
    </w:p>
    <w:p w14:paraId="3EEA0E5D" w14:textId="77777777" w:rsidR="00315309" w:rsidRPr="00A05C93" w:rsidRDefault="00315309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sz w:val="32"/>
          <w:szCs w:val="32"/>
        </w:rPr>
        <w:t>Answering “What is the goal of parenting?”</w:t>
      </w:r>
    </w:p>
    <w:p w14:paraId="3435D12A" w14:textId="77777777" w:rsidR="00315309" w:rsidRPr="00A05C93" w:rsidRDefault="008549B5" w:rsidP="0031530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does it really mean to “impress” Truth (</w:t>
      </w:r>
      <w:proofErr w:type="spellStart"/>
      <w:r>
        <w:rPr>
          <w:rFonts w:ascii="Garamond" w:hAnsi="Garamond"/>
          <w:sz w:val="32"/>
          <w:szCs w:val="32"/>
        </w:rPr>
        <w:t>Deut</w:t>
      </w:r>
      <w:proofErr w:type="spellEnd"/>
      <w:r>
        <w:rPr>
          <w:rFonts w:ascii="Garamond" w:hAnsi="Garamond"/>
          <w:sz w:val="32"/>
          <w:szCs w:val="32"/>
        </w:rPr>
        <w:t xml:space="preserve"> 6:7) and “train up” (</w:t>
      </w:r>
      <w:proofErr w:type="spellStart"/>
      <w:r>
        <w:rPr>
          <w:rFonts w:ascii="Garamond" w:hAnsi="Garamond"/>
          <w:sz w:val="32"/>
          <w:szCs w:val="32"/>
        </w:rPr>
        <w:t>Pr</w:t>
      </w:r>
      <w:proofErr w:type="spellEnd"/>
      <w:r>
        <w:rPr>
          <w:rFonts w:ascii="Garamond" w:hAnsi="Garamond"/>
          <w:sz w:val="32"/>
          <w:szCs w:val="32"/>
        </w:rPr>
        <w:t xml:space="preserve"> 22:6) a child?</w:t>
      </w:r>
    </w:p>
    <w:p w14:paraId="0FA607C3" w14:textId="77777777" w:rsidR="004B3022" w:rsidRDefault="004B3022" w:rsidP="00165B90">
      <w:pPr>
        <w:rPr>
          <w:rFonts w:ascii="Garamond" w:hAnsi="Garamond"/>
          <w:b/>
          <w:sz w:val="40"/>
          <w:szCs w:val="40"/>
        </w:rPr>
      </w:pPr>
    </w:p>
    <w:p w14:paraId="6F846C99" w14:textId="77777777" w:rsidR="001D7DD5" w:rsidRDefault="005336C4" w:rsidP="00165B90">
      <w:pPr>
        <w:rPr>
          <w:rFonts w:ascii="Garamond" w:hAnsi="Garamond"/>
          <w:sz w:val="32"/>
          <w:szCs w:val="32"/>
        </w:rPr>
      </w:pPr>
      <w:r w:rsidRPr="00A05C93">
        <w:rPr>
          <w:rFonts w:ascii="Garamond" w:hAnsi="Garamond"/>
          <w:b/>
          <w:sz w:val="40"/>
          <w:szCs w:val="40"/>
        </w:rPr>
        <w:t>To secure your spot</w:t>
      </w:r>
      <w:r w:rsidR="008549B5">
        <w:rPr>
          <w:rFonts w:ascii="Garamond" w:hAnsi="Garamond"/>
          <w:b/>
          <w:sz w:val="40"/>
          <w:szCs w:val="40"/>
        </w:rPr>
        <w:t xml:space="preserve">:  </w:t>
      </w:r>
      <w:r w:rsidRPr="00A05C93">
        <w:rPr>
          <w:rFonts w:ascii="Garamond" w:hAnsi="Garamond"/>
          <w:sz w:val="32"/>
          <w:szCs w:val="32"/>
        </w:rPr>
        <w:t>Contact Total Life Counseling, Inc</w:t>
      </w:r>
      <w:r w:rsidR="0043616A" w:rsidRPr="00A05C93">
        <w:rPr>
          <w:rFonts w:ascii="Garamond" w:hAnsi="Garamond"/>
          <w:sz w:val="32"/>
          <w:szCs w:val="32"/>
        </w:rPr>
        <w:t>.</w:t>
      </w:r>
      <w:r w:rsidRPr="00A05C93">
        <w:rPr>
          <w:rFonts w:ascii="Garamond" w:hAnsi="Garamond"/>
          <w:sz w:val="32"/>
          <w:szCs w:val="32"/>
        </w:rPr>
        <w:t xml:space="preserve"> at </w:t>
      </w:r>
      <w:r w:rsidRPr="00985789">
        <w:rPr>
          <w:rFonts w:ascii="Garamond" w:hAnsi="Garamond"/>
          <w:b/>
          <w:sz w:val="32"/>
          <w:szCs w:val="32"/>
        </w:rPr>
        <w:t>(540)989-1383</w:t>
      </w:r>
      <w:r w:rsidR="0043616A" w:rsidRPr="00A05C93">
        <w:rPr>
          <w:rFonts w:ascii="Garamond" w:hAnsi="Garamond"/>
          <w:sz w:val="32"/>
          <w:szCs w:val="32"/>
        </w:rPr>
        <w:t xml:space="preserve">. </w:t>
      </w:r>
      <w:r w:rsidR="00165B90">
        <w:rPr>
          <w:rFonts w:ascii="Garamond" w:hAnsi="Garamond"/>
          <w:sz w:val="32"/>
          <w:szCs w:val="32"/>
        </w:rPr>
        <w:t xml:space="preserve"> </w:t>
      </w:r>
      <w:r w:rsidR="00D876F3">
        <w:rPr>
          <w:rFonts w:ascii="Garamond" w:hAnsi="Garamond"/>
          <w:b/>
          <w:sz w:val="32"/>
          <w:szCs w:val="32"/>
        </w:rPr>
        <w:t>Space is limited</w:t>
      </w:r>
      <w:r w:rsidR="004B3655" w:rsidRPr="00A05C93">
        <w:rPr>
          <w:rFonts w:ascii="Garamond" w:hAnsi="Garamond"/>
          <w:b/>
          <w:sz w:val="32"/>
          <w:szCs w:val="32"/>
        </w:rPr>
        <w:t xml:space="preserve">! </w:t>
      </w:r>
      <w:r w:rsidR="004B3655" w:rsidRPr="00A05C93">
        <w:rPr>
          <w:rFonts w:ascii="Garamond" w:hAnsi="Garamond"/>
          <w:sz w:val="32"/>
          <w:szCs w:val="32"/>
        </w:rPr>
        <w:t xml:space="preserve"> If you don’t want to miss this unique opportunity, contact us today.</w:t>
      </w:r>
    </w:p>
    <w:p w14:paraId="46472297" w14:textId="0E9A208D" w:rsidR="00923A83" w:rsidRPr="00165B90" w:rsidRDefault="002C0FEF" w:rsidP="00165B9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Cost:  </w:t>
      </w:r>
      <w:r w:rsidR="007B2B58">
        <w:rPr>
          <w:rFonts w:ascii="Garamond" w:hAnsi="Garamond"/>
          <w:sz w:val="32"/>
          <w:szCs w:val="32"/>
        </w:rPr>
        <w:t>$175</w:t>
      </w:r>
      <w:r>
        <w:rPr>
          <w:rFonts w:ascii="Garamond" w:hAnsi="Garamond"/>
          <w:sz w:val="32"/>
          <w:szCs w:val="32"/>
        </w:rPr>
        <w:t xml:space="preserve"> per </w:t>
      </w:r>
      <w:proofErr w:type="gramStart"/>
      <w:r>
        <w:rPr>
          <w:rFonts w:ascii="Garamond" w:hAnsi="Garamond"/>
          <w:sz w:val="32"/>
          <w:szCs w:val="32"/>
        </w:rPr>
        <w:t>person</w:t>
      </w:r>
      <w:r w:rsidR="00B65456">
        <w:rPr>
          <w:rFonts w:ascii="Garamond" w:hAnsi="Garamond"/>
          <w:sz w:val="32"/>
          <w:szCs w:val="32"/>
        </w:rPr>
        <w:t xml:space="preserve">  </w:t>
      </w:r>
      <w:r w:rsidR="00B65456">
        <w:rPr>
          <w:rFonts w:ascii="Garamond" w:hAnsi="Garamond"/>
          <w:b/>
          <w:sz w:val="32"/>
          <w:szCs w:val="32"/>
        </w:rPr>
        <w:t>Location</w:t>
      </w:r>
      <w:proofErr w:type="gramEnd"/>
      <w:r w:rsidR="00B65456">
        <w:rPr>
          <w:rFonts w:ascii="Garamond" w:hAnsi="Garamond"/>
          <w:b/>
          <w:sz w:val="32"/>
          <w:szCs w:val="32"/>
        </w:rPr>
        <w:t xml:space="preserve">: </w:t>
      </w:r>
      <w:r w:rsidR="008E6E88">
        <w:rPr>
          <w:rFonts w:ascii="Garamond" w:hAnsi="Garamond"/>
          <w:sz w:val="32"/>
          <w:szCs w:val="32"/>
        </w:rPr>
        <w:t>Faith Christian School</w:t>
      </w:r>
    </w:p>
    <w:sectPr w:rsidR="00923A83" w:rsidRPr="00165B90" w:rsidSect="00165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5DB"/>
    <w:multiLevelType w:val="hybridMultilevel"/>
    <w:tmpl w:val="87D44618"/>
    <w:lvl w:ilvl="0" w:tplc="DF80D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61F"/>
    <w:multiLevelType w:val="hybridMultilevel"/>
    <w:tmpl w:val="56B4D29E"/>
    <w:lvl w:ilvl="0" w:tplc="EAF44A2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9B"/>
    <w:rsid w:val="000A330D"/>
    <w:rsid w:val="00101857"/>
    <w:rsid w:val="0014184E"/>
    <w:rsid w:val="00165B90"/>
    <w:rsid w:val="001D7DD5"/>
    <w:rsid w:val="00247F13"/>
    <w:rsid w:val="002B60D9"/>
    <w:rsid w:val="002C0FEF"/>
    <w:rsid w:val="00315309"/>
    <w:rsid w:val="003262BB"/>
    <w:rsid w:val="00342CA6"/>
    <w:rsid w:val="0039264C"/>
    <w:rsid w:val="00400A69"/>
    <w:rsid w:val="0043020A"/>
    <w:rsid w:val="0043616A"/>
    <w:rsid w:val="00446AA5"/>
    <w:rsid w:val="004B3022"/>
    <w:rsid w:val="004B3655"/>
    <w:rsid w:val="004D534A"/>
    <w:rsid w:val="004E0B2F"/>
    <w:rsid w:val="004E309F"/>
    <w:rsid w:val="00526983"/>
    <w:rsid w:val="005336C4"/>
    <w:rsid w:val="00534E87"/>
    <w:rsid w:val="0056626B"/>
    <w:rsid w:val="005D775F"/>
    <w:rsid w:val="00611B2B"/>
    <w:rsid w:val="00634999"/>
    <w:rsid w:val="006561F8"/>
    <w:rsid w:val="00681F6A"/>
    <w:rsid w:val="00751E65"/>
    <w:rsid w:val="007B2B58"/>
    <w:rsid w:val="007F58CC"/>
    <w:rsid w:val="0084519F"/>
    <w:rsid w:val="008549B5"/>
    <w:rsid w:val="0087690B"/>
    <w:rsid w:val="00896526"/>
    <w:rsid w:val="008A3C6E"/>
    <w:rsid w:val="008D312C"/>
    <w:rsid w:val="008E6E88"/>
    <w:rsid w:val="0091268C"/>
    <w:rsid w:val="00923A83"/>
    <w:rsid w:val="00985789"/>
    <w:rsid w:val="00A05C93"/>
    <w:rsid w:val="00A25DA2"/>
    <w:rsid w:val="00AF5F30"/>
    <w:rsid w:val="00AF6503"/>
    <w:rsid w:val="00B621DA"/>
    <w:rsid w:val="00B6501C"/>
    <w:rsid w:val="00B65456"/>
    <w:rsid w:val="00BA571E"/>
    <w:rsid w:val="00BF149B"/>
    <w:rsid w:val="00C37A96"/>
    <w:rsid w:val="00D07587"/>
    <w:rsid w:val="00D876F3"/>
    <w:rsid w:val="00E01C06"/>
    <w:rsid w:val="00E2000B"/>
    <w:rsid w:val="00E810B8"/>
    <w:rsid w:val="00EA062A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EB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</dc:creator>
  <cp:lastModifiedBy>Althea</cp:lastModifiedBy>
  <cp:revision>2</cp:revision>
  <cp:lastPrinted>2014-05-09T11:54:00Z</cp:lastPrinted>
  <dcterms:created xsi:type="dcterms:W3CDTF">2018-06-18T00:21:00Z</dcterms:created>
  <dcterms:modified xsi:type="dcterms:W3CDTF">2018-06-18T00:21:00Z</dcterms:modified>
</cp:coreProperties>
</file>