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A11990" w:rsidRDefault="00A11990" w14:paraId="672A6659" wp14:textId="77777777">
      <w:pPr>
        <w:pStyle w:val="DefaultText"/>
        <w:spacing w:line="360" w:lineRule="auto"/>
        <w:rPr>
          <w:rFonts w:ascii="Arial" w:hAnsi="Arial"/>
        </w:rPr>
      </w:pPr>
    </w:p>
    <w:p xmlns:wp14="http://schemas.microsoft.com/office/word/2010/wordml" w:rsidRPr="003635ED" w:rsidR="00A11990" w:rsidP="00AA32BE" w:rsidRDefault="00315450" w14:paraId="62A32C7B" wp14:textId="77777777">
      <w:pPr>
        <w:pStyle w:val="Default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31 </w:t>
      </w:r>
      <w:r w:rsidRPr="003635ED" w:rsidR="00A11990">
        <w:rPr>
          <w:b/>
          <w:bCs/>
          <w:sz w:val="40"/>
        </w:rPr>
        <w:t>PERSONNEL</w:t>
      </w:r>
    </w:p>
    <w:p xmlns:wp14="http://schemas.microsoft.com/office/word/2010/wordml" w:rsidR="00A11990" w:rsidRDefault="00A11990" w14:paraId="0A37501D" wp14:textId="77777777">
      <w:pPr>
        <w:pStyle w:val="DefaultText"/>
        <w:spacing w:line="360" w:lineRule="auto"/>
        <w:rPr>
          <w:rFonts w:ascii="Arial" w:hAnsi="Arial"/>
        </w:rPr>
      </w:pPr>
    </w:p>
    <w:p xmlns:wp14="http://schemas.microsoft.com/office/word/2010/wordml" w:rsidRPr="003635ED" w:rsidR="00A11990" w:rsidRDefault="00CB79F4" w14:paraId="338A0D03" wp14:textId="77777777">
      <w:pPr>
        <w:pStyle w:val="DefaultText"/>
        <w:spacing w:line="360" w:lineRule="auto"/>
      </w:pPr>
      <w:r>
        <w:t xml:space="preserve">Little </w:t>
      </w:r>
      <w:r w:rsidR="005F1DB0">
        <w:t>Diamonds Preschool policy’s</w:t>
      </w:r>
      <w:r w:rsidRPr="003635ED" w:rsidR="00A11990">
        <w:t xml:space="preserve"> in respect of personnel are governed by the following:</w:t>
      </w:r>
    </w:p>
    <w:p xmlns:wp14="http://schemas.microsoft.com/office/word/2010/wordml" w:rsidRPr="003635ED" w:rsidR="00A11990" w:rsidP="001B74B0" w:rsidRDefault="00A11990" w14:paraId="420E6B22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The best interests of the children, their welfare, care and development.</w:t>
      </w:r>
    </w:p>
    <w:p xmlns:wp14="http://schemas.microsoft.com/office/word/2010/wordml" w:rsidRPr="003635ED" w:rsidR="00A11990" w:rsidP="001B74B0" w:rsidRDefault="00A11990" w14:paraId="150BCB49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</w:rPr>
      </w:pPr>
      <w:r w:rsidRPr="003635ED">
        <w:rPr>
          <w:color w:val="000000"/>
        </w:rPr>
        <w:t xml:space="preserve">The requirements of </w:t>
      </w:r>
      <w:r w:rsidRPr="003635ED" w:rsidR="00BE3EAA">
        <w:rPr>
          <w:color w:val="000000"/>
        </w:rPr>
        <w:t>the EYFS and welfare requirements</w:t>
      </w:r>
      <w:r w:rsidR="005F1DB0">
        <w:rPr>
          <w:color w:val="000000"/>
        </w:rPr>
        <w:t xml:space="preserve"> and OFSTED </w:t>
      </w:r>
    </w:p>
    <w:p xmlns:wp14="http://schemas.microsoft.com/office/word/2010/wordml" w:rsidRPr="003635ED" w:rsidR="00A11990" w:rsidP="001B74B0" w:rsidRDefault="00A11990" w14:paraId="61997238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Compatibility between all members of staff and the building of a good team spirit.</w:t>
      </w:r>
    </w:p>
    <w:p xmlns:wp14="http://schemas.microsoft.com/office/word/2010/wordml" w:rsidRPr="003635ED" w:rsidR="00A11990" w:rsidP="001B74B0" w:rsidRDefault="00A11990" w14:paraId="28AD57A7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Consideration of the advancement of each member of staff both by internal and external training to help them achieve their maximum potential.</w:t>
      </w:r>
    </w:p>
    <w:p xmlns:wp14="http://schemas.microsoft.com/office/word/2010/wordml" w:rsidRPr="003635ED" w:rsidR="00A11990" w:rsidP="001B74B0" w:rsidRDefault="00A11990" w14:paraId="2B1E0A6A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Equal pay for work of equal value.</w:t>
      </w:r>
    </w:p>
    <w:p xmlns:wp14="http://schemas.microsoft.com/office/word/2010/wordml" w:rsidRPr="003635ED" w:rsidR="00A11990" w:rsidP="001B74B0" w:rsidRDefault="00A11990" w14:paraId="34B34EA9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Compliance with the current legislation.</w:t>
      </w:r>
    </w:p>
    <w:p xmlns:wp14="http://schemas.microsoft.com/office/word/2010/wordml" w:rsidRPr="003635ED" w:rsidR="00A11990" w:rsidP="001B74B0" w:rsidRDefault="00A11990" w14:paraId="7641ACF3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The provision of a job description for each member of staff.</w:t>
      </w:r>
    </w:p>
    <w:p xmlns:wp14="http://schemas.microsoft.com/office/word/2010/wordml" w:rsidRPr="003635ED" w:rsidR="00A11990" w:rsidP="001B74B0" w:rsidRDefault="00A11990" w14:paraId="7DDFD72C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The provision of a statement of terms and conditions for each member of staff.</w:t>
      </w:r>
    </w:p>
    <w:p xmlns:wp14="http://schemas.microsoft.com/office/word/2010/wordml" w:rsidRPr="003635ED" w:rsidR="00A11990" w:rsidP="001B74B0" w:rsidRDefault="00A11990" w14:paraId="6977BABE" wp14:textId="77777777">
      <w:pPr>
        <w:pStyle w:val="DefaultText"/>
        <w:numPr>
          <w:ilvl w:val="0"/>
          <w:numId w:val="1"/>
        </w:numPr>
        <w:spacing w:line="360" w:lineRule="auto"/>
      </w:pPr>
      <w:r w:rsidRPr="003635ED">
        <w:t>When recruiting members of staff the applicant should be made aware of the policies and procedures, especially those relating to discrimination.</w:t>
      </w:r>
    </w:p>
    <w:p xmlns:wp14="http://schemas.microsoft.com/office/word/2010/wordml" w:rsidRPr="003635ED" w:rsidR="00A11990" w:rsidP="001B74B0" w:rsidRDefault="00A11990" w14:paraId="3B01A113" wp14:textId="77777777">
      <w:pPr>
        <w:pStyle w:val="DefaultText"/>
        <w:numPr>
          <w:ilvl w:val="0"/>
          <w:numId w:val="1"/>
        </w:numPr>
        <w:tabs>
          <w:tab w:val="left" w:pos="810"/>
        </w:tabs>
        <w:spacing w:line="360" w:lineRule="auto"/>
      </w:pPr>
      <w:r w:rsidRPr="003635ED">
        <w:t xml:space="preserve">Prior to commencement of employment the successful applicant shall be provided with an offer letter (conditional on </w:t>
      </w:r>
      <w:r w:rsidRPr="003635ED" w:rsidR="004E4DBB">
        <w:t>DBS</w:t>
      </w:r>
      <w:r w:rsidRPr="003635ED">
        <w:t xml:space="preserve"> clearance) with the job description and induction procedure.</w:t>
      </w:r>
    </w:p>
    <w:p xmlns:wp14="http://schemas.microsoft.com/office/word/2010/wordml" w:rsidRPr="003635ED" w:rsidR="00A11990" w:rsidP="001B74B0" w:rsidRDefault="00A11990" w14:paraId="0997ADB2" wp14:textId="77777777">
      <w:pPr>
        <w:pStyle w:val="DefaultText"/>
        <w:numPr>
          <w:ilvl w:val="0"/>
          <w:numId w:val="1"/>
        </w:numPr>
        <w:tabs>
          <w:tab w:val="left" w:pos="810"/>
        </w:tabs>
        <w:spacing w:line="360" w:lineRule="auto"/>
      </w:pPr>
      <w:r w:rsidRPr="003635ED">
        <w:t>Harassment of any member of staff that can be classed as sexual or racial will not be acceptable.  This includes unwanted verbal or physical advances - the key factor in assessing harassment is whether it is unwanted.</w:t>
      </w:r>
    </w:p>
    <w:p xmlns:wp14="http://schemas.microsoft.com/office/word/2010/wordml" w:rsidRPr="003635ED" w:rsidR="00A11990" w:rsidRDefault="00A11990" w14:paraId="5DAB6C7B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02EB378F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6A05A809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5A39BBE3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41C8F396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72A3D3EC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0D0B940D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0E27B00A" wp14:textId="77777777">
      <w:pPr>
        <w:pStyle w:val="DefaultText"/>
        <w:spacing w:line="360" w:lineRule="auto"/>
      </w:pPr>
    </w:p>
    <w:p xmlns:wp14="http://schemas.microsoft.com/office/word/2010/wordml" w:rsidRPr="003635ED" w:rsidR="00A11990" w:rsidRDefault="00A11990" w14:paraId="60061E4C" wp14:textId="77777777">
      <w:pPr>
        <w:pStyle w:val="DefaultText"/>
        <w:spacing w:line="360" w:lineRule="auto"/>
      </w:pPr>
    </w:p>
    <w:p xmlns:wp14="http://schemas.microsoft.com/office/word/2010/wordml" w:rsidRPr="003635ED" w:rsidR="003635ED" w:rsidRDefault="003635ED" w14:paraId="44EAFD9C" wp14:textId="77777777">
      <w:pPr>
        <w:pStyle w:val="DefaultText"/>
        <w:spacing w:line="360" w:lineRule="auto"/>
      </w:pPr>
    </w:p>
    <w:sectPr w:rsidRPr="003635ED" w:rsidR="003635ED" w:rsidSect="00345DDB">
      <w:headerReference w:type="default" r:id="rId7"/>
      <w:footerReference w:type="default" r:id="rId8"/>
      <w:type w:val="oddPage"/>
      <w:pgSz w:w="11909" w:h="16834" w:orient="portrait" w:code="9"/>
      <w:pgMar w:top="720" w:right="720" w:bottom="720" w:left="720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06D1E" w:rsidRDefault="00A06D1E" w14:paraId="45FB0818" wp14:textId="77777777">
      <w:r>
        <w:separator/>
      </w:r>
    </w:p>
  </w:endnote>
  <w:endnote w:type="continuationSeparator" w:id="0">
    <w:p xmlns:wp14="http://schemas.microsoft.com/office/word/2010/wordml" w:rsidR="00A06D1E" w:rsidRDefault="00A06D1E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B79F4" w:rsidP="00CB79F4" w:rsidRDefault="00CB79F4" w14:paraId="4B94D5A5" wp14:textId="77777777">
    <w:pPr>
      <w:pStyle w:val="Footer"/>
      <w:jc w:val="right"/>
      <w:rPr>
        <w:szCs w:val="24"/>
      </w:rPr>
    </w:pPr>
  </w:p>
  <w:p xmlns:wp14="http://schemas.microsoft.com/office/word/2010/wordml" w:rsidR="00CB79F4" w:rsidP="00CB79F4" w:rsidRDefault="00CB79F4" w14:paraId="2823298C" wp14:textId="77777777">
    <w:pPr>
      <w:pStyle w:val="Footer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Little </w:t>
    </w:r>
    <w:r w:rsidRPr="00E53ECA">
      <w:rPr>
        <w:b/>
        <w:color w:val="808080"/>
        <w:sz w:val="16"/>
        <w:szCs w:val="16"/>
      </w:rPr>
      <w:t>Diamonds Preschool</w:t>
    </w:r>
    <w:r>
      <w:rPr>
        <w:b/>
        <w:color w:val="808080"/>
        <w:sz w:val="16"/>
        <w:szCs w:val="16"/>
      </w:rPr>
      <w:t xml:space="preserve"> </w:t>
    </w:r>
  </w:p>
  <w:p xmlns:wp14="http://schemas.microsoft.com/office/word/2010/wordml" w:rsidR="00CB79F4" w:rsidP="00CB79F4" w:rsidRDefault="00CB79F4" w14:paraId="0B9FD079" wp14:textId="77777777">
    <w:pPr>
      <w:pStyle w:val="Footer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Slough Bowls Club , 50 </w:t>
    </w:r>
    <w:proofErr w:type="spellStart"/>
    <w:r>
      <w:rPr>
        <w:color w:val="808080"/>
        <w:sz w:val="16"/>
        <w:szCs w:val="16"/>
      </w:rPr>
      <w:t>Chalvey</w:t>
    </w:r>
    <w:proofErr w:type="spellEnd"/>
    <w:r>
      <w:rPr>
        <w:color w:val="808080"/>
        <w:sz w:val="16"/>
        <w:szCs w:val="16"/>
      </w:rPr>
      <w:t xml:space="preserve"> Road East  SL1 2LR</w:t>
    </w:r>
  </w:p>
  <w:p xmlns:wp14="http://schemas.microsoft.com/office/word/2010/wordml" w:rsidRPr="00E53ECA" w:rsidR="00CB79F4" w:rsidP="00CB79F4" w:rsidRDefault="00CB79F4" w14:paraId="60A6A28E" wp14:textId="377D6433">
    <w:pPr>
      <w:pStyle w:val="Footer"/>
      <w:jc w:val="center"/>
      <w:rPr>
        <w:color w:val="808080"/>
        <w:sz w:val="16"/>
        <w:szCs w:val="16"/>
      </w:rPr>
    </w:pPr>
    <w:r w:rsidRPr="78F648E7" w:rsidR="78F648E7">
      <w:rPr>
        <w:color w:val="808080" w:themeColor="background1" w:themeTint="FF" w:themeShade="80"/>
        <w:sz w:val="16"/>
        <w:szCs w:val="16"/>
      </w:rPr>
      <w:t>Contact- 07944138407  Email- diamondspreschool@outlook.com</w:t>
    </w:r>
  </w:p>
  <w:p xmlns:wp14="http://schemas.microsoft.com/office/word/2010/wordml" w:rsidRPr="006816F6" w:rsidR="006816F6" w:rsidP="006816F6" w:rsidRDefault="006816F6" w14:paraId="3DEEC66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06D1E" w:rsidRDefault="00A06D1E" w14:paraId="53128261" wp14:textId="77777777">
      <w:r>
        <w:separator/>
      </w:r>
    </w:p>
  </w:footnote>
  <w:footnote w:type="continuationSeparator" w:id="0">
    <w:p xmlns:wp14="http://schemas.microsoft.com/office/word/2010/wordml" w:rsidR="00A06D1E" w:rsidRDefault="00A06D1E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4C3C86" w:rsidR="004C3C86" w:rsidP="00870239" w:rsidRDefault="00B14B77" w14:paraId="3656B9AB" wp14:textId="77777777">
    <w:pPr>
      <w:pStyle w:val="Header"/>
      <w:jc w:val="right"/>
      <w:rPr>
        <w:b/>
        <w:sz w:val="40"/>
        <w:szCs w:val="40"/>
        <w:u w:val="single"/>
      </w:rPr>
    </w:pPr>
    <w:r>
      <w:rPr>
        <w:b/>
        <w:noProof/>
        <w:sz w:val="40"/>
        <w:szCs w:val="40"/>
        <w:u w:val="single"/>
      </w:rPr>
      <w:drawing>
        <wp:inline xmlns:wp14="http://schemas.microsoft.com/office/word/2010/wordprocessingDrawing" distT="0" distB="0" distL="0" distR="0" wp14:anchorId="286936FA" wp14:editId="7777777">
          <wp:extent cx="702310" cy="715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A6D4D"/>
    <w:multiLevelType w:val="hybridMultilevel"/>
    <w:tmpl w:val="DBBC3D40"/>
    <w:lvl w:ilvl="0" w:tplc="6AACB40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86"/>
    <w:rsid w:val="000B6FB3"/>
    <w:rsid w:val="000F3006"/>
    <w:rsid w:val="001B74B0"/>
    <w:rsid w:val="001E6D73"/>
    <w:rsid w:val="002D067E"/>
    <w:rsid w:val="00315450"/>
    <w:rsid w:val="00345DDB"/>
    <w:rsid w:val="003635ED"/>
    <w:rsid w:val="004C3C86"/>
    <w:rsid w:val="004E4DBB"/>
    <w:rsid w:val="005F1DB0"/>
    <w:rsid w:val="006816F6"/>
    <w:rsid w:val="006B2BB5"/>
    <w:rsid w:val="0084319F"/>
    <w:rsid w:val="00870239"/>
    <w:rsid w:val="008B3D0E"/>
    <w:rsid w:val="00905CF5"/>
    <w:rsid w:val="00952E4C"/>
    <w:rsid w:val="00970922"/>
    <w:rsid w:val="00A06D1E"/>
    <w:rsid w:val="00A11990"/>
    <w:rsid w:val="00AA32BE"/>
    <w:rsid w:val="00B14B77"/>
    <w:rsid w:val="00BE3EAA"/>
    <w:rsid w:val="00CB79F4"/>
    <w:rsid w:val="00D93491"/>
    <w:rsid w:val="00D9477C"/>
    <w:rsid w:val="00E05242"/>
    <w:rsid w:val="00E6026F"/>
    <w:rsid w:val="00E64439"/>
    <w:rsid w:val="00ED425B"/>
    <w:rsid w:val="00EE2101"/>
    <w:rsid w:val="00FA29BA"/>
    <w:rsid w:val="78F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165073F"/>
  <w15:chartTrackingRefBased/>
  <w15:docId w15:val="{CA22A476-28E8-48A7-AA54-7B0D8249D0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</w:style>
  <w:style w:type="paragraph" w:styleId="Bullet" w:customStyle="1">
    <w:name w:val="Bullet"/>
    <w:basedOn w:val="Normal"/>
    <w:pPr>
      <w:jc w:val="both"/>
    </w:pPr>
    <w:rPr>
      <w:rFonts w:ascii="Helv" w:hAnsi="Helv"/>
    </w:rPr>
  </w:style>
  <w:style w:type="paragraph" w:styleId="Subtitle">
    <w:name w:val="Subtitle"/>
    <w:basedOn w:val="Normal"/>
    <w:qFormat/>
    <w:rPr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TableText" w:customStyle="1">
    <w:name w:val="Table Text"/>
    <w:basedOn w:val="Normal"/>
  </w:style>
  <w:style w:type="paragraph" w:styleId="sub-subhead" w:customStyle="1">
    <w:name w:val="sub-subhead"/>
    <w:basedOn w:val="Normal"/>
    <w:pPr>
      <w:keepLines/>
      <w:jc w:val="both"/>
    </w:pPr>
    <w:rPr>
      <w:rFonts w:ascii="Helv" w:hAnsi="Helv"/>
      <w:snapToGrid w:val="0"/>
      <w:lang w:val="en-US"/>
    </w:rPr>
  </w:style>
  <w:style w:type="paragraph" w:styleId="BodyText">
    <w:name w:val="Body Text"/>
    <w:basedOn w:val="Normal"/>
    <w:rPr>
      <w:i/>
      <w:sz w:val="20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tabs>
        <w:tab w:val="left" w:pos="7655"/>
      </w:tabs>
      <w:ind w:left="360" w:hanging="360"/>
      <w:jc w:val="both"/>
    </w:pPr>
    <w:rPr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ED425B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6816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DNA%20Recruitment%20&amp;%20Sel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NDNA Recruitment &amp; Selection.dot</ap:Template>
  <ap:Application>Microsoft Word for the web</ap:Application>
  <ap:DocSecurity>0</ap:DocSecurity>
  <ap:ScaleCrop>false</ap:ScaleCrop>
  <ap:Company>Portland 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CONTENTS</dc:title>
  <dc:subject/>
  <dc:creator>Samantha</dc:creator>
  <keywords/>
  <lastModifiedBy>Diamonds Preschool</lastModifiedBy>
  <revision>3</revision>
  <lastPrinted>2015-03-02T00:31:00.0000000Z</lastPrinted>
  <dcterms:created xsi:type="dcterms:W3CDTF">2021-08-17T15:06:00.0000000Z</dcterms:created>
  <dcterms:modified xsi:type="dcterms:W3CDTF">2021-08-17T15:07:18.0754258Z</dcterms:modified>
</coreProperties>
</file>