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87" w:rsidRDefault="00011C87" w:rsidP="00911486">
      <w:pPr>
        <w:jc w:val="both"/>
        <w:rPr>
          <w:rFonts w:ascii="Calibri" w:hAnsi="Calibri"/>
          <w:color w:val="000000"/>
          <w:sz w:val="24"/>
          <w:szCs w:val="24"/>
        </w:rPr>
      </w:pPr>
    </w:p>
    <w:p w:rsidR="00911486" w:rsidRPr="00011C87" w:rsidRDefault="00911486" w:rsidP="00911486">
      <w:pPr>
        <w:jc w:val="center"/>
        <w:rPr>
          <w:rFonts w:ascii="Calibri" w:hAnsi="Calibri"/>
          <w:b/>
          <w:sz w:val="32"/>
          <w:szCs w:val="32"/>
        </w:rPr>
      </w:pPr>
      <w:r w:rsidRPr="00011C87">
        <w:rPr>
          <w:rFonts w:ascii="Calibri" w:hAnsi="Calibri"/>
          <w:b/>
          <w:sz w:val="32"/>
          <w:szCs w:val="32"/>
        </w:rPr>
        <w:t>PERSON SPECIFICATION</w:t>
      </w:r>
    </w:p>
    <w:p w:rsidR="00911486" w:rsidRPr="00011C87" w:rsidRDefault="00911486" w:rsidP="00911486">
      <w:pPr>
        <w:rPr>
          <w:rFonts w:ascii="Calibri" w:hAnsi="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748"/>
      </w:tblGrid>
      <w:tr w:rsidR="00911486" w:rsidRPr="00011C87" w:rsidTr="00890C93">
        <w:trPr>
          <w:cantSplit/>
          <w:trHeight w:val="441"/>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p>
        </w:tc>
      </w:tr>
      <w:tr w:rsidR="00911486" w:rsidRPr="00011C87" w:rsidTr="00890C93">
        <w:trPr>
          <w:cantSplit/>
          <w:trHeight w:val="360"/>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1B34C9" w:rsidP="00890C93">
            <w:pPr>
              <w:rPr>
                <w:rFonts w:ascii="Calibri" w:hAnsi="Calibri"/>
                <w:b/>
                <w:sz w:val="24"/>
                <w:szCs w:val="24"/>
              </w:rPr>
            </w:pPr>
            <w:r w:rsidRPr="00011C87">
              <w:rPr>
                <w:rFonts w:ascii="Calibri" w:hAnsi="Calibri"/>
                <w:b/>
                <w:sz w:val="24"/>
                <w:szCs w:val="24"/>
              </w:rPr>
              <w:t>Various – Community Schools within London Borough of Barnet</w:t>
            </w:r>
          </w:p>
        </w:tc>
      </w:tr>
      <w:tr w:rsidR="00911486" w:rsidRPr="00011C87" w:rsidTr="00890C93">
        <w:trPr>
          <w:cantSplit/>
          <w:trHeight w:val="450"/>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1B34C9" w:rsidP="00890C93">
            <w:pPr>
              <w:rPr>
                <w:rFonts w:ascii="Calibri" w:hAnsi="Calibri"/>
                <w:b/>
                <w:sz w:val="24"/>
                <w:szCs w:val="24"/>
              </w:rPr>
            </w:pPr>
            <w:r w:rsidRPr="00011C87">
              <w:rPr>
                <w:rFonts w:ascii="Calibri" w:hAnsi="Calibri"/>
                <w:b/>
                <w:sz w:val="24"/>
                <w:szCs w:val="24"/>
              </w:rPr>
              <w:t>Mealtime Supervisor</w:t>
            </w:r>
          </w:p>
        </w:tc>
      </w:tr>
      <w:tr w:rsidR="00911486" w:rsidRPr="00011C87"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A40B59" w:rsidP="00890C93">
            <w:pPr>
              <w:rPr>
                <w:rFonts w:ascii="Calibri" w:hAnsi="Calibri"/>
                <w:b/>
                <w:i/>
                <w:sz w:val="24"/>
                <w:szCs w:val="24"/>
              </w:rPr>
            </w:pPr>
            <w:r w:rsidRPr="00EC5E52">
              <w:rPr>
                <w:rFonts w:ascii="Calibri" w:hAnsi="Calibri"/>
                <w:b/>
                <w:sz w:val="24"/>
                <w:szCs w:val="24"/>
              </w:rPr>
              <w:t>A</w:t>
            </w:r>
          </w:p>
        </w:tc>
      </w:tr>
      <w:tr w:rsidR="00911486" w:rsidRPr="00011C87" w:rsidTr="00890C93">
        <w:trPr>
          <w:cantSplit/>
          <w:trHeight w:val="432"/>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p>
        </w:tc>
      </w:tr>
      <w:tr w:rsidR="00911486" w:rsidRPr="00011C87"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011C87" w:rsidRDefault="00911486" w:rsidP="00890C93">
            <w:pPr>
              <w:rPr>
                <w:rFonts w:ascii="Calibri" w:hAnsi="Calibri"/>
                <w:b/>
                <w:sz w:val="24"/>
                <w:szCs w:val="24"/>
              </w:rPr>
            </w:pPr>
            <w:r w:rsidRPr="00011C87">
              <w:rPr>
                <w:rFonts w:ascii="Calibri" w:hAnsi="Calibr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011C87" w:rsidRDefault="001B34C9" w:rsidP="00890C93">
            <w:pPr>
              <w:rPr>
                <w:rFonts w:ascii="Calibri" w:hAnsi="Calibri"/>
                <w:b/>
                <w:sz w:val="24"/>
                <w:szCs w:val="24"/>
              </w:rPr>
            </w:pPr>
            <w:proofErr w:type="spellStart"/>
            <w:r w:rsidRPr="00011C87">
              <w:rPr>
                <w:rFonts w:ascii="Calibri" w:hAnsi="Calibri"/>
                <w:sz w:val="24"/>
                <w:szCs w:val="24"/>
              </w:rPr>
              <w:t>Headteacher</w:t>
            </w:r>
            <w:proofErr w:type="spellEnd"/>
            <w:r w:rsidRPr="00011C87">
              <w:rPr>
                <w:rFonts w:ascii="Calibri" w:hAnsi="Calibri"/>
                <w:sz w:val="24"/>
                <w:szCs w:val="24"/>
              </w:rPr>
              <w:t xml:space="preserve">, Deputy </w:t>
            </w:r>
            <w:proofErr w:type="spellStart"/>
            <w:r w:rsidRPr="00011C87">
              <w:rPr>
                <w:rFonts w:ascii="Calibri" w:hAnsi="Calibri"/>
                <w:sz w:val="24"/>
                <w:szCs w:val="24"/>
              </w:rPr>
              <w:t>Headteacher</w:t>
            </w:r>
            <w:proofErr w:type="spellEnd"/>
            <w:r w:rsidRPr="00011C87">
              <w:rPr>
                <w:rFonts w:ascii="Calibri" w:hAnsi="Calibri"/>
                <w:sz w:val="24"/>
                <w:szCs w:val="24"/>
              </w:rPr>
              <w:t xml:space="preserve"> or Premises Controller</w:t>
            </w:r>
          </w:p>
        </w:tc>
      </w:tr>
    </w:tbl>
    <w:p w:rsidR="00911486" w:rsidRDefault="00911486" w:rsidP="00911486">
      <w:pPr>
        <w:rPr>
          <w:rFonts w:ascii="Calibri" w:hAnsi="Calibri"/>
          <w:sz w:val="24"/>
          <w:szCs w:val="24"/>
        </w:rPr>
      </w:pPr>
    </w:p>
    <w:p w:rsidR="0038758D" w:rsidRPr="00011C87" w:rsidRDefault="0038758D" w:rsidP="00911486">
      <w:pPr>
        <w:rPr>
          <w:rFonts w:ascii="Calibri" w:hAnsi="Calibr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11486" w:rsidRPr="00011C87" w:rsidTr="0073520C">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011C87" w:rsidRDefault="00911486" w:rsidP="00890C93">
            <w:pPr>
              <w:pStyle w:val="ListNumber"/>
              <w:numPr>
                <w:ilvl w:val="0"/>
                <w:numId w:val="0"/>
              </w:numPr>
              <w:tabs>
                <w:tab w:val="left" w:pos="720"/>
              </w:tabs>
              <w:spacing w:after="0"/>
              <w:jc w:val="center"/>
              <w:rPr>
                <w:rFonts w:ascii="Calibri" w:hAnsi="Calibri"/>
                <w:b/>
                <w:sz w:val="24"/>
                <w:szCs w:val="24"/>
              </w:rPr>
            </w:pPr>
            <w:r w:rsidRPr="00011C87">
              <w:rPr>
                <w:rFonts w:ascii="Calibri" w:hAnsi="Calibri"/>
                <w:b/>
                <w:sz w:val="24"/>
                <w:szCs w:val="24"/>
              </w:rPr>
              <w:t>Knowledge, training and experience</w:t>
            </w:r>
          </w:p>
        </w:tc>
      </w:tr>
      <w:tr w:rsidR="00911486" w:rsidRPr="00011C87" w:rsidTr="0073520C">
        <w:tc>
          <w:tcPr>
            <w:tcW w:w="9640" w:type="dxa"/>
            <w:tcBorders>
              <w:top w:val="single" w:sz="4" w:space="0" w:color="auto"/>
              <w:left w:val="single" w:sz="4" w:space="0" w:color="auto"/>
              <w:bottom w:val="single" w:sz="4" w:space="0" w:color="auto"/>
              <w:right w:val="single" w:sz="4" w:space="0" w:color="auto"/>
            </w:tcBorders>
            <w:shd w:val="clear" w:color="auto" w:fill="auto"/>
            <w:hideMark/>
          </w:tcPr>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Good numeracy and literacy skills</w:t>
            </w:r>
          </w:p>
          <w:p w:rsidR="0075398A" w:rsidRPr="0075398A" w:rsidRDefault="0075398A" w:rsidP="0075398A">
            <w:pPr>
              <w:pStyle w:val="ListBullet"/>
              <w:numPr>
                <w:ilvl w:val="0"/>
                <w:numId w:val="0"/>
              </w:numPr>
              <w:spacing w:before="0" w:after="0" w:line="240" w:lineRule="auto"/>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relevant school policies and procedures such as child protection, health and safety, equal opportunities, behaviour, discipline and bullying etc.</w:t>
            </w:r>
          </w:p>
          <w:p w:rsidR="0075398A" w:rsidRPr="0075398A" w:rsidRDefault="0075398A" w:rsidP="0075398A">
            <w:pPr>
              <w:pStyle w:val="ListBullet"/>
              <w:numPr>
                <w:ilvl w:val="0"/>
                <w:numId w:val="0"/>
              </w:numPr>
              <w:spacing w:before="0" w:after="0" w:line="240" w:lineRule="auto"/>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cultural and religious dietary requirements</w:t>
            </w:r>
          </w:p>
          <w:p w:rsidR="0075398A" w:rsidRPr="0075398A" w:rsidRDefault="0075398A" w:rsidP="0075398A">
            <w:pPr>
              <w:pStyle w:val="ListBullet"/>
              <w:numPr>
                <w:ilvl w:val="0"/>
                <w:numId w:val="0"/>
              </w:numPr>
              <w:spacing w:before="0" w:after="0" w:line="240" w:lineRule="auto"/>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food allergies</w:t>
            </w:r>
          </w:p>
          <w:p w:rsidR="0075398A" w:rsidRPr="0075398A" w:rsidRDefault="0075398A" w:rsidP="0075398A">
            <w:pPr>
              <w:pStyle w:val="ListBullet"/>
              <w:numPr>
                <w:ilvl w:val="0"/>
                <w:numId w:val="0"/>
              </w:numPr>
              <w:spacing w:before="0" w:after="0" w:line="240" w:lineRule="auto"/>
              <w:rPr>
                <w:rFonts w:ascii="Calibri" w:hAnsi="Calibri"/>
                <w:sz w:val="24"/>
                <w:szCs w:val="24"/>
              </w:rPr>
            </w:pPr>
          </w:p>
          <w:p w:rsidR="0073520C"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Willingness to undertake training and attend courses as required, such as first aid, games, behaviour</w:t>
            </w:r>
          </w:p>
          <w:p w:rsidR="0073520C" w:rsidRPr="00011C87" w:rsidRDefault="0073520C" w:rsidP="0073520C">
            <w:pPr>
              <w:pStyle w:val="ListBullet"/>
              <w:numPr>
                <w:ilvl w:val="0"/>
                <w:numId w:val="0"/>
              </w:numPr>
              <w:spacing w:before="0" w:after="0" w:line="240" w:lineRule="auto"/>
              <w:rPr>
                <w:rFonts w:ascii="Calibri" w:hAnsi="Calibri"/>
                <w:sz w:val="24"/>
                <w:szCs w:val="24"/>
              </w:rPr>
            </w:pPr>
          </w:p>
        </w:tc>
      </w:tr>
      <w:tr w:rsidR="00911486" w:rsidRPr="00011C87" w:rsidTr="0073520C">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011C87" w:rsidRDefault="00911486" w:rsidP="00890C93">
            <w:pPr>
              <w:pStyle w:val="ListNumber"/>
              <w:numPr>
                <w:ilvl w:val="0"/>
                <w:numId w:val="0"/>
              </w:numPr>
              <w:tabs>
                <w:tab w:val="left" w:pos="720"/>
              </w:tabs>
              <w:spacing w:after="0"/>
              <w:jc w:val="center"/>
              <w:rPr>
                <w:rFonts w:ascii="Calibri" w:hAnsi="Calibri"/>
                <w:b/>
                <w:sz w:val="24"/>
                <w:szCs w:val="24"/>
              </w:rPr>
            </w:pPr>
            <w:r w:rsidRPr="00011C87">
              <w:rPr>
                <w:rFonts w:ascii="Calibri" w:hAnsi="Calibri"/>
                <w:b/>
                <w:sz w:val="24"/>
                <w:szCs w:val="24"/>
              </w:rPr>
              <w:t>Skills</w:t>
            </w:r>
          </w:p>
        </w:tc>
      </w:tr>
      <w:tr w:rsidR="0073520C" w:rsidRPr="00011C87" w:rsidTr="0073520C">
        <w:tc>
          <w:tcPr>
            <w:tcW w:w="9640" w:type="dxa"/>
            <w:tcBorders>
              <w:top w:val="single" w:sz="4" w:space="0" w:color="auto"/>
              <w:left w:val="single" w:sz="4" w:space="0" w:color="auto"/>
              <w:bottom w:val="single" w:sz="4" w:space="0" w:color="auto"/>
              <w:right w:val="single" w:sz="4" w:space="0" w:color="auto"/>
            </w:tcBorders>
            <w:shd w:val="clear" w:color="auto" w:fill="auto"/>
            <w:vAlign w:val="center"/>
          </w:tcPr>
          <w:p w:rsidR="0073520C" w:rsidRDefault="0073520C" w:rsidP="00890C93">
            <w:pPr>
              <w:pStyle w:val="ListNumber"/>
              <w:numPr>
                <w:ilvl w:val="0"/>
                <w:numId w:val="0"/>
              </w:numPr>
              <w:tabs>
                <w:tab w:val="left" w:pos="720"/>
              </w:tabs>
              <w:spacing w:after="0"/>
              <w:jc w:val="center"/>
              <w:rPr>
                <w:rFonts w:ascii="Calibri" w:hAnsi="Calibri"/>
                <w:b/>
                <w:sz w:val="24"/>
                <w:szCs w:val="24"/>
              </w:rPr>
            </w:pPr>
          </w:p>
          <w:p w:rsidR="0073520C" w:rsidRDefault="0073520C" w:rsidP="0073520C">
            <w:pPr>
              <w:pStyle w:val="ListBullet"/>
              <w:keepNext/>
              <w:keepLines/>
              <w:numPr>
                <w:ilvl w:val="0"/>
                <w:numId w:val="0"/>
              </w:numPr>
              <w:tabs>
                <w:tab w:val="left" w:pos="720"/>
              </w:tabs>
              <w:rPr>
                <w:rFonts w:ascii="Calibri" w:hAnsi="Calibri"/>
                <w:b/>
                <w:sz w:val="24"/>
                <w:szCs w:val="24"/>
              </w:rPr>
            </w:pPr>
            <w:r w:rsidRPr="00011C87">
              <w:rPr>
                <w:rFonts w:ascii="Calibri" w:hAnsi="Calibri"/>
                <w:b/>
                <w:sz w:val="24"/>
                <w:szCs w:val="24"/>
              </w:rPr>
              <w:t xml:space="preserve">Planning, organising and controlling skills </w:t>
            </w: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Planning to ensure the welfare and safety of children throughout the mealtime break</w:t>
            </w:r>
          </w:p>
          <w:p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Planning to ensure that all tasks are completed within strict and given timescales, such as all children have lunch within mealtime break, dining areas ready at set time etc.</w:t>
            </w:r>
          </w:p>
          <w:p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 xml:space="preserve">Planning pupils dining times around </w:t>
            </w:r>
            <w:proofErr w:type="gramStart"/>
            <w:r w:rsidRPr="0075398A">
              <w:rPr>
                <w:rFonts w:ascii="Calibri" w:hAnsi="Calibri"/>
                <w:sz w:val="24"/>
                <w:szCs w:val="24"/>
              </w:rPr>
              <w:t>clubs</w:t>
            </w:r>
            <w:proofErr w:type="gramEnd"/>
            <w:r w:rsidRPr="0075398A">
              <w:rPr>
                <w:rFonts w:ascii="Calibri" w:hAnsi="Calibri"/>
                <w:sz w:val="24"/>
                <w:szCs w:val="24"/>
              </w:rPr>
              <w:t>/groups timetables</w:t>
            </w:r>
          </w:p>
          <w:p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Some pre-planning of play activities, such as set activities on certain days</w:t>
            </w:r>
          </w:p>
          <w:p w:rsidR="0073520C" w:rsidRPr="00011C87" w:rsidRDefault="0073520C" w:rsidP="00890C93">
            <w:pPr>
              <w:pStyle w:val="ListNumber"/>
              <w:numPr>
                <w:ilvl w:val="0"/>
                <w:numId w:val="0"/>
              </w:numPr>
              <w:tabs>
                <w:tab w:val="left" w:pos="720"/>
              </w:tabs>
              <w:spacing w:after="0"/>
              <w:jc w:val="center"/>
              <w:rPr>
                <w:rFonts w:ascii="Calibri" w:hAnsi="Calibri"/>
                <w:b/>
                <w:sz w:val="24"/>
                <w:szCs w:val="24"/>
              </w:rPr>
            </w:pPr>
          </w:p>
        </w:tc>
      </w:tr>
      <w:tr w:rsidR="00911486" w:rsidRPr="00011C87" w:rsidTr="0073520C">
        <w:trPr>
          <w:trHeight w:val="3735"/>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tcPr>
          <w:p w:rsidR="00911486" w:rsidRPr="00011C87" w:rsidRDefault="00911486" w:rsidP="00890C93">
            <w:pPr>
              <w:pStyle w:val="ListBullet"/>
              <w:numPr>
                <w:ilvl w:val="0"/>
                <w:numId w:val="0"/>
              </w:numPr>
              <w:tabs>
                <w:tab w:val="left" w:pos="720"/>
              </w:tabs>
              <w:rPr>
                <w:rFonts w:ascii="Calibri" w:hAnsi="Calibri"/>
                <w:b/>
                <w:sz w:val="24"/>
                <w:szCs w:val="24"/>
              </w:rPr>
            </w:pPr>
            <w:r w:rsidRPr="00011C87">
              <w:rPr>
                <w:rFonts w:ascii="Calibri" w:hAnsi="Calibri"/>
                <w:b/>
                <w:sz w:val="24"/>
                <w:szCs w:val="24"/>
              </w:rPr>
              <w:lastRenderedPageBreak/>
              <w:t>Communication and influencing skills</w:t>
            </w: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Communicate according to child(</w:t>
            </w:r>
            <w:proofErr w:type="spellStart"/>
            <w:r w:rsidRPr="0075398A">
              <w:rPr>
                <w:rFonts w:asciiTheme="minorHAnsi" w:hAnsiTheme="minorHAnsi"/>
                <w:sz w:val="24"/>
                <w:szCs w:val="24"/>
              </w:rPr>
              <w:t>ren</w:t>
            </w:r>
            <w:proofErr w:type="spellEnd"/>
            <w:r w:rsidRPr="0075398A">
              <w:rPr>
                <w:rFonts w:asciiTheme="minorHAnsi" w:hAnsiTheme="minorHAnsi"/>
                <w:sz w:val="24"/>
                <w:szCs w:val="24"/>
              </w:rPr>
              <w:t>)’s needs, such as culture, age, additional support needs etc.</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Supervise groups of children and encourage good behaviour within dining areas and playgrounds</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Encourage and motivate good behaviour through playing of games</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Provide feedback to class teacher/all school staff and complete incident reports/alert forms</w:t>
            </w:r>
          </w:p>
          <w:p w:rsidR="00911486" w:rsidRPr="00011C87" w:rsidRDefault="00911486" w:rsidP="0073520C">
            <w:pPr>
              <w:pStyle w:val="ListBullet"/>
              <w:numPr>
                <w:ilvl w:val="0"/>
                <w:numId w:val="0"/>
              </w:numPr>
              <w:spacing w:before="120" w:after="120"/>
              <w:rPr>
                <w:rFonts w:ascii="Calibri" w:hAnsi="Calibri"/>
                <w:sz w:val="24"/>
                <w:szCs w:val="24"/>
              </w:rPr>
            </w:pPr>
          </w:p>
        </w:tc>
      </w:tr>
      <w:tr w:rsidR="00911486" w:rsidRPr="00011C87" w:rsidTr="0073520C">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011C87" w:rsidRDefault="00911486" w:rsidP="00E5056E">
            <w:pPr>
              <w:pStyle w:val="ListBullet"/>
              <w:numPr>
                <w:ilvl w:val="0"/>
                <w:numId w:val="0"/>
              </w:numPr>
              <w:spacing w:before="120" w:after="120" w:line="240" w:lineRule="auto"/>
              <w:rPr>
                <w:rFonts w:ascii="Calibri" w:hAnsi="Calibri"/>
                <w:b/>
                <w:sz w:val="24"/>
                <w:szCs w:val="24"/>
              </w:rPr>
            </w:pPr>
            <w:r w:rsidRPr="00011C87">
              <w:rPr>
                <w:rFonts w:ascii="Calibri" w:hAnsi="Calibri"/>
                <w:b/>
                <w:sz w:val="24"/>
                <w:szCs w:val="24"/>
              </w:rPr>
              <w:t>Initiative and Innovation skills</w:t>
            </w: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Work within and comply with school policies and procedures relating to child protection, health and safety, security, equal opportunities, behaviour, bullying and discipline</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Use of initiative in ensuring that school routines are followed, such as entry and exit of playgrounds and dining areas</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Use of initiative in dealing with incidents that arise from ensuring welfare and safety of children at mealtime break, such as minor injuries, incidents of bullying, deciding when to call for additional help</w:t>
            </w:r>
          </w:p>
          <w:p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rsidR="007C67AF" w:rsidRPr="00011C87" w:rsidRDefault="0075398A" w:rsidP="0075398A">
            <w:pPr>
              <w:pStyle w:val="ListBullet"/>
              <w:numPr>
                <w:ilvl w:val="0"/>
                <w:numId w:val="20"/>
              </w:numPr>
              <w:spacing w:before="0" w:after="0" w:line="240" w:lineRule="auto"/>
              <w:ind w:left="360"/>
              <w:rPr>
                <w:rFonts w:ascii="Calibri" w:hAnsi="Calibri"/>
                <w:sz w:val="24"/>
                <w:szCs w:val="24"/>
              </w:rPr>
            </w:pPr>
            <w:r w:rsidRPr="0075398A">
              <w:rPr>
                <w:rFonts w:asciiTheme="minorHAnsi" w:hAnsiTheme="minorHAnsi"/>
                <w:sz w:val="24"/>
                <w:szCs w:val="24"/>
              </w:rPr>
              <w:t>Use of initiative in playing games to promote and motivate good behaviour</w:t>
            </w:r>
          </w:p>
        </w:tc>
      </w:tr>
    </w:tbl>
    <w:p w:rsidR="00911486" w:rsidRPr="00011C87" w:rsidRDefault="00911486" w:rsidP="00911486">
      <w:pPr>
        <w:jc w:val="center"/>
        <w:rPr>
          <w:rFonts w:ascii="Calibri" w:hAnsi="Calibri" w:cs="Arial"/>
          <w:b/>
          <w:sz w:val="24"/>
          <w:szCs w:val="24"/>
        </w:rPr>
      </w:pPr>
    </w:p>
    <w:p w:rsidR="00911486" w:rsidRPr="00011C87" w:rsidRDefault="00911486" w:rsidP="00911486">
      <w:pPr>
        <w:jc w:val="center"/>
        <w:rPr>
          <w:rFonts w:ascii="Calibri" w:hAnsi="Calibri" w:cs="Arial"/>
          <w:b/>
          <w:sz w:val="24"/>
          <w:szCs w:val="24"/>
        </w:rPr>
      </w:pPr>
    </w:p>
    <w:p w:rsidR="00911486" w:rsidRDefault="00911486"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E5056E" w:rsidRDefault="00E5056E"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75398A" w:rsidRDefault="0075398A"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p>
    <w:p w:rsidR="0038758D" w:rsidRDefault="0038758D" w:rsidP="00911486">
      <w:pPr>
        <w:jc w:val="center"/>
        <w:rPr>
          <w:rFonts w:ascii="Calibri" w:hAnsi="Calibri" w:cs="Arial"/>
          <w:b/>
          <w:sz w:val="24"/>
          <w:szCs w:val="24"/>
        </w:rPr>
      </w:pPr>
      <w:bookmarkStart w:id="0" w:name="_GoBack"/>
      <w:bookmarkEnd w:id="0"/>
    </w:p>
    <w:sectPr w:rsidR="0038758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1CD" w:rsidRDefault="008211CD" w:rsidP="0073520C">
      <w:r>
        <w:separator/>
      </w:r>
    </w:p>
  </w:endnote>
  <w:endnote w:type="continuationSeparator" w:id="0">
    <w:p w:rsidR="008211CD" w:rsidRDefault="008211CD" w:rsidP="007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0C" w:rsidRPr="0073520C" w:rsidRDefault="0073520C">
    <w:pPr>
      <w:pStyle w:val="Footer"/>
      <w:rPr>
        <w:rFonts w:ascii="Calibri" w:hAnsi="Calibri"/>
        <w:sz w:val="20"/>
      </w:rPr>
    </w:pPr>
    <w:r w:rsidRPr="0073520C">
      <w:rPr>
        <w:rFonts w:ascii="Calibri" w:hAnsi="Calibri"/>
        <w:sz w:val="20"/>
      </w:rPr>
      <w:fldChar w:fldCharType="begin"/>
    </w:r>
    <w:r w:rsidRPr="0073520C">
      <w:rPr>
        <w:rFonts w:ascii="Calibri" w:hAnsi="Calibri"/>
        <w:sz w:val="20"/>
      </w:rPr>
      <w:instrText xml:space="preserve"> FILENAME   \* MERGEFORMAT </w:instrText>
    </w:r>
    <w:r w:rsidRPr="0073520C">
      <w:rPr>
        <w:rFonts w:ascii="Calibri" w:hAnsi="Calibri"/>
        <w:sz w:val="20"/>
      </w:rPr>
      <w:fldChar w:fldCharType="separate"/>
    </w:r>
    <w:r w:rsidR="0075398A">
      <w:rPr>
        <w:rFonts w:ascii="Calibri" w:hAnsi="Calibri"/>
        <w:noProof/>
        <w:sz w:val="20"/>
      </w:rPr>
      <w:t>JE0442 Mealtime Supervisor Level 1</w:t>
    </w:r>
    <w:r w:rsidRPr="0073520C">
      <w:rPr>
        <w:rFonts w:ascii="Calibri" w:hAnsi="Calibri"/>
        <w:sz w:val="20"/>
      </w:rPr>
      <w:fldChar w:fldCharType="end"/>
    </w:r>
  </w:p>
  <w:p w:rsidR="0073520C" w:rsidRDefault="00735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1CD" w:rsidRDefault="008211CD" w:rsidP="0073520C">
      <w:r>
        <w:separator/>
      </w:r>
    </w:p>
  </w:footnote>
  <w:footnote w:type="continuationSeparator" w:id="0">
    <w:p w:rsidR="008211CD" w:rsidRDefault="008211CD" w:rsidP="007352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726"/>
    <w:multiLevelType w:val="hybridMultilevel"/>
    <w:tmpl w:val="6D56E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28A7"/>
    <w:multiLevelType w:val="hybridMultilevel"/>
    <w:tmpl w:val="A982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7510"/>
    <w:multiLevelType w:val="hybridMultilevel"/>
    <w:tmpl w:val="C5E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118DF"/>
    <w:multiLevelType w:val="hybridMultilevel"/>
    <w:tmpl w:val="AD14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3EF2"/>
    <w:multiLevelType w:val="hybridMultilevel"/>
    <w:tmpl w:val="381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2BD0"/>
    <w:multiLevelType w:val="multilevel"/>
    <w:tmpl w:val="B4989EE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096497"/>
    <w:multiLevelType w:val="hybridMultilevel"/>
    <w:tmpl w:val="63A6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900"/>
    <w:multiLevelType w:val="hybridMultilevel"/>
    <w:tmpl w:val="8FFA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C3A44"/>
    <w:multiLevelType w:val="hybridMultilevel"/>
    <w:tmpl w:val="15A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111D4"/>
    <w:multiLevelType w:val="hybridMultilevel"/>
    <w:tmpl w:val="329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24EE5"/>
    <w:multiLevelType w:val="hybridMultilevel"/>
    <w:tmpl w:val="C71E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E43C53"/>
    <w:multiLevelType w:val="multilevel"/>
    <w:tmpl w:val="79D45AB0"/>
    <w:lvl w:ilvl="0">
      <w:start w:val="2"/>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2F31993"/>
    <w:multiLevelType w:val="hybridMultilevel"/>
    <w:tmpl w:val="BFA6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B183D"/>
    <w:multiLevelType w:val="hybridMultilevel"/>
    <w:tmpl w:val="0AAE0F4A"/>
    <w:lvl w:ilvl="0" w:tplc="303259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E3A7C"/>
    <w:multiLevelType w:val="hybridMultilevel"/>
    <w:tmpl w:val="BD7C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C82773"/>
    <w:multiLevelType w:val="hybridMultilevel"/>
    <w:tmpl w:val="4C0A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33865"/>
    <w:multiLevelType w:val="hybridMultilevel"/>
    <w:tmpl w:val="739E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B6362"/>
    <w:multiLevelType w:val="hybridMultilevel"/>
    <w:tmpl w:val="C286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A445DAB"/>
    <w:multiLevelType w:val="multilevel"/>
    <w:tmpl w:val="B4989EE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042797"/>
    <w:multiLevelType w:val="hybridMultilevel"/>
    <w:tmpl w:val="1606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9"/>
  </w:num>
  <w:num w:numId="7">
    <w:abstractNumId w:val="0"/>
  </w:num>
  <w:num w:numId="8">
    <w:abstractNumId w:val="11"/>
  </w:num>
  <w:num w:numId="9">
    <w:abstractNumId w:val="17"/>
  </w:num>
  <w:num w:numId="10">
    <w:abstractNumId w:val="1"/>
  </w:num>
  <w:num w:numId="11">
    <w:abstractNumId w:val="7"/>
  </w:num>
  <w:num w:numId="12">
    <w:abstractNumId w:val="15"/>
  </w:num>
  <w:num w:numId="13">
    <w:abstractNumId w:val="10"/>
  </w:num>
  <w:num w:numId="14">
    <w:abstractNumId w:val="14"/>
  </w:num>
  <w:num w:numId="15">
    <w:abstractNumId w:val="3"/>
  </w:num>
  <w:num w:numId="16">
    <w:abstractNumId w:val="9"/>
  </w:num>
  <w:num w:numId="17">
    <w:abstractNumId w:val="20"/>
  </w:num>
  <w:num w:numId="18">
    <w:abstractNumId w:val="8"/>
  </w:num>
  <w:num w:numId="19">
    <w:abstractNumId w:val="13"/>
  </w:num>
  <w:num w:numId="20">
    <w:abstractNumId w:val="4"/>
  </w:num>
  <w:num w:numId="21">
    <w:abstractNumId w:val="16"/>
  </w:num>
  <w:num w:numId="22">
    <w:abstractNumId w:val="21"/>
  </w:num>
  <w:num w:numId="23">
    <w:abstractNumId w:val="6"/>
  </w:num>
  <w:num w:numId="24">
    <w:abstractNumId w:val="21"/>
  </w:num>
  <w:num w:numId="25">
    <w:abstractNumId w:val="21"/>
  </w:num>
  <w:num w:numId="26">
    <w:abstractNumId w:val="2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6"/>
    <w:rsid w:val="00011C87"/>
    <w:rsid w:val="001513E7"/>
    <w:rsid w:val="001B34C9"/>
    <w:rsid w:val="0034282F"/>
    <w:rsid w:val="0038758D"/>
    <w:rsid w:val="003B2B7F"/>
    <w:rsid w:val="003E54A2"/>
    <w:rsid w:val="004B51CF"/>
    <w:rsid w:val="004F4658"/>
    <w:rsid w:val="00505B44"/>
    <w:rsid w:val="005548C7"/>
    <w:rsid w:val="005B17EE"/>
    <w:rsid w:val="005F3397"/>
    <w:rsid w:val="00676DBA"/>
    <w:rsid w:val="00677380"/>
    <w:rsid w:val="00716AE0"/>
    <w:rsid w:val="0073520C"/>
    <w:rsid w:val="0075398A"/>
    <w:rsid w:val="0077242C"/>
    <w:rsid w:val="007C67AF"/>
    <w:rsid w:val="0081296E"/>
    <w:rsid w:val="008211CD"/>
    <w:rsid w:val="00882712"/>
    <w:rsid w:val="00890C93"/>
    <w:rsid w:val="00911486"/>
    <w:rsid w:val="009404CF"/>
    <w:rsid w:val="009469A4"/>
    <w:rsid w:val="00A40B59"/>
    <w:rsid w:val="00A63963"/>
    <w:rsid w:val="00A93065"/>
    <w:rsid w:val="00AD3B47"/>
    <w:rsid w:val="00AF372F"/>
    <w:rsid w:val="00C20B2B"/>
    <w:rsid w:val="00D072C4"/>
    <w:rsid w:val="00DF1136"/>
    <w:rsid w:val="00E5056E"/>
    <w:rsid w:val="00EC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4E4D"/>
  <w15:docId w15:val="{AF797FE6-D33A-43A8-BAF3-D1764C99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B34C9"/>
    <w:pPr>
      <w:ind w:left="720"/>
      <w:contextualSpacing/>
    </w:pPr>
  </w:style>
  <w:style w:type="paragraph" w:styleId="BalloonText">
    <w:name w:val="Balloon Text"/>
    <w:basedOn w:val="Normal"/>
    <w:link w:val="BalloonTextChar"/>
    <w:uiPriority w:val="99"/>
    <w:semiHidden/>
    <w:unhideWhenUsed/>
    <w:rsid w:val="00882712"/>
    <w:rPr>
      <w:rFonts w:ascii="Tahoma" w:hAnsi="Tahoma" w:cs="Tahoma"/>
      <w:sz w:val="16"/>
      <w:szCs w:val="16"/>
    </w:rPr>
  </w:style>
  <w:style w:type="character" w:customStyle="1" w:styleId="BalloonTextChar">
    <w:name w:val="Balloon Text Char"/>
    <w:basedOn w:val="DefaultParagraphFont"/>
    <w:link w:val="BalloonText"/>
    <w:uiPriority w:val="99"/>
    <w:semiHidden/>
    <w:rsid w:val="00882712"/>
    <w:rPr>
      <w:rFonts w:ascii="Tahoma" w:eastAsia="Times New Roman" w:hAnsi="Tahoma" w:cs="Tahoma"/>
      <w:spacing w:val="-3"/>
      <w:sz w:val="16"/>
      <w:szCs w:val="16"/>
    </w:rPr>
  </w:style>
  <w:style w:type="paragraph" w:styleId="Header">
    <w:name w:val="header"/>
    <w:basedOn w:val="Normal"/>
    <w:link w:val="HeaderChar"/>
    <w:uiPriority w:val="99"/>
    <w:unhideWhenUsed/>
    <w:rsid w:val="0073520C"/>
    <w:pPr>
      <w:tabs>
        <w:tab w:val="center" w:pos="4513"/>
        <w:tab w:val="right" w:pos="9026"/>
      </w:tabs>
    </w:pPr>
  </w:style>
  <w:style w:type="character" w:customStyle="1" w:styleId="HeaderChar">
    <w:name w:val="Header Char"/>
    <w:basedOn w:val="DefaultParagraphFont"/>
    <w:link w:val="Header"/>
    <w:uiPriority w:val="99"/>
    <w:rsid w:val="0073520C"/>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73520C"/>
    <w:pPr>
      <w:tabs>
        <w:tab w:val="center" w:pos="4513"/>
        <w:tab w:val="right" w:pos="9026"/>
      </w:tabs>
    </w:pPr>
  </w:style>
  <w:style w:type="character" w:customStyle="1" w:styleId="FooterChar">
    <w:name w:val="Footer Char"/>
    <w:basedOn w:val="DefaultParagraphFont"/>
    <w:link w:val="Footer"/>
    <w:uiPriority w:val="99"/>
    <w:rsid w:val="0073520C"/>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9020-D397-46F8-85C1-D2CEE81A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Jo Ozin</cp:lastModifiedBy>
  <cp:revision>3</cp:revision>
  <cp:lastPrinted>2014-07-24T08:48:00Z</cp:lastPrinted>
  <dcterms:created xsi:type="dcterms:W3CDTF">2019-09-10T08:10:00Z</dcterms:created>
  <dcterms:modified xsi:type="dcterms:W3CDTF">2019-09-10T08:10:00Z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842823751</vt:i4>
  </property>
  <property fmtid="{D5CDD505-2E9C-101B-9397-08002B2CF9AE}" pid="3" name="_NewReviewCycle">
    <vt:lpwstr/>
  </property>
  <property fmtid="{D5CDD505-2E9C-101B-9397-08002B2CF9AE}" pid="4" name="_EmailSubject">
    <vt:lpwstr>Meal time Supervisor Job Family and grade A role profile</vt:lpwstr>
  </property>
  <property fmtid="{D5CDD505-2E9C-101B-9397-08002B2CF9AE}" pid="5" name="_AuthorEmail">
    <vt:lpwstr>Pauline.Broadhurst@barnet.gov.uk</vt:lpwstr>
  </property>
  <property fmtid="{D5CDD505-2E9C-101B-9397-08002B2CF9AE}" pid="6" name="_AuthorEmailDisplayName">
    <vt:lpwstr>Broadhurst, Pauline</vt:lpwstr>
  </property>
  <property fmtid="{D5CDD505-2E9C-101B-9397-08002B2CF9AE}" pid="7" name="_ReviewingToolsShownOnce">
    <vt:lpwstr/>
  </property>
</Properties>
</file>