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59" w:rsidRDefault="00FE310E" w:rsidP="00610AC5">
      <w:pPr>
        <w:ind w:left="720" w:firstLine="720"/>
        <w:jc w:val="center"/>
        <w:rPr>
          <w:rFonts w:ascii="Bookman Old Style" w:hAnsi="Bookman Old Style"/>
          <w:b/>
          <w:sz w:val="28"/>
        </w:rPr>
      </w:pPr>
      <w:r>
        <w:rPr>
          <w:rFonts w:ascii="Bookman Old Style" w:hAnsi="Bookman Old Style"/>
          <w:b/>
          <w:sz w:val="28"/>
        </w:rPr>
        <w:t>WORKSESSION</w:t>
      </w:r>
      <w:r w:rsidR="00223C59">
        <w:rPr>
          <w:rFonts w:ascii="Bookman Old Style" w:hAnsi="Bookman Old Style"/>
          <w:b/>
          <w:sz w:val="28"/>
        </w:rPr>
        <w:t xml:space="preserve"> MEETING</w:t>
      </w:r>
    </w:p>
    <w:p w:rsidR="00223C59" w:rsidRDefault="00223C59" w:rsidP="00610AC5">
      <w:pPr>
        <w:pStyle w:val="Subtitle"/>
      </w:pPr>
    </w:p>
    <w:p w:rsidR="00223C59" w:rsidRDefault="00E005EE" w:rsidP="00610AC5">
      <w:pPr>
        <w:pStyle w:val="Subtitle"/>
        <w:ind w:left="720" w:firstLine="720"/>
      </w:pPr>
      <w:r>
        <w:t>FEBRUARY 25</w:t>
      </w:r>
      <w:r w:rsidR="00F3777D">
        <w:t>, 2014</w:t>
      </w:r>
    </w:p>
    <w:p w:rsidR="00FC45C4" w:rsidRDefault="00FC45C4" w:rsidP="00FC45C4">
      <w:pPr>
        <w:pStyle w:val="Subtitle"/>
        <w:ind w:left="2160" w:firstLine="720"/>
        <w:jc w:val="left"/>
      </w:pPr>
    </w:p>
    <w:p w:rsidR="0098307E" w:rsidRDefault="00223C59">
      <w:pPr>
        <w:pStyle w:val="Heading1"/>
        <w:ind w:left="1335"/>
      </w:pPr>
      <w:r>
        <w:t xml:space="preserve"> The Board of Trustees held the </w:t>
      </w:r>
      <w:r w:rsidR="00F3777D">
        <w:t>Worksession</w:t>
      </w:r>
      <w:r>
        <w:t xml:space="preserve"> Meeting of </w:t>
      </w:r>
      <w:r w:rsidR="0098307E">
        <w:t>February 25</w:t>
      </w:r>
      <w:r w:rsidR="00F3777D">
        <w:t>,</w:t>
      </w:r>
      <w:r w:rsidR="00C31A40">
        <w:t xml:space="preserve"> 201</w:t>
      </w:r>
      <w:r w:rsidR="00F3777D">
        <w:t>4</w:t>
      </w:r>
      <w:r w:rsidR="00E061BE">
        <w:t xml:space="preserve"> </w:t>
      </w:r>
      <w:r w:rsidR="0098307E">
        <w:t xml:space="preserve"> </w:t>
      </w:r>
    </w:p>
    <w:p w:rsidR="00223C59" w:rsidRDefault="0098307E" w:rsidP="0098307E">
      <w:pPr>
        <w:pStyle w:val="Heading1"/>
        <w:ind w:left="1335"/>
      </w:pPr>
      <w:r>
        <w:t xml:space="preserve"> </w:t>
      </w:r>
      <w:r w:rsidR="00223C59">
        <w:t>at</w:t>
      </w:r>
      <w:r w:rsidR="001C24A9">
        <w:t xml:space="preserve"> </w:t>
      </w:r>
      <w:r w:rsidR="00223C59">
        <w:t>the Village Municipal Building, 167 North Main Street, Liberty New York.</w:t>
      </w:r>
    </w:p>
    <w:p w:rsidR="00223C59" w:rsidRDefault="00E0404D" w:rsidP="001C24A9">
      <w:pPr>
        <w:tabs>
          <w:tab w:val="left" w:pos="1440"/>
        </w:tabs>
        <w:ind w:left="1440"/>
        <w:rPr>
          <w:rFonts w:ascii="Bookman Old Style" w:hAnsi="Bookman Old Style"/>
          <w:sz w:val="24"/>
        </w:rPr>
      </w:pPr>
      <w:r>
        <w:rPr>
          <w:rFonts w:ascii="Bookman Old Style" w:hAnsi="Bookman Old Style"/>
          <w:sz w:val="24"/>
        </w:rPr>
        <w:t>Mayor Daniel J. Ratner Sr.</w:t>
      </w:r>
      <w:r w:rsidR="006B57DF">
        <w:rPr>
          <w:rFonts w:ascii="Bookman Old Style" w:hAnsi="Bookman Old Style"/>
          <w:sz w:val="24"/>
        </w:rPr>
        <w:t xml:space="preserve"> </w:t>
      </w:r>
      <w:r w:rsidR="00223C59">
        <w:rPr>
          <w:rFonts w:ascii="Bookman Old Style" w:hAnsi="Bookman Old Style"/>
          <w:sz w:val="24"/>
        </w:rPr>
        <w:t xml:space="preserve">opened the meeting with the Pledge of </w:t>
      </w:r>
      <w:r w:rsidR="001C24A9">
        <w:rPr>
          <w:rFonts w:ascii="Bookman Old Style" w:hAnsi="Bookman Old Style"/>
          <w:sz w:val="24"/>
        </w:rPr>
        <w:t xml:space="preserve">  </w:t>
      </w:r>
      <w:r w:rsidR="00223C59">
        <w:rPr>
          <w:rFonts w:ascii="Bookman Old Style" w:hAnsi="Bookman Old Style"/>
          <w:sz w:val="24"/>
        </w:rPr>
        <w:t>Allegiance.</w:t>
      </w:r>
    </w:p>
    <w:p w:rsidR="00223C59" w:rsidRDefault="00223C59">
      <w:pPr>
        <w:ind w:left="1365"/>
        <w:rPr>
          <w:rFonts w:ascii="Bookman Old Style" w:hAnsi="Bookman Old Style"/>
          <w:sz w:val="24"/>
        </w:rPr>
      </w:pPr>
      <w:r>
        <w:rPr>
          <w:rFonts w:ascii="Bookman Old Style" w:hAnsi="Bookman Old Style"/>
          <w:sz w:val="24"/>
        </w:rPr>
        <w:t xml:space="preserve">       </w:t>
      </w:r>
    </w:p>
    <w:p w:rsidR="005C319C" w:rsidRDefault="00223C59" w:rsidP="00E061BE">
      <w:pPr>
        <w:ind w:left="1365" w:hanging="1455"/>
        <w:rPr>
          <w:rFonts w:ascii="Bookman Old Style" w:hAnsi="Bookman Old Style"/>
          <w:sz w:val="24"/>
        </w:rPr>
      </w:pPr>
      <w:r>
        <w:rPr>
          <w:rFonts w:ascii="Bookman Old Style" w:hAnsi="Bookman Old Style"/>
          <w:b/>
          <w:sz w:val="24"/>
        </w:rPr>
        <w:t>PRESENT:</w:t>
      </w:r>
      <w:r>
        <w:rPr>
          <w:rFonts w:ascii="Bookman Old Style" w:hAnsi="Bookman Old Style"/>
          <w:b/>
          <w:sz w:val="24"/>
        </w:rPr>
        <w:tab/>
      </w:r>
      <w:r w:rsidR="006B57DF" w:rsidRPr="006B57DF">
        <w:rPr>
          <w:rFonts w:ascii="Bookman Old Style" w:hAnsi="Bookman Old Style"/>
          <w:sz w:val="24"/>
        </w:rPr>
        <w:t xml:space="preserve">Mayor </w:t>
      </w:r>
      <w:r w:rsidR="00BB297F">
        <w:rPr>
          <w:rFonts w:ascii="Bookman Old Style" w:hAnsi="Bookman Old Style"/>
          <w:sz w:val="24"/>
        </w:rPr>
        <w:t>Daniel Ratner</w:t>
      </w:r>
      <w:r w:rsidR="006B57DF" w:rsidRPr="00C46652">
        <w:rPr>
          <w:rFonts w:ascii="Bookman Old Style" w:hAnsi="Bookman Old Style"/>
          <w:sz w:val="24"/>
        </w:rPr>
        <w:t>,</w:t>
      </w:r>
      <w:r w:rsidR="00FD650B">
        <w:rPr>
          <w:rFonts w:ascii="Bookman Old Style" w:hAnsi="Bookman Old Style"/>
          <w:sz w:val="24"/>
        </w:rPr>
        <w:t xml:space="preserve"> </w:t>
      </w:r>
      <w:r w:rsidR="001C24A9">
        <w:rPr>
          <w:rFonts w:ascii="Bookman Old Style" w:hAnsi="Bookman Old Style"/>
          <w:sz w:val="24"/>
        </w:rPr>
        <w:t>Trustee/Deputy Mayor Joan Stoddard</w:t>
      </w:r>
      <w:r w:rsidR="00A26E59">
        <w:rPr>
          <w:rFonts w:ascii="Bookman Old Style" w:hAnsi="Bookman Old Style"/>
          <w:sz w:val="24"/>
        </w:rPr>
        <w:t>, Trustee Luis Alvarez</w:t>
      </w:r>
      <w:r w:rsidR="00F3777D">
        <w:rPr>
          <w:rFonts w:ascii="Bookman Old Style" w:hAnsi="Bookman Old Style"/>
          <w:sz w:val="24"/>
        </w:rPr>
        <w:t xml:space="preserve">, </w:t>
      </w:r>
      <w:r w:rsidR="00C533B7">
        <w:rPr>
          <w:rFonts w:ascii="Bookman Old Style" w:hAnsi="Bookman Old Style"/>
          <w:sz w:val="24"/>
        </w:rPr>
        <w:t>and</w:t>
      </w:r>
      <w:r w:rsidR="00FD650B">
        <w:rPr>
          <w:rFonts w:ascii="Bookman Old Style" w:hAnsi="Bookman Old Style"/>
          <w:sz w:val="24"/>
        </w:rPr>
        <w:t xml:space="preserve"> </w:t>
      </w:r>
      <w:r w:rsidR="000827C4">
        <w:rPr>
          <w:rFonts w:ascii="Bookman Old Style" w:hAnsi="Bookman Old Style"/>
          <w:sz w:val="24"/>
        </w:rPr>
        <w:t xml:space="preserve">Trustee </w:t>
      </w:r>
      <w:r w:rsidR="00BB297F">
        <w:rPr>
          <w:rFonts w:ascii="Bookman Old Style" w:hAnsi="Bookman Old Style"/>
          <w:sz w:val="24"/>
        </w:rPr>
        <w:t xml:space="preserve">Ronald </w:t>
      </w:r>
      <w:proofErr w:type="spellStart"/>
      <w:r w:rsidR="00BB297F">
        <w:rPr>
          <w:rFonts w:ascii="Bookman Old Style" w:hAnsi="Bookman Old Style"/>
          <w:sz w:val="24"/>
        </w:rPr>
        <w:t>Stabak</w:t>
      </w:r>
      <w:proofErr w:type="spellEnd"/>
      <w:r w:rsidR="00C72E1B">
        <w:rPr>
          <w:rFonts w:ascii="Bookman Old Style" w:hAnsi="Bookman Old Style"/>
          <w:sz w:val="24"/>
        </w:rPr>
        <w:t>.</w:t>
      </w:r>
      <w:r w:rsidR="00EF0205">
        <w:rPr>
          <w:rFonts w:ascii="Bookman Old Style" w:hAnsi="Bookman Old Style"/>
          <w:bCs/>
          <w:sz w:val="24"/>
        </w:rPr>
        <w:t xml:space="preserve"> </w:t>
      </w:r>
      <w:r w:rsidR="005D6D1E">
        <w:rPr>
          <w:rFonts w:ascii="Bookman Old Style" w:hAnsi="Bookman Old Style"/>
          <w:bCs/>
          <w:sz w:val="24"/>
        </w:rPr>
        <w:t xml:space="preserve"> </w:t>
      </w:r>
      <w:r>
        <w:rPr>
          <w:rFonts w:ascii="Bookman Old Style" w:hAnsi="Bookman Old Style"/>
          <w:bCs/>
          <w:sz w:val="24"/>
        </w:rPr>
        <w:t>Also</w:t>
      </w:r>
      <w:r>
        <w:rPr>
          <w:rFonts w:ascii="Bookman Old Style" w:hAnsi="Bookman Old Style"/>
          <w:sz w:val="24"/>
        </w:rPr>
        <w:t xml:space="preserve"> Present: </w:t>
      </w:r>
      <w:r w:rsidR="00BB297F">
        <w:rPr>
          <w:rFonts w:ascii="Bookman Old Style" w:hAnsi="Bookman Old Style"/>
          <w:sz w:val="24"/>
        </w:rPr>
        <w:t>Gary Silver</w:t>
      </w:r>
      <w:r w:rsidR="007506A6">
        <w:rPr>
          <w:rFonts w:ascii="Bookman Old Style" w:hAnsi="Bookman Old Style"/>
          <w:sz w:val="24"/>
        </w:rPr>
        <w:t>,</w:t>
      </w:r>
      <w:r w:rsidR="00847D18">
        <w:rPr>
          <w:rFonts w:ascii="Bookman Old Style" w:hAnsi="Bookman Old Style"/>
          <w:sz w:val="24"/>
        </w:rPr>
        <w:t xml:space="preserve"> Attorney for the Village</w:t>
      </w:r>
      <w:r w:rsidR="00924D79">
        <w:rPr>
          <w:rFonts w:ascii="Bookman Old Style" w:hAnsi="Bookman Old Style"/>
          <w:sz w:val="24"/>
        </w:rPr>
        <w:t xml:space="preserve"> and</w:t>
      </w:r>
      <w:r w:rsidR="00847D18">
        <w:rPr>
          <w:rFonts w:ascii="Bookman Old Style" w:hAnsi="Bookman Old Style"/>
          <w:sz w:val="24"/>
        </w:rPr>
        <w:t xml:space="preserve"> </w:t>
      </w:r>
      <w:r>
        <w:rPr>
          <w:rFonts w:ascii="Bookman Old Style" w:hAnsi="Bookman Old Style"/>
          <w:sz w:val="24"/>
        </w:rPr>
        <w:t>Judy Zurawski, Clerk/Treasurer</w:t>
      </w:r>
    </w:p>
    <w:p w:rsidR="00924D79" w:rsidRDefault="00924D79" w:rsidP="00E061BE">
      <w:pPr>
        <w:ind w:left="1365" w:hanging="1455"/>
        <w:rPr>
          <w:rFonts w:ascii="Bookman Old Style" w:hAnsi="Bookman Old Style"/>
          <w:sz w:val="24"/>
        </w:rPr>
      </w:pPr>
    </w:p>
    <w:p w:rsidR="005C319C" w:rsidRDefault="005C319C" w:rsidP="00E061BE">
      <w:pPr>
        <w:ind w:left="1365" w:hanging="1455"/>
        <w:rPr>
          <w:rFonts w:ascii="Bookman Old Style" w:hAnsi="Bookman Old Style"/>
          <w:sz w:val="24"/>
        </w:rPr>
      </w:pPr>
      <w:r w:rsidRPr="005C319C">
        <w:rPr>
          <w:rFonts w:ascii="Bookman Old Style" w:hAnsi="Bookman Old Style"/>
          <w:b/>
          <w:sz w:val="24"/>
        </w:rPr>
        <w:t>ABSENT:</w:t>
      </w:r>
      <w:r>
        <w:rPr>
          <w:rFonts w:ascii="Bookman Old Style" w:hAnsi="Bookman Old Style"/>
          <w:sz w:val="24"/>
        </w:rPr>
        <w:tab/>
      </w:r>
      <w:r w:rsidR="00C533B7">
        <w:rPr>
          <w:rFonts w:ascii="Bookman Old Style" w:hAnsi="Bookman Old Style"/>
          <w:sz w:val="24"/>
        </w:rPr>
        <w:t>Trustee Corinne McGuire</w:t>
      </w:r>
    </w:p>
    <w:p w:rsidR="00E061BE" w:rsidRDefault="00E061BE" w:rsidP="00BB297F">
      <w:pPr>
        <w:ind w:left="1365" w:hanging="1455"/>
        <w:rPr>
          <w:rFonts w:ascii="Bookman Old Style" w:hAnsi="Bookman Old Style"/>
          <w:sz w:val="24"/>
        </w:rPr>
      </w:pPr>
    </w:p>
    <w:p w:rsidR="00610AC5" w:rsidRDefault="00223C59" w:rsidP="00610AC5">
      <w:pPr>
        <w:tabs>
          <w:tab w:val="left" w:pos="1440"/>
          <w:tab w:val="left" w:pos="1530"/>
        </w:tabs>
        <w:ind w:left="-90"/>
        <w:rPr>
          <w:rFonts w:ascii="Bookman Old Style" w:hAnsi="Bookman Old Style"/>
          <w:sz w:val="24"/>
        </w:rPr>
      </w:pPr>
      <w:r>
        <w:rPr>
          <w:rFonts w:ascii="Bookman Old Style" w:hAnsi="Bookman Old Style"/>
          <w:b/>
          <w:sz w:val="24"/>
        </w:rPr>
        <w:t xml:space="preserve">ALSO         </w:t>
      </w:r>
      <w:r w:rsidR="00847D18">
        <w:rPr>
          <w:rFonts w:ascii="Bookman Old Style" w:hAnsi="Bookman Old Style"/>
          <w:sz w:val="24"/>
        </w:rPr>
        <w:t>Police Chief Scott Kinne</w:t>
      </w:r>
      <w:r w:rsidR="00C533B7">
        <w:rPr>
          <w:rFonts w:ascii="Bookman Old Style" w:hAnsi="Bookman Old Style"/>
          <w:sz w:val="24"/>
        </w:rPr>
        <w:t xml:space="preserve"> and</w:t>
      </w:r>
      <w:r w:rsidR="00022E7C">
        <w:rPr>
          <w:rFonts w:ascii="Bookman Old Style" w:hAnsi="Bookman Old Style"/>
          <w:sz w:val="24"/>
        </w:rPr>
        <w:t xml:space="preserve"> Robert Mir </w:t>
      </w:r>
      <w:r w:rsidR="005C319C">
        <w:rPr>
          <w:rFonts w:ascii="Bookman Old Style" w:hAnsi="Bookman Old Style"/>
          <w:sz w:val="24"/>
        </w:rPr>
        <w:t xml:space="preserve"> </w:t>
      </w:r>
    </w:p>
    <w:p w:rsidR="005C319C" w:rsidRDefault="004000B2" w:rsidP="00610AC5">
      <w:pPr>
        <w:tabs>
          <w:tab w:val="left" w:pos="1440"/>
          <w:tab w:val="left" w:pos="1530"/>
        </w:tabs>
        <w:ind w:left="-90"/>
        <w:rPr>
          <w:rFonts w:ascii="Bookman Old Style" w:hAnsi="Bookman Old Style"/>
          <w:sz w:val="24"/>
        </w:rPr>
      </w:pPr>
      <w:r>
        <w:rPr>
          <w:rFonts w:ascii="Bookman Old Style" w:hAnsi="Bookman Old Style"/>
          <w:b/>
          <w:sz w:val="24"/>
        </w:rPr>
        <w:t xml:space="preserve">PRESENT: </w:t>
      </w:r>
      <w:r>
        <w:rPr>
          <w:rFonts w:ascii="Bookman Old Style" w:hAnsi="Bookman Old Style"/>
          <w:sz w:val="24"/>
        </w:rPr>
        <w:t xml:space="preserve"> </w:t>
      </w:r>
    </w:p>
    <w:p w:rsidR="00FB02DF" w:rsidRPr="00FB02DF" w:rsidRDefault="007744BE" w:rsidP="006A5311">
      <w:pPr>
        <w:tabs>
          <w:tab w:val="left" w:pos="1440"/>
        </w:tabs>
        <w:ind w:left="-90"/>
        <w:rPr>
          <w:rFonts w:ascii="Bookman Old Style" w:hAnsi="Bookman Old Style"/>
          <w:sz w:val="24"/>
        </w:rPr>
      </w:pPr>
      <w:r>
        <w:rPr>
          <w:rFonts w:ascii="Bookman Old Style" w:hAnsi="Bookman Old Style"/>
          <w:b/>
          <w:sz w:val="24"/>
        </w:rPr>
        <w:t xml:space="preserve">                </w:t>
      </w:r>
      <w:r w:rsidR="006234B2">
        <w:rPr>
          <w:rFonts w:ascii="Bookman Old Style" w:hAnsi="Bookman Old Style"/>
          <w:b/>
          <w:sz w:val="24"/>
        </w:rPr>
        <w:t xml:space="preserve">  </w:t>
      </w:r>
    </w:p>
    <w:p w:rsidR="00223C59" w:rsidRDefault="00223C59" w:rsidP="00E061BE">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C533B7">
        <w:rPr>
          <w:rFonts w:ascii="Bookman Old Style" w:hAnsi="Bookman Old Style"/>
          <w:sz w:val="24"/>
        </w:rPr>
        <w:t xml:space="preserve"> Stoddard</w:t>
      </w:r>
      <w:r w:rsidR="00DB0F7B">
        <w:rPr>
          <w:rFonts w:ascii="Bookman Old Style" w:hAnsi="Bookman Old Style"/>
          <w:sz w:val="24"/>
        </w:rPr>
        <w:t xml:space="preserve">, </w:t>
      </w:r>
      <w:r>
        <w:rPr>
          <w:rFonts w:ascii="Bookman Old Style" w:hAnsi="Bookman Old Style"/>
          <w:sz w:val="24"/>
        </w:rPr>
        <w:t>seconded by Trustee</w:t>
      </w:r>
      <w:r w:rsidR="00C533B7">
        <w:rPr>
          <w:rFonts w:ascii="Bookman Old Style" w:hAnsi="Bookman Old Style"/>
          <w:sz w:val="24"/>
        </w:rPr>
        <w:t xml:space="preserve"> Alvarez</w:t>
      </w:r>
      <w:r w:rsidR="00DB0F7B">
        <w:rPr>
          <w:rFonts w:ascii="Bookman Old Style" w:hAnsi="Bookman Old Style"/>
          <w:sz w:val="24"/>
        </w:rPr>
        <w:t xml:space="preserve"> </w:t>
      </w:r>
      <w:r>
        <w:rPr>
          <w:rFonts w:ascii="Bookman Old Style" w:hAnsi="Bookman Old Style"/>
          <w:sz w:val="24"/>
        </w:rPr>
        <w:t xml:space="preserve">and   </w:t>
      </w:r>
    </w:p>
    <w:p w:rsidR="00223C59" w:rsidRDefault="00223C59" w:rsidP="00E061BE">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Pr>
          <w:rFonts w:ascii="Bookman Old Style" w:hAnsi="Bookman Old Style"/>
          <w:bCs/>
          <w:sz w:val="24"/>
        </w:rPr>
        <w:t>unanimously c</w:t>
      </w:r>
      <w:r>
        <w:rPr>
          <w:rFonts w:ascii="Bookman Old Style" w:hAnsi="Bookman Old Style"/>
          <w:sz w:val="24"/>
        </w:rPr>
        <w:t>arried approving the following minutes:</w:t>
      </w:r>
    </w:p>
    <w:p w:rsidR="00C31A40" w:rsidRDefault="00223C59" w:rsidP="00FD650B">
      <w:pPr>
        <w:ind w:hanging="90"/>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r w:rsidR="00402E10">
        <w:rPr>
          <w:rFonts w:ascii="Bookman Old Style" w:hAnsi="Bookman Old Style"/>
          <w:sz w:val="24"/>
        </w:rPr>
        <w:tab/>
      </w:r>
    </w:p>
    <w:p w:rsidR="00924D79" w:rsidRDefault="00C31A40" w:rsidP="00F3777D">
      <w:pPr>
        <w:ind w:left="1440"/>
        <w:rPr>
          <w:rFonts w:ascii="Comic Sans MS" w:hAnsi="Comic Sans MS"/>
          <w:sz w:val="24"/>
        </w:rPr>
      </w:pPr>
      <w:r>
        <w:rPr>
          <w:rFonts w:ascii="Bookman Old Style" w:hAnsi="Bookman Old Style"/>
          <w:sz w:val="24"/>
        </w:rPr>
        <w:tab/>
      </w:r>
      <w:r>
        <w:rPr>
          <w:rFonts w:ascii="Comic Sans MS" w:hAnsi="Comic Sans MS"/>
          <w:sz w:val="24"/>
        </w:rPr>
        <w:t xml:space="preserve">REGULAR MEETING – </w:t>
      </w:r>
      <w:r w:rsidR="0080288C">
        <w:rPr>
          <w:rFonts w:ascii="Comic Sans MS" w:hAnsi="Comic Sans MS"/>
          <w:sz w:val="24"/>
        </w:rPr>
        <w:t>February 11</w:t>
      </w:r>
      <w:r w:rsidR="00F3777D">
        <w:rPr>
          <w:rFonts w:ascii="Comic Sans MS" w:hAnsi="Comic Sans MS"/>
          <w:sz w:val="24"/>
        </w:rPr>
        <w:t>, 2014</w:t>
      </w:r>
    </w:p>
    <w:p w:rsidR="00F3777D" w:rsidRDefault="00F3777D" w:rsidP="00F3777D">
      <w:pPr>
        <w:ind w:left="1440"/>
      </w:pPr>
    </w:p>
    <w:p w:rsidR="001E5249" w:rsidRPr="00F3777D" w:rsidRDefault="002C281F" w:rsidP="00F3777D">
      <w:pPr>
        <w:tabs>
          <w:tab w:val="left" w:pos="8280"/>
        </w:tabs>
        <w:ind w:left="-90"/>
        <w:rPr>
          <w:b/>
          <w:bCs/>
          <w:u w:val="single"/>
        </w:rPr>
      </w:pPr>
      <w:r>
        <w:rPr>
          <w:rFonts w:ascii="Bookman Old Style" w:hAnsi="Bookman Old Style"/>
          <w:b/>
          <w:bCs/>
          <w:sz w:val="24"/>
          <w:szCs w:val="24"/>
        </w:rPr>
        <w:t>TABLED</w:t>
      </w:r>
      <w:r w:rsidR="00F3777D">
        <w:rPr>
          <w:rFonts w:ascii="Bookman Old Style" w:hAnsi="Bookman Old Style"/>
          <w:b/>
          <w:bCs/>
          <w:sz w:val="24"/>
          <w:szCs w:val="24"/>
        </w:rPr>
        <w:t xml:space="preserve">           </w:t>
      </w:r>
      <w:r w:rsidR="001E5249" w:rsidRPr="00F3777D">
        <w:rPr>
          <w:b/>
          <w:bCs/>
        </w:rPr>
        <w:t xml:space="preserve"> </w:t>
      </w:r>
      <w:r w:rsidR="00670F65" w:rsidRPr="00F3777D">
        <w:rPr>
          <w:b/>
          <w:bCs/>
          <w:u w:val="single"/>
        </w:rPr>
        <w:t xml:space="preserve"> </w:t>
      </w:r>
    </w:p>
    <w:p w:rsidR="00670F65" w:rsidRDefault="001E5249" w:rsidP="002B19CA">
      <w:pPr>
        <w:pStyle w:val="BodyTextIndent"/>
        <w:tabs>
          <w:tab w:val="left" w:pos="1440"/>
          <w:tab w:val="left" w:pos="8280"/>
        </w:tabs>
        <w:ind w:left="0" w:hanging="90"/>
        <w:rPr>
          <w:b/>
          <w:bCs/>
        </w:rPr>
      </w:pPr>
      <w:r w:rsidRPr="001E5249">
        <w:rPr>
          <w:b/>
          <w:bCs/>
        </w:rPr>
        <w:t>BUSINESS:</w:t>
      </w:r>
      <w:r w:rsidR="002B19CA">
        <w:rPr>
          <w:b/>
          <w:bCs/>
        </w:rPr>
        <w:t xml:space="preserve">  </w:t>
      </w:r>
      <w:r w:rsidR="002B19CA" w:rsidRPr="002B19CA">
        <w:rPr>
          <w:b/>
          <w:bCs/>
          <w:u w:val="single"/>
        </w:rPr>
        <w:t>CONSIDER TIME WARNER CABLE – FRANCHISE RENEWAL</w:t>
      </w:r>
      <w:r w:rsidR="002B19CA">
        <w:rPr>
          <w:b/>
          <w:bCs/>
        </w:rPr>
        <w:t xml:space="preserve"> </w:t>
      </w:r>
    </w:p>
    <w:p w:rsidR="004E2A0E" w:rsidRDefault="004E2A0E" w:rsidP="002B19CA">
      <w:pPr>
        <w:pStyle w:val="BodyTextIndent"/>
        <w:tabs>
          <w:tab w:val="left" w:pos="1440"/>
          <w:tab w:val="left" w:pos="8280"/>
        </w:tabs>
        <w:ind w:left="0" w:hanging="90"/>
        <w:rPr>
          <w:b/>
          <w:bCs/>
        </w:rPr>
      </w:pPr>
      <w:r>
        <w:rPr>
          <w:b/>
          <w:bCs/>
        </w:rPr>
        <w:tab/>
      </w:r>
      <w:r>
        <w:rPr>
          <w:b/>
          <w:bCs/>
        </w:rPr>
        <w:tab/>
      </w:r>
      <w:r>
        <w:rPr>
          <w:b/>
          <w:bCs/>
        </w:rPr>
        <w:tab/>
      </w:r>
    </w:p>
    <w:p w:rsidR="00344D10" w:rsidRPr="00CA39C9" w:rsidRDefault="004E2A0E" w:rsidP="00CA39C9">
      <w:pPr>
        <w:pStyle w:val="BodyTextIndent"/>
        <w:tabs>
          <w:tab w:val="left" w:pos="1440"/>
          <w:tab w:val="left" w:pos="8280"/>
        </w:tabs>
        <w:ind w:hanging="90"/>
        <w:rPr>
          <w:b/>
          <w:bCs/>
        </w:rPr>
      </w:pPr>
      <w:r>
        <w:rPr>
          <w:b/>
          <w:bCs/>
        </w:rPr>
        <w:tab/>
      </w:r>
      <w:r w:rsidR="00344D10" w:rsidRPr="00344D10">
        <w:rPr>
          <w:bCs/>
        </w:rPr>
        <w:t xml:space="preserve">Attorney Gary Silver said </w:t>
      </w:r>
      <w:r w:rsidR="00344D10">
        <w:rPr>
          <w:bCs/>
        </w:rPr>
        <w:t xml:space="preserve">that the new agreement has a different format than the one from </w:t>
      </w:r>
      <w:r w:rsidR="00005E6B">
        <w:rPr>
          <w:bCs/>
        </w:rPr>
        <w:t xml:space="preserve">June 4, </w:t>
      </w:r>
      <w:r w:rsidR="00344D10">
        <w:rPr>
          <w:bCs/>
        </w:rPr>
        <w:t>1997 that has long since expire</w:t>
      </w:r>
      <w:r w:rsidR="00005E6B">
        <w:rPr>
          <w:bCs/>
        </w:rPr>
        <w:t xml:space="preserve">d.  He mentioned that the original agreement paid a franchise fee of </w:t>
      </w:r>
      <w:r w:rsidR="00DD708E">
        <w:rPr>
          <w:bCs/>
        </w:rPr>
        <w:t>3 (three) percent</w:t>
      </w:r>
      <w:r w:rsidR="00005E6B">
        <w:rPr>
          <w:bCs/>
        </w:rPr>
        <w:t xml:space="preserve"> of gross revenues an</w:t>
      </w:r>
      <w:r w:rsidR="00330FFC">
        <w:rPr>
          <w:bCs/>
        </w:rPr>
        <w:t>d that in the new agreement the franchise fee is</w:t>
      </w:r>
      <w:r w:rsidR="00005E6B">
        <w:rPr>
          <w:bCs/>
        </w:rPr>
        <w:t xml:space="preserve"> </w:t>
      </w:r>
      <w:r w:rsidR="00DD708E">
        <w:rPr>
          <w:bCs/>
        </w:rPr>
        <w:t>5 (five) percent</w:t>
      </w:r>
      <w:r w:rsidR="00005E6B">
        <w:rPr>
          <w:bCs/>
        </w:rPr>
        <w:t xml:space="preserve"> of gross revenues with different cut outs.</w:t>
      </w:r>
    </w:p>
    <w:p w:rsidR="00005E6B" w:rsidRDefault="00005E6B" w:rsidP="00344D10">
      <w:pPr>
        <w:pStyle w:val="BodyTextIndent"/>
        <w:tabs>
          <w:tab w:val="left" w:pos="1440"/>
          <w:tab w:val="left" w:pos="8280"/>
        </w:tabs>
        <w:ind w:hanging="1440"/>
        <w:rPr>
          <w:bCs/>
        </w:rPr>
      </w:pPr>
    </w:p>
    <w:p w:rsidR="00DD708E" w:rsidRDefault="00005E6B" w:rsidP="00DD708E">
      <w:pPr>
        <w:pStyle w:val="BodyTextIndent"/>
        <w:tabs>
          <w:tab w:val="left" w:pos="1440"/>
          <w:tab w:val="left" w:pos="8280"/>
        </w:tabs>
        <w:ind w:hanging="1440"/>
        <w:rPr>
          <w:bCs/>
        </w:rPr>
      </w:pPr>
      <w:r>
        <w:rPr>
          <w:bCs/>
        </w:rPr>
        <w:tab/>
        <w:t>He said he is currently waiting on figures from D</w:t>
      </w:r>
      <w:r w:rsidR="00E3421B">
        <w:rPr>
          <w:bCs/>
        </w:rPr>
        <w:t>avid W</w:t>
      </w:r>
      <w:r w:rsidR="00A50AC3">
        <w:rPr>
          <w:bCs/>
        </w:rPr>
        <w:t>halen</w:t>
      </w:r>
      <w:r w:rsidR="00E3421B">
        <w:rPr>
          <w:bCs/>
        </w:rPr>
        <w:t xml:space="preserve"> so that he can </w:t>
      </w:r>
      <w:r>
        <w:rPr>
          <w:bCs/>
        </w:rPr>
        <w:t xml:space="preserve">compare the two and decide which is better.  He will then present these figures to the Board.  From there, the Board can collectively decide whether </w:t>
      </w:r>
      <w:r w:rsidR="00DD708E">
        <w:rPr>
          <w:bCs/>
        </w:rPr>
        <w:t>it would be better to stick with the original agreement or sign a new one.</w:t>
      </w:r>
      <w:r>
        <w:rPr>
          <w:bCs/>
        </w:rPr>
        <w:t xml:space="preserve"> </w:t>
      </w:r>
    </w:p>
    <w:p w:rsidR="0080288C" w:rsidRDefault="0080288C" w:rsidP="004E09AE">
      <w:pPr>
        <w:pStyle w:val="BodyTextIndent"/>
        <w:tabs>
          <w:tab w:val="left" w:pos="1440"/>
          <w:tab w:val="left" w:pos="8280"/>
        </w:tabs>
        <w:ind w:left="0"/>
        <w:rPr>
          <w:bCs/>
        </w:rPr>
      </w:pPr>
    </w:p>
    <w:p w:rsidR="002778C8" w:rsidRPr="004E09AE" w:rsidRDefault="0080288C" w:rsidP="004E09AE">
      <w:pPr>
        <w:pStyle w:val="BodyTextIndent"/>
        <w:tabs>
          <w:tab w:val="left" w:pos="1440"/>
          <w:tab w:val="left" w:pos="8280"/>
        </w:tabs>
        <w:ind w:left="0"/>
        <w:rPr>
          <w:bCs/>
        </w:rPr>
      </w:pPr>
      <w:r>
        <w:rPr>
          <w:bCs/>
        </w:rPr>
        <w:tab/>
      </w:r>
      <w:r w:rsidR="002778C8" w:rsidRPr="002778C8">
        <w:rPr>
          <w:b/>
          <w:bCs/>
          <w:u w:val="single"/>
        </w:rPr>
        <w:t xml:space="preserve">CONSIDER </w:t>
      </w:r>
      <w:r>
        <w:rPr>
          <w:b/>
          <w:bCs/>
          <w:u w:val="single"/>
        </w:rPr>
        <w:t>PUBLIC HEARING RE: TAX CAP OVERRIDE</w:t>
      </w:r>
    </w:p>
    <w:p w:rsidR="002778C8" w:rsidRDefault="002778C8" w:rsidP="00147AA5">
      <w:pPr>
        <w:ind w:left="1440"/>
        <w:rPr>
          <w:rFonts w:ascii="Bookman Old Style" w:hAnsi="Bookman Old Style"/>
          <w:bCs/>
          <w:sz w:val="24"/>
        </w:rPr>
      </w:pPr>
    </w:p>
    <w:p w:rsidR="0062769E" w:rsidRPr="0062769E" w:rsidRDefault="00C533B7" w:rsidP="0080288C">
      <w:pPr>
        <w:tabs>
          <w:tab w:val="left" w:pos="1440"/>
        </w:tabs>
        <w:ind w:left="1440" w:hanging="1440"/>
        <w:rPr>
          <w:rFonts w:ascii="Bookman Old Style" w:hAnsi="Bookman Old Style"/>
          <w:bCs/>
          <w:sz w:val="24"/>
        </w:rPr>
      </w:pPr>
      <w:r>
        <w:rPr>
          <w:rFonts w:ascii="Bookman Old Style" w:hAnsi="Bookman Old Style"/>
          <w:b/>
          <w:bCs/>
          <w:sz w:val="24"/>
        </w:rPr>
        <w:tab/>
      </w:r>
      <w:r>
        <w:rPr>
          <w:rFonts w:ascii="Bookman Old Style" w:hAnsi="Bookman Old Style"/>
          <w:bCs/>
          <w:sz w:val="24"/>
        </w:rPr>
        <w:t xml:space="preserve">This item will remain tabled until </w:t>
      </w:r>
      <w:r w:rsidR="004764DC">
        <w:rPr>
          <w:rFonts w:ascii="Bookman Old Style" w:hAnsi="Bookman Old Style"/>
          <w:bCs/>
          <w:sz w:val="24"/>
        </w:rPr>
        <w:t xml:space="preserve">a tentative </w:t>
      </w:r>
      <w:r>
        <w:rPr>
          <w:rFonts w:ascii="Bookman Old Style" w:hAnsi="Bookman Old Style"/>
          <w:bCs/>
          <w:sz w:val="24"/>
        </w:rPr>
        <w:t xml:space="preserve">budget is </w:t>
      </w:r>
      <w:r w:rsidR="004764DC">
        <w:rPr>
          <w:rFonts w:ascii="Bookman Old Style" w:hAnsi="Bookman Old Style"/>
          <w:bCs/>
          <w:sz w:val="24"/>
        </w:rPr>
        <w:t>available.</w:t>
      </w:r>
      <w:r w:rsidR="0062769E">
        <w:rPr>
          <w:rFonts w:ascii="Bookman Old Style" w:hAnsi="Bookman Old Style"/>
          <w:b/>
          <w:bCs/>
          <w:sz w:val="24"/>
        </w:rPr>
        <w:tab/>
      </w:r>
      <w:r w:rsidR="0062769E" w:rsidRPr="0062769E">
        <w:rPr>
          <w:rFonts w:ascii="Bookman Old Style" w:hAnsi="Bookman Old Style"/>
          <w:bCs/>
          <w:sz w:val="24"/>
        </w:rPr>
        <w:t xml:space="preserve"> </w:t>
      </w:r>
    </w:p>
    <w:p w:rsidR="00A87017" w:rsidRDefault="00A87017" w:rsidP="00147AA5">
      <w:pPr>
        <w:ind w:left="1440"/>
        <w:rPr>
          <w:rFonts w:ascii="Bookman Old Style" w:hAnsi="Bookman Old Style"/>
          <w:b/>
          <w:bCs/>
          <w:sz w:val="24"/>
          <w:u w:val="single"/>
        </w:rPr>
      </w:pPr>
    </w:p>
    <w:p w:rsidR="00A87017" w:rsidRDefault="00A87017" w:rsidP="00490E4E">
      <w:pPr>
        <w:ind w:left="1440"/>
        <w:rPr>
          <w:rFonts w:ascii="Bookman Old Style" w:hAnsi="Bookman Old Style"/>
          <w:b/>
          <w:bCs/>
          <w:sz w:val="24"/>
          <w:u w:val="single"/>
        </w:rPr>
      </w:pPr>
      <w:r>
        <w:rPr>
          <w:rFonts w:ascii="Bookman Old Style" w:hAnsi="Bookman Old Style"/>
          <w:b/>
          <w:bCs/>
          <w:sz w:val="24"/>
          <w:u w:val="single"/>
        </w:rPr>
        <w:t>CONSIDER SHARED SERVICES AGREEMENT – TOWN OF LIBERTY HIGHWAY</w:t>
      </w:r>
    </w:p>
    <w:p w:rsidR="00A87017" w:rsidRDefault="00A87017" w:rsidP="00147AA5">
      <w:pPr>
        <w:ind w:left="1440"/>
        <w:rPr>
          <w:rFonts w:ascii="Bookman Old Style" w:hAnsi="Bookman Old Style"/>
          <w:b/>
          <w:bCs/>
          <w:sz w:val="24"/>
          <w:u w:val="single"/>
        </w:rPr>
      </w:pPr>
    </w:p>
    <w:p w:rsidR="0080288C" w:rsidRDefault="00495F45" w:rsidP="00147AA5">
      <w:pPr>
        <w:ind w:left="1440"/>
        <w:rPr>
          <w:rFonts w:ascii="Bookman Old Style" w:hAnsi="Bookman Old Style"/>
          <w:bCs/>
          <w:sz w:val="24"/>
        </w:rPr>
      </w:pPr>
      <w:r w:rsidRPr="006A4247">
        <w:rPr>
          <w:rFonts w:ascii="Bookman Old Style" w:hAnsi="Bookman Old Style"/>
          <w:bCs/>
          <w:sz w:val="24"/>
        </w:rPr>
        <w:t>Attorney Gary Silver said he has spoken with Ken Klein</w:t>
      </w:r>
      <w:r w:rsidR="006A4247" w:rsidRPr="006A4247">
        <w:rPr>
          <w:rFonts w:ascii="Bookman Old Style" w:hAnsi="Bookman Old Style"/>
          <w:bCs/>
          <w:sz w:val="24"/>
        </w:rPr>
        <w:t xml:space="preserve"> and that he is working on drafting up a new shared services agreement that can be used </w:t>
      </w:r>
      <w:r w:rsidR="006A4247" w:rsidRPr="006A4247">
        <w:rPr>
          <w:rFonts w:ascii="Bookman Old Style" w:hAnsi="Bookman Old Style"/>
          <w:bCs/>
          <w:sz w:val="24"/>
        </w:rPr>
        <w:lastRenderedPageBreak/>
        <w:t xml:space="preserve">all around.  </w:t>
      </w:r>
      <w:r w:rsidR="006A4247">
        <w:rPr>
          <w:rFonts w:ascii="Bookman Old Style" w:hAnsi="Bookman Old Style"/>
          <w:bCs/>
          <w:sz w:val="24"/>
        </w:rPr>
        <w:t xml:space="preserve">Attorney Silver said he will continue to work with Mr. Klein on this matter. </w:t>
      </w:r>
      <w:r w:rsidR="006A4247" w:rsidRPr="006A4247">
        <w:rPr>
          <w:rFonts w:ascii="Bookman Old Style" w:hAnsi="Bookman Old Style"/>
          <w:bCs/>
          <w:sz w:val="24"/>
        </w:rPr>
        <w:t xml:space="preserve">  </w:t>
      </w:r>
    </w:p>
    <w:p w:rsidR="0080288C" w:rsidRDefault="0080288C" w:rsidP="00147AA5">
      <w:pPr>
        <w:ind w:left="1440"/>
        <w:rPr>
          <w:rFonts w:ascii="Bookman Old Style" w:hAnsi="Bookman Old Style"/>
          <w:bCs/>
          <w:sz w:val="24"/>
        </w:rPr>
      </w:pPr>
    </w:p>
    <w:p w:rsidR="00735F1C" w:rsidRDefault="00735F1C" w:rsidP="00147AA5">
      <w:pPr>
        <w:ind w:left="1440"/>
        <w:rPr>
          <w:rFonts w:ascii="Bookman Old Style" w:hAnsi="Bookman Old Style"/>
          <w:b/>
          <w:bCs/>
          <w:sz w:val="24"/>
          <w:u w:val="single"/>
        </w:rPr>
      </w:pPr>
      <w:r w:rsidRPr="00735F1C">
        <w:rPr>
          <w:rFonts w:ascii="Bookman Old Style" w:hAnsi="Bookman Old Style"/>
          <w:b/>
          <w:bCs/>
          <w:sz w:val="24"/>
          <w:u w:val="single"/>
        </w:rPr>
        <w:t>UPDATE ON MUSS DEVELOPMENT/</w:t>
      </w:r>
      <w:r>
        <w:rPr>
          <w:rFonts w:ascii="Bookman Old Style" w:hAnsi="Bookman Old Style"/>
          <w:b/>
          <w:bCs/>
          <w:sz w:val="24"/>
          <w:u w:val="single"/>
        </w:rPr>
        <w:t xml:space="preserve">FOXWOODS </w:t>
      </w:r>
      <w:r w:rsidRPr="00735F1C">
        <w:rPr>
          <w:rFonts w:ascii="Bookman Old Style" w:hAnsi="Bookman Old Style"/>
          <w:b/>
          <w:bCs/>
          <w:sz w:val="24"/>
          <w:u w:val="single"/>
        </w:rPr>
        <w:t>CASINO</w:t>
      </w:r>
    </w:p>
    <w:p w:rsidR="00735F1C" w:rsidRDefault="00735F1C" w:rsidP="00147AA5">
      <w:pPr>
        <w:ind w:left="1440"/>
        <w:rPr>
          <w:rFonts w:ascii="Bookman Old Style" w:hAnsi="Bookman Old Style"/>
          <w:b/>
          <w:bCs/>
          <w:sz w:val="24"/>
          <w:u w:val="single"/>
        </w:rPr>
      </w:pPr>
    </w:p>
    <w:p w:rsidR="00735F1C" w:rsidRDefault="00735F1C" w:rsidP="00147AA5">
      <w:pPr>
        <w:ind w:left="1440"/>
        <w:rPr>
          <w:rFonts w:ascii="Bookman Old Style" w:hAnsi="Bookman Old Style"/>
          <w:bCs/>
          <w:sz w:val="24"/>
        </w:rPr>
      </w:pPr>
      <w:r>
        <w:rPr>
          <w:rFonts w:ascii="Bookman Old Style" w:hAnsi="Bookman Old Style"/>
          <w:bCs/>
          <w:sz w:val="24"/>
        </w:rPr>
        <w:t>Mayor Ratner gave an update on his conversations with Supervisor Barbuti and the progress on Muss Development/Foxwoods Casino.</w:t>
      </w:r>
    </w:p>
    <w:p w:rsidR="00735F1C" w:rsidRDefault="00735F1C" w:rsidP="00147AA5">
      <w:pPr>
        <w:ind w:left="1440"/>
        <w:rPr>
          <w:rFonts w:ascii="Bookman Old Style" w:hAnsi="Bookman Old Style"/>
          <w:bCs/>
          <w:sz w:val="24"/>
        </w:rPr>
      </w:pPr>
    </w:p>
    <w:p w:rsidR="00735F1C" w:rsidRPr="00735F1C" w:rsidRDefault="00735F1C" w:rsidP="00147AA5">
      <w:pPr>
        <w:ind w:left="1440"/>
        <w:rPr>
          <w:rFonts w:ascii="Bookman Old Style" w:hAnsi="Bookman Old Style"/>
          <w:bCs/>
          <w:sz w:val="24"/>
        </w:rPr>
      </w:pPr>
      <w:r>
        <w:rPr>
          <w:rFonts w:ascii="Bookman Old Style" w:hAnsi="Bookman Old Style"/>
          <w:bCs/>
          <w:sz w:val="24"/>
        </w:rPr>
        <w:t xml:space="preserve">He said the Village will be listed as an Involved Party and will negotiate an agreement with the Town of Liberty to split the host community payment ($10,000)  </w:t>
      </w:r>
    </w:p>
    <w:p w:rsidR="0080288C" w:rsidRDefault="0080288C" w:rsidP="00147AA5">
      <w:pPr>
        <w:ind w:left="1440"/>
        <w:rPr>
          <w:rFonts w:ascii="Bookman Old Style" w:hAnsi="Bookman Old Style"/>
          <w:bCs/>
          <w:sz w:val="24"/>
        </w:rPr>
      </w:pPr>
    </w:p>
    <w:p w:rsidR="00495F45" w:rsidRPr="006A4247" w:rsidRDefault="00735F1C" w:rsidP="00147AA5">
      <w:pPr>
        <w:ind w:left="1440"/>
        <w:rPr>
          <w:rFonts w:ascii="Bookman Old Style" w:hAnsi="Bookman Old Style"/>
          <w:bCs/>
          <w:sz w:val="24"/>
        </w:rPr>
      </w:pPr>
      <w:r>
        <w:rPr>
          <w:rFonts w:ascii="Bookman Old Style" w:hAnsi="Bookman Old Style"/>
          <w:bCs/>
          <w:sz w:val="24"/>
        </w:rPr>
        <w:t>Attorney Silver said that it is important that we proceed in good faith and to keep in mind that there are three regions entitled to a casino</w:t>
      </w:r>
      <w:r w:rsidR="004764DC">
        <w:rPr>
          <w:rFonts w:ascii="Bookman Old Style" w:hAnsi="Bookman Old Style"/>
          <w:bCs/>
          <w:sz w:val="24"/>
        </w:rPr>
        <w:t>,</w:t>
      </w:r>
      <w:r>
        <w:rPr>
          <w:rFonts w:ascii="Bookman Old Style" w:hAnsi="Bookman Old Style"/>
          <w:bCs/>
          <w:sz w:val="24"/>
        </w:rPr>
        <w:t xml:space="preserve"> with a floating fourth one.</w:t>
      </w:r>
      <w:r w:rsidR="006A4247" w:rsidRPr="006A4247">
        <w:rPr>
          <w:rFonts w:ascii="Bookman Old Style" w:hAnsi="Bookman Old Style"/>
          <w:bCs/>
          <w:sz w:val="24"/>
        </w:rPr>
        <w:t xml:space="preserve"> </w:t>
      </w:r>
    </w:p>
    <w:p w:rsidR="00A87017" w:rsidRDefault="00A87017" w:rsidP="00147AA5">
      <w:pPr>
        <w:ind w:left="1440"/>
        <w:rPr>
          <w:rFonts w:ascii="Bookman Old Style" w:hAnsi="Bookman Old Style"/>
          <w:b/>
          <w:bCs/>
          <w:sz w:val="24"/>
          <w:u w:val="single"/>
        </w:rPr>
      </w:pPr>
    </w:p>
    <w:p w:rsidR="00A87017" w:rsidRDefault="00A87017" w:rsidP="0080288C">
      <w:pPr>
        <w:ind w:left="1440"/>
        <w:rPr>
          <w:rFonts w:ascii="Bookman Old Style" w:hAnsi="Bookman Old Style"/>
          <w:b/>
          <w:bCs/>
          <w:sz w:val="24"/>
          <w:u w:val="single"/>
        </w:rPr>
      </w:pPr>
      <w:r>
        <w:rPr>
          <w:rFonts w:ascii="Bookman Old Style" w:hAnsi="Bookman Old Style"/>
          <w:b/>
          <w:bCs/>
          <w:sz w:val="24"/>
          <w:u w:val="single"/>
        </w:rPr>
        <w:t xml:space="preserve">CONSIDER </w:t>
      </w:r>
      <w:r w:rsidR="0080288C">
        <w:rPr>
          <w:rFonts w:ascii="Bookman Old Style" w:hAnsi="Bookman Old Style"/>
          <w:b/>
          <w:bCs/>
          <w:sz w:val="24"/>
          <w:u w:val="single"/>
        </w:rPr>
        <w:t>RESOLUTION FOR DARE/OFFICER PHIL RE: THUNDER COUNTRY</w:t>
      </w:r>
    </w:p>
    <w:p w:rsidR="00D47E38" w:rsidRDefault="00D47E38" w:rsidP="006A4247">
      <w:pPr>
        <w:ind w:left="720" w:firstLine="720"/>
        <w:rPr>
          <w:rFonts w:ascii="Bookman Old Style" w:hAnsi="Bookman Old Style"/>
          <w:b/>
          <w:bCs/>
          <w:sz w:val="24"/>
          <w:u w:val="single"/>
        </w:rPr>
      </w:pPr>
    </w:p>
    <w:p w:rsidR="00735F1C" w:rsidRDefault="00735F1C" w:rsidP="00735F1C">
      <w:pPr>
        <w:rPr>
          <w:rFonts w:ascii="Bookman Old Style" w:hAnsi="Bookman Old Style"/>
          <w:bCs/>
          <w:sz w:val="24"/>
        </w:rPr>
      </w:pPr>
      <w:r w:rsidRPr="00735F1C">
        <w:rPr>
          <w:rFonts w:ascii="Bookman Old Style" w:hAnsi="Bookman Old Style"/>
          <w:b/>
          <w:bCs/>
          <w:sz w:val="24"/>
        </w:rPr>
        <w:t>RESOL.#</w:t>
      </w:r>
      <w:r>
        <w:rPr>
          <w:rFonts w:ascii="Bookman Old Style" w:hAnsi="Bookman Old Style"/>
          <w:bCs/>
          <w:sz w:val="24"/>
        </w:rPr>
        <w:tab/>
      </w:r>
      <w:r w:rsidR="008E2506">
        <w:rPr>
          <w:rFonts w:ascii="Bookman Old Style" w:hAnsi="Bookman Old Style"/>
          <w:bCs/>
          <w:sz w:val="24"/>
        </w:rPr>
        <w:t>Motion by Trustee</w:t>
      </w:r>
      <w:r>
        <w:rPr>
          <w:rFonts w:ascii="Bookman Old Style" w:hAnsi="Bookman Old Style"/>
          <w:bCs/>
          <w:sz w:val="24"/>
        </w:rPr>
        <w:t xml:space="preserve"> Stoddard</w:t>
      </w:r>
      <w:r w:rsidR="008E2506">
        <w:rPr>
          <w:rFonts w:ascii="Bookman Old Style" w:hAnsi="Bookman Old Style"/>
          <w:bCs/>
          <w:sz w:val="24"/>
        </w:rPr>
        <w:t>, seconded by Trustee</w:t>
      </w:r>
      <w:r>
        <w:rPr>
          <w:rFonts w:ascii="Bookman Old Style" w:hAnsi="Bookman Old Style"/>
          <w:bCs/>
          <w:sz w:val="24"/>
        </w:rPr>
        <w:t xml:space="preserve"> Alvarez</w:t>
      </w:r>
      <w:r w:rsidR="008E2506">
        <w:rPr>
          <w:rFonts w:ascii="Bookman Old Style" w:hAnsi="Bookman Old Style"/>
          <w:bCs/>
          <w:sz w:val="24"/>
        </w:rPr>
        <w:t xml:space="preserve"> and unanimously</w:t>
      </w:r>
    </w:p>
    <w:p w:rsidR="008E2506" w:rsidRDefault="00735F1C" w:rsidP="00735F1C">
      <w:pPr>
        <w:rPr>
          <w:rFonts w:ascii="Bookman Old Style" w:hAnsi="Bookman Old Style"/>
          <w:bCs/>
          <w:sz w:val="24"/>
        </w:rPr>
      </w:pPr>
      <w:r w:rsidRPr="00735F1C">
        <w:rPr>
          <w:rFonts w:ascii="Bookman Old Style" w:hAnsi="Bookman Old Style"/>
          <w:b/>
          <w:bCs/>
          <w:sz w:val="24"/>
        </w:rPr>
        <w:t>11-2014:</w:t>
      </w:r>
      <w:r>
        <w:rPr>
          <w:rFonts w:ascii="Bookman Old Style" w:hAnsi="Bookman Old Style"/>
          <w:bCs/>
          <w:sz w:val="24"/>
        </w:rPr>
        <w:tab/>
      </w:r>
      <w:r w:rsidR="008E2506">
        <w:rPr>
          <w:rFonts w:ascii="Bookman Old Style" w:hAnsi="Bookman Old Style"/>
          <w:bCs/>
          <w:sz w:val="24"/>
        </w:rPr>
        <w:t>carried approving Resolution #</w:t>
      </w:r>
      <w:r>
        <w:rPr>
          <w:rFonts w:ascii="Bookman Old Style" w:hAnsi="Bookman Old Style"/>
          <w:bCs/>
          <w:sz w:val="24"/>
        </w:rPr>
        <w:t>11</w:t>
      </w:r>
      <w:r w:rsidR="008E2506">
        <w:rPr>
          <w:rFonts w:ascii="Bookman Old Style" w:hAnsi="Bookman Old Style"/>
          <w:bCs/>
          <w:sz w:val="24"/>
        </w:rPr>
        <w:t>-2014</w:t>
      </w:r>
    </w:p>
    <w:p w:rsidR="004764DC" w:rsidRPr="008E2506" w:rsidRDefault="004764DC" w:rsidP="00735F1C">
      <w:pPr>
        <w:rPr>
          <w:rFonts w:ascii="Bookman Old Style" w:hAnsi="Bookman Old Style"/>
          <w:bCs/>
          <w:sz w:val="24"/>
        </w:rPr>
      </w:pPr>
    </w:p>
    <w:p w:rsidR="009D1847" w:rsidRPr="00DD2021" w:rsidRDefault="009D1847" w:rsidP="009D1847">
      <w:pPr>
        <w:pStyle w:val="NoSpacing"/>
        <w:jc w:val="center"/>
        <w:rPr>
          <w:rFonts w:ascii="Comic Sans MS" w:hAnsi="Comic Sans MS"/>
          <w:b/>
          <w:sz w:val="28"/>
          <w:szCs w:val="28"/>
        </w:rPr>
      </w:pPr>
      <w:r w:rsidRPr="00DD2021">
        <w:rPr>
          <w:rFonts w:ascii="Comic Sans MS" w:hAnsi="Comic Sans MS"/>
          <w:b/>
          <w:sz w:val="28"/>
          <w:szCs w:val="28"/>
        </w:rPr>
        <w:t>LIBERTY D.A.R.E. PROGRAM</w:t>
      </w:r>
    </w:p>
    <w:p w:rsidR="009D1847" w:rsidRPr="00DD2021" w:rsidRDefault="009D1847" w:rsidP="009D1847">
      <w:pPr>
        <w:pStyle w:val="NoSpacing"/>
        <w:jc w:val="center"/>
        <w:rPr>
          <w:rFonts w:ascii="Comic Sans MS" w:hAnsi="Comic Sans MS"/>
          <w:b/>
          <w:sz w:val="28"/>
          <w:szCs w:val="28"/>
        </w:rPr>
      </w:pPr>
      <w:r w:rsidRPr="00DD2021">
        <w:rPr>
          <w:rFonts w:ascii="Comic Sans MS" w:hAnsi="Comic Sans MS"/>
          <w:b/>
          <w:sz w:val="28"/>
          <w:szCs w:val="28"/>
        </w:rPr>
        <w:t>LIBERTY OFFICER PHIL PROGRAM</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t>WHEREAS</w:t>
      </w:r>
      <w:r w:rsidRPr="00DD2021">
        <w:rPr>
          <w:rFonts w:ascii="Comic Sans MS" w:hAnsi="Comic Sans MS"/>
          <w:sz w:val="24"/>
          <w:szCs w:val="24"/>
        </w:rPr>
        <w:t>, the Drug Abuse Resistance Education (D</w:t>
      </w:r>
      <w:r>
        <w:rPr>
          <w:rFonts w:ascii="Comic Sans MS" w:hAnsi="Comic Sans MS"/>
          <w:sz w:val="24"/>
          <w:szCs w:val="24"/>
        </w:rPr>
        <w:t>.</w:t>
      </w:r>
      <w:r w:rsidRPr="00DD2021">
        <w:rPr>
          <w:rFonts w:ascii="Comic Sans MS" w:hAnsi="Comic Sans MS"/>
          <w:sz w:val="24"/>
          <w:szCs w:val="24"/>
        </w:rPr>
        <w:t>A</w:t>
      </w:r>
      <w:r>
        <w:rPr>
          <w:rFonts w:ascii="Comic Sans MS" w:hAnsi="Comic Sans MS"/>
          <w:sz w:val="24"/>
          <w:szCs w:val="24"/>
        </w:rPr>
        <w:t>.</w:t>
      </w:r>
      <w:r w:rsidRPr="00DD2021">
        <w:rPr>
          <w:rFonts w:ascii="Comic Sans MS" w:hAnsi="Comic Sans MS"/>
          <w:sz w:val="24"/>
          <w:szCs w:val="24"/>
        </w:rPr>
        <w:t>R</w:t>
      </w:r>
      <w:r>
        <w:rPr>
          <w:rFonts w:ascii="Comic Sans MS" w:hAnsi="Comic Sans MS"/>
          <w:sz w:val="24"/>
          <w:szCs w:val="24"/>
        </w:rPr>
        <w:t>.</w:t>
      </w:r>
      <w:r w:rsidRPr="00DD2021">
        <w:rPr>
          <w:rFonts w:ascii="Comic Sans MS" w:hAnsi="Comic Sans MS"/>
          <w:sz w:val="24"/>
          <w:szCs w:val="24"/>
        </w:rPr>
        <w:t>E</w:t>
      </w:r>
      <w:r>
        <w:rPr>
          <w:rFonts w:ascii="Comic Sans MS" w:hAnsi="Comic Sans MS"/>
          <w:sz w:val="24"/>
          <w:szCs w:val="24"/>
        </w:rPr>
        <w:t>.</w:t>
      </w:r>
      <w:r w:rsidRPr="00DD2021">
        <w:rPr>
          <w:rFonts w:ascii="Comic Sans MS" w:hAnsi="Comic Sans MS"/>
          <w:sz w:val="24"/>
          <w:szCs w:val="24"/>
        </w:rPr>
        <w:t>) program is administered by the Liberty Police Department and has been taught in the Liberty Central School System for over twenty (20) years;</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t>WHEREAS</w:t>
      </w:r>
      <w:r w:rsidRPr="00DD2021">
        <w:rPr>
          <w:rFonts w:ascii="Comic Sans MS" w:hAnsi="Comic Sans MS"/>
          <w:sz w:val="24"/>
          <w:szCs w:val="24"/>
        </w:rPr>
        <w:t xml:space="preserve">, the Officer Phil Program, promoting child safety, is also taught </w:t>
      </w:r>
      <w:r>
        <w:rPr>
          <w:rFonts w:ascii="Comic Sans MS" w:hAnsi="Comic Sans MS"/>
          <w:sz w:val="24"/>
          <w:szCs w:val="24"/>
        </w:rPr>
        <w:t>in</w:t>
      </w:r>
      <w:r w:rsidRPr="00DD2021">
        <w:rPr>
          <w:rFonts w:ascii="Comic Sans MS" w:hAnsi="Comic Sans MS"/>
          <w:sz w:val="24"/>
          <w:szCs w:val="24"/>
        </w:rPr>
        <w:t xml:space="preserve"> the Liberty Central School System;</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t>WHEREAS</w:t>
      </w:r>
      <w:r w:rsidRPr="00DD2021">
        <w:rPr>
          <w:rFonts w:ascii="Comic Sans MS" w:hAnsi="Comic Sans MS"/>
          <w:sz w:val="24"/>
          <w:szCs w:val="24"/>
        </w:rPr>
        <w:t>, the Village of Liberty Board of Trustees supports the initiative of both the D</w:t>
      </w:r>
      <w:r>
        <w:rPr>
          <w:rFonts w:ascii="Comic Sans MS" w:hAnsi="Comic Sans MS"/>
          <w:sz w:val="24"/>
          <w:szCs w:val="24"/>
        </w:rPr>
        <w:t>.</w:t>
      </w:r>
      <w:r w:rsidRPr="00DD2021">
        <w:rPr>
          <w:rFonts w:ascii="Comic Sans MS" w:hAnsi="Comic Sans MS"/>
          <w:sz w:val="24"/>
          <w:szCs w:val="24"/>
        </w:rPr>
        <w:t>A</w:t>
      </w:r>
      <w:r>
        <w:rPr>
          <w:rFonts w:ascii="Comic Sans MS" w:hAnsi="Comic Sans MS"/>
          <w:sz w:val="24"/>
          <w:szCs w:val="24"/>
        </w:rPr>
        <w:t>.</w:t>
      </w:r>
      <w:r w:rsidRPr="00DD2021">
        <w:rPr>
          <w:rFonts w:ascii="Comic Sans MS" w:hAnsi="Comic Sans MS"/>
          <w:sz w:val="24"/>
          <w:szCs w:val="24"/>
        </w:rPr>
        <w:t>R</w:t>
      </w:r>
      <w:r>
        <w:rPr>
          <w:rFonts w:ascii="Comic Sans MS" w:hAnsi="Comic Sans MS"/>
          <w:sz w:val="24"/>
          <w:szCs w:val="24"/>
        </w:rPr>
        <w:t>.</w:t>
      </w:r>
      <w:r w:rsidRPr="00DD2021">
        <w:rPr>
          <w:rFonts w:ascii="Comic Sans MS" w:hAnsi="Comic Sans MS"/>
          <w:sz w:val="24"/>
          <w:szCs w:val="24"/>
        </w:rPr>
        <w:t>E</w:t>
      </w:r>
      <w:r>
        <w:rPr>
          <w:rFonts w:ascii="Comic Sans MS" w:hAnsi="Comic Sans MS"/>
          <w:sz w:val="24"/>
          <w:szCs w:val="24"/>
        </w:rPr>
        <w:t>.</w:t>
      </w:r>
      <w:r w:rsidRPr="00DD2021">
        <w:rPr>
          <w:rFonts w:ascii="Comic Sans MS" w:hAnsi="Comic Sans MS"/>
          <w:sz w:val="24"/>
          <w:szCs w:val="24"/>
        </w:rPr>
        <w:t xml:space="preserve"> program and the Officer Phil program and the administration of the program</w:t>
      </w:r>
      <w:r>
        <w:rPr>
          <w:rFonts w:ascii="Comic Sans MS" w:hAnsi="Comic Sans MS"/>
          <w:sz w:val="24"/>
          <w:szCs w:val="24"/>
        </w:rPr>
        <w:t>s</w:t>
      </w:r>
      <w:r w:rsidRPr="00DD2021">
        <w:rPr>
          <w:rFonts w:ascii="Comic Sans MS" w:hAnsi="Comic Sans MS"/>
          <w:sz w:val="24"/>
          <w:szCs w:val="24"/>
        </w:rPr>
        <w:t xml:space="preserve"> by the Village of Liberty Police Department to deliver this supplemental education to the local school system;</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t>WHEREAS</w:t>
      </w:r>
      <w:r w:rsidRPr="00DD2021">
        <w:rPr>
          <w:rFonts w:ascii="Comic Sans MS" w:hAnsi="Comic Sans MS"/>
          <w:sz w:val="24"/>
          <w:szCs w:val="24"/>
        </w:rPr>
        <w:t>, the Bold Gold Media Group/Thunder Country 102 is the local community radio station;</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t>WHEREAS</w:t>
      </w:r>
      <w:r w:rsidRPr="00DD2021">
        <w:rPr>
          <w:rFonts w:ascii="Comic Sans MS" w:hAnsi="Comic Sans MS"/>
          <w:sz w:val="24"/>
          <w:szCs w:val="24"/>
        </w:rPr>
        <w:t>, Thunder Country 102 hosts public forums on the D</w:t>
      </w:r>
      <w:r>
        <w:rPr>
          <w:rFonts w:ascii="Comic Sans MS" w:hAnsi="Comic Sans MS"/>
          <w:sz w:val="24"/>
          <w:szCs w:val="24"/>
        </w:rPr>
        <w:t>.</w:t>
      </w:r>
      <w:r w:rsidRPr="00DD2021">
        <w:rPr>
          <w:rFonts w:ascii="Comic Sans MS" w:hAnsi="Comic Sans MS"/>
          <w:sz w:val="24"/>
          <w:szCs w:val="24"/>
        </w:rPr>
        <w:t>A</w:t>
      </w:r>
      <w:r>
        <w:rPr>
          <w:rFonts w:ascii="Comic Sans MS" w:hAnsi="Comic Sans MS"/>
          <w:sz w:val="24"/>
          <w:szCs w:val="24"/>
        </w:rPr>
        <w:t>.</w:t>
      </w:r>
      <w:r w:rsidRPr="00DD2021">
        <w:rPr>
          <w:rFonts w:ascii="Comic Sans MS" w:hAnsi="Comic Sans MS"/>
          <w:sz w:val="24"/>
          <w:szCs w:val="24"/>
        </w:rPr>
        <w:t>R</w:t>
      </w:r>
      <w:r>
        <w:rPr>
          <w:rFonts w:ascii="Comic Sans MS" w:hAnsi="Comic Sans MS"/>
          <w:sz w:val="24"/>
          <w:szCs w:val="24"/>
        </w:rPr>
        <w:t>.</w:t>
      </w:r>
      <w:r w:rsidRPr="00DD2021">
        <w:rPr>
          <w:rFonts w:ascii="Comic Sans MS" w:hAnsi="Comic Sans MS"/>
          <w:sz w:val="24"/>
          <w:szCs w:val="24"/>
        </w:rPr>
        <w:t>E program to educate the public about the nature and scope of use and abuse of illegal drugs;</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lastRenderedPageBreak/>
        <w:t>WHEREAS</w:t>
      </w:r>
      <w:r w:rsidRPr="00DD2021">
        <w:rPr>
          <w:rFonts w:ascii="Comic Sans MS" w:hAnsi="Comic Sans MS"/>
          <w:sz w:val="24"/>
          <w:szCs w:val="24"/>
        </w:rPr>
        <w:t>, Thunder Country 102 also helps promote, through its public forums, the Officer Phil Program thereby educating the students on a host of safety issues;</w:t>
      </w:r>
    </w:p>
    <w:p w:rsidR="009D1847" w:rsidRPr="00DD2021" w:rsidRDefault="009D1847" w:rsidP="009D1847">
      <w:pPr>
        <w:pStyle w:val="NoSpacing"/>
        <w:rPr>
          <w:rFonts w:ascii="Comic Sans MS" w:hAnsi="Comic Sans MS"/>
          <w:sz w:val="24"/>
          <w:szCs w:val="24"/>
        </w:rPr>
      </w:pPr>
    </w:p>
    <w:p w:rsidR="009D1847" w:rsidRPr="00DD2021" w:rsidRDefault="009D1847" w:rsidP="009D1847">
      <w:pPr>
        <w:pStyle w:val="NoSpacing"/>
        <w:ind w:left="1440"/>
        <w:rPr>
          <w:rFonts w:ascii="Comic Sans MS" w:hAnsi="Comic Sans MS"/>
          <w:sz w:val="24"/>
          <w:szCs w:val="24"/>
        </w:rPr>
      </w:pPr>
      <w:r w:rsidRPr="00DD2021">
        <w:rPr>
          <w:rFonts w:ascii="Comic Sans MS" w:hAnsi="Comic Sans MS"/>
          <w:b/>
          <w:sz w:val="24"/>
          <w:szCs w:val="24"/>
        </w:rPr>
        <w:t>WHEREAS</w:t>
      </w:r>
      <w:r w:rsidRPr="00DD2021">
        <w:rPr>
          <w:rFonts w:ascii="Comic Sans MS" w:hAnsi="Comic Sans MS"/>
          <w:sz w:val="24"/>
          <w:szCs w:val="24"/>
        </w:rPr>
        <w:t>, the Village of Liberty Board of Trustees would like to commend the Bold Gold Media Group/Thunder Country 102 for their fine efforts and good influence through these public forums;</w:t>
      </w:r>
    </w:p>
    <w:p w:rsidR="009D1847" w:rsidRPr="00DD2021" w:rsidRDefault="009D1847" w:rsidP="009D1847">
      <w:pPr>
        <w:pStyle w:val="NoSpacing"/>
        <w:rPr>
          <w:rFonts w:ascii="Comic Sans MS" w:hAnsi="Comic Sans MS"/>
          <w:sz w:val="24"/>
          <w:szCs w:val="24"/>
        </w:rPr>
      </w:pPr>
    </w:p>
    <w:p w:rsidR="00B10334" w:rsidRDefault="009D1847" w:rsidP="008E2506">
      <w:pPr>
        <w:pStyle w:val="NoSpacing"/>
        <w:ind w:left="1440"/>
        <w:rPr>
          <w:rFonts w:ascii="Comic Sans MS" w:hAnsi="Comic Sans MS"/>
          <w:sz w:val="24"/>
          <w:szCs w:val="24"/>
        </w:rPr>
      </w:pPr>
      <w:r w:rsidRPr="00DD2021">
        <w:rPr>
          <w:rFonts w:ascii="Comic Sans MS" w:hAnsi="Comic Sans MS"/>
          <w:b/>
          <w:sz w:val="24"/>
          <w:szCs w:val="24"/>
        </w:rPr>
        <w:t>NOW, THEREFORE BE IT RESOLVED</w:t>
      </w:r>
      <w:r w:rsidRPr="00DD2021">
        <w:rPr>
          <w:rFonts w:ascii="Comic Sans MS" w:hAnsi="Comic Sans MS"/>
          <w:sz w:val="24"/>
          <w:szCs w:val="24"/>
        </w:rPr>
        <w:t>, by the authority vested in me as Mayor, I hereby extend sincere thanks on behalf of myself and the Board of Trustees</w:t>
      </w:r>
      <w:r>
        <w:rPr>
          <w:rFonts w:ascii="Comic Sans MS" w:hAnsi="Comic Sans MS"/>
          <w:sz w:val="24"/>
          <w:szCs w:val="24"/>
        </w:rPr>
        <w:t>,</w:t>
      </w:r>
      <w:r w:rsidRPr="00DD2021">
        <w:rPr>
          <w:rFonts w:ascii="Comic Sans MS" w:hAnsi="Comic Sans MS"/>
          <w:sz w:val="24"/>
          <w:szCs w:val="24"/>
        </w:rPr>
        <w:t xml:space="preserve"> to the Bold Gold Media Group/Thunder Country 102 for their outstanding involvement to promote community awareness of these programs.   </w:t>
      </w:r>
    </w:p>
    <w:p w:rsidR="00B10334" w:rsidRDefault="00B10334" w:rsidP="008E2506">
      <w:pPr>
        <w:pStyle w:val="NoSpacing"/>
        <w:ind w:left="1440"/>
        <w:rPr>
          <w:rFonts w:ascii="Comic Sans MS" w:hAnsi="Comic Sans MS"/>
          <w:sz w:val="24"/>
          <w:szCs w:val="24"/>
        </w:rPr>
      </w:pPr>
    </w:p>
    <w:p w:rsidR="009D1847" w:rsidRPr="00DD2021" w:rsidRDefault="00B10334" w:rsidP="008E2506">
      <w:pPr>
        <w:pStyle w:val="NoSpacing"/>
        <w:ind w:left="1440"/>
        <w:rPr>
          <w:rFonts w:ascii="Comic Sans MS" w:hAnsi="Comic Sans MS"/>
          <w:sz w:val="24"/>
          <w:szCs w:val="24"/>
        </w:rPr>
      </w:pPr>
      <w:r>
        <w:rPr>
          <w:rFonts w:ascii="Bookman Old Style" w:hAnsi="Bookman Old Style"/>
          <w:sz w:val="24"/>
          <w:szCs w:val="24"/>
        </w:rPr>
        <w:t>Mayor Ratner and Trustee Alvarez said they would go to the radio station and present it to the manager.</w:t>
      </w:r>
      <w:r w:rsidR="009D1847" w:rsidRPr="00DD2021">
        <w:rPr>
          <w:rFonts w:ascii="Comic Sans MS" w:hAnsi="Comic Sans MS"/>
          <w:sz w:val="24"/>
          <w:szCs w:val="24"/>
        </w:rPr>
        <w:t xml:space="preserve">  </w:t>
      </w:r>
    </w:p>
    <w:p w:rsidR="0080288C" w:rsidRDefault="0080288C" w:rsidP="006A4247">
      <w:pPr>
        <w:ind w:left="720" w:firstLine="720"/>
        <w:rPr>
          <w:rFonts w:ascii="Bookman Old Style" w:hAnsi="Bookman Old Style"/>
          <w:b/>
          <w:bCs/>
          <w:sz w:val="24"/>
          <w:u w:val="single"/>
        </w:rPr>
      </w:pPr>
    </w:p>
    <w:p w:rsidR="0080288C" w:rsidRDefault="0080288C" w:rsidP="006A4247">
      <w:pPr>
        <w:ind w:left="720" w:firstLine="720"/>
        <w:rPr>
          <w:rFonts w:ascii="Bookman Old Style" w:hAnsi="Bookman Old Style"/>
          <w:b/>
          <w:bCs/>
          <w:sz w:val="24"/>
          <w:u w:val="single"/>
        </w:rPr>
      </w:pPr>
      <w:r>
        <w:rPr>
          <w:rFonts w:ascii="Bookman Old Style" w:hAnsi="Bookman Old Style"/>
          <w:b/>
          <w:bCs/>
          <w:sz w:val="24"/>
          <w:u w:val="single"/>
        </w:rPr>
        <w:t>CONSIDER RE-AFFIRMING TRUCK TRADE RESOLUTION</w:t>
      </w:r>
    </w:p>
    <w:p w:rsidR="0080288C" w:rsidRDefault="0080288C" w:rsidP="006A4247">
      <w:pPr>
        <w:ind w:left="720" w:firstLine="720"/>
        <w:rPr>
          <w:rFonts w:ascii="Bookman Old Style" w:hAnsi="Bookman Old Style"/>
          <w:b/>
          <w:bCs/>
          <w:sz w:val="24"/>
          <w:u w:val="single"/>
        </w:rPr>
      </w:pPr>
    </w:p>
    <w:p w:rsidR="00735F1C" w:rsidRDefault="00735F1C" w:rsidP="00735F1C">
      <w:pPr>
        <w:ind w:left="1440"/>
        <w:rPr>
          <w:rFonts w:ascii="Bookman Old Style" w:hAnsi="Bookman Old Style"/>
          <w:bCs/>
          <w:sz w:val="24"/>
        </w:rPr>
      </w:pPr>
      <w:r>
        <w:rPr>
          <w:rFonts w:ascii="Bookman Old Style" w:hAnsi="Bookman Old Style"/>
          <w:bCs/>
          <w:sz w:val="24"/>
        </w:rPr>
        <w:t xml:space="preserve">Attorney Silver informed the Board that he confirmed </w:t>
      </w:r>
      <w:r w:rsidR="004764DC">
        <w:rPr>
          <w:rFonts w:ascii="Bookman Old Style" w:hAnsi="Bookman Old Style"/>
          <w:bCs/>
          <w:sz w:val="24"/>
        </w:rPr>
        <w:t>with</w:t>
      </w:r>
      <w:r>
        <w:rPr>
          <w:rFonts w:ascii="Bookman Old Style" w:hAnsi="Bookman Old Style"/>
          <w:bCs/>
          <w:sz w:val="24"/>
        </w:rPr>
        <w:t xml:space="preserve"> N.Y.C.O.M. that the Village will be able to </w:t>
      </w:r>
      <w:r w:rsidR="00B10334">
        <w:rPr>
          <w:rFonts w:ascii="Bookman Old Style" w:hAnsi="Bookman Old Style"/>
          <w:bCs/>
          <w:sz w:val="24"/>
        </w:rPr>
        <w:t>e</w:t>
      </w:r>
      <w:r w:rsidR="00D10E41">
        <w:rPr>
          <w:rFonts w:ascii="Bookman Old Style" w:hAnsi="Bookman Old Style"/>
          <w:bCs/>
          <w:sz w:val="24"/>
        </w:rPr>
        <w:t>ffect</w:t>
      </w:r>
      <w:r>
        <w:rPr>
          <w:rFonts w:ascii="Bookman Old Style" w:hAnsi="Bookman Old Style"/>
          <w:bCs/>
          <w:sz w:val="24"/>
        </w:rPr>
        <w:t xml:space="preserve"> the following trade:</w:t>
      </w:r>
    </w:p>
    <w:p w:rsidR="00735F1C" w:rsidRPr="00735F1C" w:rsidRDefault="00735F1C" w:rsidP="00735F1C">
      <w:pPr>
        <w:ind w:left="1440"/>
        <w:rPr>
          <w:rFonts w:ascii="Bookman Old Style" w:hAnsi="Bookman Old Style"/>
          <w:bCs/>
          <w:sz w:val="24"/>
        </w:rPr>
      </w:pPr>
      <w:r>
        <w:rPr>
          <w:rFonts w:ascii="Bookman Old Style" w:hAnsi="Bookman Old Style"/>
          <w:bCs/>
          <w:sz w:val="24"/>
        </w:rPr>
        <w:t xml:space="preserve"> </w:t>
      </w:r>
    </w:p>
    <w:p w:rsidR="0080288C" w:rsidRDefault="00D10E41" w:rsidP="0080288C">
      <w:pPr>
        <w:ind w:left="1440"/>
        <w:rPr>
          <w:rFonts w:ascii="Bookman Old Style" w:hAnsi="Bookman Old Style"/>
          <w:b/>
          <w:bCs/>
          <w:sz w:val="24"/>
          <w:u w:val="single"/>
        </w:rPr>
      </w:pPr>
      <w:r w:rsidRPr="00D10E41">
        <w:rPr>
          <w:rFonts w:ascii="Comic Sans MS" w:hAnsi="Comic Sans MS"/>
          <w:bCs/>
          <w:sz w:val="24"/>
        </w:rPr>
        <w:t>An e</w:t>
      </w:r>
      <w:r w:rsidR="0080288C" w:rsidRPr="00D10E41">
        <w:rPr>
          <w:rFonts w:ascii="Comic Sans MS" w:hAnsi="Comic Sans MS"/>
          <w:bCs/>
          <w:sz w:val="24"/>
        </w:rPr>
        <w:t xml:space="preserve">ven trade of the </w:t>
      </w:r>
      <w:r w:rsidRPr="00D10E41">
        <w:rPr>
          <w:rFonts w:ascii="Comic Sans MS" w:hAnsi="Comic Sans MS"/>
          <w:bCs/>
          <w:sz w:val="24"/>
        </w:rPr>
        <w:t xml:space="preserve">Village of Liberty owned </w:t>
      </w:r>
      <w:r w:rsidR="0080288C" w:rsidRPr="00D10E41">
        <w:rPr>
          <w:rFonts w:ascii="Comic Sans MS" w:hAnsi="Comic Sans MS"/>
          <w:bCs/>
          <w:sz w:val="24"/>
        </w:rPr>
        <w:t xml:space="preserve">2003 Ford F350 Box Truck (VIN#1FDWX37P63EB789) for </w:t>
      </w:r>
      <w:r w:rsidRPr="00D10E41">
        <w:rPr>
          <w:rFonts w:ascii="Comic Sans MS" w:hAnsi="Comic Sans MS"/>
          <w:bCs/>
          <w:sz w:val="24"/>
        </w:rPr>
        <w:t xml:space="preserve">a </w:t>
      </w:r>
      <w:r w:rsidR="0080288C" w:rsidRPr="00D10E41">
        <w:rPr>
          <w:rFonts w:ascii="Comic Sans MS" w:hAnsi="Comic Sans MS"/>
          <w:bCs/>
          <w:sz w:val="24"/>
        </w:rPr>
        <w:t>2008 Ford Ranger Truck</w:t>
      </w:r>
      <w:r w:rsidR="00735F1C" w:rsidRPr="00D10E41">
        <w:rPr>
          <w:rFonts w:ascii="Comic Sans MS" w:hAnsi="Comic Sans MS"/>
          <w:bCs/>
          <w:sz w:val="24"/>
        </w:rPr>
        <w:t>, which is available at a local dealership,</w:t>
      </w:r>
      <w:r w:rsidR="0080288C" w:rsidRPr="00D10E41">
        <w:rPr>
          <w:rFonts w:ascii="Comic Sans MS" w:hAnsi="Comic Sans MS"/>
          <w:bCs/>
          <w:sz w:val="24"/>
        </w:rPr>
        <w:t xml:space="preserve"> Immaculate Concepts</w:t>
      </w:r>
      <w:r w:rsidRPr="00D10E41">
        <w:rPr>
          <w:rFonts w:ascii="Comic Sans MS" w:hAnsi="Comic Sans MS"/>
          <w:bCs/>
          <w:sz w:val="24"/>
        </w:rPr>
        <w:t>.</w:t>
      </w:r>
    </w:p>
    <w:p w:rsidR="0080288C" w:rsidRDefault="0080288C" w:rsidP="0080288C">
      <w:pPr>
        <w:ind w:left="1440"/>
        <w:rPr>
          <w:rFonts w:ascii="Bookman Old Style" w:hAnsi="Bookman Old Style"/>
          <w:b/>
          <w:bCs/>
          <w:sz w:val="24"/>
          <w:u w:val="single"/>
        </w:rPr>
      </w:pPr>
    </w:p>
    <w:p w:rsidR="00A87017" w:rsidRDefault="00AC4EFA" w:rsidP="00A87017">
      <w:pPr>
        <w:tabs>
          <w:tab w:val="left" w:pos="1440"/>
          <w:tab w:val="left" w:pos="2520"/>
        </w:tabs>
        <w:rPr>
          <w:b/>
          <w:bCs/>
        </w:rPr>
      </w:pPr>
      <w:r w:rsidRPr="002A4994">
        <w:rPr>
          <w:rFonts w:ascii="Bookman Old Style" w:hAnsi="Bookman Old Style"/>
          <w:b/>
          <w:bCs/>
          <w:sz w:val="24"/>
          <w:szCs w:val="24"/>
        </w:rPr>
        <w:t>NEW</w:t>
      </w:r>
      <w:r w:rsidR="00A87017">
        <w:rPr>
          <w:rFonts w:ascii="Bookman Old Style" w:hAnsi="Bookman Old Style"/>
          <w:b/>
          <w:bCs/>
          <w:sz w:val="24"/>
          <w:szCs w:val="24"/>
        </w:rPr>
        <w:t xml:space="preserve">          </w:t>
      </w:r>
      <w:r w:rsidR="00A87017" w:rsidRPr="00A87017">
        <w:rPr>
          <w:rFonts w:ascii="Bookman Old Style" w:hAnsi="Bookman Old Style"/>
          <w:b/>
          <w:bCs/>
          <w:sz w:val="24"/>
          <w:szCs w:val="24"/>
          <w:u w:val="single"/>
        </w:rPr>
        <w:t xml:space="preserve">CONSIDER </w:t>
      </w:r>
      <w:r w:rsidR="009D1847">
        <w:rPr>
          <w:rFonts w:ascii="Bookman Old Style" w:hAnsi="Bookman Old Style"/>
          <w:b/>
          <w:bCs/>
          <w:sz w:val="24"/>
          <w:szCs w:val="24"/>
          <w:u w:val="single"/>
        </w:rPr>
        <w:t>SETTING WORKSESSION FOR 2014/15 BUDGET</w:t>
      </w:r>
      <w:r w:rsidR="00A87017">
        <w:rPr>
          <w:rFonts w:ascii="Bookman Old Style" w:hAnsi="Bookman Old Style"/>
          <w:b/>
          <w:bCs/>
          <w:sz w:val="24"/>
          <w:szCs w:val="24"/>
        </w:rPr>
        <w:tab/>
      </w:r>
      <w:r w:rsidRPr="002A4994">
        <w:rPr>
          <w:rFonts w:ascii="Bookman Old Style" w:hAnsi="Bookman Old Style"/>
          <w:b/>
          <w:bCs/>
          <w:sz w:val="24"/>
          <w:szCs w:val="24"/>
        </w:rPr>
        <w:t xml:space="preserve"> </w:t>
      </w:r>
      <w:r w:rsidRPr="00FD06F7">
        <w:rPr>
          <w:b/>
          <w:bCs/>
        </w:rPr>
        <w:t xml:space="preserve">        </w:t>
      </w:r>
      <w:r w:rsidR="002A4994">
        <w:rPr>
          <w:b/>
          <w:bCs/>
        </w:rPr>
        <w:t xml:space="preserve">       </w:t>
      </w:r>
      <w:r w:rsidRPr="00FD06F7">
        <w:rPr>
          <w:b/>
          <w:bCs/>
        </w:rPr>
        <w:t xml:space="preserve"> </w:t>
      </w:r>
    </w:p>
    <w:p w:rsidR="002A4994" w:rsidRDefault="002A4994" w:rsidP="002A4994">
      <w:pPr>
        <w:tabs>
          <w:tab w:val="left" w:pos="2520"/>
        </w:tabs>
        <w:rPr>
          <w:rFonts w:ascii="Bookman Old Style" w:hAnsi="Bookman Old Style"/>
          <w:b/>
          <w:bCs/>
          <w:sz w:val="24"/>
          <w:szCs w:val="24"/>
        </w:rPr>
      </w:pPr>
      <w:r>
        <w:rPr>
          <w:rFonts w:ascii="Bookman Old Style" w:hAnsi="Bookman Old Style"/>
          <w:b/>
          <w:bCs/>
          <w:sz w:val="24"/>
          <w:szCs w:val="24"/>
        </w:rPr>
        <w:t>BUSINESS:</w:t>
      </w:r>
    </w:p>
    <w:p w:rsidR="00D10E41" w:rsidRDefault="00D10E41" w:rsidP="002A4994">
      <w:pPr>
        <w:tabs>
          <w:tab w:val="left" w:pos="2520"/>
        </w:tabs>
        <w:rPr>
          <w:rFonts w:ascii="Bookman Old Style" w:hAnsi="Bookman Old Style"/>
          <w:bCs/>
          <w:sz w:val="24"/>
          <w:szCs w:val="24"/>
        </w:rPr>
      </w:pPr>
      <w:r>
        <w:rPr>
          <w:rFonts w:ascii="Bookman Old Style" w:hAnsi="Bookman Old Style"/>
          <w:b/>
          <w:bCs/>
          <w:sz w:val="24"/>
          <w:szCs w:val="24"/>
        </w:rPr>
        <w:t xml:space="preserve">                 </w:t>
      </w:r>
      <w:r>
        <w:rPr>
          <w:rFonts w:ascii="Bookman Old Style" w:hAnsi="Bookman Old Style"/>
          <w:bCs/>
          <w:sz w:val="24"/>
          <w:szCs w:val="24"/>
        </w:rPr>
        <w:t xml:space="preserve">Motion by Trustee Stoddard, seconded by Trustee Stabak and unanimously </w:t>
      </w:r>
    </w:p>
    <w:p w:rsidR="009D1847" w:rsidRDefault="00D10E41" w:rsidP="00D10E41">
      <w:pPr>
        <w:tabs>
          <w:tab w:val="left" w:pos="2520"/>
        </w:tabs>
        <w:ind w:left="1440"/>
        <w:rPr>
          <w:rFonts w:ascii="Bookman Old Style" w:hAnsi="Bookman Old Style"/>
          <w:b/>
          <w:bCs/>
          <w:sz w:val="24"/>
          <w:szCs w:val="24"/>
        </w:rPr>
      </w:pPr>
      <w:r>
        <w:rPr>
          <w:rFonts w:ascii="Bookman Old Style" w:hAnsi="Bookman Old Style"/>
          <w:bCs/>
          <w:sz w:val="24"/>
          <w:szCs w:val="24"/>
        </w:rPr>
        <w:t xml:space="preserve">carried to set a </w:t>
      </w:r>
      <w:r w:rsidR="001C26B1">
        <w:rPr>
          <w:rFonts w:ascii="Bookman Old Style" w:hAnsi="Bookman Old Style"/>
          <w:bCs/>
          <w:sz w:val="24"/>
          <w:szCs w:val="24"/>
        </w:rPr>
        <w:t xml:space="preserve">Budget </w:t>
      </w:r>
      <w:r>
        <w:rPr>
          <w:rFonts w:ascii="Bookman Old Style" w:hAnsi="Bookman Old Style"/>
          <w:bCs/>
          <w:sz w:val="24"/>
          <w:szCs w:val="24"/>
        </w:rPr>
        <w:t xml:space="preserve">Worksession Meeting on Thursday, March 13, 2014 at 6:00 p.m. to </w:t>
      </w:r>
      <w:r w:rsidR="001C26B1">
        <w:rPr>
          <w:rFonts w:ascii="Bookman Old Style" w:hAnsi="Bookman Old Style"/>
          <w:bCs/>
          <w:sz w:val="24"/>
          <w:szCs w:val="24"/>
        </w:rPr>
        <w:t xml:space="preserve">begin </w:t>
      </w:r>
      <w:r>
        <w:rPr>
          <w:rFonts w:ascii="Bookman Old Style" w:hAnsi="Bookman Old Style"/>
          <w:bCs/>
          <w:sz w:val="24"/>
          <w:szCs w:val="24"/>
        </w:rPr>
        <w:t>discuss</w:t>
      </w:r>
      <w:r w:rsidR="001C26B1">
        <w:rPr>
          <w:rFonts w:ascii="Bookman Old Style" w:hAnsi="Bookman Old Style"/>
          <w:bCs/>
          <w:sz w:val="24"/>
          <w:szCs w:val="24"/>
        </w:rPr>
        <w:t>ions</w:t>
      </w:r>
      <w:r w:rsidR="000827C4">
        <w:rPr>
          <w:rFonts w:ascii="Bookman Old Style" w:hAnsi="Bookman Old Style"/>
          <w:bCs/>
          <w:sz w:val="24"/>
          <w:szCs w:val="24"/>
        </w:rPr>
        <w:t xml:space="preserve"> on</w:t>
      </w:r>
      <w:r>
        <w:rPr>
          <w:rFonts w:ascii="Bookman Old Style" w:hAnsi="Bookman Old Style"/>
          <w:bCs/>
          <w:sz w:val="24"/>
          <w:szCs w:val="24"/>
        </w:rPr>
        <w:t xml:space="preserve"> the 2014/15 Village of Liberty Budget. </w:t>
      </w:r>
    </w:p>
    <w:p w:rsidR="009D1847" w:rsidRDefault="009D1847" w:rsidP="002A4994">
      <w:pPr>
        <w:tabs>
          <w:tab w:val="left" w:pos="2520"/>
        </w:tabs>
        <w:rPr>
          <w:rFonts w:ascii="Bookman Old Style" w:hAnsi="Bookman Old Style"/>
          <w:b/>
          <w:bCs/>
          <w:sz w:val="24"/>
          <w:szCs w:val="24"/>
        </w:rPr>
      </w:pPr>
    </w:p>
    <w:p w:rsidR="009D1847" w:rsidRPr="009D1847" w:rsidRDefault="009D1847" w:rsidP="002A4994">
      <w:pPr>
        <w:tabs>
          <w:tab w:val="left" w:pos="2520"/>
        </w:tabs>
        <w:rPr>
          <w:rFonts w:ascii="Bookman Old Style" w:hAnsi="Bookman Old Style"/>
          <w:b/>
          <w:bCs/>
          <w:sz w:val="24"/>
          <w:szCs w:val="24"/>
          <w:u w:val="single"/>
        </w:rPr>
      </w:pPr>
      <w:r>
        <w:rPr>
          <w:rFonts w:ascii="Bookman Old Style" w:hAnsi="Bookman Old Style"/>
          <w:b/>
          <w:bCs/>
          <w:sz w:val="24"/>
          <w:szCs w:val="24"/>
        </w:rPr>
        <w:t xml:space="preserve">                 </w:t>
      </w:r>
      <w:r w:rsidRPr="009D1847">
        <w:rPr>
          <w:rFonts w:ascii="Bookman Old Style" w:hAnsi="Bookman Old Style"/>
          <w:b/>
          <w:bCs/>
          <w:sz w:val="24"/>
          <w:szCs w:val="24"/>
          <w:u w:val="single"/>
        </w:rPr>
        <w:t>CONSIDER SETTING PUBLIC HEARING FOR 2014/15 BUDGET</w:t>
      </w:r>
      <w:r w:rsidRPr="009D1847">
        <w:rPr>
          <w:rFonts w:ascii="Bookman Old Style" w:hAnsi="Bookman Old Style"/>
          <w:b/>
          <w:bCs/>
          <w:sz w:val="24"/>
          <w:szCs w:val="24"/>
        </w:rPr>
        <w:tab/>
      </w:r>
    </w:p>
    <w:p w:rsidR="006F4989" w:rsidRDefault="006F4989" w:rsidP="002A4994">
      <w:pPr>
        <w:tabs>
          <w:tab w:val="left" w:pos="2520"/>
        </w:tabs>
        <w:rPr>
          <w:rFonts w:ascii="Bookman Old Style" w:hAnsi="Bookman Old Style"/>
          <w:b/>
          <w:bCs/>
          <w:sz w:val="24"/>
          <w:szCs w:val="24"/>
          <w:u w:val="single"/>
        </w:rPr>
      </w:pPr>
    </w:p>
    <w:p w:rsidR="009D1847" w:rsidRPr="008E2506" w:rsidRDefault="00D10E41" w:rsidP="00D10E41">
      <w:pPr>
        <w:tabs>
          <w:tab w:val="left" w:pos="2520"/>
        </w:tabs>
        <w:ind w:left="1440"/>
        <w:rPr>
          <w:rFonts w:ascii="Bookman Old Style" w:hAnsi="Bookman Old Style"/>
          <w:bCs/>
          <w:sz w:val="24"/>
          <w:szCs w:val="24"/>
        </w:rPr>
      </w:pPr>
      <w:r>
        <w:rPr>
          <w:rFonts w:ascii="Bookman Old Style" w:hAnsi="Bookman Old Style"/>
          <w:bCs/>
          <w:sz w:val="24"/>
          <w:szCs w:val="24"/>
        </w:rPr>
        <w:t xml:space="preserve">Motion by Trustee Stoddard, seconded by Trustee Alvarez and unanimously carried to set a Public Hearing on </w:t>
      </w:r>
      <w:r w:rsidR="001C26B1">
        <w:rPr>
          <w:rFonts w:ascii="Bookman Old Style" w:hAnsi="Bookman Old Style"/>
          <w:bCs/>
          <w:sz w:val="24"/>
          <w:szCs w:val="24"/>
        </w:rPr>
        <w:t xml:space="preserve">the 2014/15 Budget on </w:t>
      </w:r>
      <w:r>
        <w:rPr>
          <w:rFonts w:ascii="Bookman Old Style" w:hAnsi="Bookman Old Style"/>
          <w:bCs/>
          <w:sz w:val="24"/>
          <w:szCs w:val="24"/>
        </w:rPr>
        <w:t>Tuesday, April 8, 2014 at 6:45</w:t>
      </w:r>
      <w:r w:rsidR="001C26B1">
        <w:rPr>
          <w:rFonts w:ascii="Bookman Old Style" w:hAnsi="Bookman Old Style"/>
          <w:bCs/>
          <w:sz w:val="24"/>
          <w:szCs w:val="24"/>
        </w:rPr>
        <w:t>.</w:t>
      </w:r>
    </w:p>
    <w:p w:rsidR="001C26B1" w:rsidRDefault="001C26B1" w:rsidP="001C26B1">
      <w:pPr>
        <w:tabs>
          <w:tab w:val="left" w:pos="2520"/>
        </w:tabs>
        <w:ind w:left="1440" w:hanging="1440"/>
        <w:rPr>
          <w:rFonts w:ascii="Bookman Old Style" w:hAnsi="Bookman Old Style"/>
          <w:sz w:val="24"/>
        </w:rPr>
      </w:pPr>
    </w:p>
    <w:p w:rsidR="009D1847" w:rsidRDefault="001C26B1" w:rsidP="00DE2CA0">
      <w:pPr>
        <w:tabs>
          <w:tab w:val="left" w:pos="2520"/>
        </w:tabs>
        <w:ind w:left="1440" w:hanging="1440"/>
        <w:rPr>
          <w:rFonts w:ascii="Bookman Old Style" w:hAnsi="Bookman Old Style"/>
          <w:b/>
          <w:bCs/>
          <w:sz w:val="24"/>
          <w:szCs w:val="24"/>
          <w:u w:val="single"/>
        </w:rPr>
      </w:pPr>
      <w:r>
        <w:rPr>
          <w:rFonts w:ascii="Bookman Old Style" w:hAnsi="Bookman Old Style"/>
          <w:sz w:val="24"/>
        </w:rPr>
        <w:tab/>
      </w:r>
      <w:r w:rsidR="009D1847">
        <w:rPr>
          <w:rFonts w:ascii="Bookman Old Style" w:hAnsi="Bookman Old Style"/>
          <w:b/>
          <w:bCs/>
          <w:sz w:val="24"/>
          <w:szCs w:val="24"/>
          <w:u w:val="single"/>
        </w:rPr>
        <w:t>CONSIDER FLOORING QUOTES – DPW</w:t>
      </w:r>
    </w:p>
    <w:p w:rsidR="009D1847" w:rsidRDefault="009D1847" w:rsidP="009D1847">
      <w:pPr>
        <w:tabs>
          <w:tab w:val="left" w:pos="1440"/>
          <w:tab w:val="left" w:pos="2520"/>
        </w:tabs>
        <w:rPr>
          <w:rFonts w:ascii="Bookman Old Style" w:hAnsi="Bookman Old Style"/>
          <w:b/>
          <w:bCs/>
          <w:sz w:val="24"/>
          <w:szCs w:val="24"/>
          <w:u w:val="single"/>
        </w:rPr>
      </w:pPr>
    </w:p>
    <w:p w:rsidR="00DE2CA0" w:rsidRDefault="00DE2CA0" w:rsidP="00DE2CA0">
      <w:pPr>
        <w:tabs>
          <w:tab w:val="left" w:pos="1440"/>
          <w:tab w:val="left" w:pos="2520"/>
        </w:tabs>
        <w:ind w:left="1440"/>
        <w:rPr>
          <w:rFonts w:ascii="Bookman Old Style" w:hAnsi="Bookman Old Style"/>
          <w:bCs/>
          <w:sz w:val="24"/>
          <w:szCs w:val="24"/>
        </w:rPr>
      </w:pPr>
      <w:r>
        <w:rPr>
          <w:rFonts w:ascii="Bookman Old Style" w:hAnsi="Bookman Old Style"/>
          <w:bCs/>
          <w:sz w:val="24"/>
          <w:szCs w:val="24"/>
        </w:rPr>
        <w:t>Motion by Trustee Stoddard, seconded by Trustee Alvarez and unanimously carried approving the following f</w:t>
      </w:r>
      <w:r w:rsidR="009D1847">
        <w:rPr>
          <w:rFonts w:ascii="Bookman Old Style" w:hAnsi="Bookman Old Style"/>
          <w:bCs/>
          <w:sz w:val="24"/>
          <w:szCs w:val="24"/>
        </w:rPr>
        <w:t>looring</w:t>
      </w:r>
      <w:r>
        <w:rPr>
          <w:rFonts w:ascii="Bookman Old Style" w:hAnsi="Bookman Old Style"/>
          <w:bCs/>
          <w:sz w:val="24"/>
          <w:szCs w:val="24"/>
        </w:rPr>
        <w:t xml:space="preserve"> quotes for the D</w:t>
      </w:r>
      <w:r w:rsidR="004764DC">
        <w:rPr>
          <w:rFonts w:ascii="Bookman Old Style" w:hAnsi="Bookman Old Style"/>
          <w:bCs/>
          <w:sz w:val="24"/>
          <w:szCs w:val="24"/>
        </w:rPr>
        <w:t>.</w:t>
      </w:r>
      <w:r>
        <w:rPr>
          <w:rFonts w:ascii="Bookman Old Style" w:hAnsi="Bookman Old Style"/>
          <w:bCs/>
          <w:sz w:val="24"/>
          <w:szCs w:val="24"/>
        </w:rPr>
        <w:t>P</w:t>
      </w:r>
      <w:r w:rsidR="004764DC">
        <w:rPr>
          <w:rFonts w:ascii="Bookman Old Style" w:hAnsi="Bookman Old Style"/>
          <w:bCs/>
          <w:sz w:val="24"/>
          <w:szCs w:val="24"/>
        </w:rPr>
        <w:t>.</w:t>
      </w:r>
      <w:r>
        <w:rPr>
          <w:rFonts w:ascii="Bookman Old Style" w:hAnsi="Bookman Old Style"/>
          <w:bCs/>
          <w:sz w:val="24"/>
          <w:szCs w:val="24"/>
        </w:rPr>
        <w:t>W shop:</w:t>
      </w:r>
    </w:p>
    <w:p w:rsidR="00DE2CA0" w:rsidRDefault="00DE2CA0" w:rsidP="00DE2CA0">
      <w:pPr>
        <w:tabs>
          <w:tab w:val="left" w:pos="1440"/>
          <w:tab w:val="left" w:pos="2520"/>
        </w:tabs>
        <w:ind w:left="1440"/>
        <w:rPr>
          <w:rFonts w:ascii="Bookman Old Style" w:hAnsi="Bookman Old Style"/>
          <w:bCs/>
          <w:sz w:val="24"/>
          <w:szCs w:val="24"/>
        </w:rPr>
      </w:pPr>
    </w:p>
    <w:p w:rsidR="009D1847" w:rsidRPr="00964911" w:rsidRDefault="00DE2CA0" w:rsidP="00DE2CA0">
      <w:pPr>
        <w:tabs>
          <w:tab w:val="left" w:pos="1440"/>
          <w:tab w:val="left" w:pos="2520"/>
        </w:tabs>
        <w:ind w:left="1440"/>
        <w:rPr>
          <w:rFonts w:ascii="Comic Sans MS" w:hAnsi="Comic Sans MS"/>
          <w:bCs/>
          <w:sz w:val="24"/>
          <w:szCs w:val="24"/>
        </w:rPr>
      </w:pPr>
      <w:r>
        <w:rPr>
          <w:rFonts w:ascii="Bookman Old Style" w:hAnsi="Bookman Old Style"/>
          <w:bCs/>
          <w:sz w:val="24"/>
          <w:szCs w:val="24"/>
        </w:rPr>
        <w:tab/>
      </w:r>
      <w:r w:rsidR="009D1847" w:rsidRPr="00964911">
        <w:rPr>
          <w:rFonts w:ascii="Comic Sans MS" w:hAnsi="Comic Sans MS"/>
          <w:bCs/>
          <w:sz w:val="24"/>
          <w:szCs w:val="24"/>
        </w:rPr>
        <w:t>Home DePot</w:t>
      </w:r>
      <w:r w:rsidR="00964911">
        <w:rPr>
          <w:rFonts w:ascii="Comic Sans MS" w:hAnsi="Comic Sans MS"/>
          <w:bCs/>
          <w:sz w:val="24"/>
          <w:szCs w:val="24"/>
        </w:rPr>
        <w:t xml:space="preserve">   -  </w:t>
      </w:r>
      <w:r w:rsidRPr="00964911">
        <w:rPr>
          <w:rFonts w:ascii="Comic Sans MS" w:hAnsi="Comic Sans MS"/>
          <w:bCs/>
          <w:sz w:val="24"/>
          <w:szCs w:val="24"/>
        </w:rPr>
        <w:t xml:space="preserve"> $534.60 – Vinyl Flooring</w:t>
      </w:r>
    </w:p>
    <w:p w:rsidR="00DE2CA0" w:rsidRPr="00964911" w:rsidRDefault="00DE2CA0" w:rsidP="00DE2CA0">
      <w:pPr>
        <w:tabs>
          <w:tab w:val="left" w:pos="1440"/>
          <w:tab w:val="left" w:pos="2520"/>
        </w:tabs>
        <w:ind w:left="1440"/>
        <w:rPr>
          <w:rFonts w:ascii="Comic Sans MS" w:hAnsi="Comic Sans MS"/>
          <w:bCs/>
          <w:sz w:val="24"/>
          <w:szCs w:val="24"/>
        </w:rPr>
      </w:pPr>
      <w:r w:rsidRPr="00964911">
        <w:rPr>
          <w:rFonts w:ascii="Comic Sans MS" w:hAnsi="Comic Sans MS"/>
          <w:bCs/>
          <w:sz w:val="24"/>
          <w:szCs w:val="24"/>
        </w:rPr>
        <w:tab/>
        <w:t xml:space="preserve">Pro-Build </w:t>
      </w:r>
      <w:r w:rsidR="00964911">
        <w:rPr>
          <w:rFonts w:ascii="Comic Sans MS" w:hAnsi="Comic Sans MS"/>
          <w:bCs/>
          <w:sz w:val="24"/>
          <w:szCs w:val="24"/>
        </w:rPr>
        <w:t xml:space="preserve">       -   </w:t>
      </w:r>
      <w:r w:rsidRPr="00964911">
        <w:rPr>
          <w:rFonts w:ascii="Comic Sans MS" w:hAnsi="Comic Sans MS"/>
          <w:bCs/>
          <w:sz w:val="24"/>
          <w:szCs w:val="24"/>
        </w:rPr>
        <w:t>$557.04  - Sub-Floor</w:t>
      </w:r>
      <w:r w:rsidRPr="00964911">
        <w:rPr>
          <w:rFonts w:ascii="Comic Sans MS" w:hAnsi="Comic Sans MS"/>
          <w:bCs/>
          <w:sz w:val="24"/>
          <w:szCs w:val="24"/>
        </w:rPr>
        <w:tab/>
      </w:r>
    </w:p>
    <w:p w:rsidR="009D1847" w:rsidRDefault="009D1847" w:rsidP="009D1847">
      <w:pPr>
        <w:tabs>
          <w:tab w:val="left" w:pos="1440"/>
          <w:tab w:val="left" w:pos="2520"/>
        </w:tabs>
        <w:rPr>
          <w:rFonts w:ascii="Bookman Old Style" w:hAnsi="Bookman Old Style"/>
          <w:bCs/>
          <w:sz w:val="24"/>
          <w:szCs w:val="24"/>
        </w:rPr>
      </w:pPr>
      <w:r>
        <w:rPr>
          <w:rFonts w:ascii="Bookman Old Style" w:hAnsi="Bookman Old Style"/>
          <w:bCs/>
          <w:sz w:val="24"/>
          <w:szCs w:val="24"/>
        </w:rPr>
        <w:t xml:space="preserve">                </w:t>
      </w:r>
    </w:p>
    <w:p w:rsidR="00DE2CA0" w:rsidRDefault="00DE2CA0" w:rsidP="00DE2CA0">
      <w:pPr>
        <w:tabs>
          <w:tab w:val="left" w:pos="1440"/>
          <w:tab w:val="left" w:pos="2520"/>
        </w:tabs>
        <w:ind w:left="1440"/>
        <w:rPr>
          <w:rFonts w:ascii="Bookman Old Style" w:hAnsi="Bookman Old Style"/>
          <w:bCs/>
          <w:sz w:val="24"/>
          <w:szCs w:val="24"/>
        </w:rPr>
      </w:pPr>
      <w:r>
        <w:rPr>
          <w:rFonts w:ascii="Bookman Old Style" w:hAnsi="Bookman Old Style"/>
          <w:bCs/>
          <w:sz w:val="24"/>
          <w:szCs w:val="24"/>
        </w:rPr>
        <w:lastRenderedPageBreak/>
        <w:t>The approval of these quotes are subject to the 25 year warranty not being limited to residential usage, it must include commercial use.</w:t>
      </w:r>
    </w:p>
    <w:p w:rsidR="00B10334" w:rsidRDefault="00B10334" w:rsidP="00DE2CA0">
      <w:pPr>
        <w:tabs>
          <w:tab w:val="left" w:pos="1440"/>
          <w:tab w:val="left" w:pos="2520"/>
        </w:tabs>
        <w:ind w:left="1440"/>
        <w:rPr>
          <w:rFonts w:ascii="Bookman Old Style" w:hAnsi="Bookman Old Style"/>
          <w:bCs/>
          <w:sz w:val="24"/>
          <w:szCs w:val="24"/>
        </w:rPr>
      </w:pPr>
    </w:p>
    <w:p w:rsidR="00B10334" w:rsidRDefault="00B10334" w:rsidP="00DE2CA0">
      <w:pPr>
        <w:tabs>
          <w:tab w:val="left" w:pos="1440"/>
          <w:tab w:val="left" w:pos="2520"/>
        </w:tabs>
        <w:ind w:left="1440"/>
        <w:rPr>
          <w:rFonts w:ascii="Bookman Old Style" w:hAnsi="Bookman Old Style"/>
          <w:bCs/>
          <w:sz w:val="24"/>
          <w:szCs w:val="24"/>
        </w:rPr>
      </w:pPr>
      <w:r>
        <w:rPr>
          <w:rFonts w:ascii="Bookman Old Style" w:hAnsi="Bookman Old Style"/>
          <w:bCs/>
          <w:sz w:val="24"/>
          <w:szCs w:val="24"/>
        </w:rPr>
        <w:t>All additional quotes received were as follows:</w:t>
      </w:r>
    </w:p>
    <w:p w:rsidR="00B10334" w:rsidRDefault="00B10334" w:rsidP="00DE2CA0">
      <w:pPr>
        <w:tabs>
          <w:tab w:val="left" w:pos="1440"/>
          <w:tab w:val="left" w:pos="2520"/>
        </w:tabs>
        <w:ind w:left="1440"/>
        <w:rPr>
          <w:rFonts w:ascii="Bookman Old Style" w:hAnsi="Bookman Old Style"/>
          <w:bCs/>
          <w:sz w:val="24"/>
          <w:szCs w:val="24"/>
        </w:rPr>
      </w:pPr>
    </w:p>
    <w:p w:rsidR="00B10334" w:rsidRPr="00B10334" w:rsidRDefault="00B10334" w:rsidP="00DE2CA0">
      <w:pPr>
        <w:tabs>
          <w:tab w:val="left" w:pos="1440"/>
          <w:tab w:val="left" w:pos="2520"/>
        </w:tabs>
        <w:ind w:left="1440"/>
        <w:rPr>
          <w:rFonts w:ascii="Comic Sans MS" w:hAnsi="Comic Sans MS"/>
          <w:bCs/>
          <w:sz w:val="24"/>
          <w:szCs w:val="24"/>
          <w:u w:val="single"/>
        </w:rPr>
      </w:pPr>
      <w:r>
        <w:rPr>
          <w:rFonts w:ascii="Bookman Old Style" w:hAnsi="Bookman Old Style"/>
          <w:bCs/>
          <w:sz w:val="24"/>
          <w:szCs w:val="24"/>
        </w:rPr>
        <w:tab/>
      </w:r>
      <w:r w:rsidRPr="00B10334">
        <w:rPr>
          <w:rFonts w:ascii="Comic Sans MS" w:hAnsi="Comic Sans MS"/>
          <w:bCs/>
          <w:sz w:val="24"/>
          <w:szCs w:val="24"/>
          <w:u w:val="single"/>
        </w:rPr>
        <w:t>Flooring</w:t>
      </w:r>
    </w:p>
    <w:p w:rsidR="00B10334" w:rsidRDefault="00B10334" w:rsidP="00DE2CA0">
      <w:pPr>
        <w:tabs>
          <w:tab w:val="left" w:pos="1440"/>
          <w:tab w:val="left" w:pos="2520"/>
        </w:tabs>
        <w:ind w:left="1440"/>
        <w:rPr>
          <w:rFonts w:ascii="Comic Sans MS" w:hAnsi="Comic Sans MS"/>
          <w:bCs/>
          <w:sz w:val="24"/>
          <w:szCs w:val="24"/>
        </w:rPr>
      </w:pPr>
      <w:r>
        <w:rPr>
          <w:rFonts w:ascii="Bookman Old Style" w:hAnsi="Bookman Old Style"/>
          <w:bCs/>
          <w:sz w:val="24"/>
          <w:szCs w:val="24"/>
        </w:rPr>
        <w:tab/>
      </w:r>
      <w:r w:rsidRPr="00B10334">
        <w:rPr>
          <w:rFonts w:ascii="Comic Sans MS" w:hAnsi="Comic Sans MS"/>
          <w:bCs/>
          <w:sz w:val="24"/>
          <w:szCs w:val="24"/>
        </w:rPr>
        <w:t>Youngsville Custom Kitchens</w:t>
      </w:r>
      <w:r w:rsidRPr="00B10334">
        <w:rPr>
          <w:rFonts w:ascii="Comic Sans MS" w:hAnsi="Comic Sans MS"/>
          <w:bCs/>
          <w:sz w:val="24"/>
          <w:szCs w:val="24"/>
        </w:rPr>
        <w:tab/>
        <w:t>-</w:t>
      </w:r>
      <w:r w:rsidRPr="00B10334">
        <w:rPr>
          <w:rFonts w:ascii="Comic Sans MS" w:hAnsi="Comic Sans MS"/>
          <w:bCs/>
          <w:sz w:val="24"/>
          <w:szCs w:val="24"/>
        </w:rPr>
        <w:tab/>
        <w:t>$4,500.00</w:t>
      </w:r>
    </w:p>
    <w:p w:rsidR="00B10334" w:rsidRDefault="00B10334" w:rsidP="00DE2CA0">
      <w:pPr>
        <w:tabs>
          <w:tab w:val="left" w:pos="1440"/>
          <w:tab w:val="left" w:pos="2520"/>
        </w:tabs>
        <w:ind w:left="1440"/>
        <w:rPr>
          <w:rFonts w:ascii="Comic Sans MS" w:hAnsi="Comic Sans MS"/>
          <w:bCs/>
          <w:sz w:val="24"/>
          <w:szCs w:val="24"/>
        </w:rPr>
      </w:pPr>
    </w:p>
    <w:p w:rsidR="00B10334" w:rsidRDefault="00B10334" w:rsidP="00DE2CA0">
      <w:pPr>
        <w:tabs>
          <w:tab w:val="left" w:pos="1440"/>
          <w:tab w:val="left" w:pos="2520"/>
        </w:tabs>
        <w:ind w:left="1440"/>
        <w:rPr>
          <w:rFonts w:ascii="Comic Sans MS" w:hAnsi="Comic Sans MS"/>
          <w:bCs/>
          <w:sz w:val="24"/>
          <w:szCs w:val="24"/>
          <w:u w:val="single"/>
        </w:rPr>
      </w:pPr>
      <w:r>
        <w:rPr>
          <w:rFonts w:ascii="Comic Sans MS" w:hAnsi="Comic Sans MS"/>
          <w:bCs/>
          <w:sz w:val="24"/>
          <w:szCs w:val="24"/>
        </w:rPr>
        <w:tab/>
      </w:r>
      <w:r w:rsidRPr="00B10334">
        <w:rPr>
          <w:rFonts w:ascii="Comic Sans MS" w:hAnsi="Comic Sans MS"/>
          <w:bCs/>
          <w:sz w:val="24"/>
          <w:szCs w:val="24"/>
          <w:u w:val="single"/>
        </w:rPr>
        <w:t>Sub-Floori</w:t>
      </w:r>
      <w:r>
        <w:rPr>
          <w:rFonts w:ascii="Comic Sans MS" w:hAnsi="Comic Sans MS"/>
          <w:bCs/>
          <w:sz w:val="24"/>
          <w:szCs w:val="24"/>
          <w:u w:val="single"/>
        </w:rPr>
        <w:t>n</w:t>
      </w:r>
      <w:r w:rsidRPr="00B10334">
        <w:rPr>
          <w:rFonts w:ascii="Comic Sans MS" w:hAnsi="Comic Sans MS"/>
          <w:bCs/>
          <w:sz w:val="24"/>
          <w:szCs w:val="24"/>
          <w:u w:val="single"/>
        </w:rPr>
        <w:t>g</w:t>
      </w:r>
    </w:p>
    <w:p w:rsidR="00B10334" w:rsidRDefault="00B10334" w:rsidP="00DE2CA0">
      <w:pPr>
        <w:tabs>
          <w:tab w:val="left" w:pos="1440"/>
          <w:tab w:val="left" w:pos="2520"/>
        </w:tabs>
        <w:ind w:left="1440"/>
        <w:rPr>
          <w:rFonts w:ascii="Comic Sans MS" w:hAnsi="Comic Sans MS"/>
          <w:bCs/>
          <w:sz w:val="24"/>
          <w:szCs w:val="24"/>
        </w:rPr>
      </w:pPr>
      <w:r>
        <w:rPr>
          <w:rFonts w:ascii="Comic Sans MS" w:hAnsi="Comic Sans MS"/>
          <w:bCs/>
          <w:sz w:val="24"/>
          <w:szCs w:val="24"/>
        </w:rPr>
        <w:tab/>
        <w:t>Home DePot</w:t>
      </w:r>
      <w:r>
        <w:rPr>
          <w:rFonts w:ascii="Comic Sans MS" w:hAnsi="Comic Sans MS"/>
          <w:bCs/>
          <w:sz w:val="24"/>
          <w:szCs w:val="24"/>
        </w:rPr>
        <w:tab/>
        <w:t>-</w:t>
      </w:r>
      <w:r>
        <w:rPr>
          <w:rFonts w:ascii="Comic Sans MS" w:hAnsi="Comic Sans MS"/>
          <w:bCs/>
          <w:sz w:val="24"/>
          <w:szCs w:val="24"/>
        </w:rPr>
        <w:tab/>
        <w:t>$563.28</w:t>
      </w:r>
    </w:p>
    <w:p w:rsidR="009D1847" w:rsidRDefault="00B10334" w:rsidP="00363D18">
      <w:pPr>
        <w:tabs>
          <w:tab w:val="left" w:pos="1440"/>
          <w:tab w:val="left" w:pos="2520"/>
        </w:tabs>
        <w:ind w:left="1440"/>
        <w:rPr>
          <w:rFonts w:ascii="Bookman Old Style" w:hAnsi="Bookman Old Style"/>
          <w:bCs/>
          <w:sz w:val="24"/>
          <w:szCs w:val="24"/>
        </w:rPr>
      </w:pPr>
      <w:r>
        <w:rPr>
          <w:rFonts w:ascii="Comic Sans MS" w:hAnsi="Comic Sans MS"/>
          <w:bCs/>
          <w:sz w:val="24"/>
          <w:szCs w:val="24"/>
        </w:rPr>
        <w:tab/>
        <w:t>Superior</w:t>
      </w:r>
      <w:r>
        <w:rPr>
          <w:rFonts w:ascii="Comic Sans MS" w:hAnsi="Comic Sans MS"/>
          <w:bCs/>
          <w:sz w:val="24"/>
          <w:szCs w:val="24"/>
        </w:rPr>
        <w:tab/>
      </w:r>
      <w:r>
        <w:rPr>
          <w:rFonts w:ascii="Comic Sans MS" w:hAnsi="Comic Sans MS"/>
          <w:bCs/>
          <w:sz w:val="24"/>
          <w:szCs w:val="24"/>
        </w:rPr>
        <w:tab/>
        <w:t>-</w:t>
      </w:r>
      <w:r>
        <w:rPr>
          <w:rFonts w:ascii="Comic Sans MS" w:hAnsi="Comic Sans MS"/>
          <w:bCs/>
          <w:sz w:val="24"/>
          <w:szCs w:val="24"/>
        </w:rPr>
        <w:tab/>
        <w:t>$606.24</w:t>
      </w:r>
    </w:p>
    <w:p w:rsidR="009D1847" w:rsidRDefault="009D1847" w:rsidP="009D1847">
      <w:pPr>
        <w:tabs>
          <w:tab w:val="left" w:pos="1440"/>
          <w:tab w:val="left" w:pos="2520"/>
        </w:tabs>
        <w:rPr>
          <w:rFonts w:ascii="Bookman Old Style" w:hAnsi="Bookman Old Style"/>
          <w:bCs/>
          <w:sz w:val="24"/>
          <w:szCs w:val="24"/>
        </w:rPr>
      </w:pPr>
    </w:p>
    <w:p w:rsidR="009D1847" w:rsidRDefault="009D1847" w:rsidP="009D1847">
      <w:pPr>
        <w:tabs>
          <w:tab w:val="left" w:pos="1260"/>
          <w:tab w:val="left" w:pos="2520"/>
        </w:tabs>
        <w:ind w:left="1260"/>
        <w:rPr>
          <w:rFonts w:ascii="Bookman Old Style" w:hAnsi="Bookman Old Style"/>
          <w:b/>
          <w:bCs/>
          <w:sz w:val="24"/>
          <w:szCs w:val="24"/>
          <w:u w:val="single"/>
        </w:rPr>
      </w:pPr>
      <w:r w:rsidRPr="009D1847">
        <w:rPr>
          <w:rFonts w:ascii="Bookman Old Style" w:hAnsi="Bookman Old Style"/>
          <w:b/>
          <w:bCs/>
          <w:sz w:val="24"/>
          <w:szCs w:val="24"/>
          <w:u w:val="single"/>
        </w:rPr>
        <w:t>CONSIDER LOAN RESOLUTION AND GRANT AGREEMENT – WATER STORAGE</w:t>
      </w:r>
      <w:r w:rsidRPr="009D1847">
        <w:rPr>
          <w:rFonts w:ascii="Bookman Old Style" w:hAnsi="Bookman Old Style"/>
          <w:b/>
          <w:bCs/>
          <w:sz w:val="24"/>
          <w:szCs w:val="24"/>
          <w:u w:val="single"/>
        </w:rPr>
        <w:tab/>
      </w:r>
    </w:p>
    <w:p w:rsidR="009D1847" w:rsidRDefault="009D1847" w:rsidP="009D1847">
      <w:pPr>
        <w:tabs>
          <w:tab w:val="left" w:pos="1260"/>
          <w:tab w:val="left" w:pos="2520"/>
        </w:tabs>
        <w:ind w:left="1260"/>
        <w:rPr>
          <w:rFonts w:ascii="Bookman Old Style" w:hAnsi="Bookman Old Style"/>
          <w:b/>
          <w:bCs/>
          <w:sz w:val="24"/>
          <w:szCs w:val="24"/>
          <w:u w:val="single"/>
        </w:rPr>
      </w:pPr>
    </w:p>
    <w:p w:rsidR="00DE2CA0" w:rsidRDefault="000D1A33" w:rsidP="000D1A33">
      <w:pPr>
        <w:tabs>
          <w:tab w:val="left" w:pos="1260"/>
          <w:tab w:val="left" w:pos="2520"/>
        </w:tabs>
        <w:rPr>
          <w:rFonts w:ascii="Bookman Old Style" w:hAnsi="Bookman Old Style"/>
          <w:bCs/>
          <w:sz w:val="24"/>
          <w:szCs w:val="24"/>
        </w:rPr>
      </w:pPr>
      <w:r>
        <w:rPr>
          <w:rFonts w:ascii="Bookman Old Style" w:hAnsi="Bookman Old Style"/>
          <w:b/>
          <w:bCs/>
          <w:sz w:val="24"/>
          <w:szCs w:val="24"/>
        </w:rPr>
        <w:t>RESOL. #</w:t>
      </w:r>
      <w:r>
        <w:rPr>
          <w:rFonts w:ascii="Bookman Old Style" w:hAnsi="Bookman Old Style"/>
          <w:b/>
          <w:bCs/>
          <w:sz w:val="24"/>
          <w:szCs w:val="24"/>
        </w:rPr>
        <w:tab/>
      </w:r>
      <w:r w:rsidR="00DE2CA0">
        <w:rPr>
          <w:rFonts w:ascii="Bookman Old Style" w:hAnsi="Bookman Old Style"/>
          <w:bCs/>
          <w:sz w:val="24"/>
          <w:szCs w:val="24"/>
        </w:rPr>
        <w:t xml:space="preserve">Motion by Trustee Stoddard, </w:t>
      </w:r>
      <w:r>
        <w:rPr>
          <w:rFonts w:ascii="Bookman Old Style" w:hAnsi="Bookman Old Style"/>
          <w:bCs/>
          <w:sz w:val="24"/>
          <w:szCs w:val="24"/>
        </w:rPr>
        <w:t>seconded</w:t>
      </w:r>
      <w:r w:rsidR="00DE2CA0">
        <w:rPr>
          <w:rFonts w:ascii="Bookman Old Style" w:hAnsi="Bookman Old Style"/>
          <w:bCs/>
          <w:sz w:val="24"/>
          <w:szCs w:val="24"/>
        </w:rPr>
        <w:t xml:space="preserve"> by Trustee Stabak and unanimously </w:t>
      </w:r>
      <w:r w:rsidRPr="000D1A33">
        <w:rPr>
          <w:rFonts w:ascii="Bookman Old Style" w:hAnsi="Bookman Old Style"/>
          <w:b/>
          <w:bCs/>
          <w:sz w:val="24"/>
          <w:szCs w:val="24"/>
        </w:rPr>
        <w:t>1</w:t>
      </w:r>
      <w:r>
        <w:rPr>
          <w:rFonts w:ascii="Bookman Old Style" w:hAnsi="Bookman Old Style"/>
          <w:b/>
          <w:bCs/>
          <w:sz w:val="24"/>
          <w:szCs w:val="24"/>
        </w:rPr>
        <w:t>2</w:t>
      </w:r>
      <w:r w:rsidRPr="000D1A33">
        <w:rPr>
          <w:rFonts w:ascii="Bookman Old Style" w:hAnsi="Bookman Old Style"/>
          <w:b/>
          <w:bCs/>
          <w:sz w:val="24"/>
          <w:szCs w:val="24"/>
        </w:rPr>
        <w:t>-2014</w:t>
      </w:r>
      <w:r>
        <w:rPr>
          <w:rFonts w:ascii="Bookman Old Style" w:hAnsi="Bookman Old Style"/>
          <w:bCs/>
          <w:sz w:val="24"/>
          <w:szCs w:val="24"/>
        </w:rPr>
        <w:t>:</w:t>
      </w:r>
      <w:r>
        <w:rPr>
          <w:rFonts w:ascii="Bookman Old Style" w:hAnsi="Bookman Old Style"/>
          <w:bCs/>
          <w:sz w:val="24"/>
          <w:szCs w:val="24"/>
        </w:rPr>
        <w:tab/>
      </w:r>
      <w:r w:rsidR="00DE2CA0">
        <w:rPr>
          <w:rFonts w:ascii="Bookman Old Style" w:hAnsi="Bookman Old Style"/>
          <w:bCs/>
          <w:sz w:val="24"/>
          <w:szCs w:val="24"/>
        </w:rPr>
        <w:t xml:space="preserve">carried </w:t>
      </w:r>
      <w:r w:rsidR="00887867">
        <w:rPr>
          <w:rFonts w:ascii="Bookman Old Style" w:hAnsi="Bookman Old Style"/>
          <w:bCs/>
          <w:sz w:val="24"/>
          <w:szCs w:val="24"/>
        </w:rPr>
        <w:t>approving Resolution #12-2014.</w:t>
      </w:r>
    </w:p>
    <w:p w:rsidR="00887867" w:rsidRDefault="00887867" w:rsidP="009D1847">
      <w:pPr>
        <w:tabs>
          <w:tab w:val="left" w:pos="1260"/>
          <w:tab w:val="left" w:pos="2520"/>
        </w:tabs>
        <w:ind w:left="1260"/>
        <w:rPr>
          <w:rFonts w:ascii="Bookman Old Style" w:hAnsi="Bookman Old Style"/>
          <w:bCs/>
          <w:sz w:val="24"/>
          <w:szCs w:val="24"/>
        </w:rPr>
      </w:pPr>
    </w:p>
    <w:p w:rsidR="00887867" w:rsidRPr="00887867" w:rsidRDefault="00887867" w:rsidP="00887867">
      <w:pPr>
        <w:tabs>
          <w:tab w:val="left" w:pos="1260"/>
          <w:tab w:val="left" w:pos="2520"/>
        </w:tabs>
        <w:ind w:left="1260"/>
        <w:jc w:val="center"/>
        <w:rPr>
          <w:rFonts w:ascii="Comic Sans MS" w:hAnsi="Comic Sans MS"/>
          <w:bCs/>
          <w:sz w:val="24"/>
          <w:szCs w:val="24"/>
        </w:rPr>
      </w:pPr>
      <w:r w:rsidRPr="00887867">
        <w:rPr>
          <w:rFonts w:ascii="Comic Sans MS" w:hAnsi="Comic Sans MS"/>
          <w:bCs/>
          <w:sz w:val="24"/>
          <w:szCs w:val="24"/>
        </w:rPr>
        <w:t>WATER SYSTEM GRANT AGREEMENT</w:t>
      </w:r>
    </w:p>
    <w:p w:rsidR="00887867" w:rsidRDefault="00887867" w:rsidP="00887867">
      <w:pPr>
        <w:tabs>
          <w:tab w:val="left" w:pos="1260"/>
          <w:tab w:val="left" w:pos="2520"/>
        </w:tabs>
        <w:ind w:left="1260"/>
        <w:jc w:val="center"/>
        <w:rPr>
          <w:rFonts w:ascii="Comic Sans MS" w:hAnsi="Comic Sans MS"/>
          <w:bCs/>
          <w:sz w:val="24"/>
          <w:szCs w:val="24"/>
        </w:rPr>
      </w:pPr>
      <w:r w:rsidRPr="00887867">
        <w:rPr>
          <w:rFonts w:ascii="Comic Sans MS" w:hAnsi="Comic Sans MS"/>
          <w:bCs/>
          <w:sz w:val="24"/>
          <w:szCs w:val="24"/>
        </w:rPr>
        <w:t>UNITED STATES DEPARTMENT OF AGRICULTURE</w:t>
      </w:r>
    </w:p>
    <w:p w:rsidR="00887867" w:rsidRDefault="00887867" w:rsidP="00887867">
      <w:pPr>
        <w:tabs>
          <w:tab w:val="left" w:pos="1260"/>
          <w:tab w:val="left" w:pos="2520"/>
        </w:tabs>
        <w:ind w:left="1260"/>
        <w:jc w:val="center"/>
        <w:rPr>
          <w:rFonts w:ascii="Comic Sans MS" w:hAnsi="Comic Sans MS"/>
          <w:bCs/>
          <w:sz w:val="24"/>
          <w:szCs w:val="24"/>
        </w:rPr>
      </w:pPr>
      <w:r w:rsidRPr="00887867">
        <w:rPr>
          <w:rFonts w:ascii="Comic Sans MS" w:hAnsi="Comic Sans MS"/>
          <w:bCs/>
          <w:sz w:val="24"/>
          <w:szCs w:val="24"/>
        </w:rPr>
        <w:t xml:space="preserve"> RURAL UTILITIES SERVICES</w:t>
      </w:r>
    </w:p>
    <w:p w:rsidR="00887867" w:rsidRDefault="00887867" w:rsidP="00887867">
      <w:pPr>
        <w:tabs>
          <w:tab w:val="left" w:pos="1260"/>
          <w:tab w:val="left" w:pos="2520"/>
        </w:tabs>
        <w:ind w:left="1260"/>
        <w:jc w:val="center"/>
        <w:rPr>
          <w:rFonts w:ascii="Comic Sans MS" w:hAnsi="Comic Sans MS"/>
          <w:bCs/>
          <w:sz w:val="24"/>
          <w:szCs w:val="24"/>
        </w:rPr>
      </w:pPr>
    </w:p>
    <w:p w:rsidR="00887867" w:rsidRDefault="00887867" w:rsidP="00887867">
      <w:pPr>
        <w:tabs>
          <w:tab w:val="left" w:pos="1260"/>
          <w:tab w:val="left" w:pos="2520"/>
        </w:tabs>
        <w:ind w:left="1260"/>
        <w:rPr>
          <w:rFonts w:ascii="Bookman Old Style" w:hAnsi="Bookman Old Style"/>
          <w:bCs/>
          <w:sz w:val="24"/>
          <w:szCs w:val="24"/>
        </w:rPr>
      </w:pPr>
      <w:r>
        <w:rPr>
          <w:rFonts w:ascii="Comic Sans MS" w:hAnsi="Comic Sans MS"/>
          <w:bCs/>
          <w:sz w:val="24"/>
          <w:szCs w:val="24"/>
        </w:rPr>
        <w:t xml:space="preserve">WHEREAS, </w:t>
      </w:r>
      <w:r>
        <w:rPr>
          <w:rFonts w:ascii="Bookman Old Style" w:hAnsi="Bookman Old Style"/>
          <w:bCs/>
          <w:sz w:val="24"/>
          <w:szCs w:val="24"/>
        </w:rPr>
        <w:t xml:space="preserve">this Agreement dated </w:t>
      </w:r>
      <w:r w:rsidR="000D1A33">
        <w:rPr>
          <w:rFonts w:ascii="Bookman Old Style" w:hAnsi="Bookman Old Style"/>
          <w:bCs/>
          <w:sz w:val="24"/>
          <w:szCs w:val="24"/>
        </w:rPr>
        <w:t>February</w:t>
      </w:r>
      <w:r>
        <w:rPr>
          <w:rFonts w:ascii="Bookman Old Style" w:hAnsi="Bookman Old Style"/>
          <w:bCs/>
          <w:sz w:val="24"/>
          <w:szCs w:val="24"/>
        </w:rPr>
        <w:t xml:space="preserve"> 12, 2014 between the Village of Liberty, a public corporation organized and operating under New York State Local Finance Laws herein called “Grantee” and the United States of America acting through the Rural Utilities Service, Department of Agriculture, herein called “Grantor”, </w:t>
      </w:r>
    </w:p>
    <w:p w:rsidR="00887867" w:rsidRDefault="00887867" w:rsidP="00887867">
      <w:pPr>
        <w:tabs>
          <w:tab w:val="left" w:pos="1260"/>
          <w:tab w:val="left" w:pos="2520"/>
        </w:tabs>
        <w:ind w:left="1260"/>
        <w:rPr>
          <w:rFonts w:ascii="Bookman Old Style" w:hAnsi="Bookman Old Style"/>
          <w:bCs/>
          <w:sz w:val="24"/>
          <w:szCs w:val="24"/>
        </w:rPr>
      </w:pPr>
    </w:p>
    <w:p w:rsidR="00344E3A" w:rsidRDefault="00887867" w:rsidP="00887867">
      <w:pPr>
        <w:tabs>
          <w:tab w:val="left" w:pos="1260"/>
          <w:tab w:val="left" w:pos="2520"/>
        </w:tabs>
        <w:ind w:left="1260"/>
        <w:rPr>
          <w:rFonts w:ascii="Bookman Old Style" w:hAnsi="Bookman Old Style"/>
          <w:bCs/>
          <w:sz w:val="24"/>
          <w:szCs w:val="24"/>
        </w:rPr>
      </w:pPr>
      <w:r w:rsidRPr="00887867">
        <w:rPr>
          <w:rFonts w:ascii="Comic Sans MS" w:hAnsi="Comic Sans MS"/>
          <w:bCs/>
          <w:sz w:val="24"/>
          <w:szCs w:val="24"/>
        </w:rPr>
        <w:t>WHEREAS</w:t>
      </w:r>
      <w:r>
        <w:rPr>
          <w:rFonts w:ascii="Bookman Old Style" w:hAnsi="Bookman Old Style"/>
          <w:bCs/>
          <w:sz w:val="24"/>
          <w:szCs w:val="24"/>
        </w:rPr>
        <w:t>, Grantee has determined to undertake a project of acquisition, construction, enlargement or capital improvement of a water system to serve the area under its jurisdiction at an estimated cost of $1,378,389.00 and duly autho</w:t>
      </w:r>
      <w:r w:rsidR="00344E3A">
        <w:rPr>
          <w:rFonts w:ascii="Bookman Old Style" w:hAnsi="Bookman Old Style"/>
          <w:bCs/>
          <w:sz w:val="24"/>
          <w:szCs w:val="24"/>
        </w:rPr>
        <w:t>rized the undertaking of such project;</w:t>
      </w:r>
    </w:p>
    <w:p w:rsidR="00344E3A" w:rsidRDefault="00344E3A" w:rsidP="00887867">
      <w:pPr>
        <w:tabs>
          <w:tab w:val="left" w:pos="1260"/>
          <w:tab w:val="left" w:pos="2520"/>
        </w:tabs>
        <w:ind w:left="1260"/>
        <w:rPr>
          <w:rFonts w:ascii="Bookman Old Style" w:hAnsi="Bookman Old Style"/>
          <w:bCs/>
          <w:sz w:val="24"/>
          <w:szCs w:val="24"/>
        </w:rPr>
      </w:pPr>
    </w:p>
    <w:p w:rsidR="00344E3A" w:rsidRDefault="00344E3A" w:rsidP="00887867">
      <w:pPr>
        <w:tabs>
          <w:tab w:val="left" w:pos="1260"/>
          <w:tab w:val="left" w:pos="2520"/>
        </w:tabs>
        <w:ind w:left="1260"/>
        <w:rPr>
          <w:rFonts w:ascii="Bookman Old Style" w:hAnsi="Bookman Old Style"/>
          <w:bCs/>
          <w:sz w:val="24"/>
          <w:szCs w:val="24"/>
        </w:rPr>
      </w:pPr>
      <w:r w:rsidRPr="00344E3A">
        <w:rPr>
          <w:rFonts w:ascii="Comic Sans MS" w:hAnsi="Comic Sans MS"/>
          <w:bCs/>
          <w:sz w:val="24"/>
          <w:szCs w:val="24"/>
        </w:rPr>
        <w:t>WHEREAS</w:t>
      </w:r>
      <w:r>
        <w:rPr>
          <w:rFonts w:ascii="Bookman Old Style" w:hAnsi="Bookman Old Style"/>
          <w:bCs/>
          <w:sz w:val="24"/>
          <w:szCs w:val="24"/>
        </w:rPr>
        <w:t xml:space="preserve">, Grantee is able to finance not </w:t>
      </w:r>
      <w:r w:rsidR="000D1A33">
        <w:rPr>
          <w:rFonts w:ascii="Bookman Old Style" w:hAnsi="Bookman Old Style"/>
          <w:bCs/>
          <w:sz w:val="24"/>
          <w:szCs w:val="24"/>
        </w:rPr>
        <w:t>more</w:t>
      </w:r>
      <w:r>
        <w:rPr>
          <w:rFonts w:ascii="Bookman Old Style" w:hAnsi="Bookman Old Style"/>
          <w:bCs/>
          <w:sz w:val="24"/>
          <w:szCs w:val="24"/>
        </w:rPr>
        <w:t xml:space="preserve"> than $628,389.00 of the development costs through revenues, taxes or assessments, or </w:t>
      </w:r>
      <w:r w:rsidR="000D1A33">
        <w:rPr>
          <w:rFonts w:ascii="Bookman Old Style" w:hAnsi="Bookman Old Style"/>
          <w:bCs/>
          <w:sz w:val="24"/>
          <w:szCs w:val="24"/>
        </w:rPr>
        <w:t>funds</w:t>
      </w:r>
      <w:r>
        <w:rPr>
          <w:rFonts w:ascii="Bookman Old Style" w:hAnsi="Bookman Old Style"/>
          <w:bCs/>
          <w:sz w:val="24"/>
          <w:szCs w:val="24"/>
        </w:rPr>
        <w:t xml:space="preserve"> otherwise available to Grantee resulting in a reasonable user charge.</w:t>
      </w:r>
    </w:p>
    <w:p w:rsidR="00344E3A" w:rsidRDefault="00344E3A" w:rsidP="00887867">
      <w:pPr>
        <w:tabs>
          <w:tab w:val="left" w:pos="1260"/>
          <w:tab w:val="left" w:pos="2520"/>
        </w:tabs>
        <w:ind w:left="1260"/>
        <w:rPr>
          <w:rFonts w:ascii="Bookman Old Style" w:hAnsi="Bookman Old Style"/>
          <w:bCs/>
          <w:sz w:val="24"/>
          <w:szCs w:val="24"/>
        </w:rPr>
      </w:pPr>
    </w:p>
    <w:p w:rsidR="00344E3A" w:rsidRDefault="00344E3A" w:rsidP="00887867">
      <w:pPr>
        <w:tabs>
          <w:tab w:val="left" w:pos="1260"/>
          <w:tab w:val="left" w:pos="2520"/>
        </w:tabs>
        <w:ind w:left="1260"/>
        <w:rPr>
          <w:rFonts w:ascii="Bookman Old Style" w:hAnsi="Bookman Old Style"/>
          <w:bCs/>
          <w:sz w:val="24"/>
          <w:szCs w:val="24"/>
        </w:rPr>
      </w:pPr>
      <w:r w:rsidRPr="00344E3A">
        <w:rPr>
          <w:rFonts w:ascii="Comic Sans MS" w:hAnsi="Comic Sans MS"/>
          <w:bCs/>
          <w:sz w:val="24"/>
          <w:szCs w:val="24"/>
        </w:rPr>
        <w:t>WHEREAS,</w:t>
      </w:r>
      <w:r>
        <w:rPr>
          <w:rFonts w:ascii="Bookman Old Style" w:hAnsi="Bookman Old Style"/>
          <w:bCs/>
          <w:sz w:val="24"/>
          <w:szCs w:val="24"/>
        </w:rPr>
        <w:t xml:space="preserve"> said sum of $628,389 has been committed to and by Grantee for such project development costs; </w:t>
      </w:r>
      <w:r w:rsidR="00887867">
        <w:rPr>
          <w:rFonts w:ascii="Bookman Old Style" w:hAnsi="Bookman Old Style"/>
          <w:bCs/>
          <w:sz w:val="24"/>
          <w:szCs w:val="24"/>
        </w:rPr>
        <w:t xml:space="preserve"> </w:t>
      </w:r>
    </w:p>
    <w:p w:rsidR="00344E3A" w:rsidRDefault="00344E3A" w:rsidP="00887867">
      <w:pPr>
        <w:tabs>
          <w:tab w:val="left" w:pos="1260"/>
          <w:tab w:val="left" w:pos="2520"/>
        </w:tabs>
        <w:ind w:left="1260"/>
        <w:rPr>
          <w:rFonts w:ascii="Bookman Old Style" w:hAnsi="Bookman Old Style"/>
          <w:bCs/>
          <w:sz w:val="24"/>
          <w:szCs w:val="24"/>
        </w:rPr>
      </w:pPr>
    </w:p>
    <w:p w:rsidR="00887867" w:rsidRDefault="00344E3A" w:rsidP="00887867">
      <w:pPr>
        <w:tabs>
          <w:tab w:val="left" w:pos="1260"/>
          <w:tab w:val="left" w:pos="2520"/>
        </w:tabs>
        <w:ind w:left="1260"/>
        <w:rPr>
          <w:rFonts w:ascii="Bookman Old Style" w:hAnsi="Bookman Old Style"/>
          <w:bCs/>
          <w:sz w:val="24"/>
          <w:szCs w:val="24"/>
        </w:rPr>
      </w:pPr>
      <w:r w:rsidRPr="00344E3A">
        <w:rPr>
          <w:rFonts w:ascii="Comic Sans MS" w:hAnsi="Comic Sans MS"/>
          <w:bCs/>
          <w:sz w:val="24"/>
          <w:szCs w:val="24"/>
        </w:rPr>
        <w:t>WHEREAS</w:t>
      </w:r>
      <w:r>
        <w:rPr>
          <w:rFonts w:ascii="Bookman Old Style" w:hAnsi="Bookman Old Style"/>
          <w:bCs/>
          <w:sz w:val="24"/>
          <w:szCs w:val="24"/>
        </w:rPr>
        <w:t>, Grantor has agreed to grant the Grantee a sum not to exceed $750,000 or 54.41 percent of said project development costs, whichever is the lesser, subject to the terms and conditions establi</w:t>
      </w:r>
      <w:r w:rsidR="000D1A33">
        <w:rPr>
          <w:rFonts w:ascii="Bookman Old Style" w:hAnsi="Bookman Old Style"/>
          <w:bCs/>
          <w:sz w:val="24"/>
          <w:szCs w:val="24"/>
        </w:rPr>
        <w:t>s</w:t>
      </w:r>
      <w:r>
        <w:rPr>
          <w:rFonts w:ascii="Bookman Old Style" w:hAnsi="Bookman Old Style"/>
          <w:bCs/>
          <w:sz w:val="24"/>
          <w:szCs w:val="24"/>
        </w:rPr>
        <w:t>hed by the Grantor. Provided, however, that the proportionate share of any gran</w:t>
      </w:r>
      <w:r w:rsidR="00964911">
        <w:rPr>
          <w:rFonts w:ascii="Bookman Old Style" w:hAnsi="Bookman Old Style"/>
          <w:bCs/>
          <w:sz w:val="24"/>
          <w:szCs w:val="24"/>
        </w:rPr>
        <w:t>t</w:t>
      </w:r>
      <w:r>
        <w:rPr>
          <w:rFonts w:ascii="Bookman Old Style" w:hAnsi="Bookman Old Style"/>
          <w:bCs/>
          <w:sz w:val="24"/>
          <w:szCs w:val="24"/>
        </w:rPr>
        <w:t xml:space="preserve"> funds actually advanced and not needed for grant pu</w:t>
      </w:r>
      <w:r w:rsidR="000D1A33">
        <w:rPr>
          <w:rFonts w:ascii="Bookman Old Style" w:hAnsi="Bookman Old Style"/>
          <w:bCs/>
          <w:sz w:val="24"/>
          <w:szCs w:val="24"/>
        </w:rPr>
        <w:t>r</w:t>
      </w:r>
      <w:r>
        <w:rPr>
          <w:rFonts w:ascii="Bookman Old Style" w:hAnsi="Bookman Old Style"/>
          <w:bCs/>
          <w:sz w:val="24"/>
          <w:szCs w:val="24"/>
        </w:rPr>
        <w:t xml:space="preserve">poses shall be returned immediately to </w:t>
      </w:r>
      <w:r>
        <w:rPr>
          <w:rFonts w:ascii="Bookman Old Style" w:hAnsi="Bookman Old Style"/>
          <w:bCs/>
          <w:sz w:val="24"/>
          <w:szCs w:val="24"/>
        </w:rPr>
        <w:lastRenderedPageBreak/>
        <w:t>the Grantor.  The Grantor may terminate the grant in whole, or in part, at any time before the date of completion, whenever it is determined that the Grantee has failed to comply with the Conditions of the grant;</w:t>
      </w:r>
    </w:p>
    <w:p w:rsidR="00344E3A" w:rsidRDefault="00344E3A" w:rsidP="00887867">
      <w:pPr>
        <w:tabs>
          <w:tab w:val="left" w:pos="1260"/>
          <w:tab w:val="left" w:pos="2520"/>
        </w:tabs>
        <w:ind w:left="1260"/>
        <w:rPr>
          <w:rFonts w:ascii="Bookman Old Style" w:hAnsi="Bookman Old Style"/>
          <w:bCs/>
          <w:sz w:val="24"/>
          <w:szCs w:val="24"/>
        </w:rPr>
      </w:pPr>
    </w:p>
    <w:p w:rsidR="00344E3A" w:rsidRDefault="00344E3A" w:rsidP="00887867">
      <w:pPr>
        <w:tabs>
          <w:tab w:val="left" w:pos="1260"/>
          <w:tab w:val="left" w:pos="2520"/>
        </w:tabs>
        <w:ind w:left="1260"/>
        <w:rPr>
          <w:rFonts w:ascii="Bookman Old Style" w:hAnsi="Bookman Old Style"/>
          <w:bCs/>
          <w:sz w:val="24"/>
          <w:szCs w:val="24"/>
        </w:rPr>
      </w:pPr>
      <w:r w:rsidRPr="00344E3A">
        <w:rPr>
          <w:rFonts w:ascii="Comic Sans MS" w:hAnsi="Comic Sans MS"/>
          <w:bCs/>
          <w:sz w:val="24"/>
          <w:szCs w:val="24"/>
        </w:rPr>
        <w:t>WHEREAS</w:t>
      </w:r>
      <w:r>
        <w:rPr>
          <w:rFonts w:ascii="Bookman Old Style" w:hAnsi="Bookman Old Style"/>
          <w:bCs/>
          <w:sz w:val="24"/>
          <w:szCs w:val="24"/>
        </w:rPr>
        <w:t xml:space="preserve">, as a condition of this grant agreement, the Grantee assures and certifies that it is in compliance with and will comply in the course of the agreement with all applicable laws, regulations, </w:t>
      </w:r>
      <w:r w:rsidR="00964911">
        <w:rPr>
          <w:rFonts w:ascii="Bookman Old Style" w:hAnsi="Bookman Old Style"/>
          <w:bCs/>
          <w:sz w:val="24"/>
          <w:szCs w:val="24"/>
        </w:rPr>
        <w:t>e</w:t>
      </w:r>
      <w:r>
        <w:rPr>
          <w:rFonts w:ascii="Bookman Old Style" w:hAnsi="Bookman Old Style"/>
          <w:bCs/>
          <w:sz w:val="24"/>
          <w:szCs w:val="24"/>
        </w:rPr>
        <w:t>xecutive orders and other generally applicable requirements, including those set out in 7 CFR 3015.205(b), which hereby are incorporated into this agreement by reference, and such other statutory provisions as are specifically set forth herein.</w:t>
      </w:r>
    </w:p>
    <w:p w:rsidR="00344E3A" w:rsidRDefault="00344E3A" w:rsidP="00887867">
      <w:pPr>
        <w:tabs>
          <w:tab w:val="left" w:pos="1260"/>
          <w:tab w:val="left" w:pos="2520"/>
        </w:tabs>
        <w:ind w:left="1260"/>
        <w:rPr>
          <w:rFonts w:ascii="Bookman Old Style" w:hAnsi="Bookman Old Style"/>
          <w:bCs/>
          <w:sz w:val="24"/>
          <w:szCs w:val="24"/>
        </w:rPr>
      </w:pPr>
    </w:p>
    <w:p w:rsidR="00344E3A" w:rsidRDefault="00344E3A" w:rsidP="00887867">
      <w:pPr>
        <w:tabs>
          <w:tab w:val="left" w:pos="1260"/>
          <w:tab w:val="left" w:pos="2520"/>
        </w:tabs>
        <w:ind w:left="1260"/>
        <w:rPr>
          <w:rFonts w:ascii="Bookman Old Style" w:hAnsi="Bookman Old Style"/>
          <w:bCs/>
          <w:sz w:val="24"/>
          <w:szCs w:val="24"/>
        </w:rPr>
      </w:pPr>
      <w:r w:rsidRPr="000D1A33">
        <w:rPr>
          <w:rFonts w:ascii="Comic Sans MS" w:hAnsi="Comic Sans MS"/>
          <w:bCs/>
          <w:sz w:val="24"/>
          <w:szCs w:val="24"/>
        </w:rPr>
        <w:t xml:space="preserve">NOW, </w:t>
      </w:r>
      <w:r>
        <w:rPr>
          <w:rFonts w:ascii="Bookman Old Style" w:hAnsi="Bookman Old Style"/>
          <w:bCs/>
          <w:sz w:val="24"/>
          <w:szCs w:val="24"/>
        </w:rPr>
        <w:t xml:space="preserve">In consideration of said grant by Grantor to Grantee, to be made </w:t>
      </w:r>
      <w:r w:rsidR="000D1A33">
        <w:rPr>
          <w:rFonts w:ascii="Bookman Old Style" w:hAnsi="Bookman Old Style"/>
          <w:bCs/>
          <w:sz w:val="24"/>
          <w:szCs w:val="24"/>
        </w:rPr>
        <w:t>pursuant</w:t>
      </w:r>
      <w:r>
        <w:rPr>
          <w:rFonts w:ascii="Bookman Old Style" w:hAnsi="Bookman Old Style"/>
          <w:bCs/>
          <w:sz w:val="24"/>
          <w:szCs w:val="24"/>
        </w:rPr>
        <w:t xml:space="preserve"> to </w:t>
      </w:r>
      <w:r w:rsidR="000D1A33">
        <w:rPr>
          <w:rFonts w:ascii="Bookman Old Style" w:hAnsi="Bookman Old Style"/>
          <w:bCs/>
          <w:sz w:val="24"/>
          <w:szCs w:val="24"/>
        </w:rPr>
        <w:t>Section</w:t>
      </w:r>
      <w:r>
        <w:rPr>
          <w:rFonts w:ascii="Bookman Old Style" w:hAnsi="Bookman Old Style"/>
          <w:bCs/>
          <w:sz w:val="24"/>
          <w:szCs w:val="24"/>
        </w:rPr>
        <w:t xml:space="preserve"> 306(a) of The </w:t>
      </w:r>
      <w:r w:rsidR="000D1A33">
        <w:rPr>
          <w:rFonts w:ascii="Bookman Old Style" w:hAnsi="Bookman Old Style"/>
          <w:bCs/>
          <w:sz w:val="24"/>
          <w:szCs w:val="24"/>
        </w:rPr>
        <w:t>Consolidated</w:t>
      </w:r>
      <w:r>
        <w:rPr>
          <w:rFonts w:ascii="Bookman Old Style" w:hAnsi="Bookman Old Style"/>
          <w:bCs/>
          <w:sz w:val="24"/>
          <w:szCs w:val="24"/>
        </w:rPr>
        <w:t xml:space="preserve"> Farm and Rural Development Act for the purpose only of defraying a part not to exceed 54.41 percent of the project development costs, as defined by applicable Rural Utilities Service instructions</w:t>
      </w:r>
      <w:r w:rsidR="00ED7872">
        <w:rPr>
          <w:rFonts w:ascii="Bookman Old Style" w:hAnsi="Bookman Old Style"/>
          <w:bCs/>
          <w:sz w:val="24"/>
          <w:szCs w:val="24"/>
        </w:rPr>
        <w:t>;</w:t>
      </w:r>
    </w:p>
    <w:p w:rsidR="00ED7872" w:rsidRDefault="00ED7872" w:rsidP="00887867">
      <w:pPr>
        <w:tabs>
          <w:tab w:val="left" w:pos="1260"/>
          <w:tab w:val="left" w:pos="2520"/>
        </w:tabs>
        <w:ind w:left="1260"/>
        <w:rPr>
          <w:rFonts w:ascii="Bookman Old Style" w:hAnsi="Bookman Old Style"/>
          <w:bCs/>
          <w:sz w:val="24"/>
          <w:szCs w:val="24"/>
        </w:rPr>
      </w:pPr>
    </w:p>
    <w:p w:rsidR="000D1A33" w:rsidRDefault="00ED7872" w:rsidP="00887867">
      <w:pPr>
        <w:tabs>
          <w:tab w:val="left" w:pos="1260"/>
          <w:tab w:val="left" w:pos="2520"/>
        </w:tabs>
        <w:ind w:left="1260"/>
        <w:rPr>
          <w:rFonts w:ascii="Bookman Old Style" w:hAnsi="Bookman Old Style"/>
          <w:bCs/>
          <w:sz w:val="24"/>
          <w:szCs w:val="24"/>
        </w:rPr>
      </w:pPr>
      <w:r w:rsidRPr="00ED7872">
        <w:rPr>
          <w:rFonts w:ascii="Comic Sans MS" w:hAnsi="Comic Sans MS"/>
          <w:bCs/>
          <w:sz w:val="24"/>
          <w:szCs w:val="24"/>
        </w:rPr>
        <w:t>NOW, THEREFORE</w:t>
      </w:r>
      <w:r>
        <w:rPr>
          <w:rFonts w:ascii="Bookman Old Style" w:hAnsi="Bookman Old Style"/>
          <w:bCs/>
          <w:sz w:val="24"/>
          <w:szCs w:val="24"/>
        </w:rPr>
        <w:t>, the Board of Trustees of the Village of Liberty has adopted this</w:t>
      </w:r>
      <w:r w:rsidR="00964911">
        <w:rPr>
          <w:rFonts w:ascii="Bookman Old Style" w:hAnsi="Bookman Old Style"/>
          <w:bCs/>
          <w:sz w:val="24"/>
          <w:szCs w:val="24"/>
        </w:rPr>
        <w:t xml:space="preserve"> complete</w:t>
      </w:r>
      <w:r>
        <w:rPr>
          <w:rFonts w:ascii="Bookman Old Style" w:hAnsi="Bookman Old Style"/>
          <w:bCs/>
          <w:sz w:val="24"/>
          <w:szCs w:val="24"/>
        </w:rPr>
        <w:t xml:space="preserve"> grant agreement and caused it to be executed by the Mayor of the Village of Liberty on this date.</w:t>
      </w:r>
    </w:p>
    <w:p w:rsidR="00E737F7" w:rsidRDefault="00E737F7" w:rsidP="00887867">
      <w:pPr>
        <w:tabs>
          <w:tab w:val="left" w:pos="1260"/>
          <w:tab w:val="left" w:pos="2520"/>
        </w:tabs>
        <w:ind w:left="1260"/>
        <w:rPr>
          <w:rFonts w:ascii="Bookman Old Style" w:hAnsi="Bookman Old Style"/>
          <w:bCs/>
          <w:sz w:val="24"/>
          <w:szCs w:val="24"/>
        </w:rPr>
      </w:pPr>
    </w:p>
    <w:p w:rsidR="000D1A33" w:rsidRDefault="000D1A33" w:rsidP="000D1A33">
      <w:pPr>
        <w:tabs>
          <w:tab w:val="left" w:pos="1260"/>
          <w:tab w:val="left" w:pos="2520"/>
        </w:tabs>
        <w:rPr>
          <w:rFonts w:ascii="Bookman Old Style" w:hAnsi="Bookman Old Style"/>
          <w:bCs/>
          <w:sz w:val="24"/>
          <w:szCs w:val="24"/>
        </w:rPr>
      </w:pPr>
      <w:r w:rsidRPr="000D1A33">
        <w:rPr>
          <w:rFonts w:ascii="Bookman Old Style" w:hAnsi="Bookman Old Style"/>
          <w:b/>
          <w:bCs/>
          <w:sz w:val="24"/>
          <w:szCs w:val="24"/>
        </w:rPr>
        <w:t>RESOL.#</w:t>
      </w:r>
      <w:r>
        <w:rPr>
          <w:rFonts w:ascii="Bookman Old Style" w:hAnsi="Bookman Old Style"/>
          <w:bCs/>
          <w:sz w:val="24"/>
          <w:szCs w:val="24"/>
        </w:rPr>
        <w:tab/>
        <w:t>Motion by Trustee Stoddard, seconded by Trustee Stabak and unanimously</w:t>
      </w:r>
    </w:p>
    <w:p w:rsidR="000D1A33" w:rsidRDefault="000D1A33" w:rsidP="000D1A33">
      <w:pPr>
        <w:tabs>
          <w:tab w:val="left" w:pos="1260"/>
          <w:tab w:val="left" w:pos="2520"/>
        </w:tabs>
        <w:rPr>
          <w:rFonts w:ascii="Bookman Old Style" w:hAnsi="Bookman Old Style"/>
          <w:bCs/>
          <w:sz w:val="24"/>
          <w:szCs w:val="24"/>
        </w:rPr>
      </w:pPr>
      <w:r w:rsidRPr="000D1A33">
        <w:rPr>
          <w:rFonts w:ascii="Bookman Old Style" w:hAnsi="Bookman Old Style"/>
          <w:b/>
          <w:bCs/>
          <w:sz w:val="24"/>
          <w:szCs w:val="24"/>
        </w:rPr>
        <w:t>13-2014:</w:t>
      </w:r>
      <w:r>
        <w:rPr>
          <w:rFonts w:ascii="Bookman Old Style" w:hAnsi="Bookman Old Style"/>
          <w:bCs/>
          <w:sz w:val="24"/>
          <w:szCs w:val="24"/>
        </w:rPr>
        <w:t xml:space="preserve">  carried approving Resolution #13-2014.</w:t>
      </w:r>
    </w:p>
    <w:p w:rsidR="000D1A33" w:rsidRDefault="000D1A33" w:rsidP="000D1A33">
      <w:pPr>
        <w:tabs>
          <w:tab w:val="left" w:pos="1260"/>
          <w:tab w:val="left" w:pos="2520"/>
        </w:tabs>
        <w:rPr>
          <w:rFonts w:ascii="Bookman Old Style" w:hAnsi="Bookman Old Style"/>
          <w:bCs/>
          <w:sz w:val="24"/>
          <w:szCs w:val="24"/>
        </w:rPr>
      </w:pPr>
    </w:p>
    <w:p w:rsidR="000D1A33" w:rsidRPr="000D1A33" w:rsidRDefault="000D1A33" w:rsidP="000D1A33">
      <w:pPr>
        <w:tabs>
          <w:tab w:val="left" w:pos="1260"/>
          <w:tab w:val="left" w:pos="2520"/>
        </w:tabs>
        <w:jc w:val="center"/>
        <w:rPr>
          <w:rFonts w:ascii="Comic Sans MS" w:hAnsi="Comic Sans MS"/>
          <w:bCs/>
          <w:sz w:val="24"/>
          <w:szCs w:val="24"/>
        </w:rPr>
      </w:pPr>
      <w:r w:rsidRPr="000D1A33">
        <w:rPr>
          <w:rFonts w:ascii="Comic Sans MS" w:hAnsi="Comic Sans MS"/>
          <w:bCs/>
          <w:sz w:val="24"/>
          <w:szCs w:val="24"/>
        </w:rPr>
        <w:t>LOAN RESOLUTION</w:t>
      </w:r>
    </w:p>
    <w:p w:rsidR="000D1A33" w:rsidRDefault="000D1A33" w:rsidP="000D1A33">
      <w:pPr>
        <w:tabs>
          <w:tab w:val="left" w:pos="1260"/>
          <w:tab w:val="left" w:pos="2520"/>
        </w:tabs>
        <w:jc w:val="center"/>
        <w:rPr>
          <w:rFonts w:ascii="Comic Sans MS" w:hAnsi="Comic Sans MS"/>
          <w:bCs/>
          <w:sz w:val="24"/>
          <w:szCs w:val="24"/>
        </w:rPr>
      </w:pPr>
      <w:r w:rsidRPr="000D1A33">
        <w:rPr>
          <w:rFonts w:ascii="Comic Sans MS" w:hAnsi="Comic Sans MS"/>
          <w:bCs/>
          <w:sz w:val="24"/>
          <w:szCs w:val="24"/>
        </w:rPr>
        <w:t>WATER STORAGE TANK</w:t>
      </w:r>
    </w:p>
    <w:p w:rsidR="000D1A33" w:rsidRDefault="000D1A33" w:rsidP="000D1A33">
      <w:pPr>
        <w:tabs>
          <w:tab w:val="left" w:pos="1260"/>
          <w:tab w:val="left" w:pos="2520"/>
        </w:tabs>
        <w:jc w:val="center"/>
        <w:rPr>
          <w:rFonts w:ascii="Comic Sans MS" w:hAnsi="Comic Sans MS"/>
          <w:bCs/>
          <w:sz w:val="24"/>
          <w:szCs w:val="24"/>
        </w:rPr>
      </w:pPr>
    </w:p>
    <w:p w:rsidR="000D1A33" w:rsidRDefault="00ED7872" w:rsidP="000D1A33">
      <w:pPr>
        <w:tabs>
          <w:tab w:val="left" w:pos="1260"/>
          <w:tab w:val="left" w:pos="2520"/>
        </w:tabs>
        <w:ind w:left="1260"/>
        <w:rPr>
          <w:rFonts w:ascii="Bookman Old Style" w:hAnsi="Bookman Old Style"/>
          <w:bCs/>
          <w:sz w:val="24"/>
          <w:szCs w:val="24"/>
        </w:rPr>
      </w:pPr>
      <w:r>
        <w:rPr>
          <w:rFonts w:ascii="Comic Sans MS" w:hAnsi="Comic Sans MS"/>
          <w:bCs/>
          <w:sz w:val="24"/>
          <w:szCs w:val="24"/>
        </w:rPr>
        <w:t xml:space="preserve">WHEREAS, </w:t>
      </w:r>
      <w:r>
        <w:rPr>
          <w:rFonts w:ascii="Bookman Old Style" w:hAnsi="Bookman Old Style"/>
          <w:bCs/>
          <w:sz w:val="24"/>
          <w:szCs w:val="24"/>
        </w:rPr>
        <w:t xml:space="preserve">a resolution of the Board of Trustees of the Village of Liberty authorizing and providing for the incurrence of indebtedness for the purpose of providing a portion of the cost of acquiring, constructing, enlarging, improving and/or extending its Water Facility to serve an area lawfully within its Jurisdiction to serve. </w:t>
      </w:r>
    </w:p>
    <w:p w:rsidR="000D1A33" w:rsidRDefault="000D1A33" w:rsidP="000D1A33">
      <w:pPr>
        <w:tabs>
          <w:tab w:val="left" w:pos="1260"/>
          <w:tab w:val="left" w:pos="2520"/>
        </w:tabs>
        <w:ind w:left="1260"/>
        <w:rPr>
          <w:rFonts w:ascii="Bookman Old Style" w:hAnsi="Bookman Old Style"/>
          <w:bCs/>
          <w:sz w:val="24"/>
          <w:szCs w:val="24"/>
        </w:rPr>
      </w:pPr>
    </w:p>
    <w:p w:rsidR="000D1A33" w:rsidRDefault="00ED7872" w:rsidP="000D1A33">
      <w:pPr>
        <w:tabs>
          <w:tab w:val="left" w:pos="1260"/>
          <w:tab w:val="left" w:pos="2520"/>
        </w:tabs>
        <w:ind w:left="1260"/>
        <w:rPr>
          <w:rFonts w:ascii="Bookman Old Style" w:hAnsi="Bookman Old Style"/>
          <w:bCs/>
          <w:sz w:val="24"/>
          <w:szCs w:val="24"/>
        </w:rPr>
      </w:pPr>
      <w:r w:rsidRPr="00ED7872">
        <w:rPr>
          <w:rFonts w:ascii="Comic Sans MS" w:hAnsi="Comic Sans MS"/>
          <w:bCs/>
          <w:sz w:val="24"/>
          <w:szCs w:val="24"/>
        </w:rPr>
        <w:t>WHEREAS</w:t>
      </w:r>
      <w:r>
        <w:rPr>
          <w:rFonts w:ascii="Bookman Old Style" w:hAnsi="Bookman Old Style"/>
          <w:bCs/>
          <w:sz w:val="24"/>
          <w:szCs w:val="24"/>
        </w:rPr>
        <w:t>, it is necessary for the Village of Liberty to raise a portion of the cost of such undertaking by issuance of its bonds in the principal amount of $289,000 initial loan and $327,000 subsequent loan pursuant to the provisions of New York State Local Finance Laws;</w:t>
      </w:r>
    </w:p>
    <w:p w:rsidR="00ED7872" w:rsidRDefault="00ED7872" w:rsidP="000D1A33">
      <w:pPr>
        <w:tabs>
          <w:tab w:val="left" w:pos="1260"/>
          <w:tab w:val="left" w:pos="2520"/>
        </w:tabs>
        <w:ind w:left="1260"/>
        <w:rPr>
          <w:rFonts w:ascii="Bookman Old Style" w:hAnsi="Bookman Old Style"/>
          <w:bCs/>
          <w:sz w:val="24"/>
          <w:szCs w:val="24"/>
        </w:rPr>
      </w:pPr>
    </w:p>
    <w:p w:rsidR="00ED7872" w:rsidRDefault="00ED7872" w:rsidP="000D1A33">
      <w:pPr>
        <w:tabs>
          <w:tab w:val="left" w:pos="1260"/>
          <w:tab w:val="left" w:pos="2520"/>
        </w:tabs>
        <w:ind w:left="1260"/>
        <w:rPr>
          <w:rFonts w:ascii="Bookman Old Style" w:hAnsi="Bookman Old Style"/>
          <w:bCs/>
          <w:sz w:val="24"/>
          <w:szCs w:val="24"/>
        </w:rPr>
      </w:pPr>
      <w:r w:rsidRPr="00ED7872">
        <w:rPr>
          <w:rFonts w:ascii="Comic Sans MS" w:hAnsi="Comic Sans MS"/>
          <w:bCs/>
          <w:sz w:val="24"/>
          <w:szCs w:val="24"/>
        </w:rPr>
        <w:t>NOW, THEREFORE</w:t>
      </w:r>
      <w:r>
        <w:rPr>
          <w:rFonts w:ascii="Bookman Old Style" w:hAnsi="Bookman Old Style"/>
          <w:bCs/>
          <w:sz w:val="24"/>
          <w:szCs w:val="24"/>
        </w:rPr>
        <w:t>, the Board of Trustees of the Village of Liberty has adopted this resolution and caused it to be executed by the Mayor of the Village of Liberty on this date.</w:t>
      </w:r>
    </w:p>
    <w:p w:rsidR="00ED7872" w:rsidRDefault="00ED7872" w:rsidP="000D1A33">
      <w:pPr>
        <w:tabs>
          <w:tab w:val="left" w:pos="1260"/>
          <w:tab w:val="left" w:pos="2520"/>
        </w:tabs>
        <w:ind w:left="1260"/>
        <w:rPr>
          <w:rFonts w:ascii="Bookman Old Style" w:hAnsi="Bookman Old Style"/>
          <w:bCs/>
          <w:sz w:val="24"/>
          <w:szCs w:val="24"/>
        </w:rPr>
      </w:pPr>
    </w:p>
    <w:p w:rsidR="00ED7872" w:rsidRDefault="00ED7872" w:rsidP="000D1A33">
      <w:pPr>
        <w:tabs>
          <w:tab w:val="left" w:pos="1260"/>
          <w:tab w:val="left" w:pos="2520"/>
        </w:tabs>
        <w:ind w:left="1260"/>
        <w:rPr>
          <w:rFonts w:ascii="Bookman Old Style" w:hAnsi="Bookman Old Style"/>
          <w:bCs/>
          <w:sz w:val="24"/>
          <w:szCs w:val="24"/>
        </w:rPr>
      </w:pPr>
      <w:r>
        <w:rPr>
          <w:rFonts w:ascii="Bookman Old Style" w:hAnsi="Bookman Old Style"/>
          <w:bCs/>
          <w:sz w:val="24"/>
          <w:szCs w:val="24"/>
        </w:rPr>
        <w:t>The resolution was put to a vote, which resulted as follows:</w:t>
      </w:r>
    </w:p>
    <w:p w:rsidR="00ED7872" w:rsidRDefault="00ED7872" w:rsidP="000D1A33">
      <w:pPr>
        <w:tabs>
          <w:tab w:val="left" w:pos="1260"/>
          <w:tab w:val="left" w:pos="2520"/>
        </w:tabs>
        <w:ind w:left="1260"/>
        <w:rPr>
          <w:rFonts w:ascii="Bookman Old Style" w:hAnsi="Bookman Old Style"/>
          <w:bCs/>
          <w:sz w:val="24"/>
          <w:szCs w:val="24"/>
        </w:rPr>
      </w:pPr>
    </w:p>
    <w:p w:rsidR="00ED7872" w:rsidRPr="00ED7872" w:rsidRDefault="00ED7872" w:rsidP="000D1A33">
      <w:pPr>
        <w:tabs>
          <w:tab w:val="left" w:pos="1260"/>
          <w:tab w:val="left" w:pos="2520"/>
        </w:tabs>
        <w:ind w:left="1260"/>
        <w:rPr>
          <w:rFonts w:ascii="Comic Sans MS" w:hAnsi="Comic Sans MS"/>
          <w:bCs/>
          <w:sz w:val="24"/>
          <w:szCs w:val="24"/>
        </w:rPr>
      </w:pPr>
      <w:r>
        <w:rPr>
          <w:rFonts w:ascii="Bookman Old Style" w:hAnsi="Bookman Old Style"/>
          <w:bCs/>
          <w:sz w:val="24"/>
          <w:szCs w:val="24"/>
        </w:rPr>
        <w:tab/>
      </w:r>
      <w:r w:rsidRPr="00ED7872">
        <w:rPr>
          <w:rFonts w:ascii="Comic Sans MS" w:hAnsi="Comic Sans MS"/>
          <w:bCs/>
          <w:sz w:val="24"/>
          <w:szCs w:val="24"/>
        </w:rPr>
        <w:t xml:space="preserve">MAYOR DANIEL J. RATNER </w:t>
      </w:r>
      <w:r w:rsidRPr="00ED7872">
        <w:rPr>
          <w:rFonts w:ascii="Comic Sans MS" w:hAnsi="Comic Sans MS"/>
          <w:bCs/>
          <w:sz w:val="24"/>
          <w:szCs w:val="24"/>
        </w:rPr>
        <w:tab/>
        <w:t>-   YES</w:t>
      </w:r>
    </w:p>
    <w:p w:rsidR="00ED7872" w:rsidRPr="00ED7872" w:rsidRDefault="00ED7872" w:rsidP="000D1A33">
      <w:pPr>
        <w:tabs>
          <w:tab w:val="left" w:pos="1260"/>
          <w:tab w:val="left" w:pos="2520"/>
        </w:tabs>
        <w:ind w:left="1260"/>
        <w:rPr>
          <w:rFonts w:ascii="Comic Sans MS" w:hAnsi="Comic Sans MS"/>
          <w:bCs/>
          <w:sz w:val="24"/>
          <w:szCs w:val="24"/>
        </w:rPr>
      </w:pPr>
      <w:r w:rsidRPr="00ED7872">
        <w:rPr>
          <w:rFonts w:ascii="Comic Sans MS" w:hAnsi="Comic Sans MS"/>
          <w:bCs/>
          <w:sz w:val="24"/>
          <w:szCs w:val="24"/>
        </w:rPr>
        <w:tab/>
        <w:t>DEPUTY MAYOR/</w:t>
      </w:r>
    </w:p>
    <w:p w:rsidR="00ED7872" w:rsidRPr="00ED7872" w:rsidRDefault="00ED7872" w:rsidP="000D1A33">
      <w:pPr>
        <w:tabs>
          <w:tab w:val="left" w:pos="1260"/>
          <w:tab w:val="left" w:pos="2520"/>
        </w:tabs>
        <w:ind w:left="1260"/>
        <w:rPr>
          <w:rFonts w:ascii="Comic Sans MS" w:hAnsi="Comic Sans MS"/>
          <w:bCs/>
          <w:sz w:val="24"/>
          <w:szCs w:val="24"/>
        </w:rPr>
      </w:pPr>
      <w:r w:rsidRPr="00ED7872">
        <w:rPr>
          <w:rFonts w:ascii="Comic Sans MS" w:hAnsi="Comic Sans MS"/>
          <w:bCs/>
          <w:sz w:val="24"/>
          <w:szCs w:val="24"/>
        </w:rPr>
        <w:lastRenderedPageBreak/>
        <w:t xml:space="preserve">                 </w:t>
      </w:r>
      <w:r w:rsidR="00363D18">
        <w:rPr>
          <w:rFonts w:ascii="Comic Sans MS" w:hAnsi="Comic Sans MS"/>
          <w:bCs/>
          <w:sz w:val="24"/>
          <w:szCs w:val="24"/>
        </w:rPr>
        <w:t>T</w:t>
      </w:r>
      <w:r w:rsidRPr="00ED7872">
        <w:rPr>
          <w:rFonts w:ascii="Comic Sans MS" w:hAnsi="Comic Sans MS"/>
          <w:bCs/>
          <w:sz w:val="24"/>
          <w:szCs w:val="24"/>
        </w:rPr>
        <w:t>RUSTEE JOAN STODDARD</w:t>
      </w:r>
      <w:r>
        <w:rPr>
          <w:rFonts w:ascii="Comic Sans MS" w:hAnsi="Comic Sans MS"/>
          <w:bCs/>
          <w:sz w:val="24"/>
          <w:szCs w:val="24"/>
        </w:rPr>
        <w:t xml:space="preserve">  </w:t>
      </w:r>
      <w:r w:rsidR="007127E1">
        <w:rPr>
          <w:rFonts w:ascii="Comic Sans MS" w:hAnsi="Comic Sans MS"/>
          <w:bCs/>
          <w:sz w:val="24"/>
          <w:szCs w:val="24"/>
        </w:rPr>
        <w:t xml:space="preserve">       </w:t>
      </w:r>
      <w:bookmarkStart w:id="0" w:name="_GoBack"/>
      <w:bookmarkEnd w:id="0"/>
      <w:r w:rsidRPr="00ED7872">
        <w:rPr>
          <w:rFonts w:ascii="Comic Sans MS" w:hAnsi="Comic Sans MS"/>
          <w:bCs/>
          <w:sz w:val="24"/>
          <w:szCs w:val="24"/>
        </w:rPr>
        <w:t xml:space="preserve">-  </w:t>
      </w:r>
      <w:r>
        <w:rPr>
          <w:rFonts w:ascii="Comic Sans MS" w:hAnsi="Comic Sans MS"/>
          <w:bCs/>
          <w:sz w:val="24"/>
          <w:szCs w:val="24"/>
        </w:rPr>
        <w:t xml:space="preserve"> </w:t>
      </w:r>
      <w:r w:rsidRPr="00ED7872">
        <w:rPr>
          <w:rFonts w:ascii="Comic Sans MS" w:hAnsi="Comic Sans MS"/>
          <w:bCs/>
          <w:sz w:val="24"/>
          <w:szCs w:val="24"/>
        </w:rPr>
        <w:t>YES</w:t>
      </w:r>
    </w:p>
    <w:p w:rsidR="00ED7872" w:rsidRPr="00ED7872" w:rsidRDefault="00ED7872" w:rsidP="000D1A33">
      <w:pPr>
        <w:tabs>
          <w:tab w:val="left" w:pos="1260"/>
          <w:tab w:val="left" w:pos="2520"/>
        </w:tabs>
        <w:ind w:left="1260"/>
        <w:rPr>
          <w:rFonts w:ascii="Comic Sans MS" w:hAnsi="Comic Sans MS"/>
          <w:bCs/>
          <w:sz w:val="24"/>
          <w:szCs w:val="24"/>
        </w:rPr>
      </w:pPr>
      <w:r w:rsidRPr="00ED7872">
        <w:rPr>
          <w:rFonts w:ascii="Comic Sans MS" w:hAnsi="Comic Sans MS"/>
          <w:bCs/>
          <w:sz w:val="24"/>
          <w:szCs w:val="24"/>
        </w:rPr>
        <w:tab/>
        <w:t xml:space="preserve">TRUSTEE LUIS ALVAREZ            </w:t>
      </w:r>
      <w:r>
        <w:rPr>
          <w:rFonts w:ascii="Comic Sans MS" w:hAnsi="Comic Sans MS"/>
          <w:bCs/>
          <w:sz w:val="24"/>
          <w:szCs w:val="24"/>
        </w:rPr>
        <w:t xml:space="preserve"> </w:t>
      </w:r>
      <w:r w:rsidRPr="00ED7872">
        <w:rPr>
          <w:rFonts w:ascii="Comic Sans MS" w:hAnsi="Comic Sans MS"/>
          <w:bCs/>
          <w:sz w:val="24"/>
          <w:szCs w:val="24"/>
        </w:rPr>
        <w:t xml:space="preserve">-  </w:t>
      </w:r>
      <w:r>
        <w:rPr>
          <w:rFonts w:ascii="Comic Sans MS" w:hAnsi="Comic Sans MS"/>
          <w:bCs/>
          <w:sz w:val="24"/>
          <w:szCs w:val="24"/>
        </w:rPr>
        <w:t xml:space="preserve">  </w:t>
      </w:r>
      <w:r w:rsidRPr="00ED7872">
        <w:rPr>
          <w:rFonts w:ascii="Comic Sans MS" w:hAnsi="Comic Sans MS"/>
          <w:bCs/>
          <w:sz w:val="24"/>
          <w:szCs w:val="24"/>
        </w:rPr>
        <w:t>YES</w:t>
      </w:r>
    </w:p>
    <w:p w:rsidR="00ED7872" w:rsidRPr="00ED7872" w:rsidRDefault="00ED7872" w:rsidP="000D1A33">
      <w:pPr>
        <w:tabs>
          <w:tab w:val="left" w:pos="1260"/>
          <w:tab w:val="left" w:pos="2520"/>
        </w:tabs>
        <w:ind w:left="1260"/>
        <w:rPr>
          <w:rFonts w:ascii="Comic Sans MS" w:hAnsi="Comic Sans MS"/>
          <w:bCs/>
          <w:sz w:val="24"/>
          <w:szCs w:val="24"/>
        </w:rPr>
      </w:pPr>
      <w:r w:rsidRPr="00ED7872">
        <w:rPr>
          <w:rFonts w:ascii="Comic Sans MS" w:hAnsi="Comic Sans MS"/>
          <w:bCs/>
          <w:sz w:val="24"/>
          <w:szCs w:val="24"/>
        </w:rPr>
        <w:tab/>
        <w:t xml:space="preserve">TRUSTEE RONALD STABAK         - </w:t>
      </w:r>
      <w:r>
        <w:rPr>
          <w:rFonts w:ascii="Comic Sans MS" w:hAnsi="Comic Sans MS"/>
          <w:bCs/>
          <w:sz w:val="24"/>
          <w:szCs w:val="24"/>
        </w:rPr>
        <w:t xml:space="preserve">  </w:t>
      </w:r>
      <w:r w:rsidRPr="00ED7872">
        <w:rPr>
          <w:rFonts w:ascii="Comic Sans MS" w:hAnsi="Comic Sans MS"/>
          <w:bCs/>
          <w:sz w:val="24"/>
          <w:szCs w:val="24"/>
        </w:rPr>
        <w:t xml:space="preserve"> YES</w:t>
      </w:r>
    </w:p>
    <w:p w:rsidR="00ED7872" w:rsidRPr="00ED7872" w:rsidRDefault="00ED7872" w:rsidP="000D1A33">
      <w:pPr>
        <w:tabs>
          <w:tab w:val="left" w:pos="1260"/>
          <w:tab w:val="left" w:pos="2520"/>
        </w:tabs>
        <w:ind w:left="1260"/>
        <w:rPr>
          <w:rFonts w:ascii="Comic Sans MS" w:hAnsi="Comic Sans MS"/>
          <w:bCs/>
          <w:sz w:val="24"/>
          <w:szCs w:val="24"/>
        </w:rPr>
      </w:pPr>
      <w:r w:rsidRPr="00ED7872">
        <w:rPr>
          <w:rFonts w:ascii="Comic Sans MS" w:hAnsi="Comic Sans MS"/>
          <w:bCs/>
          <w:sz w:val="24"/>
          <w:szCs w:val="24"/>
        </w:rPr>
        <w:t xml:space="preserve">                 TRUSTEE CORINNE MCGURE     </w:t>
      </w:r>
      <w:r>
        <w:rPr>
          <w:rFonts w:ascii="Comic Sans MS" w:hAnsi="Comic Sans MS"/>
          <w:bCs/>
          <w:sz w:val="24"/>
          <w:szCs w:val="24"/>
        </w:rPr>
        <w:t xml:space="preserve">  </w:t>
      </w:r>
      <w:r w:rsidRPr="00ED7872">
        <w:rPr>
          <w:rFonts w:ascii="Comic Sans MS" w:hAnsi="Comic Sans MS"/>
          <w:bCs/>
          <w:sz w:val="24"/>
          <w:szCs w:val="24"/>
        </w:rPr>
        <w:t xml:space="preserve">- </w:t>
      </w:r>
      <w:r>
        <w:rPr>
          <w:rFonts w:ascii="Comic Sans MS" w:hAnsi="Comic Sans MS"/>
          <w:bCs/>
          <w:sz w:val="24"/>
          <w:szCs w:val="24"/>
        </w:rPr>
        <w:t xml:space="preserve">   ABSENT</w:t>
      </w:r>
      <w:r w:rsidRPr="00ED7872">
        <w:rPr>
          <w:rFonts w:ascii="Comic Sans MS" w:hAnsi="Comic Sans MS"/>
          <w:bCs/>
          <w:sz w:val="24"/>
          <w:szCs w:val="24"/>
        </w:rPr>
        <w:t xml:space="preserve"> </w:t>
      </w:r>
    </w:p>
    <w:p w:rsidR="009D1847" w:rsidRDefault="009D1847" w:rsidP="009D1847">
      <w:pPr>
        <w:tabs>
          <w:tab w:val="left" w:pos="1260"/>
          <w:tab w:val="left" w:pos="2520"/>
        </w:tabs>
        <w:ind w:left="1260"/>
        <w:rPr>
          <w:rFonts w:ascii="Bookman Old Style" w:hAnsi="Bookman Old Style"/>
          <w:b/>
          <w:bCs/>
          <w:sz w:val="24"/>
          <w:szCs w:val="24"/>
          <w:u w:val="single"/>
        </w:rPr>
      </w:pPr>
    </w:p>
    <w:p w:rsidR="009D1847" w:rsidRDefault="009D1847" w:rsidP="009D1847">
      <w:pPr>
        <w:tabs>
          <w:tab w:val="left" w:pos="1260"/>
          <w:tab w:val="left" w:pos="2520"/>
        </w:tabs>
        <w:ind w:left="1260"/>
        <w:rPr>
          <w:rFonts w:ascii="Bookman Old Style" w:hAnsi="Bookman Old Style"/>
          <w:b/>
          <w:bCs/>
          <w:sz w:val="24"/>
          <w:szCs w:val="24"/>
          <w:u w:val="single"/>
        </w:rPr>
      </w:pPr>
      <w:r>
        <w:rPr>
          <w:rFonts w:ascii="Bookman Old Style" w:hAnsi="Bookman Old Style"/>
          <w:b/>
          <w:bCs/>
          <w:sz w:val="24"/>
          <w:szCs w:val="24"/>
          <w:u w:val="single"/>
        </w:rPr>
        <w:t>CONSIDER SETTING PUBLIC HEARING – LOCAL LAW #1-2014 – JUSTICE COURT</w:t>
      </w:r>
    </w:p>
    <w:p w:rsidR="009D1847" w:rsidRDefault="009D1847" w:rsidP="009D1847">
      <w:pPr>
        <w:tabs>
          <w:tab w:val="left" w:pos="1260"/>
          <w:tab w:val="left" w:pos="2520"/>
        </w:tabs>
        <w:ind w:left="1260"/>
        <w:rPr>
          <w:rFonts w:ascii="Bookman Old Style" w:hAnsi="Bookman Old Style"/>
          <w:b/>
          <w:bCs/>
          <w:sz w:val="24"/>
          <w:szCs w:val="24"/>
          <w:u w:val="single"/>
        </w:rPr>
      </w:pPr>
    </w:p>
    <w:p w:rsidR="009D1847" w:rsidRDefault="008E2506" w:rsidP="009D1847">
      <w:pPr>
        <w:tabs>
          <w:tab w:val="left" w:pos="1260"/>
          <w:tab w:val="left" w:pos="2520"/>
        </w:tabs>
        <w:ind w:left="1260"/>
        <w:rPr>
          <w:rFonts w:ascii="Bookman Old Style" w:hAnsi="Bookman Old Style"/>
          <w:b/>
          <w:bCs/>
          <w:sz w:val="24"/>
          <w:szCs w:val="24"/>
          <w:u w:val="single"/>
        </w:rPr>
      </w:pPr>
      <w:r>
        <w:rPr>
          <w:rFonts w:ascii="Bookman Old Style" w:hAnsi="Bookman Old Style"/>
          <w:bCs/>
          <w:sz w:val="24"/>
          <w:szCs w:val="24"/>
        </w:rPr>
        <w:t>Motion by Trustee</w:t>
      </w:r>
      <w:r w:rsidR="00E737F7">
        <w:rPr>
          <w:rFonts w:ascii="Bookman Old Style" w:hAnsi="Bookman Old Style"/>
          <w:bCs/>
          <w:sz w:val="24"/>
          <w:szCs w:val="24"/>
        </w:rPr>
        <w:t xml:space="preserve"> Stoddard</w:t>
      </w:r>
      <w:r>
        <w:rPr>
          <w:rFonts w:ascii="Bookman Old Style" w:hAnsi="Bookman Old Style"/>
          <w:bCs/>
          <w:sz w:val="24"/>
          <w:szCs w:val="24"/>
        </w:rPr>
        <w:t>, seconded by Trustee</w:t>
      </w:r>
      <w:r w:rsidR="00E737F7">
        <w:rPr>
          <w:rFonts w:ascii="Bookman Old Style" w:hAnsi="Bookman Old Style"/>
          <w:bCs/>
          <w:sz w:val="24"/>
          <w:szCs w:val="24"/>
        </w:rPr>
        <w:t xml:space="preserve"> Stabak</w:t>
      </w:r>
      <w:r>
        <w:rPr>
          <w:rFonts w:ascii="Bookman Old Style" w:hAnsi="Bookman Old Style"/>
          <w:bCs/>
          <w:sz w:val="24"/>
          <w:szCs w:val="24"/>
        </w:rPr>
        <w:t xml:space="preserve"> and unanimously carried to set a Public Hearing for March 11, 201</w:t>
      </w:r>
      <w:r w:rsidR="000827C4">
        <w:rPr>
          <w:rFonts w:ascii="Bookman Old Style" w:hAnsi="Bookman Old Style"/>
          <w:bCs/>
          <w:sz w:val="24"/>
          <w:szCs w:val="24"/>
        </w:rPr>
        <w:t>4</w:t>
      </w:r>
      <w:r>
        <w:rPr>
          <w:rFonts w:ascii="Bookman Old Style" w:hAnsi="Bookman Old Style"/>
          <w:bCs/>
          <w:sz w:val="24"/>
          <w:szCs w:val="24"/>
        </w:rPr>
        <w:t xml:space="preserve"> at 6:55 p.m. to consider Local Law #1-2014 to amend Chapter 1 of the Code of the Village of Liberty (entitled “General Provisions”) to add a new Article III, entitled “Town of Liberty Justice Court”, to effect a change in all provisions of the Code of the Village of Liberty which refer to the “Village Justice Court” or which use a similar phrase and to replace them with a reference to the Town of Liberty Justice Court, due to the abolishment of the Village of Liberty Justice Court in April 2011. </w:t>
      </w:r>
    </w:p>
    <w:p w:rsidR="009D1847" w:rsidRDefault="009D1847" w:rsidP="009D1847">
      <w:pPr>
        <w:tabs>
          <w:tab w:val="left" w:pos="1260"/>
          <w:tab w:val="left" w:pos="2520"/>
        </w:tabs>
        <w:ind w:left="1260"/>
        <w:rPr>
          <w:rFonts w:ascii="Bookman Old Style" w:hAnsi="Bookman Old Style"/>
          <w:b/>
          <w:bCs/>
          <w:sz w:val="24"/>
          <w:szCs w:val="24"/>
          <w:u w:val="single"/>
        </w:rPr>
      </w:pPr>
    </w:p>
    <w:p w:rsidR="009D1847" w:rsidRDefault="009D1847" w:rsidP="009D1847">
      <w:pPr>
        <w:tabs>
          <w:tab w:val="left" w:pos="1260"/>
          <w:tab w:val="left" w:pos="2520"/>
        </w:tabs>
        <w:ind w:left="1260"/>
        <w:rPr>
          <w:rFonts w:ascii="Bookman Old Style" w:hAnsi="Bookman Old Style"/>
          <w:b/>
          <w:bCs/>
          <w:sz w:val="24"/>
          <w:szCs w:val="24"/>
          <w:u w:val="single"/>
        </w:rPr>
      </w:pPr>
      <w:r>
        <w:rPr>
          <w:rFonts w:ascii="Bookman Old Style" w:hAnsi="Bookman Old Style"/>
          <w:b/>
          <w:bCs/>
          <w:sz w:val="24"/>
          <w:szCs w:val="24"/>
          <w:u w:val="single"/>
        </w:rPr>
        <w:t>CONSIDER EVENT PERMIT – SPRING FLING</w:t>
      </w:r>
    </w:p>
    <w:p w:rsidR="009D1847" w:rsidRDefault="009D1847" w:rsidP="009D1847">
      <w:pPr>
        <w:tabs>
          <w:tab w:val="left" w:pos="1260"/>
          <w:tab w:val="left" w:pos="2520"/>
        </w:tabs>
        <w:ind w:left="1260"/>
        <w:rPr>
          <w:rFonts w:ascii="Bookman Old Style" w:hAnsi="Bookman Old Style"/>
          <w:b/>
          <w:bCs/>
          <w:sz w:val="24"/>
          <w:szCs w:val="24"/>
          <w:u w:val="single"/>
        </w:rPr>
      </w:pPr>
    </w:p>
    <w:p w:rsidR="00F47341" w:rsidRPr="00F47341" w:rsidRDefault="00F47341" w:rsidP="009D1847">
      <w:pPr>
        <w:tabs>
          <w:tab w:val="left" w:pos="1260"/>
          <w:tab w:val="left" w:pos="2520"/>
        </w:tabs>
        <w:ind w:left="1260"/>
        <w:rPr>
          <w:rFonts w:ascii="Bookman Old Style" w:hAnsi="Bookman Old Style"/>
          <w:bCs/>
          <w:sz w:val="24"/>
          <w:szCs w:val="24"/>
        </w:rPr>
      </w:pPr>
      <w:r>
        <w:rPr>
          <w:rFonts w:ascii="Bookman Old Style" w:hAnsi="Bookman Old Style"/>
          <w:bCs/>
          <w:sz w:val="24"/>
          <w:szCs w:val="24"/>
        </w:rPr>
        <w:t>Motion by Trustee</w:t>
      </w:r>
      <w:r w:rsidR="00E737F7">
        <w:rPr>
          <w:rFonts w:ascii="Bookman Old Style" w:hAnsi="Bookman Old Style"/>
          <w:bCs/>
          <w:sz w:val="24"/>
          <w:szCs w:val="24"/>
        </w:rPr>
        <w:t xml:space="preserve"> Stoddard</w:t>
      </w:r>
      <w:r>
        <w:rPr>
          <w:rFonts w:ascii="Bookman Old Style" w:hAnsi="Bookman Old Style"/>
          <w:bCs/>
          <w:sz w:val="24"/>
          <w:szCs w:val="24"/>
        </w:rPr>
        <w:t>, seconded by Trustee</w:t>
      </w:r>
      <w:r w:rsidR="00E737F7">
        <w:rPr>
          <w:rFonts w:ascii="Bookman Old Style" w:hAnsi="Bookman Old Style"/>
          <w:bCs/>
          <w:sz w:val="24"/>
          <w:szCs w:val="24"/>
        </w:rPr>
        <w:t xml:space="preserve"> Alvarez </w:t>
      </w:r>
      <w:r>
        <w:rPr>
          <w:rFonts w:ascii="Bookman Old Style" w:hAnsi="Bookman Old Style"/>
          <w:bCs/>
          <w:sz w:val="24"/>
          <w:szCs w:val="24"/>
        </w:rPr>
        <w:t xml:space="preserve">and unanimously carried approving the </w:t>
      </w:r>
      <w:r w:rsidRPr="00F47341">
        <w:rPr>
          <w:rFonts w:ascii="Comic Sans MS" w:hAnsi="Comic Sans MS"/>
          <w:bCs/>
          <w:sz w:val="24"/>
          <w:szCs w:val="24"/>
        </w:rPr>
        <w:t>Event Permit</w:t>
      </w:r>
      <w:r>
        <w:rPr>
          <w:rFonts w:ascii="Bookman Old Style" w:hAnsi="Bookman Old Style"/>
          <w:bCs/>
          <w:sz w:val="24"/>
          <w:szCs w:val="24"/>
        </w:rPr>
        <w:t xml:space="preserve"> for the </w:t>
      </w:r>
      <w:r w:rsidRPr="00F47341">
        <w:rPr>
          <w:rFonts w:ascii="Comic Sans MS" w:hAnsi="Comic Sans MS"/>
          <w:bCs/>
          <w:sz w:val="24"/>
          <w:szCs w:val="24"/>
        </w:rPr>
        <w:t>Spring Fling 5K Race on Sunday, April 27,</w:t>
      </w:r>
      <w:r>
        <w:rPr>
          <w:rFonts w:ascii="Bookman Old Style" w:hAnsi="Bookman Old Style"/>
          <w:bCs/>
          <w:sz w:val="24"/>
          <w:szCs w:val="24"/>
        </w:rPr>
        <w:t xml:space="preserve"> </w:t>
      </w:r>
      <w:r w:rsidRPr="00F47341">
        <w:rPr>
          <w:rFonts w:ascii="Comic Sans MS" w:hAnsi="Comic Sans MS"/>
          <w:bCs/>
          <w:sz w:val="24"/>
          <w:szCs w:val="24"/>
        </w:rPr>
        <w:t>2014.</w:t>
      </w:r>
      <w:r>
        <w:rPr>
          <w:rFonts w:ascii="Bookman Old Style" w:hAnsi="Bookman Old Style"/>
          <w:bCs/>
          <w:sz w:val="24"/>
          <w:szCs w:val="24"/>
        </w:rPr>
        <w:t xml:space="preserve">  This event is sponsored by the SADD Group of the Liberty High School.</w:t>
      </w:r>
    </w:p>
    <w:p w:rsidR="009D1847" w:rsidRDefault="009D1847" w:rsidP="009D1847">
      <w:pPr>
        <w:tabs>
          <w:tab w:val="left" w:pos="1260"/>
          <w:tab w:val="left" w:pos="2520"/>
        </w:tabs>
        <w:ind w:left="1260"/>
        <w:rPr>
          <w:rFonts w:ascii="Bookman Old Style" w:hAnsi="Bookman Old Style"/>
          <w:b/>
          <w:bCs/>
          <w:sz w:val="24"/>
          <w:szCs w:val="24"/>
          <w:u w:val="single"/>
        </w:rPr>
      </w:pPr>
    </w:p>
    <w:p w:rsidR="009D1847" w:rsidRPr="009D1847" w:rsidRDefault="009D1847" w:rsidP="009D1847">
      <w:pPr>
        <w:tabs>
          <w:tab w:val="left" w:pos="1260"/>
          <w:tab w:val="left" w:pos="2520"/>
        </w:tabs>
        <w:ind w:left="1260"/>
        <w:rPr>
          <w:rFonts w:ascii="Bookman Old Style" w:hAnsi="Bookman Old Style"/>
          <w:b/>
          <w:bCs/>
          <w:sz w:val="24"/>
          <w:szCs w:val="24"/>
          <w:u w:val="single"/>
        </w:rPr>
      </w:pPr>
      <w:r>
        <w:rPr>
          <w:rFonts w:ascii="Bookman Old Style" w:hAnsi="Bookman Old Style"/>
          <w:b/>
          <w:bCs/>
          <w:sz w:val="24"/>
          <w:szCs w:val="24"/>
          <w:u w:val="single"/>
        </w:rPr>
        <w:t>CONSIDER GETCRASHREPORTS.COM</w:t>
      </w:r>
    </w:p>
    <w:p w:rsidR="009D1847" w:rsidRDefault="009D1847" w:rsidP="009D1847">
      <w:pPr>
        <w:tabs>
          <w:tab w:val="left" w:pos="1440"/>
          <w:tab w:val="left" w:pos="2520"/>
        </w:tabs>
        <w:rPr>
          <w:rFonts w:ascii="Bookman Old Style" w:hAnsi="Bookman Old Style"/>
          <w:bCs/>
          <w:sz w:val="24"/>
          <w:szCs w:val="24"/>
        </w:rPr>
      </w:pPr>
      <w:r>
        <w:rPr>
          <w:rFonts w:ascii="Bookman Old Style" w:hAnsi="Bookman Old Style"/>
          <w:bCs/>
          <w:sz w:val="24"/>
          <w:szCs w:val="24"/>
        </w:rPr>
        <w:tab/>
      </w:r>
    </w:p>
    <w:p w:rsidR="00E737F7" w:rsidRDefault="00E737F7" w:rsidP="00E737F7">
      <w:pPr>
        <w:tabs>
          <w:tab w:val="left" w:pos="1440"/>
          <w:tab w:val="left" w:pos="2520"/>
        </w:tabs>
        <w:ind w:left="1260"/>
        <w:rPr>
          <w:rFonts w:ascii="Bookman Old Style" w:hAnsi="Bookman Old Style"/>
          <w:bCs/>
          <w:sz w:val="24"/>
          <w:szCs w:val="24"/>
        </w:rPr>
      </w:pPr>
      <w:r>
        <w:rPr>
          <w:rFonts w:ascii="Bookman Old Style" w:hAnsi="Bookman Old Style"/>
          <w:bCs/>
          <w:sz w:val="24"/>
          <w:szCs w:val="24"/>
        </w:rPr>
        <w:t>The Board reviewed this information and thought it was a great idea.  They requested the Police Chief to ask the company for an addendum to the agreement that needs to be signed that would state the charges and billing methods.  Once this is received it will be considered at the next Board Meeting.</w:t>
      </w:r>
    </w:p>
    <w:p w:rsidR="00E737F7" w:rsidRDefault="00E737F7" w:rsidP="00E737F7">
      <w:pPr>
        <w:tabs>
          <w:tab w:val="left" w:pos="1440"/>
          <w:tab w:val="left" w:pos="2520"/>
        </w:tabs>
        <w:ind w:left="1260"/>
        <w:rPr>
          <w:rFonts w:ascii="Bookman Old Style" w:hAnsi="Bookman Old Style"/>
          <w:bCs/>
          <w:sz w:val="24"/>
          <w:szCs w:val="24"/>
        </w:rPr>
      </w:pPr>
    </w:p>
    <w:p w:rsidR="00E737F7" w:rsidRDefault="00E737F7" w:rsidP="00E737F7">
      <w:pPr>
        <w:tabs>
          <w:tab w:val="left" w:pos="1440"/>
          <w:tab w:val="left" w:pos="2520"/>
        </w:tabs>
        <w:ind w:left="1260"/>
        <w:rPr>
          <w:rFonts w:ascii="Bookman Old Style" w:hAnsi="Bookman Old Style"/>
          <w:b/>
          <w:bCs/>
          <w:sz w:val="24"/>
          <w:szCs w:val="24"/>
          <w:u w:val="single"/>
        </w:rPr>
      </w:pPr>
      <w:r w:rsidRPr="00E737F7">
        <w:rPr>
          <w:rFonts w:ascii="Bookman Old Style" w:hAnsi="Bookman Old Style"/>
          <w:b/>
          <w:bCs/>
          <w:sz w:val="24"/>
          <w:szCs w:val="24"/>
          <w:u w:val="single"/>
        </w:rPr>
        <w:t>SPECIAL NOTES AND COMMENTS</w:t>
      </w:r>
    </w:p>
    <w:p w:rsidR="00E737F7" w:rsidRDefault="00E737F7" w:rsidP="00E737F7">
      <w:pPr>
        <w:tabs>
          <w:tab w:val="left" w:pos="1440"/>
          <w:tab w:val="left" w:pos="2520"/>
        </w:tabs>
        <w:ind w:left="1260"/>
        <w:rPr>
          <w:rFonts w:ascii="Bookman Old Style" w:hAnsi="Bookman Old Style"/>
          <w:b/>
          <w:bCs/>
          <w:sz w:val="24"/>
          <w:szCs w:val="24"/>
          <w:u w:val="single"/>
        </w:rPr>
      </w:pPr>
    </w:p>
    <w:p w:rsidR="00E737F7" w:rsidRDefault="00E737F7" w:rsidP="00E737F7">
      <w:pPr>
        <w:tabs>
          <w:tab w:val="left" w:pos="1440"/>
          <w:tab w:val="left" w:pos="2520"/>
        </w:tabs>
        <w:ind w:left="1260"/>
        <w:rPr>
          <w:rFonts w:ascii="Bookman Old Style" w:hAnsi="Bookman Old Style"/>
          <w:bCs/>
          <w:sz w:val="24"/>
          <w:szCs w:val="24"/>
        </w:rPr>
      </w:pPr>
      <w:r>
        <w:rPr>
          <w:rFonts w:ascii="Bookman Old Style" w:hAnsi="Bookman Old Style"/>
          <w:bCs/>
          <w:sz w:val="24"/>
          <w:szCs w:val="24"/>
        </w:rPr>
        <w:t xml:space="preserve">Police Chief Kinne said the part-time employee is working out very well and the </w:t>
      </w:r>
      <w:r w:rsidR="00964911">
        <w:rPr>
          <w:rFonts w:ascii="Bookman Old Style" w:hAnsi="Bookman Old Style"/>
          <w:bCs/>
          <w:sz w:val="24"/>
          <w:szCs w:val="24"/>
        </w:rPr>
        <w:t>Municipal B</w:t>
      </w:r>
      <w:r>
        <w:rPr>
          <w:rFonts w:ascii="Bookman Old Style" w:hAnsi="Bookman Old Style"/>
          <w:bCs/>
          <w:sz w:val="24"/>
          <w:szCs w:val="24"/>
        </w:rPr>
        <w:t>uilding is looking much better.</w:t>
      </w:r>
    </w:p>
    <w:p w:rsidR="00E737F7" w:rsidRDefault="00E737F7" w:rsidP="00E737F7">
      <w:pPr>
        <w:tabs>
          <w:tab w:val="left" w:pos="1440"/>
          <w:tab w:val="left" w:pos="2520"/>
        </w:tabs>
        <w:ind w:left="1260"/>
        <w:rPr>
          <w:rFonts w:ascii="Bookman Old Style" w:hAnsi="Bookman Old Style"/>
          <w:bCs/>
          <w:sz w:val="24"/>
          <w:szCs w:val="24"/>
        </w:rPr>
      </w:pPr>
    </w:p>
    <w:p w:rsidR="00E737F7" w:rsidRDefault="00E737F7" w:rsidP="00E737F7">
      <w:pPr>
        <w:tabs>
          <w:tab w:val="left" w:pos="1440"/>
          <w:tab w:val="left" w:pos="2520"/>
        </w:tabs>
        <w:ind w:left="1260"/>
        <w:rPr>
          <w:rFonts w:ascii="Bookman Old Style" w:hAnsi="Bookman Old Style"/>
          <w:bCs/>
          <w:sz w:val="24"/>
          <w:szCs w:val="24"/>
        </w:rPr>
      </w:pPr>
      <w:r>
        <w:rPr>
          <w:rFonts w:ascii="Bookman Old Style" w:hAnsi="Bookman Old Style"/>
          <w:bCs/>
          <w:sz w:val="24"/>
          <w:szCs w:val="24"/>
        </w:rPr>
        <w:t>Mayor Ratner said the Farmers Market is moving back to Darbee Lane for the 2014 Season.</w:t>
      </w:r>
    </w:p>
    <w:p w:rsidR="004764DC" w:rsidRDefault="004764DC" w:rsidP="00E737F7">
      <w:pPr>
        <w:tabs>
          <w:tab w:val="left" w:pos="1440"/>
          <w:tab w:val="left" w:pos="2520"/>
        </w:tabs>
        <w:ind w:left="1260"/>
        <w:rPr>
          <w:rFonts w:ascii="Bookman Old Style" w:hAnsi="Bookman Old Style"/>
          <w:bCs/>
          <w:sz w:val="24"/>
          <w:szCs w:val="24"/>
        </w:rPr>
      </w:pPr>
    </w:p>
    <w:p w:rsidR="004764DC" w:rsidRDefault="004764DC" w:rsidP="00E737F7">
      <w:pPr>
        <w:tabs>
          <w:tab w:val="left" w:pos="1440"/>
          <w:tab w:val="left" w:pos="2520"/>
        </w:tabs>
        <w:ind w:left="1260"/>
        <w:rPr>
          <w:rFonts w:ascii="Bookman Old Style" w:hAnsi="Bookman Old Style"/>
          <w:bCs/>
          <w:sz w:val="24"/>
          <w:szCs w:val="24"/>
        </w:rPr>
      </w:pPr>
      <w:r>
        <w:rPr>
          <w:rFonts w:ascii="Bookman Old Style" w:hAnsi="Bookman Old Style"/>
          <w:bCs/>
          <w:sz w:val="24"/>
          <w:szCs w:val="24"/>
        </w:rPr>
        <w:t>Trustee Stabak said the Liberty CDC Touch-A-Truck Event is coming up and he would like to see a DPW Truck or piece of equipment at the Fund Raiser.  Mayor Ratner said he would talk to the Supervisor to see if anyone will volunteer for the event.</w:t>
      </w:r>
    </w:p>
    <w:p w:rsidR="004764DC" w:rsidRDefault="004764DC" w:rsidP="00E737F7">
      <w:pPr>
        <w:tabs>
          <w:tab w:val="left" w:pos="1440"/>
          <w:tab w:val="left" w:pos="2520"/>
        </w:tabs>
        <w:ind w:left="1260"/>
        <w:rPr>
          <w:rFonts w:ascii="Bookman Old Style" w:hAnsi="Bookman Old Style"/>
          <w:bCs/>
          <w:sz w:val="24"/>
          <w:szCs w:val="24"/>
        </w:rPr>
      </w:pPr>
    </w:p>
    <w:p w:rsidR="004764DC" w:rsidRPr="00E737F7" w:rsidRDefault="004764DC" w:rsidP="00E737F7">
      <w:pPr>
        <w:tabs>
          <w:tab w:val="left" w:pos="1440"/>
          <w:tab w:val="left" w:pos="2520"/>
        </w:tabs>
        <w:ind w:left="1260"/>
        <w:rPr>
          <w:rFonts w:ascii="Bookman Old Style" w:hAnsi="Bookman Old Style"/>
          <w:bCs/>
          <w:sz w:val="24"/>
          <w:szCs w:val="24"/>
        </w:rPr>
      </w:pPr>
      <w:r>
        <w:rPr>
          <w:rFonts w:ascii="Bookman Old Style" w:hAnsi="Bookman Old Style"/>
          <w:bCs/>
          <w:sz w:val="24"/>
          <w:szCs w:val="24"/>
        </w:rPr>
        <w:lastRenderedPageBreak/>
        <w:t xml:space="preserve">Trustee Stabak asked that the term change for </w:t>
      </w:r>
      <w:r w:rsidR="00964911">
        <w:rPr>
          <w:rFonts w:ascii="Bookman Old Style" w:hAnsi="Bookman Old Style"/>
          <w:bCs/>
          <w:sz w:val="24"/>
          <w:szCs w:val="24"/>
        </w:rPr>
        <w:t>Village of Liberty T</w:t>
      </w:r>
      <w:r>
        <w:rPr>
          <w:rFonts w:ascii="Bookman Old Style" w:hAnsi="Bookman Old Style"/>
          <w:bCs/>
          <w:sz w:val="24"/>
          <w:szCs w:val="24"/>
        </w:rPr>
        <w:t>rustees be put on the next agenda under New Business.</w:t>
      </w:r>
    </w:p>
    <w:p w:rsidR="00FF3EF2" w:rsidRDefault="00FF3EF2" w:rsidP="008868B1">
      <w:pPr>
        <w:pStyle w:val="BodyText"/>
        <w:rPr>
          <w:b/>
          <w:u w:val="single"/>
        </w:rPr>
      </w:pPr>
    </w:p>
    <w:p w:rsidR="00A66B22" w:rsidRPr="00B053D7" w:rsidRDefault="00123D3D" w:rsidP="008868B1">
      <w:pPr>
        <w:pStyle w:val="BodyText"/>
      </w:pPr>
      <w:r>
        <w:rPr>
          <w:b/>
        </w:rPr>
        <w:t>EXECUTIVE</w:t>
      </w:r>
      <w:r w:rsidR="005570D6">
        <w:rPr>
          <w:b/>
        </w:rPr>
        <w:t xml:space="preserve"> </w:t>
      </w:r>
      <w:r w:rsidRPr="00123D3D">
        <w:t>M</w:t>
      </w:r>
      <w:r w:rsidR="00B053D7">
        <w:t xml:space="preserve">otion by Trustee Stoddard, seconded by </w:t>
      </w:r>
      <w:r>
        <w:t>T</w:t>
      </w:r>
      <w:r w:rsidR="00B053D7">
        <w:t xml:space="preserve">rustee Stabak and </w:t>
      </w:r>
    </w:p>
    <w:p w:rsidR="00E737F7" w:rsidRDefault="008868B1" w:rsidP="00B053D7">
      <w:pPr>
        <w:pStyle w:val="BodyText"/>
      </w:pPr>
      <w:r>
        <w:rPr>
          <w:b/>
        </w:rPr>
        <w:t>SESSION:</w:t>
      </w:r>
      <w:r w:rsidR="00B053D7">
        <w:rPr>
          <w:b/>
        </w:rPr>
        <w:t xml:space="preserve"> </w:t>
      </w:r>
      <w:r w:rsidR="00E737F7">
        <w:rPr>
          <w:b/>
        </w:rPr>
        <w:t xml:space="preserve"> </w:t>
      </w:r>
      <w:r w:rsidR="00B053D7">
        <w:t>unanimously carried to go into Executive Session at</w:t>
      </w:r>
      <w:r w:rsidR="00A87017">
        <w:t xml:space="preserve"> </w:t>
      </w:r>
      <w:r w:rsidR="00E737F7">
        <w:t>8:45</w:t>
      </w:r>
      <w:r w:rsidR="00A87017">
        <w:t xml:space="preserve"> p</w:t>
      </w:r>
      <w:r w:rsidR="00B053D7">
        <w:t xml:space="preserve">.m. to </w:t>
      </w:r>
      <w:r w:rsidR="00E737F7">
        <w:t>receive</w:t>
      </w:r>
    </w:p>
    <w:p w:rsidR="00B053D7" w:rsidRDefault="00E737F7" w:rsidP="00B053D7">
      <w:pPr>
        <w:pStyle w:val="BodyText"/>
      </w:pPr>
      <w:r>
        <w:t xml:space="preserve">                  Attorney advice and to discuss PBA Contract negotiations.</w:t>
      </w:r>
      <w:r w:rsidR="00B053D7">
        <w:t xml:space="preserve"> </w:t>
      </w:r>
    </w:p>
    <w:p w:rsidR="00B053D7" w:rsidRDefault="00B053D7" w:rsidP="00B053D7">
      <w:pPr>
        <w:pStyle w:val="BodyText"/>
        <w:rPr>
          <w:b/>
        </w:rPr>
      </w:pPr>
      <w:r>
        <w:t xml:space="preserve">                   </w:t>
      </w:r>
      <w:r>
        <w:rPr>
          <w:b/>
        </w:rPr>
        <w:t xml:space="preserve"> </w:t>
      </w:r>
    </w:p>
    <w:p w:rsidR="00B053D7" w:rsidRDefault="00B053D7" w:rsidP="00E737F7">
      <w:pPr>
        <w:pStyle w:val="BodyText"/>
        <w:tabs>
          <w:tab w:val="left" w:pos="1350"/>
        </w:tabs>
      </w:pPr>
      <w:r>
        <w:rPr>
          <w:b/>
        </w:rPr>
        <w:tab/>
      </w:r>
      <w:r>
        <w:t>Motion by Trustee St</w:t>
      </w:r>
      <w:r w:rsidR="00B10334">
        <w:t>abak</w:t>
      </w:r>
      <w:r>
        <w:t xml:space="preserve"> seconded by Trustee </w:t>
      </w:r>
      <w:r w:rsidR="00E53053">
        <w:t>Alvarez</w:t>
      </w:r>
      <w:r>
        <w:t xml:space="preserve"> and unanimously </w:t>
      </w:r>
    </w:p>
    <w:p w:rsidR="003503E1" w:rsidRDefault="00B053D7" w:rsidP="00B10334">
      <w:pPr>
        <w:pStyle w:val="BodyText"/>
        <w:tabs>
          <w:tab w:val="left" w:pos="1350"/>
        </w:tabs>
        <w:rPr>
          <w:rFonts w:ascii="Comic Sans MS" w:hAnsi="Comic Sans MS"/>
          <w:bCs/>
        </w:rPr>
      </w:pPr>
      <w:r>
        <w:t xml:space="preserve">                  carried to come out of </w:t>
      </w:r>
      <w:r w:rsidR="003503E1">
        <w:t>Executive</w:t>
      </w:r>
      <w:r>
        <w:t xml:space="preserve"> Session at</w:t>
      </w:r>
      <w:r w:rsidR="00E737F7">
        <w:t xml:space="preserve"> 9:</w:t>
      </w:r>
      <w:r w:rsidR="00B10334">
        <w:t>33</w:t>
      </w:r>
      <w:r w:rsidR="00A87017">
        <w:t xml:space="preserve"> </w:t>
      </w:r>
      <w:r>
        <w:t>p.m.</w:t>
      </w:r>
    </w:p>
    <w:p w:rsidR="004764DC" w:rsidRDefault="004764DC" w:rsidP="003503E1">
      <w:pPr>
        <w:pStyle w:val="BodyText"/>
        <w:rPr>
          <w:rFonts w:ascii="Comic Sans MS" w:hAnsi="Comic Sans MS"/>
          <w:bCs/>
        </w:rPr>
      </w:pPr>
    </w:p>
    <w:p w:rsidR="00E446AD" w:rsidRDefault="00FA46DC" w:rsidP="00E446AD">
      <w:pPr>
        <w:pStyle w:val="BodyText"/>
        <w:tabs>
          <w:tab w:val="left" w:pos="-90"/>
          <w:tab w:val="left" w:pos="0"/>
        </w:tabs>
      </w:pPr>
      <w:r>
        <w:rPr>
          <w:b/>
          <w:bCs/>
        </w:rPr>
        <w:t>ADJOURN:</w:t>
      </w:r>
      <w:r>
        <w:t xml:space="preserve"> Motion</w:t>
      </w:r>
      <w:r w:rsidR="00223C59">
        <w:t xml:space="preserve"> by Trustee</w:t>
      </w:r>
      <w:r w:rsidR="003503E1">
        <w:t xml:space="preserve"> St</w:t>
      </w:r>
      <w:r w:rsidR="00B10334">
        <w:t>abak</w:t>
      </w:r>
      <w:r>
        <w:t xml:space="preserve">, </w:t>
      </w:r>
      <w:r w:rsidR="00223C59">
        <w:t>seconded by Trustee</w:t>
      </w:r>
      <w:r w:rsidR="003503E1">
        <w:t xml:space="preserve"> </w:t>
      </w:r>
      <w:r w:rsidR="00F61119">
        <w:t>Alvarez</w:t>
      </w:r>
      <w:r w:rsidR="002D7645">
        <w:t xml:space="preserve"> </w:t>
      </w:r>
      <w:r w:rsidR="00223C59">
        <w:t>and</w:t>
      </w:r>
    </w:p>
    <w:p w:rsidR="00223C59" w:rsidRDefault="00E446AD" w:rsidP="00E446AD">
      <w:pPr>
        <w:pStyle w:val="BodyText"/>
        <w:tabs>
          <w:tab w:val="left" w:pos="-90"/>
          <w:tab w:val="left" w:pos="0"/>
        </w:tabs>
      </w:pPr>
      <w:r>
        <w:t xml:space="preserve">                 </w:t>
      </w:r>
      <w:r w:rsidR="00223C59">
        <w:t xml:space="preserve"> </w:t>
      </w:r>
      <w:r w:rsidR="003A4A11">
        <w:t>un</w:t>
      </w:r>
      <w:r w:rsidR="00223C59">
        <w:t>animously carried to adjourn the meeting.</w:t>
      </w:r>
    </w:p>
    <w:p w:rsidR="00223C59" w:rsidRDefault="00223C59">
      <w:pPr>
        <w:pStyle w:val="BodyTextIndent"/>
        <w:ind w:hanging="1440"/>
      </w:pPr>
    </w:p>
    <w:p w:rsidR="00223C59" w:rsidRDefault="00223C59">
      <w:pPr>
        <w:pStyle w:val="BodyTextIndent"/>
        <w:ind w:left="2160" w:firstLine="720"/>
        <w:rPr>
          <w:b/>
        </w:rPr>
      </w:pPr>
      <w:r>
        <w:rPr>
          <w:b/>
        </w:rPr>
        <w:t xml:space="preserve">THE MEETING WAS ADJOURNED </w:t>
      </w:r>
      <w:r w:rsidR="00990961">
        <w:rPr>
          <w:b/>
        </w:rPr>
        <w:t>AT</w:t>
      </w:r>
      <w:r w:rsidR="00E737F7">
        <w:rPr>
          <w:b/>
        </w:rPr>
        <w:t xml:space="preserve"> 9:</w:t>
      </w:r>
      <w:r w:rsidR="00B10334">
        <w:rPr>
          <w:b/>
        </w:rPr>
        <w:t>34</w:t>
      </w:r>
      <w:r w:rsidR="00E737F7">
        <w:rPr>
          <w:b/>
        </w:rPr>
        <w:t xml:space="preserve"> </w:t>
      </w:r>
      <w:r>
        <w:rPr>
          <w:b/>
        </w:rPr>
        <w:t>P.M.</w:t>
      </w: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RESPECTFULLY SUBMITTED,</w:t>
      </w:r>
    </w:p>
    <w:p w:rsidR="00223C59" w:rsidRDefault="00223C59">
      <w:pPr>
        <w:pStyle w:val="BodyTextIndent"/>
        <w:ind w:hanging="1440"/>
        <w:rPr>
          <w:b/>
        </w:rPr>
      </w:pP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r>
      <w:r w:rsidR="00F47341">
        <w:rPr>
          <w:b/>
        </w:rPr>
        <w:t>JUDY H. ZURAWSKI,</w:t>
      </w:r>
      <w:r w:rsidR="003F3310">
        <w:rPr>
          <w:b/>
        </w:rPr>
        <w:t xml:space="preserve"> </w:t>
      </w:r>
      <w:r w:rsidR="00E46601">
        <w:rPr>
          <w:b/>
        </w:rPr>
        <w:t>CLERK/</w:t>
      </w:r>
      <w:r w:rsidR="003F3310">
        <w:rPr>
          <w:b/>
        </w:rPr>
        <w:t>TREASURER</w:t>
      </w:r>
    </w:p>
    <w:p w:rsidR="00123D3D" w:rsidRDefault="00123D3D">
      <w:pPr>
        <w:pStyle w:val="BodyTextIndent"/>
        <w:ind w:hanging="1440"/>
        <w:rPr>
          <w:b/>
        </w:rPr>
      </w:pPr>
    </w:p>
    <w:p w:rsidR="00123D3D" w:rsidRDefault="00123D3D">
      <w:pPr>
        <w:pStyle w:val="BodyTextIndent"/>
        <w:ind w:hanging="1440"/>
        <w:rPr>
          <w:b/>
        </w:rPr>
      </w:pPr>
    </w:p>
    <w:p w:rsidR="00F14162" w:rsidRDefault="00F14162">
      <w:pPr>
        <w:pStyle w:val="BodyTextIndent"/>
        <w:ind w:hanging="1440"/>
        <w:rPr>
          <w:b/>
        </w:rPr>
      </w:pPr>
    </w:p>
    <w:p w:rsidR="00223C59" w:rsidRDefault="00223C59">
      <w:pPr>
        <w:pStyle w:val="BodyTextIndent"/>
        <w:rPr>
          <w:b/>
        </w:rPr>
      </w:pPr>
      <w:r>
        <w:rPr>
          <w:b/>
        </w:rPr>
        <w:tab/>
      </w:r>
      <w:r>
        <w:rPr>
          <w:b/>
        </w:rPr>
        <w:tab/>
      </w:r>
    </w:p>
    <w:p w:rsidR="00223C59" w:rsidRDefault="00223C59">
      <w:pPr>
        <w:tabs>
          <w:tab w:val="left" w:pos="2520"/>
        </w:tabs>
        <w:ind w:left="1440" w:hanging="1440"/>
        <w:rPr>
          <w:rFonts w:ascii="Bookman Old Style" w:hAnsi="Bookman Old Style"/>
          <w:b/>
          <w:sz w:val="24"/>
        </w:rPr>
      </w:pPr>
    </w:p>
    <w:p w:rsidR="000C5662" w:rsidRDefault="000C5662">
      <w:pPr>
        <w:tabs>
          <w:tab w:val="left" w:pos="2520"/>
        </w:tabs>
        <w:ind w:left="1440" w:hanging="1440"/>
        <w:rPr>
          <w:rFonts w:ascii="Bookman Old Style" w:hAnsi="Bookman Old Style"/>
          <w:b/>
          <w:sz w:val="24"/>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F14162">
            <w:pPr>
              <w:rPr>
                <w:rFonts w:ascii="Arial" w:hAnsi="Arial" w:cs="Arial"/>
                <w:b/>
                <w:u w:val="single"/>
              </w:rPr>
            </w:pPr>
            <w:r>
              <w:rPr>
                <w:rFonts w:ascii="Arial" w:hAnsi="Arial" w:cs="Arial"/>
                <w:b/>
                <w:u w:val="single"/>
              </w:rPr>
              <w:t>De</w:t>
            </w: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FE559D" w:rsidRDefault="00FE559D">
      <w:pPr>
        <w:pStyle w:val="BodyText"/>
        <w:ind w:left="1350"/>
      </w:pPr>
    </w:p>
    <w:sectPr w:rsidR="00FE559D" w:rsidSect="0098307E">
      <w:headerReference w:type="default" r:id="rId9"/>
      <w:pgSz w:w="12240" w:h="15840" w:code="1"/>
      <w:pgMar w:top="1440" w:right="1008" w:bottom="720" w:left="80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E0" w:rsidRDefault="008742E0">
      <w:r>
        <w:separator/>
      </w:r>
    </w:p>
  </w:endnote>
  <w:endnote w:type="continuationSeparator" w:id="0">
    <w:p w:rsidR="008742E0" w:rsidRDefault="0087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E0" w:rsidRDefault="008742E0">
      <w:r>
        <w:separator/>
      </w:r>
    </w:p>
  </w:footnote>
  <w:footnote w:type="continuationSeparator" w:id="0">
    <w:p w:rsidR="008742E0" w:rsidRDefault="0087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055480"/>
      <w:docPartObj>
        <w:docPartGallery w:val="Page Numbers (Top of Page)"/>
        <w:docPartUnique/>
      </w:docPartObj>
    </w:sdtPr>
    <w:sdtEndPr>
      <w:rPr>
        <w:noProof/>
      </w:rPr>
    </w:sdtEndPr>
    <w:sdtContent>
      <w:p w:rsidR="00DF608C" w:rsidRDefault="006F1810">
        <w:pPr>
          <w:pStyle w:val="Header"/>
        </w:pPr>
        <w:r>
          <w:fldChar w:fldCharType="begin"/>
        </w:r>
        <w:r>
          <w:instrText xml:space="preserve"> PAGE   \* MERGEFORMAT </w:instrText>
        </w:r>
        <w:r>
          <w:fldChar w:fldCharType="separate"/>
        </w:r>
        <w:r w:rsidR="007127E1">
          <w:rPr>
            <w:noProof/>
          </w:rPr>
          <w:t>6</w:t>
        </w:r>
        <w:r>
          <w:rPr>
            <w:noProof/>
          </w:rPr>
          <w:fldChar w:fldCharType="end"/>
        </w:r>
      </w:p>
    </w:sdtContent>
  </w:sdt>
  <w:p w:rsidR="00DF608C" w:rsidRDefault="00DF6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1">
    <w:nsid w:val="04FB2F4F"/>
    <w:multiLevelType w:val="hybridMultilevel"/>
    <w:tmpl w:val="50F42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194329"/>
    <w:multiLevelType w:val="singleLevel"/>
    <w:tmpl w:val="68E6BDA0"/>
    <w:lvl w:ilvl="0">
      <w:start w:val="6"/>
      <w:numFmt w:val="decimal"/>
      <w:lvlText w:val="%1."/>
      <w:legacy w:legacy="1" w:legacySpace="0" w:legacyIndent="349"/>
      <w:lvlJc w:val="left"/>
      <w:rPr>
        <w:rFonts w:ascii="Times New Roman" w:hAnsi="Times New Roman" w:cs="Times New Roman" w:hint="default"/>
      </w:rPr>
    </w:lvl>
  </w:abstractNum>
  <w:abstractNum w:abstractNumId="3">
    <w:nsid w:val="09B641D8"/>
    <w:multiLevelType w:val="hybridMultilevel"/>
    <w:tmpl w:val="D230F7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777F54"/>
    <w:multiLevelType w:val="singleLevel"/>
    <w:tmpl w:val="36EC809C"/>
    <w:lvl w:ilvl="0">
      <w:start w:val="11"/>
      <w:numFmt w:val="decimal"/>
      <w:lvlText w:val="%1."/>
      <w:legacy w:legacy="1" w:legacySpace="0" w:legacyIndent="331"/>
      <w:lvlJc w:val="left"/>
      <w:rPr>
        <w:rFonts w:ascii="Times New Roman" w:hAnsi="Times New Roman" w:cs="Times New Roman" w:hint="default"/>
      </w:rPr>
    </w:lvl>
  </w:abstractNum>
  <w:abstractNum w:abstractNumId="5">
    <w:nsid w:val="1048539B"/>
    <w:multiLevelType w:val="hybridMultilevel"/>
    <w:tmpl w:val="6AD6F52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127E2B09"/>
    <w:multiLevelType w:val="singleLevel"/>
    <w:tmpl w:val="82103BEA"/>
    <w:lvl w:ilvl="0">
      <w:start w:val="3"/>
      <w:numFmt w:val="decimal"/>
      <w:lvlText w:val="%1."/>
      <w:legacy w:legacy="1" w:legacySpace="0" w:legacyIndent="349"/>
      <w:lvlJc w:val="left"/>
      <w:rPr>
        <w:rFonts w:ascii="Times New Roman" w:hAnsi="Times New Roman" w:cs="Times New Roman" w:hint="default"/>
      </w:rPr>
    </w:lvl>
  </w:abstractNum>
  <w:abstractNum w:abstractNumId="7">
    <w:nsid w:val="18AB0C4D"/>
    <w:multiLevelType w:val="hybridMultilevel"/>
    <w:tmpl w:val="18280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235EE2"/>
    <w:multiLevelType w:val="hybridMultilevel"/>
    <w:tmpl w:val="80E4234C"/>
    <w:lvl w:ilvl="0" w:tplc="872E5A28">
      <w:start w:val="1"/>
      <w:numFmt w:val="decimal"/>
      <w:lvlText w:val="%1."/>
      <w:lvlJc w:val="left"/>
      <w:pPr>
        <w:ind w:left="2430" w:hanging="360"/>
      </w:pPr>
      <w:rPr>
        <w:rFonts w:ascii="Comic Sans MS" w:hAnsi="Comic Sans MS" w:hint="default"/>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494AAC"/>
    <w:multiLevelType w:val="hybridMultilevel"/>
    <w:tmpl w:val="42CCFC0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0ED5D88"/>
    <w:multiLevelType w:val="hybridMultilevel"/>
    <w:tmpl w:val="804083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17D6903"/>
    <w:multiLevelType w:val="hybridMultilevel"/>
    <w:tmpl w:val="D5B042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35226AE"/>
    <w:multiLevelType w:val="singleLevel"/>
    <w:tmpl w:val="537C2648"/>
    <w:lvl w:ilvl="0">
      <w:start w:val="9"/>
      <w:numFmt w:val="decimal"/>
      <w:lvlText w:val="%1."/>
      <w:legacy w:legacy="1" w:legacySpace="0" w:legacyIndent="349"/>
      <w:lvlJc w:val="left"/>
      <w:rPr>
        <w:rFonts w:ascii="Times New Roman" w:hAnsi="Times New Roman" w:cs="Times New Roman" w:hint="default"/>
      </w:rPr>
    </w:lvl>
  </w:abstractNum>
  <w:abstractNum w:abstractNumId="13">
    <w:nsid w:val="278D0A0F"/>
    <w:multiLevelType w:val="hybridMultilevel"/>
    <w:tmpl w:val="D36EC2C6"/>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33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F5F09D7"/>
    <w:multiLevelType w:val="hybridMultilevel"/>
    <w:tmpl w:val="D99CB3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1C46BC8"/>
    <w:multiLevelType w:val="hybridMultilevel"/>
    <w:tmpl w:val="44C0FB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27A28F1"/>
    <w:multiLevelType w:val="hybridMultilevel"/>
    <w:tmpl w:val="3EBC096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49D1CAB"/>
    <w:multiLevelType w:val="hybridMultilevel"/>
    <w:tmpl w:val="313C29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69D7278"/>
    <w:multiLevelType w:val="hybridMultilevel"/>
    <w:tmpl w:val="61849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9EC4207"/>
    <w:multiLevelType w:val="hybridMultilevel"/>
    <w:tmpl w:val="DDDCBC62"/>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D940510"/>
    <w:multiLevelType w:val="hybridMultilevel"/>
    <w:tmpl w:val="B130FDE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rPr>
    </w:lvl>
  </w:abstractNum>
  <w:abstractNum w:abstractNumId="22">
    <w:nsid w:val="4152288F"/>
    <w:multiLevelType w:val="hybridMultilevel"/>
    <w:tmpl w:val="495CD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2EE73D4"/>
    <w:multiLevelType w:val="hybridMultilevel"/>
    <w:tmpl w:val="99E69B1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39B22C8"/>
    <w:multiLevelType w:val="singleLevel"/>
    <w:tmpl w:val="33CA4E0A"/>
    <w:lvl w:ilvl="0">
      <w:start w:val="1"/>
      <w:numFmt w:val="decimal"/>
      <w:lvlText w:val="%1."/>
      <w:legacy w:legacy="1" w:legacySpace="0" w:legacyIndent="349"/>
      <w:lvlJc w:val="left"/>
      <w:rPr>
        <w:rFonts w:ascii="Times New Roman" w:hAnsi="Times New Roman" w:cs="Times New Roman" w:hint="default"/>
      </w:rPr>
    </w:lvl>
  </w:abstractNum>
  <w:abstractNum w:abstractNumId="25">
    <w:nsid w:val="55752BF2"/>
    <w:multiLevelType w:val="hybridMultilevel"/>
    <w:tmpl w:val="3C285640"/>
    <w:lvl w:ilvl="0" w:tplc="38800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7621C36"/>
    <w:multiLevelType w:val="hybridMultilevel"/>
    <w:tmpl w:val="E6142F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7AC2E2F"/>
    <w:multiLevelType w:val="hybridMultilevel"/>
    <w:tmpl w:val="063811F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8771732"/>
    <w:multiLevelType w:val="hybridMultilevel"/>
    <w:tmpl w:val="EC0C29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4155B3"/>
    <w:multiLevelType w:val="hybridMultilevel"/>
    <w:tmpl w:val="61102F7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4B5415D"/>
    <w:multiLevelType w:val="hybridMultilevel"/>
    <w:tmpl w:val="8FA67B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AD66118"/>
    <w:multiLevelType w:val="hybridMultilevel"/>
    <w:tmpl w:val="4B3CD06A"/>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8737A1"/>
    <w:multiLevelType w:val="hybridMultilevel"/>
    <w:tmpl w:val="0EBC7D3A"/>
    <w:lvl w:ilvl="0" w:tplc="04090009">
      <w:start w:val="1"/>
      <w:numFmt w:val="bullet"/>
      <w:lvlText w:val=""/>
      <w:lvlJc w:val="left"/>
      <w:pPr>
        <w:ind w:left="2520" w:hanging="360"/>
      </w:pPr>
      <w:rPr>
        <w:rFonts w:ascii="Wingdings" w:hAnsi="Wingdings" w:hint="default"/>
      </w:rPr>
    </w:lvl>
    <w:lvl w:ilvl="1" w:tplc="04090009">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78BC1BA3"/>
    <w:multiLevelType w:val="hybridMultilevel"/>
    <w:tmpl w:val="FD96FC6C"/>
    <w:lvl w:ilvl="0" w:tplc="DC0EA20A">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21"/>
  </w:num>
  <w:num w:numId="3">
    <w:abstractNumId w:val="9"/>
  </w:num>
  <w:num w:numId="4">
    <w:abstractNumId w:val="13"/>
  </w:num>
  <w:num w:numId="5">
    <w:abstractNumId w:val="26"/>
  </w:num>
  <w:num w:numId="6">
    <w:abstractNumId w:val="0"/>
    <w:lvlOverride w:ilvl="0">
      <w:lvl w:ilvl="0">
        <w:start w:val="1"/>
        <w:numFmt w:val="decimal"/>
        <w:pStyle w:val="BLODOUBIND"/>
        <w:lvlText w:val="%1."/>
        <w:legacy w:legacy="1" w:legacySpace="0" w:legacyIndent="720"/>
        <w:lvlJc w:val="left"/>
        <w:pPr>
          <w:ind w:left="720" w:hanging="720"/>
        </w:pPr>
      </w:lvl>
    </w:lvlOverride>
  </w:num>
  <w:num w:numId="7">
    <w:abstractNumId w:val="17"/>
  </w:num>
  <w:num w:numId="8">
    <w:abstractNumId w:val="30"/>
  </w:num>
  <w:num w:numId="9">
    <w:abstractNumId w:val="15"/>
  </w:num>
  <w:num w:numId="10">
    <w:abstractNumId w:val="10"/>
  </w:num>
  <w:num w:numId="11">
    <w:abstractNumId w:val="18"/>
  </w:num>
  <w:num w:numId="12">
    <w:abstractNumId w:val="27"/>
  </w:num>
  <w:num w:numId="13">
    <w:abstractNumId w:val="3"/>
  </w:num>
  <w:num w:numId="14">
    <w:abstractNumId w:val="14"/>
  </w:num>
  <w:num w:numId="15">
    <w:abstractNumId w:val="7"/>
  </w:num>
  <w:num w:numId="16">
    <w:abstractNumId w:val="22"/>
  </w:num>
  <w:num w:numId="17">
    <w:abstractNumId w:val="8"/>
  </w:num>
  <w:num w:numId="18">
    <w:abstractNumId w:val="1"/>
  </w:num>
  <w:num w:numId="19">
    <w:abstractNumId w:val="24"/>
  </w:num>
  <w:num w:numId="20">
    <w:abstractNumId w:val="6"/>
  </w:num>
  <w:num w:numId="21">
    <w:abstractNumId w:val="2"/>
  </w:num>
  <w:num w:numId="22">
    <w:abstractNumId w:val="12"/>
  </w:num>
  <w:num w:numId="23">
    <w:abstractNumId w:val="4"/>
  </w:num>
  <w:num w:numId="24">
    <w:abstractNumId w:val="16"/>
  </w:num>
  <w:num w:numId="25">
    <w:abstractNumId w:val="23"/>
  </w:num>
  <w:num w:numId="26">
    <w:abstractNumId w:val="5"/>
  </w:num>
  <w:num w:numId="27">
    <w:abstractNumId w:val="28"/>
  </w:num>
  <w:num w:numId="28">
    <w:abstractNumId w:val="25"/>
  </w:num>
  <w:num w:numId="29">
    <w:abstractNumId w:val="33"/>
  </w:num>
  <w:num w:numId="30">
    <w:abstractNumId w:val="29"/>
  </w:num>
  <w:num w:numId="31">
    <w:abstractNumId w:val="11"/>
  </w:num>
  <w:num w:numId="32">
    <w:abstractNumId w:val="32"/>
  </w:num>
  <w:num w:numId="33">
    <w:abstractNumId w:val="20"/>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6428"/>
    <w:rsid w:val="000007CF"/>
    <w:rsid w:val="00003EA1"/>
    <w:rsid w:val="00004FDB"/>
    <w:rsid w:val="00005252"/>
    <w:rsid w:val="00005601"/>
    <w:rsid w:val="00005E6B"/>
    <w:rsid w:val="00012044"/>
    <w:rsid w:val="000139FD"/>
    <w:rsid w:val="00015CDC"/>
    <w:rsid w:val="00022E7C"/>
    <w:rsid w:val="00024095"/>
    <w:rsid w:val="00024A38"/>
    <w:rsid w:val="00026656"/>
    <w:rsid w:val="00026C48"/>
    <w:rsid w:val="00026D9A"/>
    <w:rsid w:val="000270C7"/>
    <w:rsid w:val="00032A1E"/>
    <w:rsid w:val="00041056"/>
    <w:rsid w:val="00041B14"/>
    <w:rsid w:val="00041ECE"/>
    <w:rsid w:val="000438E7"/>
    <w:rsid w:val="00043C2C"/>
    <w:rsid w:val="000465BE"/>
    <w:rsid w:val="000466B4"/>
    <w:rsid w:val="00051D82"/>
    <w:rsid w:val="00053207"/>
    <w:rsid w:val="000542BA"/>
    <w:rsid w:val="0005495B"/>
    <w:rsid w:val="000555D6"/>
    <w:rsid w:val="00056B71"/>
    <w:rsid w:val="00060E92"/>
    <w:rsid w:val="00063B85"/>
    <w:rsid w:val="000649E8"/>
    <w:rsid w:val="000658FB"/>
    <w:rsid w:val="00066FEA"/>
    <w:rsid w:val="00067A7C"/>
    <w:rsid w:val="000719F2"/>
    <w:rsid w:val="00071FCD"/>
    <w:rsid w:val="00080A81"/>
    <w:rsid w:val="000810DF"/>
    <w:rsid w:val="000827C4"/>
    <w:rsid w:val="0008381D"/>
    <w:rsid w:val="000838A9"/>
    <w:rsid w:val="00083D09"/>
    <w:rsid w:val="00087A34"/>
    <w:rsid w:val="00087C2C"/>
    <w:rsid w:val="00090881"/>
    <w:rsid w:val="00092008"/>
    <w:rsid w:val="000956C1"/>
    <w:rsid w:val="000971E2"/>
    <w:rsid w:val="000A2E7B"/>
    <w:rsid w:val="000A3AFE"/>
    <w:rsid w:val="000A4D24"/>
    <w:rsid w:val="000A5275"/>
    <w:rsid w:val="000A65B1"/>
    <w:rsid w:val="000B0E9A"/>
    <w:rsid w:val="000B40DE"/>
    <w:rsid w:val="000C1E75"/>
    <w:rsid w:val="000C272A"/>
    <w:rsid w:val="000C3152"/>
    <w:rsid w:val="000C32DE"/>
    <w:rsid w:val="000C35D4"/>
    <w:rsid w:val="000C39DC"/>
    <w:rsid w:val="000C4CA7"/>
    <w:rsid w:val="000C5662"/>
    <w:rsid w:val="000C56A4"/>
    <w:rsid w:val="000C6777"/>
    <w:rsid w:val="000D1A33"/>
    <w:rsid w:val="000D28EF"/>
    <w:rsid w:val="000D5773"/>
    <w:rsid w:val="000D639E"/>
    <w:rsid w:val="000D7426"/>
    <w:rsid w:val="000D7D92"/>
    <w:rsid w:val="000E37D7"/>
    <w:rsid w:val="000E39A1"/>
    <w:rsid w:val="000F0062"/>
    <w:rsid w:val="000F1BC5"/>
    <w:rsid w:val="000F3DC4"/>
    <w:rsid w:val="000F524A"/>
    <w:rsid w:val="000F74BF"/>
    <w:rsid w:val="00100268"/>
    <w:rsid w:val="001019F4"/>
    <w:rsid w:val="00103B0F"/>
    <w:rsid w:val="001055C1"/>
    <w:rsid w:val="00105C5D"/>
    <w:rsid w:val="00110349"/>
    <w:rsid w:val="00110A1D"/>
    <w:rsid w:val="0011106B"/>
    <w:rsid w:val="001112B2"/>
    <w:rsid w:val="001152C5"/>
    <w:rsid w:val="00115B54"/>
    <w:rsid w:val="00116628"/>
    <w:rsid w:val="0011789E"/>
    <w:rsid w:val="00122AA6"/>
    <w:rsid w:val="00123D3D"/>
    <w:rsid w:val="00124675"/>
    <w:rsid w:val="001254DD"/>
    <w:rsid w:val="0012708E"/>
    <w:rsid w:val="00127522"/>
    <w:rsid w:val="00127802"/>
    <w:rsid w:val="0013105E"/>
    <w:rsid w:val="00136F41"/>
    <w:rsid w:val="00143AB9"/>
    <w:rsid w:val="001445F5"/>
    <w:rsid w:val="00144C9E"/>
    <w:rsid w:val="00145273"/>
    <w:rsid w:val="00145496"/>
    <w:rsid w:val="0014636D"/>
    <w:rsid w:val="00147AA5"/>
    <w:rsid w:val="00151906"/>
    <w:rsid w:val="00152425"/>
    <w:rsid w:val="0015589C"/>
    <w:rsid w:val="00157265"/>
    <w:rsid w:val="00157B8A"/>
    <w:rsid w:val="00157F18"/>
    <w:rsid w:val="00162673"/>
    <w:rsid w:val="00163732"/>
    <w:rsid w:val="0016450E"/>
    <w:rsid w:val="0016569B"/>
    <w:rsid w:val="00166951"/>
    <w:rsid w:val="00170400"/>
    <w:rsid w:val="00174800"/>
    <w:rsid w:val="00174A3C"/>
    <w:rsid w:val="00174D5A"/>
    <w:rsid w:val="00176246"/>
    <w:rsid w:val="00176EBE"/>
    <w:rsid w:val="00180E8B"/>
    <w:rsid w:val="00182B86"/>
    <w:rsid w:val="00185C99"/>
    <w:rsid w:val="001867EC"/>
    <w:rsid w:val="001879D6"/>
    <w:rsid w:val="00190AD4"/>
    <w:rsid w:val="00190D02"/>
    <w:rsid w:val="0019198B"/>
    <w:rsid w:val="00191DF5"/>
    <w:rsid w:val="001929B5"/>
    <w:rsid w:val="00192B6C"/>
    <w:rsid w:val="00194BBB"/>
    <w:rsid w:val="00194BEE"/>
    <w:rsid w:val="00194C5D"/>
    <w:rsid w:val="001958CA"/>
    <w:rsid w:val="0019759F"/>
    <w:rsid w:val="001A01D2"/>
    <w:rsid w:val="001A040C"/>
    <w:rsid w:val="001A4048"/>
    <w:rsid w:val="001A442F"/>
    <w:rsid w:val="001B06A5"/>
    <w:rsid w:val="001B213C"/>
    <w:rsid w:val="001B4F92"/>
    <w:rsid w:val="001B5DE9"/>
    <w:rsid w:val="001C0B76"/>
    <w:rsid w:val="001C24A9"/>
    <w:rsid w:val="001C26B1"/>
    <w:rsid w:val="001C388E"/>
    <w:rsid w:val="001C5648"/>
    <w:rsid w:val="001C56FB"/>
    <w:rsid w:val="001C64A9"/>
    <w:rsid w:val="001C73B5"/>
    <w:rsid w:val="001C7E28"/>
    <w:rsid w:val="001D00A6"/>
    <w:rsid w:val="001D075E"/>
    <w:rsid w:val="001D1C1D"/>
    <w:rsid w:val="001D2E0F"/>
    <w:rsid w:val="001D69F2"/>
    <w:rsid w:val="001D7ACF"/>
    <w:rsid w:val="001E10FB"/>
    <w:rsid w:val="001E20DA"/>
    <w:rsid w:val="001E3F2F"/>
    <w:rsid w:val="001E4085"/>
    <w:rsid w:val="001E5249"/>
    <w:rsid w:val="001E6A42"/>
    <w:rsid w:val="001E743B"/>
    <w:rsid w:val="001F20CA"/>
    <w:rsid w:val="001F4CA9"/>
    <w:rsid w:val="001F4F0B"/>
    <w:rsid w:val="001F6886"/>
    <w:rsid w:val="0020053A"/>
    <w:rsid w:val="00200C54"/>
    <w:rsid w:val="00201088"/>
    <w:rsid w:val="00202CDA"/>
    <w:rsid w:val="002043E6"/>
    <w:rsid w:val="00204B44"/>
    <w:rsid w:val="0020719A"/>
    <w:rsid w:val="00210BF3"/>
    <w:rsid w:val="002114E5"/>
    <w:rsid w:val="0021290C"/>
    <w:rsid w:val="002143CF"/>
    <w:rsid w:val="002155E2"/>
    <w:rsid w:val="00217EC8"/>
    <w:rsid w:val="00221061"/>
    <w:rsid w:val="002232C5"/>
    <w:rsid w:val="00223954"/>
    <w:rsid w:val="00223C59"/>
    <w:rsid w:val="002259C5"/>
    <w:rsid w:val="00227A88"/>
    <w:rsid w:val="002306C7"/>
    <w:rsid w:val="00231EED"/>
    <w:rsid w:val="00234A8B"/>
    <w:rsid w:val="00235093"/>
    <w:rsid w:val="00241928"/>
    <w:rsid w:val="00243494"/>
    <w:rsid w:val="00244E41"/>
    <w:rsid w:val="00245437"/>
    <w:rsid w:val="00246A4F"/>
    <w:rsid w:val="002472FB"/>
    <w:rsid w:val="00250028"/>
    <w:rsid w:val="002546AA"/>
    <w:rsid w:val="00254A8D"/>
    <w:rsid w:val="00255B66"/>
    <w:rsid w:val="0025648C"/>
    <w:rsid w:val="00260024"/>
    <w:rsid w:val="002605C2"/>
    <w:rsid w:val="002625FF"/>
    <w:rsid w:val="0026311F"/>
    <w:rsid w:val="00264085"/>
    <w:rsid w:val="00265458"/>
    <w:rsid w:val="0026694D"/>
    <w:rsid w:val="0027002C"/>
    <w:rsid w:val="00271BF9"/>
    <w:rsid w:val="00272AD8"/>
    <w:rsid w:val="00273828"/>
    <w:rsid w:val="0027561B"/>
    <w:rsid w:val="00276B28"/>
    <w:rsid w:val="00276E2B"/>
    <w:rsid w:val="002778C8"/>
    <w:rsid w:val="002801F6"/>
    <w:rsid w:val="00280386"/>
    <w:rsid w:val="00280B6B"/>
    <w:rsid w:val="0028224A"/>
    <w:rsid w:val="00283637"/>
    <w:rsid w:val="00283944"/>
    <w:rsid w:val="00283EDD"/>
    <w:rsid w:val="00284364"/>
    <w:rsid w:val="00285278"/>
    <w:rsid w:val="002861CB"/>
    <w:rsid w:val="00287B8B"/>
    <w:rsid w:val="00293156"/>
    <w:rsid w:val="002954A8"/>
    <w:rsid w:val="0029685C"/>
    <w:rsid w:val="002976B6"/>
    <w:rsid w:val="002A3223"/>
    <w:rsid w:val="002A4058"/>
    <w:rsid w:val="002A45B0"/>
    <w:rsid w:val="002A4994"/>
    <w:rsid w:val="002A6AFC"/>
    <w:rsid w:val="002B19CA"/>
    <w:rsid w:val="002B1B80"/>
    <w:rsid w:val="002B1F98"/>
    <w:rsid w:val="002B2292"/>
    <w:rsid w:val="002B6508"/>
    <w:rsid w:val="002C281F"/>
    <w:rsid w:val="002C305F"/>
    <w:rsid w:val="002C3396"/>
    <w:rsid w:val="002C3779"/>
    <w:rsid w:val="002C4040"/>
    <w:rsid w:val="002C54B5"/>
    <w:rsid w:val="002C6EEF"/>
    <w:rsid w:val="002D1874"/>
    <w:rsid w:val="002D2221"/>
    <w:rsid w:val="002D4A7B"/>
    <w:rsid w:val="002D6902"/>
    <w:rsid w:val="002D6CFF"/>
    <w:rsid w:val="002D6F54"/>
    <w:rsid w:val="002D7645"/>
    <w:rsid w:val="002E06CB"/>
    <w:rsid w:val="002E1969"/>
    <w:rsid w:val="002E1D53"/>
    <w:rsid w:val="002E2119"/>
    <w:rsid w:val="002E320A"/>
    <w:rsid w:val="002E345D"/>
    <w:rsid w:val="002E3FDA"/>
    <w:rsid w:val="002E71C1"/>
    <w:rsid w:val="002E79F1"/>
    <w:rsid w:val="002F1793"/>
    <w:rsid w:val="002F198F"/>
    <w:rsid w:val="002F1A7A"/>
    <w:rsid w:val="002F3460"/>
    <w:rsid w:val="002F7298"/>
    <w:rsid w:val="003033A7"/>
    <w:rsid w:val="00303E15"/>
    <w:rsid w:val="0030505C"/>
    <w:rsid w:val="003050F2"/>
    <w:rsid w:val="00306142"/>
    <w:rsid w:val="003068BA"/>
    <w:rsid w:val="003070CB"/>
    <w:rsid w:val="00307C36"/>
    <w:rsid w:val="003110BD"/>
    <w:rsid w:val="003118BA"/>
    <w:rsid w:val="003125FD"/>
    <w:rsid w:val="00312A2A"/>
    <w:rsid w:val="00312CD2"/>
    <w:rsid w:val="00315986"/>
    <w:rsid w:val="00320BB2"/>
    <w:rsid w:val="00323CB5"/>
    <w:rsid w:val="00325CCC"/>
    <w:rsid w:val="003267F0"/>
    <w:rsid w:val="003269EB"/>
    <w:rsid w:val="0032730E"/>
    <w:rsid w:val="00330FFC"/>
    <w:rsid w:val="00332093"/>
    <w:rsid w:val="00333A0B"/>
    <w:rsid w:val="003346FB"/>
    <w:rsid w:val="00334A3D"/>
    <w:rsid w:val="00335123"/>
    <w:rsid w:val="0033552F"/>
    <w:rsid w:val="00336150"/>
    <w:rsid w:val="00336865"/>
    <w:rsid w:val="00344D10"/>
    <w:rsid w:val="00344E3A"/>
    <w:rsid w:val="00345FC1"/>
    <w:rsid w:val="00347ED7"/>
    <w:rsid w:val="003503E1"/>
    <w:rsid w:val="00350E93"/>
    <w:rsid w:val="0035226D"/>
    <w:rsid w:val="00352772"/>
    <w:rsid w:val="00352E82"/>
    <w:rsid w:val="003561C1"/>
    <w:rsid w:val="0035676E"/>
    <w:rsid w:val="00362B73"/>
    <w:rsid w:val="0036362D"/>
    <w:rsid w:val="00363D18"/>
    <w:rsid w:val="00363D8B"/>
    <w:rsid w:val="00364304"/>
    <w:rsid w:val="0037078A"/>
    <w:rsid w:val="00371F96"/>
    <w:rsid w:val="003769CD"/>
    <w:rsid w:val="003824DD"/>
    <w:rsid w:val="00383F11"/>
    <w:rsid w:val="003868B6"/>
    <w:rsid w:val="00386E83"/>
    <w:rsid w:val="0038719A"/>
    <w:rsid w:val="00392028"/>
    <w:rsid w:val="0039281F"/>
    <w:rsid w:val="00393D8B"/>
    <w:rsid w:val="00394965"/>
    <w:rsid w:val="0039557B"/>
    <w:rsid w:val="003A4A11"/>
    <w:rsid w:val="003A50C9"/>
    <w:rsid w:val="003A787A"/>
    <w:rsid w:val="003B0369"/>
    <w:rsid w:val="003B0E03"/>
    <w:rsid w:val="003B1C86"/>
    <w:rsid w:val="003B2187"/>
    <w:rsid w:val="003B62ED"/>
    <w:rsid w:val="003C1684"/>
    <w:rsid w:val="003C23F7"/>
    <w:rsid w:val="003C321C"/>
    <w:rsid w:val="003C50C9"/>
    <w:rsid w:val="003C5114"/>
    <w:rsid w:val="003C5676"/>
    <w:rsid w:val="003C5A18"/>
    <w:rsid w:val="003C724F"/>
    <w:rsid w:val="003D0A71"/>
    <w:rsid w:val="003D0FD0"/>
    <w:rsid w:val="003D16BC"/>
    <w:rsid w:val="003D37FA"/>
    <w:rsid w:val="003E0D73"/>
    <w:rsid w:val="003E1307"/>
    <w:rsid w:val="003E21D3"/>
    <w:rsid w:val="003E2C37"/>
    <w:rsid w:val="003E3485"/>
    <w:rsid w:val="003E46A0"/>
    <w:rsid w:val="003E49ED"/>
    <w:rsid w:val="003E5D66"/>
    <w:rsid w:val="003E6375"/>
    <w:rsid w:val="003F29EB"/>
    <w:rsid w:val="003F3310"/>
    <w:rsid w:val="003F3558"/>
    <w:rsid w:val="004000B2"/>
    <w:rsid w:val="0040016F"/>
    <w:rsid w:val="0040096F"/>
    <w:rsid w:val="00402E10"/>
    <w:rsid w:val="00403384"/>
    <w:rsid w:val="00403EED"/>
    <w:rsid w:val="0040527C"/>
    <w:rsid w:val="00406A4F"/>
    <w:rsid w:val="00411986"/>
    <w:rsid w:val="0041218E"/>
    <w:rsid w:val="004125D0"/>
    <w:rsid w:val="00414330"/>
    <w:rsid w:val="00414577"/>
    <w:rsid w:val="004157B1"/>
    <w:rsid w:val="00417F17"/>
    <w:rsid w:val="004246BE"/>
    <w:rsid w:val="0042712D"/>
    <w:rsid w:val="00430048"/>
    <w:rsid w:val="00430553"/>
    <w:rsid w:val="0043206B"/>
    <w:rsid w:val="00436042"/>
    <w:rsid w:val="00436689"/>
    <w:rsid w:val="0043704B"/>
    <w:rsid w:val="00440BA8"/>
    <w:rsid w:val="004412FE"/>
    <w:rsid w:val="00444223"/>
    <w:rsid w:val="00444C22"/>
    <w:rsid w:val="00445A4E"/>
    <w:rsid w:val="00445BB8"/>
    <w:rsid w:val="00447000"/>
    <w:rsid w:val="00450318"/>
    <w:rsid w:val="0045044D"/>
    <w:rsid w:val="00450676"/>
    <w:rsid w:val="00451581"/>
    <w:rsid w:val="004563B6"/>
    <w:rsid w:val="00457403"/>
    <w:rsid w:val="00460B2A"/>
    <w:rsid w:val="00461067"/>
    <w:rsid w:val="00461352"/>
    <w:rsid w:val="00462146"/>
    <w:rsid w:val="00462DC1"/>
    <w:rsid w:val="0046581B"/>
    <w:rsid w:val="00466B98"/>
    <w:rsid w:val="00467CAF"/>
    <w:rsid w:val="00475377"/>
    <w:rsid w:val="00475B69"/>
    <w:rsid w:val="004763FF"/>
    <w:rsid w:val="004764DC"/>
    <w:rsid w:val="00476915"/>
    <w:rsid w:val="004815CC"/>
    <w:rsid w:val="004832E3"/>
    <w:rsid w:val="0048385E"/>
    <w:rsid w:val="0048513B"/>
    <w:rsid w:val="0048670E"/>
    <w:rsid w:val="00490E4E"/>
    <w:rsid w:val="004926EE"/>
    <w:rsid w:val="00492884"/>
    <w:rsid w:val="00493A24"/>
    <w:rsid w:val="00495F45"/>
    <w:rsid w:val="004A02C8"/>
    <w:rsid w:val="004A0FF0"/>
    <w:rsid w:val="004A7A3D"/>
    <w:rsid w:val="004B1012"/>
    <w:rsid w:val="004B3C97"/>
    <w:rsid w:val="004B6198"/>
    <w:rsid w:val="004B67F2"/>
    <w:rsid w:val="004C10E8"/>
    <w:rsid w:val="004C38C1"/>
    <w:rsid w:val="004C4915"/>
    <w:rsid w:val="004C4AA0"/>
    <w:rsid w:val="004C57E0"/>
    <w:rsid w:val="004C5985"/>
    <w:rsid w:val="004D0B05"/>
    <w:rsid w:val="004D36D5"/>
    <w:rsid w:val="004D6AE5"/>
    <w:rsid w:val="004D7689"/>
    <w:rsid w:val="004E09AE"/>
    <w:rsid w:val="004E11FD"/>
    <w:rsid w:val="004E2A0E"/>
    <w:rsid w:val="004E2EA3"/>
    <w:rsid w:val="004E2FCF"/>
    <w:rsid w:val="004E4007"/>
    <w:rsid w:val="004E74F4"/>
    <w:rsid w:val="004F073C"/>
    <w:rsid w:val="004F1CE8"/>
    <w:rsid w:val="004F1D47"/>
    <w:rsid w:val="004F1FD2"/>
    <w:rsid w:val="004F386E"/>
    <w:rsid w:val="004F425B"/>
    <w:rsid w:val="004F43B1"/>
    <w:rsid w:val="004F51E1"/>
    <w:rsid w:val="004F5246"/>
    <w:rsid w:val="004F5B2A"/>
    <w:rsid w:val="005021CA"/>
    <w:rsid w:val="00503CF1"/>
    <w:rsid w:val="00506326"/>
    <w:rsid w:val="005065CF"/>
    <w:rsid w:val="00507F75"/>
    <w:rsid w:val="00510E1D"/>
    <w:rsid w:val="005146FF"/>
    <w:rsid w:val="00515C47"/>
    <w:rsid w:val="00515CF5"/>
    <w:rsid w:val="00516FB2"/>
    <w:rsid w:val="005210E8"/>
    <w:rsid w:val="00521744"/>
    <w:rsid w:val="00521C74"/>
    <w:rsid w:val="00523A23"/>
    <w:rsid w:val="00523C3E"/>
    <w:rsid w:val="00530A03"/>
    <w:rsid w:val="005346CA"/>
    <w:rsid w:val="0053706B"/>
    <w:rsid w:val="00537A66"/>
    <w:rsid w:val="00537B41"/>
    <w:rsid w:val="0054231A"/>
    <w:rsid w:val="005437D1"/>
    <w:rsid w:val="005457F4"/>
    <w:rsid w:val="005465EB"/>
    <w:rsid w:val="0054668F"/>
    <w:rsid w:val="005479C7"/>
    <w:rsid w:val="00547DAC"/>
    <w:rsid w:val="0055048F"/>
    <w:rsid w:val="00550D89"/>
    <w:rsid w:val="00554791"/>
    <w:rsid w:val="00555C5C"/>
    <w:rsid w:val="00556177"/>
    <w:rsid w:val="005570D6"/>
    <w:rsid w:val="00560254"/>
    <w:rsid w:val="0057214F"/>
    <w:rsid w:val="00572A66"/>
    <w:rsid w:val="005752C9"/>
    <w:rsid w:val="00576407"/>
    <w:rsid w:val="00580D49"/>
    <w:rsid w:val="00580F62"/>
    <w:rsid w:val="005810C9"/>
    <w:rsid w:val="005849D3"/>
    <w:rsid w:val="00584D7B"/>
    <w:rsid w:val="00585B0D"/>
    <w:rsid w:val="00586382"/>
    <w:rsid w:val="0059137C"/>
    <w:rsid w:val="005924EF"/>
    <w:rsid w:val="00595341"/>
    <w:rsid w:val="005A113D"/>
    <w:rsid w:val="005A14FE"/>
    <w:rsid w:val="005A15AD"/>
    <w:rsid w:val="005A25C0"/>
    <w:rsid w:val="005A4CAC"/>
    <w:rsid w:val="005A5317"/>
    <w:rsid w:val="005A5933"/>
    <w:rsid w:val="005A6169"/>
    <w:rsid w:val="005A62A9"/>
    <w:rsid w:val="005A7C79"/>
    <w:rsid w:val="005B002E"/>
    <w:rsid w:val="005B7262"/>
    <w:rsid w:val="005B7350"/>
    <w:rsid w:val="005B77E4"/>
    <w:rsid w:val="005B7C32"/>
    <w:rsid w:val="005C319C"/>
    <w:rsid w:val="005C4A50"/>
    <w:rsid w:val="005C5C5A"/>
    <w:rsid w:val="005C5E75"/>
    <w:rsid w:val="005C6FB1"/>
    <w:rsid w:val="005C716F"/>
    <w:rsid w:val="005D0FC2"/>
    <w:rsid w:val="005D1288"/>
    <w:rsid w:val="005D63EC"/>
    <w:rsid w:val="005D68BF"/>
    <w:rsid w:val="005D6D1E"/>
    <w:rsid w:val="005E23EC"/>
    <w:rsid w:val="005E2D85"/>
    <w:rsid w:val="005F081D"/>
    <w:rsid w:val="005F60EE"/>
    <w:rsid w:val="005F641A"/>
    <w:rsid w:val="005F6D73"/>
    <w:rsid w:val="005F7D69"/>
    <w:rsid w:val="0060280E"/>
    <w:rsid w:val="00603053"/>
    <w:rsid w:val="0060613C"/>
    <w:rsid w:val="006073CC"/>
    <w:rsid w:val="00610AC5"/>
    <w:rsid w:val="00613150"/>
    <w:rsid w:val="006167A8"/>
    <w:rsid w:val="0061700E"/>
    <w:rsid w:val="00617556"/>
    <w:rsid w:val="00617742"/>
    <w:rsid w:val="00617751"/>
    <w:rsid w:val="006215B6"/>
    <w:rsid w:val="00621B59"/>
    <w:rsid w:val="00621CB2"/>
    <w:rsid w:val="006234B2"/>
    <w:rsid w:val="006254C6"/>
    <w:rsid w:val="00625DD7"/>
    <w:rsid w:val="0062769E"/>
    <w:rsid w:val="00631A0C"/>
    <w:rsid w:val="00633DCC"/>
    <w:rsid w:val="006342B6"/>
    <w:rsid w:val="006359CA"/>
    <w:rsid w:val="00641801"/>
    <w:rsid w:val="0064183B"/>
    <w:rsid w:val="006448AE"/>
    <w:rsid w:val="00645863"/>
    <w:rsid w:val="00645CA3"/>
    <w:rsid w:val="00650959"/>
    <w:rsid w:val="0065318B"/>
    <w:rsid w:val="006549BE"/>
    <w:rsid w:val="00655274"/>
    <w:rsid w:val="006559A8"/>
    <w:rsid w:val="006579D8"/>
    <w:rsid w:val="00657C42"/>
    <w:rsid w:val="00662C43"/>
    <w:rsid w:val="00663FA2"/>
    <w:rsid w:val="0066409C"/>
    <w:rsid w:val="006648DE"/>
    <w:rsid w:val="006670F4"/>
    <w:rsid w:val="00667224"/>
    <w:rsid w:val="00670A01"/>
    <w:rsid w:val="00670F65"/>
    <w:rsid w:val="006754DC"/>
    <w:rsid w:val="00676291"/>
    <w:rsid w:val="00676E3B"/>
    <w:rsid w:val="006804C0"/>
    <w:rsid w:val="0068099D"/>
    <w:rsid w:val="006812F1"/>
    <w:rsid w:val="00683E0A"/>
    <w:rsid w:val="0068556E"/>
    <w:rsid w:val="006862FE"/>
    <w:rsid w:val="006902C5"/>
    <w:rsid w:val="0069100A"/>
    <w:rsid w:val="006956E1"/>
    <w:rsid w:val="006A3034"/>
    <w:rsid w:val="006A31C9"/>
    <w:rsid w:val="006A4247"/>
    <w:rsid w:val="006A4824"/>
    <w:rsid w:val="006A488B"/>
    <w:rsid w:val="006A5311"/>
    <w:rsid w:val="006A5B57"/>
    <w:rsid w:val="006A7CA8"/>
    <w:rsid w:val="006A7DF0"/>
    <w:rsid w:val="006B0CC0"/>
    <w:rsid w:val="006B0EFB"/>
    <w:rsid w:val="006B57DF"/>
    <w:rsid w:val="006B6769"/>
    <w:rsid w:val="006B6D40"/>
    <w:rsid w:val="006C0363"/>
    <w:rsid w:val="006C4E6C"/>
    <w:rsid w:val="006C590A"/>
    <w:rsid w:val="006C5D3A"/>
    <w:rsid w:val="006C5E50"/>
    <w:rsid w:val="006D186C"/>
    <w:rsid w:val="006D1943"/>
    <w:rsid w:val="006D1C43"/>
    <w:rsid w:val="006D2731"/>
    <w:rsid w:val="006D295D"/>
    <w:rsid w:val="006D3DE3"/>
    <w:rsid w:val="006D3E63"/>
    <w:rsid w:val="006D54BC"/>
    <w:rsid w:val="006D5DFD"/>
    <w:rsid w:val="006E0D79"/>
    <w:rsid w:val="006F1454"/>
    <w:rsid w:val="006F1810"/>
    <w:rsid w:val="006F1957"/>
    <w:rsid w:val="006F28E7"/>
    <w:rsid w:val="006F4989"/>
    <w:rsid w:val="00704205"/>
    <w:rsid w:val="00706E17"/>
    <w:rsid w:val="00707947"/>
    <w:rsid w:val="00707BF3"/>
    <w:rsid w:val="00710F61"/>
    <w:rsid w:val="0071232E"/>
    <w:rsid w:val="007127E1"/>
    <w:rsid w:val="00715419"/>
    <w:rsid w:val="007155E8"/>
    <w:rsid w:val="00721093"/>
    <w:rsid w:val="00721D17"/>
    <w:rsid w:val="00721E1C"/>
    <w:rsid w:val="00721F0E"/>
    <w:rsid w:val="0072394F"/>
    <w:rsid w:val="00724312"/>
    <w:rsid w:val="0072433F"/>
    <w:rsid w:val="00725B37"/>
    <w:rsid w:val="00725CE2"/>
    <w:rsid w:val="0072719E"/>
    <w:rsid w:val="00730970"/>
    <w:rsid w:val="0073142A"/>
    <w:rsid w:val="00732131"/>
    <w:rsid w:val="00732DD0"/>
    <w:rsid w:val="00733311"/>
    <w:rsid w:val="0073431F"/>
    <w:rsid w:val="00734C99"/>
    <w:rsid w:val="0073529C"/>
    <w:rsid w:val="00735F1C"/>
    <w:rsid w:val="00737070"/>
    <w:rsid w:val="00737A2E"/>
    <w:rsid w:val="00740F08"/>
    <w:rsid w:val="007425F8"/>
    <w:rsid w:val="007432C5"/>
    <w:rsid w:val="007436FC"/>
    <w:rsid w:val="00744CBB"/>
    <w:rsid w:val="00745BEA"/>
    <w:rsid w:val="007506A6"/>
    <w:rsid w:val="00751911"/>
    <w:rsid w:val="00752BB3"/>
    <w:rsid w:val="007570B9"/>
    <w:rsid w:val="00760705"/>
    <w:rsid w:val="0076544C"/>
    <w:rsid w:val="007678A6"/>
    <w:rsid w:val="007705BD"/>
    <w:rsid w:val="00771F71"/>
    <w:rsid w:val="0077277D"/>
    <w:rsid w:val="007744BE"/>
    <w:rsid w:val="00774504"/>
    <w:rsid w:val="00774EBA"/>
    <w:rsid w:val="00776245"/>
    <w:rsid w:val="007762B5"/>
    <w:rsid w:val="00776950"/>
    <w:rsid w:val="00780FE7"/>
    <w:rsid w:val="00783235"/>
    <w:rsid w:val="0078371F"/>
    <w:rsid w:val="00787647"/>
    <w:rsid w:val="00790BFF"/>
    <w:rsid w:val="00791B1C"/>
    <w:rsid w:val="00791BFB"/>
    <w:rsid w:val="00793F5C"/>
    <w:rsid w:val="007954F4"/>
    <w:rsid w:val="00797D5B"/>
    <w:rsid w:val="007A11AE"/>
    <w:rsid w:val="007A11D4"/>
    <w:rsid w:val="007A1A32"/>
    <w:rsid w:val="007A5954"/>
    <w:rsid w:val="007A6C89"/>
    <w:rsid w:val="007A7356"/>
    <w:rsid w:val="007A7EB7"/>
    <w:rsid w:val="007B005E"/>
    <w:rsid w:val="007B0174"/>
    <w:rsid w:val="007B267D"/>
    <w:rsid w:val="007B28DD"/>
    <w:rsid w:val="007B2BF4"/>
    <w:rsid w:val="007B5B7F"/>
    <w:rsid w:val="007B6F7B"/>
    <w:rsid w:val="007B7DB9"/>
    <w:rsid w:val="007C03B7"/>
    <w:rsid w:val="007C03C5"/>
    <w:rsid w:val="007C0A65"/>
    <w:rsid w:val="007C2BC3"/>
    <w:rsid w:val="007C3A40"/>
    <w:rsid w:val="007C3CE8"/>
    <w:rsid w:val="007C3DF3"/>
    <w:rsid w:val="007C63A0"/>
    <w:rsid w:val="007D1762"/>
    <w:rsid w:val="007D5829"/>
    <w:rsid w:val="007D5B49"/>
    <w:rsid w:val="007D790B"/>
    <w:rsid w:val="007D7DA3"/>
    <w:rsid w:val="007E0030"/>
    <w:rsid w:val="007E050B"/>
    <w:rsid w:val="007E1589"/>
    <w:rsid w:val="007E1A3F"/>
    <w:rsid w:val="007E37E8"/>
    <w:rsid w:val="007E4916"/>
    <w:rsid w:val="007E541F"/>
    <w:rsid w:val="007E5619"/>
    <w:rsid w:val="007E71CA"/>
    <w:rsid w:val="007F06FB"/>
    <w:rsid w:val="007F0AED"/>
    <w:rsid w:val="007F2051"/>
    <w:rsid w:val="007F3097"/>
    <w:rsid w:val="007F34EE"/>
    <w:rsid w:val="007F4310"/>
    <w:rsid w:val="007F6811"/>
    <w:rsid w:val="007F7EDB"/>
    <w:rsid w:val="008007E3"/>
    <w:rsid w:val="00801902"/>
    <w:rsid w:val="0080288C"/>
    <w:rsid w:val="0080353C"/>
    <w:rsid w:val="00803981"/>
    <w:rsid w:val="00803CE5"/>
    <w:rsid w:val="00804C03"/>
    <w:rsid w:val="00805098"/>
    <w:rsid w:val="00806427"/>
    <w:rsid w:val="0080754E"/>
    <w:rsid w:val="00813335"/>
    <w:rsid w:val="008141EF"/>
    <w:rsid w:val="0081432C"/>
    <w:rsid w:val="008252CA"/>
    <w:rsid w:val="00825DDE"/>
    <w:rsid w:val="0082659A"/>
    <w:rsid w:val="008301DA"/>
    <w:rsid w:val="0083047A"/>
    <w:rsid w:val="0083148D"/>
    <w:rsid w:val="00837EB2"/>
    <w:rsid w:val="00843276"/>
    <w:rsid w:val="008440F7"/>
    <w:rsid w:val="008445A9"/>
    <w:rsid w:val="00846FDF"/>
    <w:rsid w:val="00847D18"/>
    <w:rsid w:val="008530F6"/>
    <w:rsid w:val="0085793B"/>
    <w:rsid w:val="008619E6"/>
    <w:rsid w:val="00862189"/>
    <w:rsid w:val="00862C61"/>
    <w:rsid w:val="00866DBC"/>
    <w:rsid w:val="00867B15"/>
    <w:rsid w:val="008728D7"/>
    <w:rsid w:val="00872C04"/>
    <w:rsid w:val="008742E0"/>
    <w:rsid w:val="008746E4"/>
    <w:rsid w:val="008751E6"/>
    <w:rsid w:val="0087623B"/>
    <w:rsid w:val="008769B6"/>
    <w:rsid w:val="00876D0A"/>
    <w:rsid w:val="008770F8"/>
    <w:rsid w:val="008807F9"/>
    <w:rsid w:val="008823BB"/>
    <w:rsid w:val="00883369"/>
    <w:rsid w:val="00883B3A"/>
    <w:rsid w:val="00884F70"/>
    <w:rsid w:val="008868B1"/>
    <w:rsid w:val="00887143"/>
    <w:rsid w:val="0088731B"/>
    <w:rsid w:val="00887543"/>
    <w:rsid w:val="00887867"/>
    <w:rsid w:val="008903C6"/>
    <w:rsid w:val="00891E7B"/>
    <w:rsid w:val="0089222B"/>
    <w:rsid w:val="0089395A"/>
    <w:rsid w:val="008939B6"/>
    <w:rsid w:val="00897A5C"/>
    <w:rsid w:val="00897F15"/>
    <w:rsid w:val="008A2EE7"/>
    <w:rsid w:val="008A3D81"/>
    <w:rsid w:val="008A5167"/>
    <w:rsid w:val="008A6563"/>
    <w:rsid w:val="008A6C0E"/>
    <w:rsid w:val="008A70BC"/>
    <w:rsid w:val="008A72DD"/>
    <w:rsid w:val="008B0EFD"/>
    <w:rsid w:val="008B1D8A"/>
    <w:rsid w:val="008B2D48"/>
    <w:rsid w:val="008B2F8E"/>
    <w:rsid w:val="008B3092"/>
    <w:rsid w:val="008B4903"/>
    <w:rsid w:val="008B6FF4"/>
    <w:rsid w:val="008B7475"/>
    <w:rsid w:val="008C398B"/>
    <w:rsid w:val="008C5D4D"/>
    <w:rsid w:val="008D0FDF"/>
    <w:rsid w:val="008D3475"/>
    <w:rsid w:val="008D75EB"/>
    <w:rsid w:val="008E2506"/>
    <w:rsid w:val="008E4885"/>
    <w:rsid w:val="008F2EA0"/>
    <w:rsid w:val="008F3CE4"/>
    <w:rsid w:val="008F4956"/>
    <w:rsid w:val="008F5435"/>
    <w:rsid w:val="008F58E3"/>
    <w:rsid w:val="008F71AE"/>
    <w:rsid w:val="008F7418"/>
    <w:rsid w:val="009003F0"/>
    <w:rsid w:val="00900575"/>
    <w:rsid w:val="0090084D"/>
    <w:rsid w:val="00900BE6"/>
    <w:rsid w:val="00900E76"/>
    <w:rsid w:val="009035FB"/>
    <w:rsid w:val="0090397D"/>
    <w:rsid w:val="00904711"/>
    <w:rsid w:val="00905360"/>
    <w:rsid w:val="00905943"/>
    <w:rsid w:val="00906A21"/>
    <w:rsid w:val="00915317"/>
    <w:rsid w:val="00916D2F"/>
    <w:rsid w:val="00920DE6"/>
    <w:rsid w:val="00924A4D"/>
    <w:rsid w:val="00924D79"/>
    <w:rsid w:val="00924FFB"/>
    <w:rsid w:val="009258A4"/>
    <w:rsid w:val="00930998"/>
    <w:rsid w:val="00930A68"/>
    <w:rsid w:val="0093114A"/>
    <w:rsid w:val="00933148"/>
    <w:rsid w:val="00933360"/>
    <w:rsid w:val="009342B0"/>
    <w:rsid w:val="009356B0"/>
    <w:rsid w:val="0093706C"/>
    <w:rsid w:val="0093750F"/>
    <w:rsid w:val="0094184B"/>
    <w:rsid w:val="0094234C"/>
    <w:rsid w:val="009424F5"/>
    <w:rsid w:val="00946882"/>
    <w:rsid w:val="009473BE"/>
    <w:rsid w:val="00947C20"/>
    <w:rsid w:val="00950B6C"/>
    <w:rsid w:val="00951162"/>
    <w:rsid w:val="00953CED"/>
    <w:rsid w:val="00955F13"/>
    <w:rsid w:val="009574F6"/>
    <w:rsid w:val="00957BD4"/>
    <w:rsid w:val="009611BA"/>
    <w:rsid w:val="00962039"/>
    <w:rsid w:val="009624F4"/>
    <w:rsid w:val="0096418D"/>
    <w:rsid w:val="00964911"/>
    <w:rsid w:val="009649C7"/>
    <w:rsid w:val="009669BD"/>
    <w:rsid w:val="0096774A"/>
    <w:rsid w:val="00970D86"/>
    <w:rsid w:val="00973365"/>
    <w:rsid w:val="00974A07"/>
    <w:rsid w:val="00975155"/>
    <w:rsid w:val="009763EC"/>
    <w:rsid w:val="00976D10"/>
    <w:rsid w:val="009807DB"/>
    <w:rsid w:val="009807FA"/>
    <w:rsid w:val="0098307E"/>
    <w:rsid w:val="009843AC"/>
    <w:rsid w:val="00984638"/>
    <w:rsid w:val="00984732"/>
    <w:rsid w:val="00985C5B"/>
    <w:rsid w:val="009870CC"/>
    <w:rsid w:val="00987C35"/>
    <w:rsid w:val="00990961"/>
    <w:rsid w:val="009935F5"/>
    <w:rsid w:val="009963CA"/>
    <w:rsid w:val="009964D5"/>
    <w:rsid w:val="00997BA8"/>
    <w:rsid w:val="009A0C34"/>
    <w:rsid w:val="009A1641"/>
    <w:rsid w:val="009A1A76"/>
    <w:rsid w:val="009A533A"/>
    <w:rsid w:val="009A5EFF"/>
    <w:rsid w:val="009A69EF"/>
    <w:rsid w:val="009A70E3"/>
    <w:rsid w:val="009A7157"/>
    <w:rsid w:val="009B1B4E"/>
    <w:rsid w:val="009B6060"/>
    <w:rsid w:val="009B64A3"/>
    <w:rsid w:val="009C002C"/>
    <w:rsid w:val="009C0D4C"/>
    <w:rsid w:val="009C14D9"/>
    <w:rsid w:val="009C15B1"/>
    <w:rsid w:val="009C338B"/>
    <w:rsid w:val="009C601D"/>
    <w:rsid w:val="009C7B5E"/>
    <w:rsid w:val="009D0F08"/>
    <w:rsid w:val="009D1847"/>
    <w:rsid w:val="009D625A"/>
    <w:rsid w:val="009D7721"/>
    <w:rsid w:val="009E121F"/>
    <w:rsid w:val="009E2A52"/>
    <w:rsid w:val="009E3F19"/>
    <w:rsid w:val="009E5312"/>
    <w:rsid w:val="009E61C1"/>
    <w:rsid w:val="009E6B1B"/>
    <w:rsid w:val="009E72B6"/>
    <w:rsid w:val="009E7A59"/>
    <w:rsid w:val="009F1AB4"/>
    <w:rsid w:val="009F4524"/>
    <w:rsid w:val="009F4814"/>
    <w:rsid w:val="009F4845"/>
    <w:rsid w:val="009F4DE8"/>
    <w:rsid w:val="009F4E7E"/>
    <w:rsid w:val="009F5B1F"/>
    <w:rsid w:val="009F6D2D"/>
    <w:rsid w:val="009F6EAF"/>
    <w:rsid w:val="009F7B6C"/>
    <w:rsid w:val="00A000E8"/>
    <w:rsid w:val="00A01558"/>
    <w:rsid w:val="00A03D81"/>
    <w:rsid w:val="00A04F41"/>
    <w:rsid w:val="00A0616C"/>
    <w:rsid w:val="00A26346"/>
    <w:rsid w:val="00A26E59"/>
    <w:rsid w:val="00A27095"/>
    <w:rsid w:val="00A30D71"/>
    <w:rsid w:val="00A31B45"/>
    <w:rsid w:val="00A331BA"/>
    <w:rsid w:val="00A37971"/>
    <w:rsid w:val="00A37C8D"/>
    <w:rsid w:val="00A40941"/>
    <w:rsid w:val="00A41009"/>
    <w:rsid w:val="00A41B73"/>
    <w:rsid w:val="00A42BF6"/>
    <w:rsid w:val="00A42E84"/>
    <w:rsid w:val="00A4390D"/>
    <w:rsid w:val="00A43B08"/>
    <w:rsid w:val="00A44CE7"/>
    <w:rsid w:val="00A4619B"/>
    <w:rsid w:val="00A46E2C"/>
    <w:rsid w:val="00A50AC3"/>
    <w:rsid w:val="00A53BDB"/>
    <w:rsid w:val="00A5594A"/>
    <w:rsid w:val="00A56428"/>
    <w:rsid w:val="00A56F60"/>
    <w:rsid w:val="00A622D8"/>
    <w:rsid w:val="00A6322F"/>
    <w:rsid w:val="00A6354C"/>
    <w:rsid w:val="00A6361D"/>
    <w:rsid w:val="00A63B58"/>
    <w:rsid w:val="00A64E60"/>
    <w:rsid w:val="00A665CC"/>
    <w:rsid w:val="00A66B22"/>
    <w:rsid w:val="00A67296"/>
    <w:rsid w:val="00A7133D"/>
    <w:rsid w:val="00A751B2"/>
    <w:rsid w:val="00A774F6"/>
    <w:rsid w:val="00A77ECB"/>
    <w:rsid w:val="00A801B6"/>
    <w:rsid w:val="00A80230"/>
    <w:rsid w:val="00A80318"/>
    <w:rsid w:val="00A819EE"/>
    <w:rsid w:val="00A81A6A"/>
    <w:rsid w:val="00A84AAF"/>
    <w:rsid w:val="00A84B00"/>
    <w:rsid w:val="00A84D63"/>
    <w:rsid w:val="00A8531C"/>
    <w:rsid w:val="00A857F1"/>
    <w:rsid w:val="00A86173"/>
    <w:rsid w:val="00A8625B"/>
    <w:rsid w:val="00A87017"/>
    <w:rsid w:val="00A91D5E"/>
    <w:rsid w:val="00A9333F"/>
    <w:rsid w:val="00A93573"/>
    <w:rsid w:val="00A97C8B"/>
    <w:rsid w:val="00AA106E"/>
    <w:rsid w:val="00AA14C9"/>
    <w:rsid w:val="00AA4583"/>
    <w:rsid w:val="00AA4741"/>
    <w:rsid w:val="00AA5D5D"/>
    <w:rsid w:val="00AA60D7"/>
    <w:rsid w:val="00AB0082"/>
    <w:rsid w:val="00AB2549"/>
    <w:rsid w:val="00AB3407"/>
    <w:rsid w:val="00AB76A1"/>
    <w:rsid w:val="00AC30EB"/>
    <w:rsid w:val="00AC3E78"/>
    <w:rsid w:val="00AC4EFA"/>
    <w:rsid w:val="00AD26EA"/>
    <w:rsid w:val="00AD36DA"/>
    <w:rsid w:val="00AE1DA9"/>
    <w:rsid w:val="00AE2AEB"/>
    <w:rsid w:val="00AE4172"/>
    <w:rsid w:val="00AE7125"/>
    <w:rsid w:val="00AF180D"/>
    <w:rsid w:val="00AF44DA"/>
    <w:rsid w:val="00AF4882"/>
    <w:rsid w:val="00B005DC"/>
    <w:rsid w:val="00B01BD0"/>
    <w:rsid w:val="00B026E7"/>
    <w:rsid w:val="00B030D9"/>
    <w:rsid w:val="00B052C9"/>
    <w:rsid w:val="00B053D7"/>
    <w:rsid w:val="00B10334"/>
    <w:rsid w:val="00B144E8"/>
    <w:rsid w:val="00B1494C"/>
    <w:rsid w:val="00B1500D"/>
    <w:rsid w:val="00B15BA0"/>
    <w:rsid w:val="00B16EA0"/>
    <w:rsid w:val="00B17182"/>
    <w:rsid w:val="00B31136"/>
    <w:rsid w:val="00B3369C"/>
    <w:rsid w:val="00B352CA"/>
    <w:rsid w:val="00B353D6"/>
    <w:rsid w:val="00B35CAA"/>
    <w:rsid w:val="00B36A34"/>
    <w:rsid w:val="00B41F43"/>
    <w:rsid w:val="00B428F8"/>
    <w:rsid w:val="00B42BAC"/>
    <w:rsid w:val="00B42C32"/>
    <w:rsid w:val="00B42CBC"/>
    <w:rsid w:val="00B43E6B"/>
    <w:rsid w:val="00B47581"/>
    <w:rsid w:val="00B50716"/>
    <w:rsid w:val="00B57D1D"/>
    <w:rsid w:val="00B60848"/>
    <w:rsid w:val="00B62CA7"/>
    <w:rsid w:val="00B6502F"/>
    <w:rsid w:val="00B65C2D"/>
    <w:rsid w:val="00B67989"/>
    <w:rsid w:val="00B67F89"/>
    <w:rsid w:val="00B7238D"/>
    <w:rsid w:val="00B73C9B"/>
    <w:rsid w:val="00B7419A"/>
    <w:rsid w:val="00B748A3"/>
    <w:rsid w:val="00B752BF"/>
    <w:rsid w:val="00B75920"/>
    <w:rsid w:val="00B770B5"/>
    <w:rsid w:val="00B77E71"/>
    <w:rsid w:val="00B80BFB"/>
    <w:rsid w:val="00B80DE0"/>
    <w:rsid w:val="00B810DA"/>
    <w:rsid w:val="00B84DA6"/>
    <w:rsid w:val="00B857D6"/>
    <w:rsid w:val="00B85BD1"/>
    <w:rsid w:val="00B86C18"/>
    <w:rsid w:val="00B9121C"/>
    <w:rsid w:val="00B960BB"/>
    <w:rsid w:val="00BA1919"/>
    <w:rsid w:val="00BA6612"/>
    <w:rsid w:val="00BB08E7"/>
    <w:rsid w:val="00BB297F"/>
    <w:rsid w:val="00BB36AC"/>
    <w:rsid w:val="00BB38E9"/>
    <w:rsid w:val="00BB390B"/>
    <w:rsid w:val="00BB445D"/>
    <w:rsid w:val="00BB65A6"/>
    <w:rsid w:val="00BC1B78"/>
    <w:rsid w:val="00BC400E"/>
    <w:rsid w:val="00BC63CB"/>
    <w:rsid w:val="00BC7838"/>
    <w:rsid w:val="00BC7ABA"/>
    <w:rsid w:val="00BC7D31"/>
    <w:rsid w:val="00BD0515"/>
    <w:rsid w:val="00BD0E9A"/>
    <w:rsid w:val="00BD29EF"/>
    <w:rsid w:val="00BD57BF"/>
    <w:rsid w:val="00BE092F"/>
    <w:rsid w:val="00BE286C"/>
    <w:rsid w:val="00BE693F"/>
    <w:rsid w:val="00BF3764"/>
    <w:rsid w:val="00BF4BD4"/>
    <w:rsid w:val="00BF6E30"/>
    <w:rsid w:val="00C000F4"/>
    <w:rsid w:val="00C02FDF"/>
    <w:rsid w:val="00C04835"/>
    <w:rsid w:val="00C05ED2"/>
    <w:rsid w:val="00C10D33"/>
    <w:rsid w:val="00C110DD"/>
    <w:rsid w:val="00C11464"/>
    <w:rsid w:val="00C11849"/>
    <w:rsid w:val="00C14BA3"/>
    <w:rsid w:val="00C165C4"/>
    <w:rsid w:val="00C24EBA"/>
    <w:rsid w:val="00C25999"/>
    <w:rsid w:val="00C26EE6"/>
    <w:rsid w:val="00C31642"/>
    <w:rsid w:val="00C31A40"/>
    <w:rsid w:val="00C324E3"/>
    <w:rsid w:val="00C336BF"/>
    <w:rsid w:val="00C33ED3"/>
    <w:rsid w:val="00C35C31"/>
    <w:rsid w:val="00C4091D"/>
    <w:rsid w:val="00C418F6"/>
    <w:rsid w:val="00C41975"/>
    <w:rsid w:val="00C41985"/>
    <w:rsid w:val="00C434CD"/>
    <w:rsid w:val="00C44835"/>
    <w:rsid w:val="00C46652"/>
    <w:rsid w:val="00C47924"/>
    <w:rsid w:val="00C50BEE"/>
    <w:rsid w:val="00C50E0A"/>
    <w:rsid w:val="00C52BE7"/>
    <w:rsid w:val="00C533B7"/>
    <w:rsid w:val="00C549DA"/>
    <w:rsid w:val="00C572CD"/>
    <w:rsid w:val="00C57A56"/>
    <w:rsid w:val="00C608E3"/>
    <w:rsid w:val="00C62BE4"/>
    <w:rsid w:val="00C63638"/>
    <w:rsid w:val="00C70265"/>
    <w:rsid w:val="00C72E1B"/>
    <w:rsid w:val="00C74AD9"/>
    <w:rsid w:val="00C762D7"/>
    <w:rsid w:val="00C76FF2"/>
    <w:rsid w:val="00C80AA8"/>
    <w:rsid w:val="00C8126E"/>
    <w:rsid w:val="00C83C72"/>
    <w:rsid w:val="00C8667B"/>
    <w:rsid w:val="00C86E1B"/>
    <w:rsid w:val="00C90353"/>
    <w:rsid w:val="00C90CD4"/>
    <w:rsid w:val="00C91D75"/>
    <w:rsid w:val="00C96B29"/>
    <w:rsid w:val="00C97012"/>
    <w:rsid w:val="00C977DD"/>
    <w:rsid w:val="00CA044F"/>
    <w:rsid w:val="00CA0572"/>
    <w:rsid w:val="00CA2140"/>
    <w:rsid w:val="00CA39C9"/>
    <w:rsid w:val="00CA5FE5"/>
    <w:rsid w:val="00CA6010"/>
    <w:rsid w:val="00CA61DC"/>
    <w:rsid w:val="00CB133B"/>
    <w:rsid w:val="00CB463C"/>
    <w:rsid w:val="00CB6104"/>
    <w:rsid w:val="00CB6880"/>
    <w:rsid w:val="00CB7836"/>
    <w:rsid w:val="00CB7D9D"/>
    <w:rsid w:val="00CC0E4E"/>
    <w:rsid w:val="00CC0ED1"/>
    <w:rsid w:val="00CC23A5"/>
    <w:rsid w:val="00CC6880"/>
    <w:rsid w:val="00CD03AD"/>
    <w:rsid w:val="00CD260D"/>
    <w:rsid w:val="00CD3164"/>
    <w:rsid w:val="00CD3B9D"/>
    <w:rsid w:val="00CD7ABE"/>
    <w:rsid w:val="00CE1C45"/>
    <w:rsid w:val="00CE4A29"/>
    <w:rsid w:val="00CE55EA"/>
    <w:rsid w:val="00CF5049"/>
    <w:rsid w:val="00CF6C87"/>
    <w:rsid w:val="00D05D0F"/>
    <w:rsid w:val="00D10E41"/>
    <w:rsid w:val="00D144C2"/>
    <w:rsid w:val="00D154F8"/>
    <w:rsid w:val="00D17B46"/>
    <w:rsid w:val="00D22338"/>
    <w:rsid w:val="00D2236A"/>
    <w:rsid w:val="00D22CFF"/>
    <w:rsid w:val="00D2359B"/>
    <w:rsid w:val="00D24503"/>
    <w:rsid w:val="00D2450E"/>
    <w:rsid w:val="00D258A6"/>
    <w:rsid w:val="00D303E3"/>
    <w:rsid w:val="00D3225B"/>
    <w:rsid w:val="00D325EA"/>
    <w:rsid w:val="00D33262"/>
    <w:rsid w:val="00D33E60"/>
    <w:rsid w:val="00D35DE4"/>
    <w:rsid w:val="00D369C0"/>
    <w:rsid w:val="00D406B5"/>
    <w:rsid w:val="00D41B0B"/>
    <w:rsid w:val="00D4399A"/>
    <w:rsid w:val="00D44699"/>
    <w:rsid w:val="00D454A7"/>
    <w:rsid w:val="00D45CBA"/>
    <w:rsid w:val="00D45E66"/>
    <w:rsid w:val="00D47E38"/>
    <w:rsid w:val="00D534C2"/>
    <w:rsid w:val="00D564CA"/>
    <w:rsid w:val="00D64E8A"/>
    <w:rsid w:val="00D665C5"/>
    <w:rsid w:val="00D6705F"/>
    <w:rsid w:val="00D6731E"/>
    <w:rsid w:val="00D673A4"/>
    <w:rsid w:val="00D71B33"/>
    <w:rsid w:val="00D71D58"/>
    <w:rsid w:val="00D734F3"/>
    <w:rsid w:val="00D74B75"/>
    <w:rsid w:val="00D74E2E"/>
    <w:rsid w:val="00D76219"/>
    <w:rsid w:val="00D76BF4"/>
    <w:rsid w:val="00D76CB6"/>
    <w:rsid w:val="00D77C54"/>
    <w:rsid w:val="00D80E0F"/>
    <w:rsid w:val="00D82C65"/>
    <w:rsid w:val="00D84D8E"/>
    <w:rsid w:val="00D857FE"/>
    <w:rsid w:val="00D9106C"/>
    <w:rsid w:val="00D9251B"/>
    <w:rsid w:val="00D925BC"/>
    <w:rsid w:val="00D93669"/>
    <w:rsid w:val="00D93AF2"/>
    <w:rsid w:val="00D93FD1"/>
    <w:rsid w:val="00D95C36"/>
    <w:rsid w:val="00D95E45"/>
    <w:rsid w:val="00DA0AD3"/>
    <w:rsid w:val="00DA3345"/>
    <w:rsid w:val="00DA693E"/>
    <w:rsid w:val="00DA747B"/>
    <w:rsid w:val="00DB03A7"/>
    <w:rsid w:val="00DB0F7B"/>
    <w:rsid w:val="00DB22AB"/>
    <w:rsid w:val="00DB25DA"/>
    <w:rsid w:val="00DB36A7"/>
    <w:rsid w:val="00DB3CD4"/>
    <w:rsid w:val="00DC0A62"/>
    <w:rsid w:val="00DC0FB9"/>
    <w:rsid w:val="00DC10FF"/>
    <w:rsid w:val="00DC2097"/>
    <w:rsid w:val="00DC3CD2"/>
    <w:rsid w:val="00DC5770"/>
    <w:rsid w:val="00DC7A4F"/>
    <w:rsid w:val="00DD2031"/>
    <w:rsid w:val="00DD2496"/>
    <w:rsid w:val="00DD3012"/>
    <w:rsid w:val="00DD3E63"/>
    <w:rsid w:val="00DD50BB"/>
    <w:rsid w:val="00DD708E"/>
    <w:rsid w:val="00DD751A"/>
    <w:rsid w:val="00DE123E"/>
    <w:rsid w:val="00DE2CA0"/>
    <w:rsid w:val="00DE338F"/>
    <w:rsid w:val="00DE4987"/>
    <w:rsid w:val="00DE732E"/>
    <w:rsid w:val="00DF039E"/>
    <w:rsid w:val="00DF09EA"/>
    <w:rsid w:val="00DF14F3"/>
    <w:rsid w:val="00DF1FD2"/>
    <w:rsid w:val="00DF25D2"/>
    <w:rsid w:val="00DF5CE9"/>
    <w:rsid w:val="00DF608C"/>
    <w:rsid w:val="00E0008A"/>
    <w:rsid w:val="00E005EE"/>
    <w:rsid w:val="00E0404D"/>
    <w:rsid w:val="00E061BE"/>
    <w:rsid w:val="00E07030"/>
    <w:rsid w:val="00E11817"/>
    <w:rsid w:val="00E12AE1"/>
    <w:rsid w:val="00E1330E"/>
    <w:rsid w:val="00E15887"/>
    <w:rsid w:val="00E15A62"/>
    <w:rsid w:val="00E23CDA"/>
    <w:rsid w:val="00E25B66"/>
    <w:rsid w:val="00E26A74"/>
    <w:rsid w:val="00E27FA9"/>
    <w:rsid w:val="00E3093F"/>
    <w:rsid w:val="00E33138"/>
    <w:rsid w:val="00E3421B"/>
    <w:rsid w:val="00E346A3"/>
    <w:rsid w:val="00E4027C"/>
    <w:rsid w:val="00E41389"/>
    <w:rsid w:val="00E4227F"/>
    <w:rsid w:val="00E4283E"/>
    <w:rsid w:val="00E4322E"/>
    <w:rsid w:val="00E446AD"/>
    <w:rsid w:val="00E46601"/>
    <w:rsid w:val="00E5168F"/>
    <w:rsid w:val="00E524EA"/>
    <w:rsid w:val="00E53053"/>
    <w:rsid w:val="00E53AFD"/>
    <w:rsid w:val="00E54A51"/>
    <w:rsid w:val="00E55BE3"/>
    <w:rsid w:val="00E577A8"/>
    <w:rsid w:val="00E62EE5"/>
    <w:rsid w:val="00E64618"/>
    <w:rsid w:val="00E64D66"/>
    <w:rsid w:val="00E65479"/>
    <w:rsid w:val="00E65665"/>
    <w:rsid w:val="00E662F3"/>
    <w:rsid w:val="00E66D7E"/>
    <w:rsid w:val="00E700CB"/>
    <w:rsid w:val="00E722BF"/>
    <w:rsid w:val="00E737F7"/>
    <w:rsid w:val="00E74225"/>
    <w:rsid w:val="00E75361"/>
    <w:rsid w:val="00E7765E"/>
    <w:rsid w:val="00E808A8"/>
    <w:rsid w:val="00E81AFD"/>
    <w:rsid w:val="00E823A1"/>
    <w:rsid w:val="00E83689"/>
    <w:rsid w:val="00E84064"/>
    <w:rsid w:val="00E8422B"/>
    <w:rsid w:val="00E8562C"/>
    <w:rsid w:val="00E870AC"/>
    <w:rsid w:val="00E87C04"/>
    <w:rsid w:val="00E917AD"/>
    <w:rsid w:val="00E92899"/>
    <w:rsid w:val="00E95657"/>
    <w:rsid w:val="00E95B19"/>
    <w:rsid w:val="00EA168C"/>
    <w:rsid w:val="00EA2D11"/>
    <w:rsid w:val="00EA51D8"/>
    <w:rsid w:val="00EA6232"/>
    <w:rsid w:val="00EA6CC9"/>
    <w:rsid w:val="00EA724D"/>
    <w:rsid w:val="00EB227E"/>
    <w:rsid w:val="00EC2968"/>
    <w:rsid w:val="00EC2AB9"/>
    <w:rsid w:val="00EC4A02"/>
    <w:rsid w:val="00EC5FE0"/>
    <w:rsid w:val="00EC794D"/>
    <w:rsid w:val="00ED0008"/>
    <w:rsid w:val="00ED035A"/>
    <w:rsid w:val="00ED4673"/>
    <w:rsid w:val="00ED4AE1"/>
    <w:rsid w:val="00ED5FDE"/>
    <w:rsid w:val="00ED6DA7"/>
    <w:rsid w:val="00ED6DF7"/>
    <w:rsid w:val="00ED7872"/>
    <w:rsid w:val="00EE25C9"/>
    <w:rsid w:val="00EE28A3"/>
    <w:rsid w:val="00EE4A5B"/>
    <w:rsid w:val="00EF0205"/>
    <w:rsid w:val="00EF31CD"/>
    <w:rsid w:val="00EF39FE"/>
    <w:rsid w:val="00F0154E"/>
    <w:rsid w:val="00F01ADB"/>
    <w:rsid w:val="00F02880"/>
    <w:rsid w:val="00F04B4E"/>
    <w:rsid w:val="00F067D4"/>
    <w:rsid w:val="00F108A5"/>
    <w:rsid w:val="00F14162"/>
    <w:rsid w:val="00F1433D"/>
    <w:rsid w:val="00F14AE0"/>
    <w:rsid w:val="00F1794D"/>
    <w:rsid w:val="00F2093C"/>
    <w:rsid w:val="00F218E4"/>
    <w:rsid w:val="00F23A9C"/>
    <w:rsid w:val="00F26B72"/>
    <w:rsid w:val="00F27DCF"/>
    <w:rsid w:val="00F314F7"/>
    <w:rsid w:val="00F33172"/>
    <w:rsid w:val="00F3383B"/>
    <w:rsid w:val="00F3539A"/>
    <w:rsid w:val="00F3747B"/>
    <w:rsid w:val="00F3777D"/>
    <w:rsid w:val="00F42B35"/>
    <w:rsid w:val="00F4302F"/>
    <w:rsid w:val="00F44020"/>
    <w:rsid w:val="00F440F5"/>
    <w:rsid w:val="00F47341"/>
    <w:rsid w:val="00F47EC5"/>
    <w:rsid w:val="00F50F54"/>
    <w:rsid w:val="00F51B52"/>
    <w:rsid w:val="00F53523"/>
    <w:rsid w:val="00F546D6"/>
    <w:rsid w:val="00F56019"/>
    <w:rsid w:val="00F60A52"/>
    <w:rsid w:val="00F61119"/>
    <w:rsid w:val="00F62B0B"/>
    <w:rsid w:val="00F630C7"/>
    <w:rsid w:val="00F64887"/>
    <w:rsid w:val="00F6717E"/>
    <w:rsid w:val="00F67878"/>
    <w:rsid w:val="00F708D7"/>
    <w:rsid w:val="00F7178A"/>
    <w:rsid w:val="00F719E0"/>
    <w:rsid w:val="00F725EB"/>
    <w:rsid w:val="00F740E9"/>
    <w:rsid w:val="00F82C65"/>
    <w:rsid w:val="00F90DC7"/>
    <w:rsid w:val="00F94D24"/>
    <w:rsid w:val="00F94E34"/>
    <w:rsid w:val="00F95691"/>
    <w:rsid w:val="00FA3991"/>
    <w:rsid w:val="00FA4238"/>
    <w:rsid w:val="00FA46DC"/>
    <w:rsid w:val="00FB02DF"/>
    <w:rsid w:val="00FB1A2B"/>
    <w:rsid w:val="00FB25A5"/>
    <w:rsid w:val="00FB2D36"/>
    <w:rsid w:val="00FB499D"/>
    <w:rsid w:val="00FB4F5B"/>
    <w:rsid w:val="00FB5A4B"/>
    <w:rsid w:val="00FB5D49"/>
    <w:rsid w:val="00FC45C4"/>
    <w:rsid w:val="00FC4D4B"/>
    <w:rsid w:val="00FC5BBF"/>
    <w:rsid w:val="00FC62D1"/>
    <w:rsid w:val="00FD06F7"/>
    <w:rsid w:val="00FD13AB"/>
    <w:rsid w:val="00FD1DEF"/>
    <w:rsid w:val="00FD62A6"/>
    <w:rsid w:val="00FD650B"/>
    <w:rsid w:val="00FE09A2"/>
    <w:rsid w:val="00FE0F88"/>
    <w:rsid w:val="00FE24D4"/>
    <w:rsid w:val="00FE2D59"/>
    <w:rsid w:val="00FE310E"/>
    <w:rsid w:val="00FE559D"/>
    <w:rsid w:val="00FE676C"/>
    <w:rsid w:val="00FE72BF"/>
    <w:rsid w:val="00FE7919"/>
    <w:rsid w:val="00FF0D7D"/>
    <w:rsid w:val="00FF1AA2"/>
    <w:rsid w:val="00FF3688"/>
    <w:rsid w:val="00FF3EF2"/>
    <w:rsid w:val="00FF5091"/>
    <w:rsid w:val="00FF5A1F"/>
    <w:rsid w:val="00FF6206"/>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2"/>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6"/>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2"/>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6"/>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41B1-C6C0-4F91-B9E3-248EE5D8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villageclerk</cp:lastModifiedBy>
  <cp:revision>6</cp:revision>
  <cp:lastPrinted>2014-02-26T16:30:00Z</cp:lastPrinted>
  <dcterms:created xsi:type="dcterms:W3CDTF">2014-02-26T13:25:00Z</dcterms:created>
  <dcterms:modified xsi:type="dcterms:W3CDTF">2014-02-26T16:43:00Z</dcterms:modified>
</cp:coreProperties>
</file>