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Graphite Std Light Wide" w:cs="Graphite Std Light Wide" w:eastAsia="Graphite Std Light Wide" w:hAnsi="Graphite Std Light Wide"/>
          <w:b w:val="1"/>
          <w:color w:val="7f7f7f"/>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1581150</wp:posOffset>
            </wp:positionH>
            <wp:positionV relativeFrom="paragraph">
              <wp:posOffset>-228596</wp:posOffset>
            </wp:positionV>
            <wp:extent cx="3579174" cy="1257300"/>
            <wp:effectExtent b="0" l="0" r="0" t="0"/>
            <wp:wrapNone/>
            <wp:docPr descr="Macintosh HD:Users:hollywells:Desktop:SpecialNeedsCamp.png" id="1" name="image2.png"/>
            <a:graphic>
              <a:graphicData uri="http://schemas.openxmlformats.org/drawingml/2006/picture">
                <pic:pic>
                  <pic:nvPicPr>
                    <pic:cNvPr descr="Macintosh HD:Users:hollywells:Desktop:SpecialNeedsCamp.png" id="0" name="image2.png"/>
                    <pic:cNvPicPr preferRelativeResize="0"/>
                  </pic:nvPicPr>
                  <pic:blipFill>
                    <a:blip r:embed="rId7"/>
                    <a:srcRect b="0" l="0" r="0" t="0"/>
                    <a:stretch>
                      <a:fillRect/>
                    </a:stretch>
                  </pic:blipFill>
                  <pic:spPr>
                    <a:xfrm>
                      <a:off x="0" y="0"/>
                      <a:ext cx="3579174" cy="12573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Meiryo UI" w:cs="Meiryo UI" w:eastAsia="Meiryo UI" w:hAnsi="Meiryo U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b w:val="1"/>
          <w:color w:val="000000"/>
          <w:sz w:val="36"/>
          <w:szCs w:val="36"/>
        </w:rPr>
      </w:pPr>
      <w:r w:rsidDel="00000000" w:rsidR="00000000" w:rsidRPr="00000000">
        <w:rPr>
          <w:rFonts w:ascii="Century Gothic" w:cs="Century Gothic" w:eastAsia="Century Gothic" w:hAnsi="Century Gothic"/>
          <w:b w:val="1"/>
          <w:color w:val="000000"/>
          <w:sz w:val="36"/>
          <w:szCs w:val="36"/>
          <w:rtl w:val="0"/>
        </w:rPr>
        <w:t xml:space="preserve">Special Needs Camp of KY, Inc. </w:t>
      </w:r>
    </w:p>
    <w:p w:rsidR="00000000" w:rsidDel="00000000" w:rsidP="00000000" w:rsidRDefault="00000000" w:rsidRPr="00000000" w14:paraId="00000007">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 BOX 875</w:t>
      </w:r>
    </w:p>
    <w:p w:rsidR="00000000" w:rsidDel="00000000" w:rsidP="00000000" w:rsidRDefault="00000000" w:rsidRPr="00000000" w14:paraId="00000008">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Owingsville, KY 40360</w:t>
      </w:r>
    </w:p>
    <w:p w:rsidR="00000000" w:rsidDel="00000000" w:rsidP="00000000" w:rsidRDefault="00000000" w:rsidRPr="00000000" w14:paraId="00000009">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(606) 336-0326</w:t>
      </w:r>
    </w:p>
    <w:p w:rsidR="00000000" w:rsidDel="00000000" w:rsidP="00000000" w:rsidRDefault="00000000" w:rsidRPr="00000000" w14:paraId="0000000A">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Email:  Katie.SNCKI@gmail.com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color w:val="000000"/>
          <w:sz w:val="24"/>
          <w:szCs w:val="24"/>
          <w:rtl w:val="0"/>
        </w:rPr>
        <w:t xml:space="preserve">Website: www.specialneedscamp.org</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Dear Parents/Guardian/Caregiver/Camper:</w:t>
      </w:r>
    </w:p>
    <w:p w:rsidR="00000000" w:rsidDel="00000000" w:rsidP="00000000" w:rsidRDefault="00000000" w:rsidRPr="00000000" w14:paraId="0000000E">
      <w:pPr>
        <w:spacing w:line="240" w:lineRule="auto"/>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Thank you for taking the opportunity to complete this application to attend the Special Needs Camp of KY, Inc. Summer Camp 2024. We have many exciting activities and events planned for this year’s camp. The camp dates are June 24th through 28th at Bath County High School from 9:00 am - 4:00 pm. </w:t>
      </w:r>
    </w:p>
    <w:p w:rsidR="00000000" w:rsidDel="00000000" w:rsidP="00000000" w:rsidRDefault="00000000" w:rsidRPr="00000000" w14:paraId="0000000F">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t xml:space="preserve">We are an official 501(c) 3 non-profit organization now known as Special Needs Camp of KY, Inc. (SNCKI). This has brought many changes, including all donations are now 100% tax-deductible. </w:t>
      </w:r>
    </w:p>
    <w:p w:rsidR="00000000" w:rsidDel="00000000" w:rsidP="00000000" w:rsidRDefault="00000000" w:rsidRPr="00000000" w14:paraId="00000010">
      <w:pPr>
        <w:spacing w:line="240" w:lineRule="auto"/>
        <w:ind w:firstLine="720"/>
        <w:rPr>
          <w:rFonts w:ascii="Century Gothic" w:cs="Century Gothic" w:eastAsia="Century Gothic" w:hAnsi="Century Gothic"/>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rtl w:val="0"/>
        </w:rPr>
        <w:t xml:space="preserve">Camp has always been free for campers to attend, and it will continue to be free this year with the help of continued financial support. The cost of the camp is constantly increasing each year. Expenses have gone from $2,000 to fund camp several years ago to over $25,000 to support Camp 2023; please help us with this need. It takes a minimum of $500 per camper just for them to be able to attend camp.  If you know of any potential camp supporters (individuals or businesses), please contact them to see if they would like to contribute to the camp or even sponsor your camper. We gratefully appreciate your continued support.  </w:t>
      </w:r>
    </w:p>
    <w:p w:rsidR="00000000" w:rsidDel="00000000" w:rsidP="00000000" w:rsidRDefault="00000000" w:rsidRPr="00000000" w14:paraId="00000011">
      <w:pPr>
        <w:spacing w:line="240" w:lineRule="auto"/>
        <w:ind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Here are a few things to consider when completing the application: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Campers must meet the age requirement for camp, </w:t>
      </w:r>
      <w:r w:rsidDel="00000000" w:rsidR="00000000" w:rsidRPr="00000000">
        <w:rPr>
          <w:rFonts w:ascii="Century Gothic" w:cs="Century Gothic" w:eastAsia="Century Gothic" w:hAnsi="Century Gothic"/>
          <w:sz w:val="20"/>
          <w:szCs w:val="20"/>
          <w:rtl w:val="0"/>
        </w:rPr>
        <w:t xml:space="preserve">be </w:t>
      </w:r>
      <w:r w:rsidDel="00000000" w:rsidR="00000000" w:rsidRPr="00000000">
        <w:rPr>
          <w:rFonts w:ascii="Century Gothic" w:cs="Century Gothic" w:eastAsia="Century Gothic" w:hAnsi="Century Gothic"/>
          <w:color w:val="000000"/>
          <w:sz w:val="20"/>
          <w:szCs w:val="20"/>
          <w:rtl w:val="0"/>
        </w:rPr>
        <w:t xml:space="preserve">13 years</w:t>
      </w:r>
      <w:r w:rsidDel="00000000" w:rsidR="00000000" w:rsidRPr="00000000">
        <w:rPr>
          <w:rFonts w:ascii="Century Gothic" w:cs="Century Gothic" w:eastAsia="Century Gothic" w:hAnsi="Century Gothic"/>
          <w:sz w:val="20"/>
          <w:szCs w:val="20"/>
          <w:rtl w:val="0"/>
        </w:rPr>
        <w:t xml:space="preserve"> old</w:t>
      </w:r>
      <w:r w:rsidDel="00000000" w:rsidR="00000000" w:rsidRPr="00000000">
        <w:rPr>
          <w:rFonts w:ascii="Century Gothic" w:cs="Century Gothic" w:eastAsia="Century Gothic" w:hAnsi="Century Gothic"/>
          <w:color w:val="000000"/>
          <w:sz w:val="20"/>
          <w:szCs w:val="20"/>
          <w:rtl w:val="0"/>
        </w:rPr>
        <w:t xml:space="preserve">, and have an intellectual disability.</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Please ensure that </w:t>
      </w:r>
      <w:r w:rsidDel="00000000" w:rsidR="00000000" w:rsidRPr="00000000">
        <w:rPr>
          <w:rFonts w:ascii="Century Gothic" w:cs="Century Gothic" w:eastAsia="Century Gothic" w:hAnsi="Century Gothic"/>
          <w:b w:val="1"/>
          <w:color w:val="000000"/>
          <w:sz w:val="20"/>
          <w:szCs w:val="20"/>
          <w:rtl w:val="0"/>
        </w:rPr>
        <w:t xml:space="preserve">ALL</w:t>
      </w:r>
      <w:r w:rsidDel="00000000" w:rsidR="00000000" w:rsidRPr="00000000">
        <w:rPr>
          <w:rFonts w:ascii="Century Gothic" w:cs="Century Gothic" w:eastAsia="Century Gothic" w:hAnsi="Century Gothic"/>
          <w:color w:val="000000"/>
          <w:sz w:val="20"/>
          <w:szCs w:val="20"/>
          <w:rtl w:val="0"/>
        </w:rPr>
        <w:t xml:space="preserve"> sections of the application are filled out completely. </w:t>
      </w:r>
      <w:r w:rsidDel="00000000" w:rsidR="00000000" w:rsidRPr="00000000">
        <w:rPr>
          <w:rFonts w:ascii="Century Gothic" w:cs="Century Gothic" w:eastAsia="Century Gothic" w:hAnsi="Century Gothic"/>
          <w:sz w:val="20"/>
          <w:szCs w:val="20"/>
          <w:rtl w:val="0"/>
        </w:rPr>
        <w:t xml:space="preserve">Only completed applications will be allowed</w:t>
      </w:r>
      <w:r w:rsidDel="00000000" w:rsidR="00000000" w:rsidRPr="00000000">
        <w:rPr>
          <w:rFonts w:ascii="Century Gothic" w:cs="Century Gothic" w:eastAsia="Century Gothic" w:hAnsi="Century Gothic"/>
          <w:color w:val="000000"/>
          <w:sz w:val="20"/>
          <w:szCs w:val="20"/>
          <w:rtl w:val="0"/>
        </w:rPr>
        <w:t xml:space="preserve">.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Applications are taken into consideration on a </w:t>
      </w:r>
      <w:r w:rsidDel="00000000" w:rsidR="00000000" w:rsidRPr="00000000">
        <w:rPr>
          <w:rFonts w:ascii="Century Gothic" w:cs="Century Gothic" w:eastAsia="Century Gothic" w:hAnsi="Century Gothic"/>
          <w:sz w:val="20"/>
          <w:szCs w:val="20"/>
          <w:rtl w:val="0"/>
        </w:rPr>
        <w:t xml:space="preserve">first-come-first-serve</w:t>
      </w:r>
      <w:r w:rsidDel="00000000" w:rsidR="00000000" w:rsidRPr="00000000">
        <w:rPr>
          <w:rFonts w:ascii="Century Gothic" w:cs="Century Gothic" w:eastAsia="Century Gothic" w:hAnsi="Century Gothic"/>
          <w:color w:val="000000"/>
          <w:sz w:val="20"/>
          <w:szCs w:val="20"/>
          <w:rtl w:val="0"/>
        </w:rPr>
        <w:t xml:space="preserve"> basis due to limited space.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We </w:t>
      </w:r>
      <w:r w:rsidDel="00000000" w:rsidR="00000000" w:rsidRPr="00000000">
        <w:rPr>
          <w:rFonts w:ascii="Century Gothic" w:cs="Century Gothic" w:eastAsia="Century Gothic" w:hAnsi="Century Gothic"/>
          <w:b w:val="1"/>
          <w:color w:val="000000"/>
          <w:sz w:val="20"/>
          <w:szCs w:val="20"/>
          <w:u w:val="single"/>
          <w:rtl w:val="0"/>
        </w:rPr>
        <w:t xml:space="preserve">MUST </w:t>
      </w:r>
      <w:r w:rsidDel="00000000" w:rsidR="00000000" w:rsidRPr="00000000">
        <w:rPr>
          <w:rFonts w:ascii="Century Gothic" w:cs="Century Gothic" w:eastAsia="Century Gothic" w:hAnsi="Century Gothic"/>
          <w:color w:val="000000"/>
          <w:sz w:val="20"/>
          <w:szCs w:val="20"/>
          <w:rtl w:val="0"/>
        </w:rPr>
        <w:t xml:space="preserve">receive all applications by </w:t>
      </w:r>
      <w:r w:rsidDel="00000000" w:rsidR="00000000" w:rsidRPr="00000000">
        <w:rPr>
          <w:rFonts w:ascii="Century Gothic" w:cs="Century Gothic" w:eastAsia="Century Gothic" w:hAnsi="Century Gothic"/>
          <w:b w:val="1"/>
          <w:sz w:val="20"/>
          <w:szCs w:val="20"/>
          <w:u w:val="single"/>
          <w:rtl w:val="0"/>
        </w:rPr>
        <w:t xml:space="preserve">May 1st, 2024, </w:t>
      </w:r>
      <w:r w:rsidDel="00000000" w:rsidR="00000000" w:rsidRPr="00000000">
        <w:rPr>
          <w:rFonts w:ascii="Century Gothic" w:cs="Century Gothic" w:eastAsia="Century Gothic" w:hAnsi="Century Gothic"/>
          <w:color w:val="000000"/>
          <w:sz w:val="20"/>
          <w:szCs w:val="20"/>
          <w:rtl w:val="0"/>
        </w:rPr>
        <w:t xml:space="preserve">via mail</w:t>
      </w:r>
      <w:r w:rsidDel="00000000" w:rsidR="00000000" w:rsidRPr="00000000">
        <w:rPr>
          <w:rFonts w:ascii="Century Gothic" w:cs="Century Gothic" w:eastAsia="Century Gothic" w:hAnsi="Century Gothic"/>
          <w:sz w:val="20"/>
          <w:szCs w:val="20"/>
          <w:rtl w:val="0"/>
        </w:rPr>
        <w:t xml:space="preserve">, e-mail</w:t>
      </w:r>
      <w:r w:rsidDel="00000000" w:rsidR="00000000" w:rsidRPr="00000000">
        <w:rPr>
          <w:rFonts w:ascii="Century Gothic" w:cs="Century Gothic" w:eastAsia="Century Gothic" w:hAnsi="Century Gothic"/>
          <w:color w:val="000000"/>
          <w:sz w:val="20"/>
          <w:szCs w:val="20"/>
          <w:rtl w:val="0"/>
        </w:rPr>
        <w:t xml:space="preserve">, or hand delivery </w:t>
      </w:r>
      <w:r w:rsidDel="00000000" w:rsidR="00000000" w:rsidRPr="00000000">
        <w:rPr>
          <w:rFonts w:ascii="Century Gothic" w:cs="Century Gothic" w:eastAsia="Century Gothic" w:hAnsi="Century Gothic"/>
          <w:sz w:val="20"/>
          <w:szCs w:val="20"/>
          <w:rtl w:val="0"/>
        </w:rPr>
        <w:t xml:space="preserve">to 6255 E. Hwy. 60, Salt Lick, KY 40371, or to Katelyn Harvey at Morehead State University.</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Acceptance or denial letters will be sent out to applicants the </w:t>
      </w:r>
      <w:r w:rsidDel="00000000" w:rsidR="00000000" w:rsidRPr="00000000">
        <w:rPr>
          <w:rFonts w:ascii="Century Gothic" w:cs="Century Gothic" w:eastAsia="Century Gothic" w:hAnsi="Century Gothic"/>
          <w:sz w:val="20"/>
          <w:szCs w:val="20"/>
          <w:rtl w:val="0"/>
        </w:rPr>
        <w:t xml:space="preserve">2nd</w:t>
      </w:r>
      <w:r w:rsidDel="00000000" w:rsidR="00000000" w:rsidRPr="00000000">
        <w:rPr>
          <w:rFonts w:ascii="Century Gothic" w:cs="Century Gothic" w:eastAsia="Century Gothic" w:hAnsi="Century Gothic"/>
          <w:color w:val="000000"/>
          <w:sz w:val="20"/>
          <w:szCs w:val="20"/>
          <w:rtl w:val="0"/>
        </w:rPr>
        <w:t xml:space="preserve"> week of </w:t>
      </w:r>
      <w:r w:rsidDel="00000000" w:rsidR="00000000" w:rsidRPr="00000000">
        <w:rPr>
          <w:rFonts w:ascii="Century Gothic" w:cs="Century Gothic" w:eastAsia="Century Gothic" w:hAnsi="Century Gothic"/>
          <w:sz w:val="20"/>
          <w:szCs w:val="20"/>
          <w:rtl w:val="0"/>
        </w:rPr>
        <w:t xml:space="preserve">May</w:t>
      </w:r>
      <w:r w:rsidDel="00000000" w:rsidR="00000000" w:rsidRPr="00000000">
        <w:rPr>
          <w:rFonts w:ascii="Century Gothic" w:cs="Century Gothic" w:eastAsia="Century Gothic" w:hAnsi="Century Gothic"/>
          <w:color w:val="000000"/>
          <w:sz w:val="20"/>
          <w:szCs w:val="20"/>
          <w:rtl w:val="0"/>
        </w:rPr>
        <w:t xml:space="preserve">. In addition, </w:t>
      </w:r>
      <w:r w:rsidDel="00000000" w:rsidR="00000000" w:rsidRPr="00000000">
        <w:rPr>
          <w:rFonts w:ascii="Century Gothic" w:cs="Century Gothic" w:eastAsia="Century Gothic" w:hAnsi="Century Gothic"/>
          <w:sz w:val="20"/>
          <w:szCs w:val="20"/>
          <w:rtl w:val="0"/>
        </w:rPr>
        <w:t xml:space="preserve">if the camper</w:t>
      </w:r>
      <w:r w:rsidDel="00000000" w:rsidR="00000000" w:rsidRPr="00000000">
        <w:rPr>
          <w:rFonts w:ascii="Century Gothic" w:cs="Century Gothic" w:eastAsia="Century Gothic" w:hAnsi="Century Gothic"/>
          <w:color w:val="000000"/>
          <w:sz w:val="20"/>
          <w:szCs w:val="20"/>
          <w:rtl w:val="0"/>
        </w:rPr>
        <w:t xml:space="preserve"> is accepted, additional information will be needed and described in the acceptance letter. </w:t>
      </w: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any questions, please contact us via any of the sources at the top of this letter! </w:t>
      </w:r>
    </w:p>
    <w:p w:rsidR="00000000" w:rsidDel="00000000" w:rsidP="00000000" w:rsidRDefault="00000000" w:rsidRPr="00000000" w14:paraId="00000018">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Sincerely,</w:t>
      </w:r>
    </w:p>
    <w:p w:rsidR="00000000" w:rsidDel="00000000" w:rsidP="00000000" w:rsidRDefault="00000000" w:rsidRPr="00000000" w14:paraId="00000019">
      <w:pPr>
        <w:spacing w:line="240" w:lineRule="auto"/>
        <w:rPr>
          <w:rFonts w:ascii="Pinyon Script" w:cs="Pinyon Script" w:eastAsia="Pinyon Script" w:hAnsi="Pinyon Script"/>
          <w:sz w:val="20"/>
          <w:szCs w:val="20"/>
        </w:rPr>
      </w:pPr>
      <w:r w:rsidDel="00000000" w:rsidR="00000000" w:rsidRPr="00000000">
        <w:rPr>
          <w:rFonts w:ascii="Pinyon Script" w:cs="Pinyon Script" w:eastAsia="Pinyon Script" w:hAnsi="Pinyon Script"/>
          <w:sz w:val="20"/>
          <w:szCs w:val="20"/>
          <w:rtl w:val="0"/>
        </w:rPr>
        <w:t xml:space="preserve">Katelyn Harvey</w:t>
      </w:r>
    </w:p>
    <w:p w:rsidR="00000000" w:rsidDel="00000000" w:rsidP="00000000" w:rsidRDefault="00000000" w:rsidRPr="00000000" w14:paraId="0000001A">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Katelyn Harvey, President </w:t>
      </w:r>
    </w:p>
    <w:p w:rsidR="00000000" w:rsidDel="00000000" w:rsidP="00000000" w:rsidRDefault="00000000" w:rsidRPr="00000000" w14:paraId="0000001B">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C">
      <w:pPr>
        <w:tabs>
          <w:tab w:val="center" w:leader="none" w:pos="5400"/>
          <w:tab w:val="left" w:leader="none" w:pos="6580"/>
        </w:tabs>
        <w:jc w:val="center"/>
        <w:rPr>
          <w:rFonts w:ascii="Lustria" w:cs="Lustria" w:eastAsia="Lustria" w:hAnsi="Lustria"/>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1952625</wp:posOffset>
            </wp:positionH>
            <wp:positionV relativeFrom="paragraph">
              <wp:posOffset>85725</wp:posOffset>
            </wp:positionV>
            <wp:extent cx="2954461" cy="103155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54461" cy="1031558"/>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Special Needs Camp of KY, Inc.</w:t>
      </w:r>
    </w:p>
    <w:p w:rsidR="00000000" w:rsidDel="00000000" w:rsidP="00000000" w:rsidRDefault="00000000" w:rsidRPr="00000000" w14:paraId="00000022">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 BOX 875</w:t>
      </w:r>
    </w:p>
    <w:p w:rsidR="00000000" w:rsidDel="00000000" w:rsidP="00000000" w:rsidRDefault="00000000" w:rsidRPr="00000000" w14:paraId="00000023">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Owingsville, KY 40360</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rtl w:val="0"/>
        </w:rPr>
        <w:t xml:space="preserve"> (606) 336-0326</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Website: </w:t>
      </w:r>
      <w:hyperlink r:id="rId9">
        <w:r w:rsidDel="00000000" w:rsidR="00000000" w:rsidRPr="00000000">
          <w:rPr>
            <w:rFonts w:ascii="Times New Roman" w:cs="Times New Roman" w:eastAsia="Times New Roman" w:hAnsi="Times New Roman"/>
            <w:color w:val="0000ff"/>
            <w:sz w:val="24"/>
            <w:szCs w:val="24"/>
            <w:u w:val="single"/>
            <w:rtl w:val="0"/>
          </w:rPr>
          <w:t xml:space="preserve">www.specialneedscamp.org</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Camper Application Form</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Ju</w:t>
      </w:r>
      <w:r w:rsidDel="00000000" w:rsidR="00000000" w:rsidRPr="00000000">
        <w:rPr>
          <w:rFonts w:ascii="Times New Roman" w:cs="Times New Roman" w:eastAsia="Times New Roman" w:hAnsi="Times New Roman"/>
          <w:b w:val="1"/>
          <w:sz w:val="24"/>
          <w:szCs w:val="24"/>
          <w:rtl w:val="0"/>
        </w:rPr>
        <w:t xml:space="preserve">ne 24th – 28th 2024</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MUST BE RETURNED BY May 1st </w:t>
      </w:r>
    </w:p>
    <w:p w:rsidR="00000000" w:rsidDel="00000000" w:rsidP="00000000" w:rsidRDefault="00000000" w:rsidRPr="00000000" w14:paraId="0000002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Name of Camper</w:t>
      </w:r>
      <w:r w:rsidDel="00000000" w:rsidR="00000000" w:rsidRPr="00000000">
        <w:rPr>
          <w:rFonts w:ascii="Times New Roman" w:cs="Times New Roman" w:eastAsia="Times New Roman" w:hAnsi="Times New Roman"/>
          <w:sz w:val="24"/>
          <w:szCs w:val="24"/>
          <w:rtl w:val="0"/>
        </w:rPr>
        <w:t xml:space="preserve">: ________________________________________________________</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Name: _________________________________________________</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_________________________________________________</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_____________________ State: ____________ Zip Code: __________</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(____) - _____ - _______ Date of Birth: ___/___/_____ Gender: M or F</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(where you can be reached at all times!): (____) - _____ - ______</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Address: ________________________________________________________</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Height/Weight: ________/_______ Shirt Size: ____________</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Camper’s Disability(s): _____________________________________________________________________</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Emergency Contact</w:t>
      </w:r>
      <w:r w:rsidDel="00000000" w:rsidR="00000000" w:rsidRPr="00000000">
        <w:rPr>
          <w:rFonts w:ascii="Times New Roman" w:cs="Times New Roman" w:eastAsia="Times New Roman" w:hAnsi="Times New Roman"/>
          <w:sz w:val="24"/>
          <w:szCs w:val="24"/>
          <w:rtl w:val="0"/>
        </w:rPr>
        <w:t xml:space="preserve">: ______________________________________________________</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 to Camper: ____________________ Phone Number: (____) - _____-_______</w:t>
      </w:r>
    </w:p>
    <w:p w:rsidR="00000000" w:rsidDel="00000000" w:rsidP="00000000" w:rsidRDefault="00000000" w:rsidRPr="00000000" w14:paraId="00000036">
      <w:pPr>
        <w:pBdr>
          <w:bottom w:color="000000" w:space="8" w:sz="12" w:val="single"/>
        </w:pBdr>
        <w:tabs>
          <w:tab w:val="right" w:leader="none"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any individuals who are legally denied contact with your child: ____________________________</w:t>
      </w:r>
    </w:p>
    <w:p w:rsidR="00000000" w:rsidDel="00000000" w:rsidP="00000000" w:rsidRDefault="00000000" w:rsidRPr="00000000" w14:paraId="00000037">
      <w:pPr>
        <w:pBdr>
          <w:bottom w:color="000000" w:space="8" w:sz="12" w:val="single"/>
        </w:pBdr>
        <w:tabs>
          <w:tab w:val="right" w:leader="none"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w:t>
      </w:r>
    </w:p>
    <w:p w:rsidR="00000000" w:rsidDel="00000000" w:rsidP="00000000" w:rsidRDefault="00000000" w:rsidRPr="00000000" w14:paraId="00000038">
      <w:pPr>
        <w:pBdr>
          <w:bottom w:color="000000" w:space="8" w:sz="12" w:val="single"/>
        </w:pBdr>
        <w:tabs>
          <w:tab w:val="right" w:leader="none"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person(s) transporting child other than parent/guardian/caregiver: _____________________________________________________________________________________.</w:t>
      </w:r>
    </w:p>
    <w:p w:rsidR="00000000" w:rsidDel="00000000" w:rsidP="00000000" w:rsidRDefault="00000000" w:rsidRPr="00000000" w14:paraId="00000039">
      <w:pPr>
        <w:pBdr>
          <w:bottom w:color="000000" w:space="8" w:sz="12" w:val="single"/>
        </w:pBdr>
        <w:tabs>
          <w:tab w:val="right" w:leader="none" w:pos="10800"/>
        </w:tabs>
        <w:rPr>
          <w:rFonts w:ascii="Times New Roman" w:cs="Times New Roman" w:eastAsia="Times New Roman" w:hAnsi="Times New Roman"/>
          <w:b w:val="1"/>
          <w:i w:val="1"/>
          <w:sz w:val="24"/>
          <w:szCs w:val="24"/>
        </w:rPr>
        <w:sectPr>
          <w:pgSz w:h="15840" w:w="12240" w:orient="portrait"/>
          <w:pgMar w:bottom="1008" w:top="1008" w:left="720" w:right="720" w:header="0" w:footer="720"/>
          <w:pgNumType w:start="1"/>
        </w:sectPr>
      </w:pPr>
      <w:r w:rsidDel="00000000" w:rsidR="00000000" w:rsidRPr="00000000">
        <w:rPr>
          <w:rFonts w:ascii="Times New Roman" w:cs="Times New Roman" w:eastAsia="Times New Roman" w:hAnsi="Times New Roman"/>
          <w:b w:val="1"/>
          <w:i w:val="1"/>
          <w:sz w:val="28"/>
          <w:szCs w:val="28"/>
          <w:rtl w:val="0"/>
        </w:rPr>
        <w:t xml:space="preserve">Please turn over to complete the rest of this application</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sectPr>
          <w:type w:val="continuous"/>
          <w:pgSz w:h="15840" w:w="12240" w:orient="portrait"/>
          <w:pgMar w:bottom="1008" w:top="1008"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Does the camper:</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Wander away from a group: Yes or No</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explain: _________________________________________________________</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Have difficulty following directions: Yes or No</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explain: ________________________________________________________</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Have any specific fears, worries, or concerns: Yes or No</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explain: ________________________________________________________</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Have any specific likes or dislikes: Yes or No</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please list: ______________________________________________________</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Have any allergies: Yes or No</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please list here: __________________________________________________</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Need a Personal Care Assistant to attend camp with them: Yes or No</w:t>
      </w:r>
    </w:p>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If yes, please have PCA complete a volunteer application and submit it with the camper application. Volunteer applications can be found on our website </w:t>
      </w:r>
      <w:hyperlink r:id="rId10">
        <w:r w:rsidDel="00000000" w:rsidR="00000000" w:rsidRPr="00000000">
          <w:rPr>
            <w:rFonts w:ascii="Times New Roman" w:cs="Times New Roman" w:eastAsia="Times New Roman" w:hAnsi="Times New Roman"/>
            <w:b w:val="1"/>
            <w:color w:val="0000ff"/>
            <w:sz w:val="24"/>
            <w:szCs w:val="24"/>
            <w:u w:val="single"/>
            <w:rtl w:val="0"/>
          </w:rPr>
          <w:t xml:space="preserve">www.specialneedscamp.org</w:t>
        </w:r>
      </w:hyperlink>
      <w:r w:rsidDel="00000000" w:rsidR="00000000" w:rsidRPr="00000000">
        <w:rPr>
          <w:rFonts w:ascii="Times New Roman" w:cs="Times New Roman" w:eastAsia="Times New Roman" w:hAnsi="Times New Roman"/>
          <w:b w:val="1"/>
          <w:sz w:val="24"/>
          <w:szCs w:val="24"/>
          <w:rtl w:val="0"/>
        </w:rPr>
        <w:t xml:space="preserve">, or by contacting Katelyn Harvey.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camper should bring his/her special utensils and any other equipment needed. The camp does not have this equipment on hand. Please make sure each piece is marked with the camper's name.</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any other information that you feel is important for us to know: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tabs>
          <w:tab w:val="left" w:leader="none" w:pos="20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_______________________________________</w:t>
      </w: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sz w:val="24"/>
          <w:szCs w:val="24"/>
        </w:rPr>
      </w:pPr>
      <w:r w:rsidDel="00000000" w:rsidR="00000000" w:rsidRPr="00000000">
        <w:rPr>
          <w:rFonts w:ascii="Times New Roman" w:cs="Times New Roman" w:eastAsia="Times New Roman" w:hAnsi="Times New Roman"/>
          <w:b w:val="1"/>
          <w:sz w:val="24"/>
          <w:szCs w:val="24"/>
          <w:rtl w:val="0"/>
        </w:rPr>
        <w:t xml:space="preserve">Please feel free to contact us anytime with any questions or concerns. We will be more than happy to put your mind at ease:</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*SNCKI reserves the right to accept or deny this application. The decision will be notified by mail in the second week of May.*  </w:t>
      </w:r>
      <w:r w:rsidDel="00000000" w:rsidR="00000000" w:rsidRPr="00000000">
        <w:rPr>
          <w:rtl w:val="0"/>
        </w:rPr>
      </w:r>
    </w:p>
    <w:p w:rsidR="00000000" w:rsidDel="00000000" w:rsidP="00000000" w:rsidRDefault="00000000" w:rsidRPr="00000000" w14:paraId="0000004E">
      <w:pPr>
        <w:rPr>
          <w:rFonts w:ascii="Century Gothic" w:cs="Century Gothic" w:eastAsia="Century Gothic" w:hAnsi="Century Gothic"/>
          <w:sz w:val="20"/>
          <w:szCs w:val="20"/>
        </w:rPr>
      </w:pPr>
      <w:r w:rsidDel="00000000" w:rsidR="00000000" w:rsidRPr="00000000">
        <w:rPr>
          <w:rtl w:val="0"/>
        </w:rPr>
      </w:r>
    </w:p>
    <w:sectPr>
      <w:type w:val="nextPage"/>
      <w:pgSz w:h="15840" w:w="12240" w:orient="portrait"/>
      <w:pgMar w:bottom="1008" w:top="1008"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Pinyon Script">
    <w:embedRegular w:fontKey="{00000000-0000-0000-0000-000000000000}" r:id="rId1" w:subsetted="0"/>
  </w:font>
  <w:font w:name="Meiryo UI"/>
  <w:font w:name="Lustria">
    <w:embedRegular w:fontKey="{00000000-0000-0000-0000-000000000000}" r:id="rId2" w:subsetted="0"/>
  </w:font>
  <w:font w:name="Graphite Std Light Wide"/>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pecialneedscamp.org" TargetMode="External"/><Relationship Id="rId9" Type="http://schemas.openxmlformats.org/officeDocument/2006/relationships/hyperlink" Target="http://www.specialneedscamp.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Lustria-regular.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k5u7SbZHwEGEyP2X+5RaQl2MA==">CgMxLjAyCGguZ2pkZ3hzMgloLjMwajB6bGw4AHIhMU5GeHBueXdRcWJFWXZ1eFEyRno3cmYxc1JzWkYzU0Zr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