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80"/>
        <w:gridCol w:w="1620"/>
        <w:gridCol w:w="2340"/>
        <w:gridCol w:w="2070"/>
        <w:gridCol w:w="2250"/>
      </w:tblGrid>
      <w:tr w:rsidR="005263EF" w:rsidTr="004A032D">
        <w:tc>
          <w:tcPr>
            <w:tcW w:w="10890" w:type="dxa"/>
            <w:gridSpan w:val="6"/>
          </w:tcPr>
          <w:p w:rsidR="005263EF" w:rsidRPr="00124FFA" w:rsidRDefault="005263EF" w:rsidP="005263EF">
            <w:pPr>
              <w:jc w:val="center"/>
              <w:rPr>
                <w:rFonts w:ascii="Old English Text MT" w:hAnsi="Old English Text MT"/>
                <w:sz w:val="76"/>
                <w:szCs w:val="76"/>
              </w:rPr>
            </w:pPr>
            <w:bookmarkStart w:id="0" w:name="_GoBack"/>
            <w:bookmarkEnd w:id="0"/>
            <w:r w:rsidRPr="00124FFA">
              <w:rPr>
                <w:rFonts w:ascii="Old English Text MT" w:hAnsi="Old English Text MT"/>
                <w:sz w:val="76"/>
                <w:szCs w:val="76"/>
              </w:rPr>
              <w:t>Nameoki Township</w:t>
            </w:r>
          </w:p>
        </w:tc>
      </w:tr>
      <w:tr w:rsidR="005263EF" w:rsidTr="004A032D">
        <w:tc>
          <w:tcPr>
            <w:tcW w:w="10890" w:type="dxa"/>
            <w:gridSpan w:val="6"/>
          </w:tcPr>
          <w:p w:rsidR="005263EF" w:rsidRPr="00850FFA" w:rsidRDefault="005263EF" w:rsidP="005263EF">
            <w:pPr>
              <w:jc w:val="center"/>
              <w:rPr>
                <w:rFonts w:cstheme="minorHAnsi"/>
                <w:sz w:val="24"/>
                <w:szCs w:val="24"/>
              </w:rPr>
            </w:pPr>
            <w:r w:rsidRPr="00850FFA">
              <w:rPr>
                <w:rFonts w:cstheme="minorHAnsi"/>
                <w:sz w:val="24"/>
                <w:szCs w:val="24"/>
              </w:rPr>
              <w:t>4250 Highway 162 • Granite City, IL 62040</w:t>
            </w:r>
          </w:p>
        </w:tc>
      </w:tr>
      <w:tr w:rsidR="005263EF" w:rsidTr="004A032D">
        <w:tc>
          <w:tcPr>
            <w:tcW w:w="10890" w:type="dxa"/>
            <w:gridSpan w:val="6"/>
          </w:tcPr>
          <w:p w:rsidR="005263EF" w:rsidRPr="00D7397D" w:rsidRDefault="005263EF" w:rsidP="005263EF">
            <w:pPr>
              <w:jc w:val="center"/>
              <w:rPr>
                <w:rFonts w:cstheme="minorHAnsi"/>
              </w:rPr>
            </w:pPr>
            <w:r w:rsidRPr="00D7397D">
              <w:rPr>
                <w:rFonts w:cstheme="minorHAnsi"/>
              </w:rPr>
              <w:t>Telephone (618) 931-1230</w:t>
            </w:r>
          </w:p>
        </w:tc>
      </w:tr>
      <w:tr w:rsidR="00FD2F0A" w:rsidTr="004A032D">
        <w:trPr>
          <w:trHeight w:val="492"/>
        </w:trPr>
        <w:tc>
          <w:tcPr>
            <w:tcW w:w="2430" w:type="dxa"/>
            <w:tcBorders>
              <w:bottom w:val="nil"/>
            </w:tcBorders>
          </w:tcPr>
          <w:p w:rsidR="00FD2F0A" w:rsidRPr="00FD2F0A" w:rsidRDefault="00FD2F0A" w:rsidP="00D7397D">
            <w:pPr>
              <w:rPr>
                <w:rFonts w:cstheme="minorHAnsi"/>
                <w:i/>
                <w:sz w:val="20"/>
                <w:szCs w:val="20"/>
              </w:rPr>
            </w:pPr>
            <w:r>
              <w:rPr>
                <w:rFonts w:cstheme="minorHAnsi"/>
                <w:sz w:val="20"/>
                <w:szCs w:val="20"/>
              </w:rPr>
              <w:t xml:space="preserve">        </w:t>
            </w:r>
            <w:r w:rsidRPr="00FD2F0A">
              <w:rPr>
                <w:rFonts w:cstheme="minorHAnsi"/>
                <w:i/>
                <w:sz w:val="20"/>
                <w:szCs w:val="20"/>
              </w:rPr>
              <w:t>Town Clerk</w:t>
            </w:r>
          </w:p>
          <w:p w:rsidR="00FD2F0A" w:rsidRPr="00270C3C" w:rsidRDefault="00FD2F0A" w:rsidP="00D7397D">
            <w:pPr>
              <w:rPr>
                <w:rFonts w:cstheme="minorHAnsi"/>
                <w:sz w:val="20"/>
                <w:szCs w:val="20"/>
              </w:rPr>
            </w:pPr>
            <w:r>
              <w:rPr>
                <w:rFonts w:cstheme="minorHAnsi"/>
                <w:sz w:val="20"/>
                <w:szCs w:val="20"/>
              </w:rPr>
              <w:t xml:space="preserve">  </w:t>
            </w:r>
            <w:r w:rsidRPr="00270C3C">
              <w:rPr>
                <w:rFonts w:cstheme="minorHAnsi"/>
                <w:sz w:val="20"/>
                <w:szCs w:val="20"/>
              </w:rPr>
              <w:t>Helen M. Hawkins</w:t>
            </w:r>
          </w:p>
        </w:tc>
        <w:tc>
          <w:tcPr>
            <w:tcW w:w="4140" w:type="dxa"/>
            <w:gridSpan w:val="3"/>
            <w:tcBorders>
              <w:bottom w:val="nil"/>
            </w:tcBorders>
          </w:tcPr>
          <w:p w:rsidR="00FD2F0A" w:rsidRPr="00D7397D" w:rsidRDefault="00FD2F0A" w:rsidP="005A0690">
            <w:pPr>
              <w:rPr>
                <w:rFonts w:cstheme="minorHAnsi"/>
              </w:rPr>
            </w:pPr>
            <w:r w:rsidRPr="00D7397D">
              <w:rPr>
                <w:rFonts w:cstheme="minorHAnsi"/>
              </w:rPr>
              <w:t xml:space="preserve">                                   </w:t>
            </w:r>
            <w:r>
              <w:rPr>
                <w:rFonts w:cstheme="minorHAnsi"/>
              </w:rPr>
              <w:t xml:space="preserve">       </w:t>
            </w:r>
            <w:r w:rsidRPr="00D7397D">
              <w:rPr>
                <w:rFonts w:cstheme="minorHAnsi"/>
              </w:rPr>
              <w:t>Fax 618-931-1697</w:t>
            </w:r>
          </w:p>
        </w:tc>
        <w:tc>
          <w:tcPr>
            <w:tcW w:w="2070" w:type="dxa"/>
            <w:tcBorders>
              <w:bottom w:val="nil"/>
            </w:tcBorders>
          </w:tcPr>
          <w:p w:rsidR="00FD2F0A" w:rsidRPr="00850FFA" w:rsidRDefault="00FD2F0A" w:rsidP="005A0690">
            <w:pPr>
              <w:rPr>
                <w:rFonts w:cstheme="minorHAnsi"/>
                <w:sz w:val="24"/>
                <w:szCs w:val="24"/>
              </w:rPr>
            </w:pPr>
          </w:p>
        </w:tc>
        <w:tc>
          <w:tcPr>
            <w:tcW w:w="2250" w:type="dxa"/>
            <w:vMerge w:val="restart"/>
            <w:tcBorders>
              <w:bottom w:val="nil"/>
            </w:tcBorders>
          </w:tcPr>
          <w:p w:rsidR="00FD2F0A" w:rsidRDefault="00FD2F0A" w:rsidP="00270C3C">
            <w:pPr>
              <w:jc w:val="center"/>
              <w:rPr>
                <w:rFonts w:cstheme="minorHAnsi"/>
                <w:i/>
                <w:sz w:val="20"/>
                <w:szCs w:val="20"/>
              </w:rPr>
            </w:pPr>
            <w:r w:rsidRPr="00FD2F0A">
              <w:rPr>
                <w:rFonts w:cstheme="minorHAnsi"/>
                <w:i/>
                <w:sz w:val="20"/>
                <w:szCs w:val="20"/>
              </w:rPr>
              <w:t>Trustees</w:t>
            </w:r>
          </w:p>
          <w:p w:rsidR="00FD2F0A" w:rsidRDefault="00FD2F0A" w:rsidP="00270C3C">
            <w:pPr>
              <w:jc w:val="center"/>
              <w:rPr>
                <w:rFonts w:cstheme="minorHAnsi"/>
                <w:sz w:val="20"/>
                <w:szCs w:val="20"/>
              </w:rPr>
            </w:pPr>
          </w:p>
          <w:p w:rsidR="00FD2F0A" w:rsidRDefault="00A731ED" w:rsidP="00270C3C">
            <w:pPr>
              <w:jc w:val="center"/>
              <w:rPr>
                <w:rFonts w:cstheme="minorHAnsi"/>
                <w:sz w:val="20"/>
                <w:szCs w:val="20"/>
              </w:rPr>
            </w:pPr>
            <w:r>
              <w:rPr>
                <w:rFonts w:cstheme="minorHAnsi"/>
                <w:sz w:val="20"/>
                <w:szCs w:val="20"/>
              </w:rPr>
              <w:t>Dan Abel</w:t>
            </w:r>
          </w:p>
          <w:p w:rsidR="00FD2F0A" w:rsidRPr="00D7397D" w:rsidRDefault="009544E5" w:rsidP="00270C3C">
            <w:pPr>
              <w:jc w:val="center"/>
              <w:rPr>
                <w:rFonts w:cstheme="minorHAnsi"/>
                <w:sz w:val="20"/>
                <w:szCs w:val="20"/>
              </w:rPr>
            </w:pPr>
            <w:r>
              <w:rPr>
                <w:rFonts w:cstheme="minorHAnsi"/>
                <w:sz w:val="20"/>
                <w:szCs w:val="20"/>
              </w:rPr>
              <w:t>Curt Edwards</w:t>
            </w:r>
          </w:p>
          <w:p w:rsidR="00FD2F0A" w:rsidRDefault="009544E5" w:rsidP="00270C3C">
            <w:pPr>
              <w:jc w:val="center"/>
              <w:rPr>
                <w:rFonts w:cstheme="minorHAnsi"/>
                <w:sz w:val="20"/>
                <w:szCs w:val="20"/>
              </w:rPr>
            </w:pPr>
            <w:r>
              <w:rPr>
                <w:rFonts w:cstheme="minorHAnsi"/>
                <w:sz w:val="20"/>
                <w:szCs w:val="20"/>
              </w:rPr>
              <w:t>Fritz Nemsky</w:t>
            </w:r>
          </w:p>
          <w:p w:rsidR="00047C99" w:rsidRPr="00D7397D" w:rsidRDefault="00047C99" w:rsidP="00270C3C">
            <w:pPr>
              <w:jc w:val="center"/>
              <w:rPr>
                <w:rFonts w:cstheme="minorHAnsi"/>
              </w:rPr>
            </w:pPr>
            <w:r>
              <w:rPr>
                <w:rFonts w:cstheme="minorHAnsi"/>
                <w:sz w:val="20"/>
                <w:szCs w:val="20"/>
              </w:rPr>
              <w:t>Eric Foster</w:t>
            </w:r>
          </w:p>
        </w:tc>
      </w:tr>
      <w:tr w:rsidR="00FD2F0A" w:rsidTr="004A032D">
        <w:trPr>
          <w:trHeight w:val="504"/>
        </w:trPr>
        <w:tc>
          <w:tcPr>
            <w:tcW w:w="2610" w:type="dxa"/>
            <w:gridSpan w:val="2"/>
          </w:tcPr>
          <w:p w:rsidR="00FD2F0A" w:rsidRPr="00FD2F0A" w:rsidRDefault="00FD2F0A" w:rsidP="00FC1898">
            <w:pPr>
              <w:rPr>
                <w:rFonts w:cstheme="minorHAnsi"/>
                <w:i/>
                <w:sz w:val="20"/>
                <w:szCs w:val="20"/>
              </w:rPr>
            </w:pPr>
            <w:r w:rsidRPr="00FD2F0A">
              <w:rPr>
                <w:rFonts w:cstheme="minorHAnsi"/>
                <w:i/>
                <w:sz w:val="20"/>
                <w:szCs w:val="20"/>
              </w:rPr>
              <w:t>Highway Commissioner</w:t>
            </w:r>
          </w:p>
          <w:p w:rsidR="00FD2F0A" w:rsidRPr="005263EF" w:rsidRDefault="00FD2F0A" w:rsidP="00047C99">
            <w:pPr>
              <w:rPr>
                <w:rFonts w:cstheme="minorHAnsi"/>
                <w:sz w:val="28"/>
                <w:szCs w:val="28"/>
              </w:rPr>
            </w:pPr>
            <w:r w:rsidRPr="00D7397D">
              <w:rPr>
                <w:rFonts w:cstheme="minorHAnsi"/>
                <w:sz w:val="20"/>
                <w:szCs w:val="20"/>
              </w:rPr>
              <w:t xml:space="preserve"> </w:t>
            </w:r>
            <w:r w:rsidR="00047C99">
              <w:rPr>
                <w:rFonts w:cstheme="minorHAnsi"/>
                <w:sz w:val="20"/>
                <w:szCs w:val="20"/>
              </w:rPr>
              <w:t>Charles Luehmann</w:t>
            </w:r>
          </w:p>
        </w:tc>
        <w:tc>
          <w:tcPr>
            <w:tcW w:w="1620" w:type="dxa"/>
            <w:vMerge w:val="restart"/>
          </w:tcPr>
          <w:p w:rsidR="00FD2F0A" w:rsidRPr="005263EF" w:rsidRDefault="00FD2F0A" w:rsidP="005263EF">
            <w:pPr>
              <w:jc w:val="center"/>
              <w:rPr>
                <w:rFonts w:cstheme="minorHAnsi"/>
                <w:sz w:val="28"/>
                <w:szCs w:val="28"/>
              </w:rPr>
            </w:pPr>
          </w:p>
        </w:tc>
        <w:tc>
          <w:tcPr>
            <w:tcW w:w="2340" w:type="dxa"/>
            <w:vMerge w:val="restart"/>
          </w:tcPr>
          <w:p w:rsidR="00FD2F0A" w:rsidRPr="00382394" w:rsidRDefault="009544E5" w:rsidP="005263EF">
            <w:pPr>
              <w:jc w:val="center"/>
              <w:rPr>
                <w:rFonts w:cstheme="minorHAnsi"/>
                <w:b/>
                <w:sz w:val="26"/>
                <w:szCs w:val="26"/>
              </w:rPr>
            </w:pPr>
            <w:r>
              <w:rPr>
                <w:rFonts w:cstheme="minorHAnsi"/>
                <w:b/>
                <w:sz w:val="26"/>
                <w:szCs w:val="26"/>
              </w:rPr>
              <w:t xml:space="preserve">Randal </w:t>
            </w:r>
            <w:r w:rsidR="00047C99">
              <w:rPr>
                <w:rFonts w:cstheme="minorHAnsi"/>
                <w:b/>
                <w:sz w:val="26"/>
                <w:szCs w:val="26"/>
              </w:rPr>
              <w:t>Presswood</w:t>
            </w:r>
          </w:p>
          <w:p w:rsidR="00FD2F0A" w:rsidRPr="00FD2F0A" w:rsidRDefault="00FD2F0A" w:rsidP="00270C3C">
            <w:pPr>
              <w:jc w:val="center"/>
              <w:rPr>
                <w:rFonts w:cstheme="minorHAnsi"/>
                <w:i/>
                <w:sz w:val="20"/>
                <w:szCs w:val="20"/>
              </w:rPr>
            </w:pPr>
            <w:r w:rsidRPr="00FD2F0A">
              <w:rPr>
                <w:rFonts w:cstheme="minorHAnsi"/>
                <w:i/>
                <w:sz w:val="20"/>
                <w:szCs w:val="20"/>
              </w:rPr>
              <w:t>Supervisor</w:t>
            </w:r>
          </w:p>
        </w:tc>
        <w:tc>
          <w:tcPr>
            <w:tcW w:w="2070" w:type="dxa"/>
            <w:vMerge w:val="restart"/>
          </w:tcPr>
          <w:p w:rsidR="00FD2F0A" w:rsidRPr="005263EF" w:rsidRDefault="00FD2F0A" w:rsidP="005263EF">
            <w:pPr>
              <w:jc w:val="center"/>
              <w:rPr>
                <w:rFonts w:cstheme="minorHAnsi"/>
                <w:sz w:val="28"/>
                <w:szCs w:val="28"/>
              </w:rPr>
            </w:pPr>
          </w:p>
        </w:tc>
        <w:tc>
          <w:tcPr>
            <w:tcW w:w="2250" w:type="dxa"/>
            <w:vMerge/>
          </w:tcPr>
          <w:p w:rsidR="00FD2F0A" w:rsidRPr="00D7397D" w:rsidRDefault="00FD2F0A" w:rsidP="00686BF5">
            <w:pPr>
              <w:jc w:val="center"/>
              <w:rPr>
                <w:rFonts w:cstheme="minorHAnsi"/>
                <w:sz w:val="20"/>
                <w:szCs w:val="20"/>
              </w:rPr>
            </w:pPr>
          </w:p>
        </w:tc>
      </w:tr>
      <w:tr w:rsidR="00FD2F0A" w:rsidTr="004A032D">
        <w:trPr>
          <w:trHeight w:val="504"/>
        </w:trPr>
        <w:tc>
          <w:tcPr>
            <w:tcW w:w="2610" w:type="dxa"/>
            <w:gridSpan w:val="2"/>
          </w:tcPr>
          <w:p w:rsidR="00FD2F0A" w:rsidRPr="00FD2F0A" w:rsidRDefault="00FD2F0A" w:rsidP="005A2424">
            <w:pPr>
              <w:rPr>
                <w:rFonts w:cstheme="minorHAnsi"/>
                <w:i/>
                <w:sz w:val="20"/>
                <w:szCs w:val="20"/>
              </w:rPr>
            </w:pPr>
            <w:r w:rsidRPr="00FD2F0A">
              <w:rPr>
                <w:rFonts w:cstheme="minorHAnsi"/>
                <w:i/>
                <w:sz w:val="20"/>
                <w:szCs w:val="20"/>
              </w:rPr>
              <w:t xml:space="preserve">         Assessor</w:t>
            </w:r>
          </w:p>
          <w:p w:rsidR="00FD2F0A" w:rsidRPr="00D7397D" w:rsidRDefault="00FD2F0A" w:rsidP="009544E5">
            <w:pPr>
              <w:rPr>
                <w:rFonts w:cstheme="minorHAnsi"/>
                <w:sz w:val="20"/>
                <w:szCs w:val="20"/>
              </w:rPr>
            </w:pPr>
            <w:r>
              <w:rPr>
                <w:rFonts w:cstheme="minorHAnsi"/>
                <w:sz w:val="20"/>
                <w:szCs w:val="20"/>
              </w:rPr>
              <w:t xml:space="preserve">   </w:t>
            </w:r>
            <w:r w:rsidR="00047C99">
              <w:rPr>
                <w:rFonts w:cstheme="minorHAnsi"/>
                <w:sz w:val="20"/>
                <w:szCs w:val="20"/>
              </w:rPr>
              <w:t>Tammy Han</w:t>
            </w:r>
            <w:r w:rsidR="009544E5">
              <w:rPr>
                <w:rFonts w:cstheme="minorHAnsi"/>
                <w:sz w:val="20"/>
                <w:szCs w:val="20"/>
              </w:rPr>
              <w:t>felder</w:t>
            </w:r>
          </w:p>
        </w:tc>
        <w:tc>
          <w:tcPr>
            <w:tcW w:w="1620" w:type="dxa"/>
            <w:vMerge/>
          </w:tcPr>
          <w:p w:rsidR="00FD2F0A" w:rsidRPr="005263EF" w:rsidRDefault="00FD2F0A" w:rsidP="005263EF">
            <w:pPr>
              <w:jc w:val="center"/>
              <w:rPr>
                <w:rFonts w:cstheme="minorHAnsi"/>
                <w:sz w:val="28"/>
                <w:szCs w:val="28"/>
              </w:rPr>
            </w:pPr>
          </w:p>
        </w:tc>
        <w:tc>
          <w:tcPr>
            <w:tcW w:w="2340" w:type="dxa"/>
            <w:vMerge/>
          </w:tcPr>
          <w:p w:rsidR="00FD2F0A" w:rsidRPr="00382394" w:rsidRDefault="00FD2F0A" w:rsidP="005263EF">
            <w:pPr>
              <w:jc w:val="center"/>
              <w:rPr>
                <w:rFonts w:cstheme="minorHAnsi"/>
                <w:b/>
                <w:sz w:val="26"/>
                <w:szCs w:val="26"/>
              </w:rPr>
            </w:pPr>
          </w:p>
        </w:tc>
        <w:tc>
          <w:tcPr>
            <w:tcW w:w="2070" w:type="dxa"/>
            <w:vMerge/>
          </w:tcPr>
          <w:p w:rsidR="00FD2F0A" w:rsidRPr="005263EF" w:rsidRDefault="00FD2F0A" w:rsidP="005263EF">
            <w:pPr>
              <w:jc w:val="center"/>
              <w:rPr>
                <w:rFonts w:cstheme="minorHAnsi"/>
                <w:sz w:val="28"/>
                <w:szCs w:val="28"/>
              </w:rPr>
            </w:pPr>
          </w:p>
        </w:tc>
        <w:tc>
          <w:tcPr>
            <w:tcW w:w="2250" w:type="dxa"/>
            <w:vMerge/>
          </w:tcPr>
          <w:p w:rsidR="00FD2F0A" w:rsidRPr="00D7397D" w:rsidRDefault="00FD2F0A" w:rsidP="00686BF5">
            <w:pPr>
              <w:jc w:val="center"/>
              <w:rPr>
                <w:rFonts w:cstheme="minorHAnsi"/>
                <w:sz w:val="20"/>
                <w:szCs w:val="20"/>
              </w:rPr>
            </w:pPr>
          </w:p>
        </w:tc>
      </w:tr>
    </w:tbl>
    <w:p w:rsidR="00BA6A65" w:rsidRDefault="00BA6A65" w:rsidP="00400AC9">
      <w:pPr>
        <w:spacing w:after="0" w:line="240" w:lineRule="auto"/>
        <w:jc w:val="center"/>
        <w:rPr>
          <w:rFonts w:ascii="Times New Roman" w:eastAsia="Times New Roman" w:hAnsi="Times New Roman" w:cs="Times New Roman"/>
        </w:rPr>
      </w:pPr>
    </w:p>
    <w:p w:rsidR="00400AC9" w:rsidRPr="00400AC9" w:rsidRDefault="00F34CC5" w:rsidP="00400AC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rPr>
        <w:t>May 22, 2017</w:t>
      </w:r>
    </w:p>
    <w:p w:rsidR="00400AC9" w:rsidRPr="00400AC9" w:rsidRDefault="00400AC9" w:rsidP="00400AC9">
      <w:pPr>
        <w:spacing w:after="0" w:line="240" w:lineRule="auto"/>
        <w:rPr>
          <w:rFonts w:ascii="Times New Roman" w:eastAsia="Times New Roman" w:hAnsi="Times New Roman" w:cs="Times New Roman"/>
          <w:sz w:val="24"/>
        </w:rPr>
      </w:pPr>
    </w:p>
    <w:p w:rsidR="00400AC9" w:rsidRPr="00400AC9" w:rsidRDefault="00400AC9" w:rsidP="00400AC9">
      <w:pPr>
        <w:spacing w:after="0" w:line="240" w:lineRule="auto"/>
        <w:rPr>
          <w:rFonts w:ascii="Times New Roman" w:eastAsia="Times New Roman" w:hAnsi="Times New Roman" w:cs="Times New Roman"/>
          <w:sz w:val="24"/>
        </w:rPr>
      </w:pPr>
    </w:p>
    <w:p w:rsidR="00400AC9" w:rsidRPr="00400AC9" w:rsidRDefault="00400AC9" w:rsidP="00400AC9">
      <w:pPr>
        <w:spacing w:after="0" w:line="240" w:lineRule="auto"/>
        <w:rPr>
          <w:rFonts w:ascii="Times New Roman" w:eastAsia="Times New Roman" w:hAnsi="Times New Roman" w:cs="Times New Roman"/>
          <w:sz w:val="24"/>
        </w:rPr>
      </w:pPr>
    </w:p>
    <w:p w:rsidR="00400AC9" w:rsidRPr="00F34CC5" w:rsidRDefault="00F34CC5" w:rsidP="00400AC9">
      <w:pPr>
        <w:keepNext/>
        <w:spacing w:after="0" w:line="240" w:lineRule="auto"/>
        <w:jc w:val="center"/>
        <w:outlineLvl w:val="0"/>
        <w:rPr>
          <w:rFonts w:ascii="Times New Roman" w:eastAsia="Times New Roman" w:hAnsi="Times New Roman" w:cs="Times New Roman"/>
          <w:b/>
          <w:bCs/>
          <w:sz w:val="26"/>
          <w:u w:val="single"/>
        </w:rPr>
      </w:pPr>
      <w:r w:rsidRPr="00F34CC5">
        <w:rPr>
          <w:rFonts w:ascii="Times New Roman" w:eastAsia="Times New Roman" w:hAnsi="Times New Roman" w:cs="Times New Roman"/>
          <w:b/>
          <w:bCs/>
          <w:sz w:val="26"/>
          <w:u w:val="single"/>
        </w:rPr>
        <w:t>PUBLIC NOTICE</w:t>
      </w:r>
    </w:p>
    <w:p w:rsidR="00400AC9" w:rsidRPr="00400AC9" w:rsidRDefault="00400AC9" w:rsidP="00400AC9">
      <w:pPr>
        <w:spacing w:after="0" w:line="240" w:lineRule="auto"/>
        <w:rPr>
          <w:rFonts w:ascii="Times New Roman" w:eastAsia="Times New Roman" w:hAnsi="Times New Roman" w:cs="Times New Roman"/>
          <w:sz w:val="24"/>
        </w:rPr>
      </w:pPr>
    </w:p>
    <w:p w:rsidR="00400AC9" w:rsidRPr="00400AC9" w:rsidRDefault="00400AC9" w:rsidP="00400AC9">
      <w:pPr>
        <w:spacing w:after="0" w:line="240" w:lineRule="auto"/>
        <w:jc w:val="both"/>
        <w:rPr>
          <w:rFonts w:ascii="Times New Roman" w:eastAsia="Times New Roman" w:hAnsi="Times New Roman" w:cs="Times New Roman"/>
          <w:sz w:val="24"/>
        </w:rPr>
      </w:pPr>
      <w:r w:rsidRPr="00400AC9">
        <w:rPr>
          <w:rFonts w:ascii="Times New Roman" w:eastAsia="Times New Roman" w:hAnsi="Times New Roman" w:cs="Times New Roman"/>
          <w:sz w:val="24"/>
        </w:rPr>
        <w:t>Notice is hereby given that Tentative Budget and Appropriation Ordinances for the Town purposes and Road District of Nameoki Township in the County of Madison, State of Illinois, for the fiscal year beginning March 1, 201</w:t>
      </w:r>
      <w:r w:rsidR="00047C99">
        <w:rPr>
          <w:rFonts w:ascii="Times New Roman" w:eastAsia="Times New Roman" w:hAnsi="Times New Roman" w:cs="Times New Roman"/>
          <w:sz w:val="24"/>
        </w:rPr>
        <w:t>7</w:t>
      </w:r>
      <w:r w:rsidRPr="00400AC9">
        <w:rPr>
          <w:rFonts w:ascii="Times New Roman" w:eastAsia="Times New Roman" w:hAnsi="Times New Roman" w:cs="Times New Roman"/>
          <w:sz w:val="24"/>
        </w:rPr>
        <w:t xml:space="preserve"> and ending February </w:t>
      </w:r>
      <w:r w:rsidR="00D4398B">
        <w:rPr>
          <w:rFonts w:ascii="Times New Roman" w:eastAsia="Times New Roman" w:hAnsi="Times New Roman" w:cs="Times New Roman"/>
          <w:sz w:val="24"/>
        </w:rPr>
        <w:t>28</w:t>
      </w:r>
      <w:r w:rsidRPr="00400AC9">
        <w:rPr>
          <w:rFonts w:ascii="Times New Roman" w:eastAsia="Times New Roman" w:hAnsi="Times New Roman" w:cs="Times New Roman"/>
          <w:sz w:val="24"/>
        </w:rPr>
        <w:t>, 201</w:t>
      </w:r>
      <w:r w:rsidR="00047C99">
        <w:rPr>
          <w:rFonts w:ascii="Times New Roman" w:eastAsia="Times New Roman" w:hAnsi="Times New Roman" w:cs="Times New Roman"/>
          <w:sz w:val="24"/>
        </w:rPr>
        <w:t>8</w:t>
      </w:r>
      <w:r w:rsidRPr="00400AC9">
        <w:rPr>
          <w:rFonts w:ascii="Times New Roman" w:eastAsia="Times New Roman" w:hAnsi="Times New Roman" w:cs="Times New Roman"/>
          <w:sz w:val="24"/>
        </w:rPr>
        <w:t xml:space="preserve">, have been on file and conveniently available for public inspection at the Nameoki Township Office, 4250 Highway 162, Granite City, Illinois from and after 8 a.m. </w:t>
      </w:r>
      <w:r w:rsidR="00DF53D3">
        <w:rPr>
          <w:rFonts w:ascii="Times New Roman" w:eastAsia="Times New Roman" w:hAnsi="Times New Roman" w:cs="Times New Roman"/>
          <w:sz w:val="24"/>
        </w:rPr>
        <w:t>Monday</w:t>
      </w:r>
      <w:r w:rsidR="00047C99">
        <w:rPr>
          <w:rFonts w:ascii="Times New Roman" w:eastAsia="Times New Roman" w:hAnsi="Times New Roman" w:cs="Times New Roman"/>
          <w:sz w:val="24"/>
        </w:rPr>
        <w:t xml:space="preserve">, </w:t>
      </w:r>
      <w:r w:rsidR="00F34CC5">
        <w:rPr>
          <w:rFonts w:ascii="Times New Roman" w:eastAsia="Times New Roman" w:hAnsi="Times New Roman" w:cs="Times New Roman"/>
          <w:sz w:val="24"/>
        </w:rPr>
        <w:t>May 22</w:t>
      </w:r>
      <w:r w:rsidR="00047C99">
        <w:rPr>
          <w:rFonts w:ascii="Times New Roman" w:eastAsia="Times New Roman" w:hAnsi="Times New Roman" w:cs="Times New Roman"/>
          <w:sz w:val="24"/>
        </w:rPr>
        <w:t>, 2017</w:t>
      </w:r>
      <w:r w:rsidRPr="00400AC9">
        <w:rPr>
          <w:rFonts w:ascii="Times New Roman" w:eastAsia="Times New Roman" w:hAnsi="Times New Roman" w:cs="Times New Roman"/>
          <w:sz w:val="24"/>
        </w:rPr>
        <w:t>.</w:t>
      </w:r>
    </w:p>
    <w:p w:rsidR="00400AC9" w:rsidRPr="00400AC9" w:rsidRDefault="00400AC9" w:rsidP="00400AC9">
      <w:pPr>
        <w:spacing w:after="0" w:line="240" w:lineRule="auto"/>
        <w:jc w:val="both"/>
        <w:rPr>
          <w:rFonts w:ascii="Times New Roman" w:eastAsia="Times New Roman" w:hAnsi="Times New Roman" w:cs="Times New Roman"/>
          <w:sz w:val="24"/>
        </w:rPr>
      </w:pPr>
    </w:p>
    <w:p w:rsidR="00400AC9" w:rsidRPr="00400AC9" w:rsidRDefault="00400AC9" w:rsidP="00400AC9">
      <w:pPr>
        <w:spacing w:after="0" w:line="240" w:lineRule="auto"/>
        <w:jc w:val="both"/>
        <w:rPr>
          <w:rFonts w:ascii="Times New Roman" w:eastAsia="Times New Roman" w:hAnsi="Times New Roman" w:cs="Times New Roman"/>
          <w:sz w:val="24"/>
        </w:rPr>
      </w:pPr>
      <w:r w:rsidRPr="00400AC9">
        <w:rPr>
          <w:rFonts w:ascii="Times New Roman" w:eastAsia="Times New Roman" w:hAnsi="Times New Roman" w:cs="Times New Roman"/>
          <w:sz w:val="24"/>
        </w:rPr>
        <w:t xml:space="preserve">Notice is further hereby given that a public hearing on said Budget and Appropriation Ordinances will be held at 6:30 p.m. Monday, </w:t>
      </w:r>
      <w:r w:rsidR="00F34CC5">
        <w:rPr>
          <w:rFonts w:ascii="Times New Roman" w:eastAsia="Times New Roman" w:hAnsi="Times New Roman" w:cs="Times New Roman"/>
          <w:sz w:val="24"/>
        </w:rPr>
        <w:t>June 26, 2017</w:t>
      </w:r>
      <w:r w:rsidRPr="00400AC9">
        <w:rPr>
          <w:rFonts w:ascii="Times New Roman" w:eastAsia="Times New Roman" w:hAnsi="Times New Roman" w:cs="Times New Roman"/>
          <w:sz w:val="24"/>
        </w:rPr>
        <w:t xml:space="preserve"> and that final action on said Budget and Appropriation Ordinances of the Town Fund and Road District Fund will be held at 7 p.m. Monday, </w:t>
      </w:r>
      <w:r w:rsidR="00F34CC5">
        <w:rPr>
          <w:rFonts w:ascii="Times New Roman" w:eastAsia="Times New Roman" w:hAnsi="Times New Roman" w:cs="Times New Roman"/>
          <w:sz w:val="24"/>
        </w:rPr>
        <w:t>June 26</w:t>
      </w:r>
      <w:r w:rsidR="00047C99">
        <w:rPr>
          <w:rFonts w:ascii="Times New Roman" w:eastAsia="Times New Roman" w:hAnsi="Times New Roman" w:cs="Times New Roman"/>
          <w:sz w:val="24"/>
        </w:rPr>
        <w:t>, 2017</w:t>
      </w:r>
      <w:r w:rsidRPr="00400AC9">
        <w:rPr>
          <w:rFonts w:ascii="Times New Roman" w:eastAsia="Times New Roman" w:hAnsi="Times New Roman" w:cs="Times New Roman"/>
          <w:sz w:val="24"/>
        </w:rPr>
        <w:t xml:space="preserve"> at the Township Hall in this Township of Nameoki.</w:t>
      </w:r>
    </w:p>
    <w:p w:rsidR="00400AC9" w:rsidRPr="00400AC9" w:rsidRDefault="00400AC9" w:rsidP="00400AC9">
      <w:pPr>
        <w:spacing w:after="0" w:line="240" w:lineRule="auto"/>
        <w:jc w:val="both"/>
        <w:rPr>
          <w:rFonts w:ascii="Times New Roman" w:eastAsia="Times New Roman" w:hAnsi="Times New Roman" w:cs="Times New Roman"/>
          <w:sz w:val="24"/>
        </w:rPr>
      </w:pPr>
    </w:p>
    <w:p w:rsidR="00400AC9" w:rsidRPr="00400AC9" w:rsidRDefault="00400AC9" w:rsidP="00400AC9">
      <w:pPr>
        <w:spacing w:after="0" w:line="240" w:lineRule="auto"/>
        <w:jc w:val="both"/>
        <w:rPr>
          <w:rFonts w:ascii="Times New Roman" w:eastAsia="Times New Roman" w:hAnsi="Times New Roman" w:cs="Times New Roman"/>
          <w:sz w:val="24"/>
        </w:rPr>
      </w:pPr>
    </w:p>
    <w:p w:rsidR="00400AC9" w:rsidRPr="00400AC9" w:rsidRDefault="00400AC9" w:rsidP="00400AC9">
      <w:pPr>
        <w:spacing w:after="0" w:line="240" w:lineRule="auto"/>
        <w:jc w:val="both"/>
        <w:rPr>
          <w:rFonts w:ascii="Times New Roman" w:eastAsia="Times New Roman" w:hAnsi="Times New Roman" w:cs="Times New Roman"/>
          <w:sz w:val="24"/>
        </w:rPr>
      </w:pPr>
    </w:p>
    <w:p w:rsidR="00400AC9" w:rsidRDefault="00047C99" w:rsidP="00400AC9">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___________________</w:t>
      </w:r>
    </w:p>
    <w:p w:rsidR="00047C99" w:rsidRDefault="00047C99" w:rsidP="00400AC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Helen M. Hawkins</w:t>
      </w:r>
    </w:p>
    <w:p w:rsidR="00047C99" w:rsidRPr="00047C99" w:rsidRDefault="00047C99" w:rsidP="00400AC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Town Clerk</w:t>
      </w:r>
    </w:p>
    <w:sectPr w:rsidR="00047C99" w:rsidRPr="00047C99" w:rsidSect="00382394">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EF"/>
    <w:rsid w:val="00047C99"/>
    <w:rsid w:val="000D6FAF"/>
    <w:rsid w:val="00124FFA"/>
    <w:rsid w:val="00125DE4"/>
    <w:rsid w:val="001F1F3D"/>
    <w:rsid w:val="0025598D"/>
    <w:rsid w:val="00270C3C"/>
    <w:rsid w:val="002F5BA8"/>
    <w:rsid w:val="00382394"/>
    <w:rsid w:val="003E367A"/>
    <w:rsid w:val="003F5446"/>
    <w:rsid w:val="00400AC9"/>
    <w:rsid w:val="00436F10"/>
    <w:rsid w:val="00482382"/>
    <w:rsid w:val="004A032D"/>
    <w:rsid w:val="004F72D9"/>
    <w:rsid w:val="005263EF"/>
    <w:rsid w:val="005A0690"/>
    <w:rsid w:val="005A2424"/>
    <w:rsid w:val="00686BF5"/>
    <w:rsid w:val="007813AE"/>
    <w:rsid w:val="007B78FA"/>
    <w:rsid w:val="00850FFA"/>
    <w:rsid w:val="00853612"/>
    <w:rsid w:val="00900AD0"/>
    <w:rsid w:val="009544E5"/>
    <w:rsid w:val="00A731ED"/>
    <w:rsid w:val="00AA0FCA"/>
    <w:rsid w:val="00B43530"/>
    <w:rsid w:val="00BA6A65"/>
    <w:rsid w:val="00BA77F3"/>
    <w:rsid w:val="00D4398B"/>
    <w:rsid w:val="00D7397D"/>
    <w:rsid w:val="00DA1D9D"/>
    <w:rsid w:val="00DF53D3"/>
    <w:rsid w:val="00E13788"/>
    <w:rsid w:val="00E25CB3"/>
    <w:rsid w:val="00E9670E"/>
    <w:rsid w:val="00F34CC5"/>
    <w:rsid w:val="00F408F7"/>
    <w:rsid w:val="00FD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2016-05-06T16:03:00Z</cp:lastPrinted>
  <dcterms:created xsi:type="dcterms:W3CDTF">2017-05-25T14:54:00Z</dcterms:created>
  <dcterms:modified xsi:type="dcterms:W3CDTF">2017-05-25T14:54:00Z</dcterms:modified>
</cp:coreProperties>
</file>