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B9" w:rsidRPr="008866B9" w:rsidRDefault="008866B9" w:rsidP="008866B9">
      <w:pPr>
        <w:spacing w:before="150" w:after="225" w:line="690" w:lineRule="atLeast"/>
        <w:outlineLvl w:val="0"/>
        <w:rPr>
          <w:rFonts w:ascii="Arial" w:eastAsia="Times New Roman" w:hAnsi="Arial" w:cs="Arial"/>
          <w:color w:val="333333"/>
          <w:kern w:val="36"/>
          <w:sz w:val="60"/>
          <w:szCs w:val="60"/>
        </w:rPr>
      </w:pPr>
      <w:r w:rsidRPr="008866B9">
        <w:rPr>
          <w:rFonts w:ascii="Arial" w:eastAsia="Times New Roman" w:hAnsi="Arial" w:cs="Arial"/>
          <w:color w:val="333333"/>
          <w:kern w:val="36"/>
          <w:sz w:val="60"/>
          <w:szCs w:val="60"/>
        </w:rPr>
        <w:t>Government-to-public campaigns use commercial marketing tactics</w:t>
      </w:r>
    </w:p>
    <w:p w:rsidR="008866B9" w:rsidRDefault="008866B9" w:rsidP="008866B9">
      <w:pPr>
        <w:spacing w:line="240" w:lineRule="auto"/>
        <w:rPr>
          <w:rFonts w:ascii="Arial" w:eastAsia="Times New Roman" w:hAnsi="Arial" w:cs="Arial"/>
          <w:i/>
          <w:iCs/>
          <w:color w:val="666666"/>
          <w:sz w:val="21"/>
          <w:szCs w:val="21"/>
          <w:bdr w:val="none" w:sz="0" w:space="0" w:color="auto" w:frame="1"/>
        </w:rPr>
      </w:pPr>
      <w:r>
        <w:rPr>
          <w:rFonts w:ascii="Arial" w:eastAsia="Times New Roman" w:hAnsi="Arial" w:cs="Arial"/>
          <w:noProof/>
          <w:color w:val="666666"/>
          <w:sz w:val="27"/>
          <w:szCs w:val="27"/>
        </w:rPr>
        <w:drawing>
          <wp:anchor distT="0" distB="0" distL="28575" distR="28575" simplePos="0" relativeHeight="251658240" behindDoc="0" locked="0" layoutInCell="1" allowOverlap="0" wp14:anchorId="0ADAC21C" wp14:editId="055568F1">
            <wp:simplePos x="0" y="0"/>
            <wp:positionH relativeFrom="column">
              <wp:posOffset>4939665</wp:posOffset>
            </wp:positionH>
            <wp:positionV relativeFrom="line">
              <wp:posOffset>584835</wp:posOffset>
            </wp:positionV>
            <wp:extent cx="1362075" cy="4762500"/>
            <wp:effectExtent l="0" t="0" r="9525" b="0"/>
            <wp:wrapSquare wrapText="bothSides"/>
            <wp:docPr id="13" name="Picture 13" descr="http://media.dmnews.com/images/2008/09/25/5_key_trends_27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dmnews.com/images/2008/09/25/5_key_trends_276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476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666666"/>
          <w:sz w:val="24"/>
          <w:szCs w:val="24"/>
        </w:rPr>
        <w:drawing>
          <wp:inline distT="0" distB="0" distL="0" distR="0" wp14:anchorId="227EB8BF" wp14:editId="72824695">
            <wp:extent cx="3048000" cy="1790700"/>
            <wp:effectExtent l="0" t="0" r="0" b="0"/>
            <wp:docPr id="9" name="Picture 9" descr="Government-to-public campaigns use commercial marketing tac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to-public campaigns use commercial marketing tact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90700"/>
                    </a:xfrm>
                    <a:prstGeom prst="rect">
                      <a:avLst/>
                    </a:prstGeom>
                    <a:noFill/>
                    <a:ln>
                      <a:noFill/>
                    </a:ln>
                  </pic:spPr>
                </pic:pic>
              </a:graphicData>
            </a:graphic>
          </wp:inline>
        </w:drawing>
      </w:r>
    </w:p>
    <w:p w:rsidR="008866B9" w:rsidRPr="008866B9" w:rsidRDefault="008866B9" w:rsidP="008866B9">
      <w:pPr>
        <w:spacing w:line="240" w:lineRule="auto"/>
        <w:rPr>
          <w:rFonts w:ascii="Arial" w:eastAsia="Times New Roman" w:hAnsi="Arial" w:cs="Arial"/>
          <w:color w:val="666666"/>
          <w:sz w:val="24"/>
          <w:szCs w:val="24"/>
        </w:rPr>
      </w:pPr>
      <w:r w:rsidRPr="008866B9">
        <w:rPr>
          <w:rFonts w:ascii="Arial" w:eastAsia="Times New Roman" w:hAnsi="Arial" w:cs="Arial"/>
          <w:i/>
          <w:iCs/>
          <w:color w:val="666666"/>
          <w:sz w:val="21"/>
          <w:szCs w:val="21"/>
          <w:bdr w:val="none" w:sz="0" w:space="0" w:color="auto" w:frame="1"/>
        </w:rPr>
        <w:t>Government-to-public campaigns use commercial marketing tactics</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Whether it's a safety initiative, a healthy eating campaign or an effort to increase the amount of people tested for sexually transmitted diseases, government agencies face a variety of challenges when creating public awareness campaigns, including numerous levels of accountability, tiny budgets and cumbersome rules and regulations. In some cases, the health and welfare of the public is also highly dependent on a successful outcome.</w:t>
      </w:r>
    </w:p>
    <w:p w:rsid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 xml:space="preserve">“When you begin to work with government people on the client side, you learn just how passionately they care about the issues — and the limitations they have,” says Brian Herder, president and executive creative director of Russell Herder, a Minneapolis firm that specializes in government-to-public marketing for state and local government agencies. Herder says he enjoys doing work that makes a difference. “We're working with people who </w:t>
      </w:r>
    </w:p>
    <w:p w:rsidR="008866B9" w:rsidRPr="008866B9" w:rsidRDefault="008866B9" w:rsidP="008866B9">
      <w:pPr>
        <w:spacing w:after="0" w:line="360" w:lineRule="atLeast"/>
        <w:rPr>
          <w:rFonts w:ascii="Arial" w:eastAsia="Times New Roman" w:hAnsi="Arial" w:cs="Arial"/>
          <w:color w:val="666666"/>
          <w:sz w:val="27"/>
          <w:szCs w:val="27"/>
        </w:rPr>
      </w:pPr>
      <w:proofErr w:type="gramStart"/>
      <w:r w:rsidRPr="008866B9">
        <w:rPr>
          <w:rFonts w:ascii="Arial" w:eastAsia="Times New Roman" w:hAnsi="Arial" w:cs="Arial"/>
          <w:color w:val="666666"/>
          <w:sz w:val="27"/>
          <w:szCs w:val="27"/>
        </w:rPr>
        <w:t>have</w:t>
      </w:r>
      <w:proofErr w:type="gramEnd"/>
      <w:r w:rsidRPr="008866B9">
        <w:rPr>
          <w:rFonts w:ascii="Arial" w:eastAsia="Times New Roman" w:hAnsi="Arial" w:cs="Arial"/>
          <w:color w:val="666666"/>
          <w:sz w:val="27"/>
          <w:szCs w:val="27"/>
        </w:rPr>
        <w:t xml:space="preserve"> quite literally devoted their lives to these issues,” he says.</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Using concepts familiar to commercial marketing has become more and more common in the world of government-to-public campaigns. Social marketing tactics — the application and adaptation of commercial market</w:t>
      </w:r>
      <w:r w:rsidRPr="008866B9">
        <w:rPr>
          <w:rFonts w:ascii="Arial" w:eastAsia="Times New Roman" w:hAnsi="Arial" w:cs="Arial"/>
          <w:color w:val="666666"/>
          <w:sz w:val="27"/>
          <w:szCs w:val="27"/>
        </w:rPr>
        <w:softHyphen/>
        <w:t xml:space="preserve">ing concepts to programs designed to change behavior for non-commercial reasons, whether </w:t>
      </w:r>
      <w:r w:rsidRPr="008866B9">
        <w:rPr>
          <w:rFonts w:ascii="Arial" w:eastAsia="Times New Roman" w:hAnsi="Arial" w:cs="Arial"/>
          <w:color w:val="666666"/>
          <w:sz w:val="27"/>
          <w:szCs w:val="27"/>
        </w:rPr>
        <w:lastRenderedPageBreak/>
        <w:t>it's the individual or the public good — are a mainstay in today's nonprofit organizations.</w:t>
      </w:r>
    </w:p>
    <w:p w:rsidR="008866B9" w:rsidRDefault="008866B9" w:rsidP="008866B9">
      <w:pPr>
        <w:spacing w:after="0" w:line="360" w:lineRule="atLeast"/>
        <w:rPr>
          <w:rFonts w:ascii="Arial" w:eastAsia="Times New Roman" w:hAnsi="Arial" w:cs="Arial"/>
          <w:color w:val="666666"/>
          <w:sz w:val="27"/>
          <w:szCs w:val="27"/>
        </w:rPr>
      </w:pPr>
    </w:p>
    <w:p w:rsid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 xml:space="preserve">Acceptance among local, state, and federal government agencies has been gradual, but the use of social marketing to promote public programs is now on the rise, says </w:t>
      </w:r>
      <w:proofErr w:type="spellStart"/>
      <w:r w:rsidRPr="008866B9">
        <w:rPr>
          <w:rFonts w:ascii="Arial" w:eastAsia="Times New Roman" w:hAnsi="Arial" w:cs="Arial"/>
          <w:color w:val="666666"/>
          <w:sz w:val="27"/>
          <w:szCs w:val="27"/>
        </w:rPr>
        <w:t>Nedra</w:t>
      </w:r>
      <w:proofErr w:type="spellEnd"/>
      <w:r w:rsidRPr="008866B9">
        <w:rPr>
          <w:rFonts w:ascii="Arial" w:eastAsia="Times New Roman" w:hAnsi="Arial" w:cs="Arial"/>
          <w:color w:val="666666"/>
          <w:sz w:val="27"/>
          <w:szCs w:val="27"/>
        </w:rPr>
        <w:t xml:space="preserve"> Kline </w:t>
      </w:r>
      <w:proofErr w:type="spellStart"/>
      <w:r w:rsidRPr="008866B9">
        <w:rPr>
          <w:rFonts w:ascii="Arial" w:eastAsia="Times New Roman" w:hAnsi="Arial" w:cs="Arial"/>
          <w:color w:val="666666"/>
          <w:sz w:val="27"/>
          <w:szCs w:val="27"/>
        </w:rPr>
        <w:t>Weinreich</w:t>
      </w:r>
      <w:proofErr w:type="spellEnd"/>
      <w:r w:rsidRPr="008866B9">
        <w:rPr>
          <w:rFonts w:ascii="Arial" w:eastAsia="Times New Roman" w:hAnsi="Arial" w:cs="Arial"/>
          <w:color w:val="666666"/>
          <w:sz w:val="27"/>
          <w:szCs w:val="27"/>
        </w:rPr>
        <w:t xml:space="preserve">, president of Los Angeles-based agency </w:t>
      </w:r>
      <w:proofErr w:type="spellStart"/>
      <w:r w:rsidRPr="008866B9">
        <w:rPr>
          <w:rFonts w:ascii="Arial" w:eastAsia="Times New Roman" w:hAnsi="Arial" w:cs="Arial"/>
          <w:color w:val="666666"/>
          <w:sz w:val="27"/>
          <w:szCs w:val="27"/>
        </w:rPr>
        <w:t>Weinreich</w:t>
      </w:r>
      <w:proofErr w:type="spellEnd"/>
      <w:r w:rsidRPr="008866B9">
        <w:rPr>
          <w:rFonts w:ascii="Arial" w:eastAsia="Times New Roman" w:hAnsi="Arial" w:cs="Arial"/>
          <w:color w:val="666666"/>
          <w:sz w:val="27"/>
          <w:szCs w:val="27"/>
        </w:rPr>
        <w:t xml:space="preserve"> Communica</w:t>
      </w:r>
      <w:r w:rsidRPr="008866B9">
        <w:rPr>
          <w:rFonts w:ascii="Arial" w:eastAsia="Times New Roman" w:hAnsi="Arial" w:cs="Arial"/>
          <w:color w:val="666666"/>
          <w:sz w:val="27"/>
          <w:szCs w:val="27"/>
        </w:rPr>
        <w:softHyphen/>
        <w:t>tions and author of the 1999 book </w:t>
      </w:r>
      <w:r w:rsidRPr="008866B9">
        <w:rPr>
          <w:rFonts w:ascii="Arial" w:eastAsia="Times New Roman" w:hAnsi="Arial" w:cs="Arial"/>
          <w:i/>
          <w:iCs/>
          <w:color w:val="000000"/>
          <w:sz w:val="27"/>
          <w:szCs w:val="27"/>
          <w:bdr w:val="none" w:sz="0" w:space="0" w:color="auto" w:frame="1"/>
        </w:rPr>
        <w:t>Hands-On Social Marketing: A Step-by-Step Guide</w:t>
      </w:r>
      <w:r w:rsidRPr="008866B9">
        <w:rPr>
          <w:rFonts w:ascii="Arial" w:eastAsia="Times New Roman" w:hAnsi="Arial" w:cs="Arial"/>
          <w:color w:val="666666"/>
          <w:sz w:val="27"/>
          <w:szCs w:val="27"/>
        </w:rPr>
        <w:t>. Her firm's clients include the Centers for Disease Control and Prevention (CDC), the Department of Energy, and the National Institute of Mental Health.</w:t>
      </w:r>
    </w:p>
    <w:p w:rsidR="008866B9" w:rsidRPr="008866B9" w:rsidRDefault="008866B9" w:rsidP="008866B9">
      <w:pPr>
        <w:spacing w:after="0" w:line="360" w:lineRule="atLeast"/>
        <w:rPr>
          <w:rFonts w:ascii="Arial" w:eastAsia="Times New Roman" w:hAnsi="Arial" w:cs="Arial"/>
          <w:color w:val="666666"/>
          <w:sz w:val="27"/>
          <w:szCs w:val="27"/>
        </w:rPr>
      </w:pP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 xml:space="preserve">“Social marketing started out in the 1970s with international development programs like family planning and child survival issues,” says </w:t>
      </w:r>
      <w:proofErr w:type="spellStart"/>
      <w:r w:rsidRPr="008866B9">
        <w:rPr>
          <w:rFonts w:ascii="Arial" w:eastAsia="Times New Roman" w:hAnsi="Arial" w:cs="Arial"/>
          <w:color w:val="666666"/>
          <w:sz w:val="27"/>
          <w:szCs w:val="27"/>
        </w:rPr>
        <w:t>Weinreich</w:t>
      </w:r>
      <w:proofErr w:type="spellEnd"/>
      <w:r w:rsidRPr="008866B9">
        <w:rPr>
          <w:rFonts w:ascii="Arial" w:eastAsia="Times New Roman" w:hAnsi="Arial" w:cs="Arial"/>
          <w:color w:val="666666"/>
          <w:sz w:val="27"/>
          <w:szCs w:val="27"/>
        </w:rPr>
        <w:t>. In the late '80s and '90s, she continues, it began to be used on a wider scale when the government discovered its effectiveness. “In the past five to 10 years, social marketing [by government] has really taken off,” she adds.</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Within these campaigns, direct marketing is an increasingly important tool, says Alan Minton, VP at Alexandria, VA-based Track Marketing, a marketing firm that works exclusively with federal agencies such as the Environmental Protection Agency (EPA), the Social Security Administra</w:t>
      </w:r>
      <w:r w:rsidRPr="008866B9">
        <w:rPr>
          <w:rFonts w:ascii="Arial" w:eastAsia="Times New Roman" w:hAnsi="Arial" w:cs="Arial"/>
          <w:color w:val="666666"/>
          <w:sz w:val="27"/>
          <w:szCs w:val="27"/>
        </w:rPr>
        <w:softHyphen/>
        <w:t>tion, and the Department of Justice. For example, the Internet provides many opportunities for government agencies to implement social market</w:t>
      </w:r>
      <w:r w:rsidRPr="008866B9">
        <w:rPr>
          <w:rFonts w:ascii="Arial" w:eastAsia="Times New Roman" w:hAnsi="Arial" w:cs="Arial"/>
          <w:color w:val="666666"/>
          <w:sz w:val="27"/>
          <w:szCs w:val="27"/>
        </w:rPr>
        <w:softHyphen/>
        <w:t>ing campaigns.</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 xml:space="preserve">“The tweens and young folks today are going to places like CDC's store in Second Life, and to </w:t>
      </w:r>
      <w:proofErr w:type="spellStart"/>
      <w:r w:rsidRPr="008866B9">
        <w:rPr>
          <w:rFonts w:ascii="Arial" w:eastAsia="Times New Roman" w:hAnsi="Arial" w:cs="Arial"/>
          <w:color w:val="666666"/>
          <w:sz w:val="27"/>
          <w:szCs w:val="27"/>
        </w:rPr>
        <w:t>MySpace</w:t>
      </w:r>
      <w:proofErr w:type="spellEnd"/>
      <w:r w:rsidRPr="008866B9">
        <w:rPr>
          <w:rFonts w:ascii="Arial" w:eastAsia="Times New Roman" w:hAnsi="Arial" w:cs="Arial"/>
          <w:color w:val="666666"/>
          <w:sz w:val="27"/>
          <w:szCs w:val="27"/>
        </w:rPr>
        <w:t xml:space="preserve"> and Facebook, to learn about healthcare and personal hygiene. The public can sign up for e-mail news on safe drinking </w:t>
      </w:r>
      <w:proofErr w:type="gramStart"/>
      <w:r w:rsidRPr="008866B9">
        <w:rPr>
          <w:rFonts w:ascii="Arial" w:eastAsia="Times New Roman" w:hAnsi="Arial" w:cs="Arial"/>
          <w:color w:val="666666"/>
          <w:sz w:val="27"/>
          <w:szCs w:val="27"/>
        </w:rPr>
        <w:t>water</w:t>
      </w:r>
      <w:proofErr w:type="gramEnd"/>
      <w:r w:rsidRPr="008866B9">
        <w:rPr>
          <w:rFonts w:ascii="Arial" w:eastAsia="Times New Roman" w:hAnsi="Arial" w:cs="Arial"/>
          <w:color w:val="666666"/>
          <w:sz w:val="27"/>
          <w:szCs w:val="27"/>
        </w:rPr>
        <w:t xml:space="preserve"> — a huge issue in this country — through the EPA's Web site,” says Minton.</w:t>
      </w:r>
    </w:p>
    <w:p w:rsidR="008866B9" w:rsidRDefault="008866B9" w:rsidP="008866B9">
      <w:pPr>
        <w:spacing w:after="0" w:line="360" w:lineRule="atLeast"/>
        <w:rPr>
          <w:rFonts w:ascii="Arial" w:eastAsia="Times New Roman" w:hAnsi="Arial" w:cs="Arial"/>
          <w:color w:val="666666"/>
          <w:sz w:val="27"/>
          <w:szCs w:val="27"/>
        </w:rPr>
      </w:pP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Direct marketing is also rapidly growing in popularity among government agencies because of increasing accountability for measurable results. “It's not enough to say ‘we put out 20,000 brochures' anymore,” Minton adds. “The OMB [Office of Management and Budget] requires measurements, and agencies are forced to show real outcomes.”</w:t>
      </w:r>
    </w:p>
    <w:p w:rsidR="008866B9" w:rsidRDefault="008866B9" w:rsidP="008866B9">
      <w:pPr>
        <w:spacing w:after="0" w:line="360" w:lineRule="atLeast"/>
        <w:rPr>
          <w:rFonts w:ascii="Arial" w:eastAsia="Times New Roman" w:hAnsi="Arial" w:cs="Arial"/>
          <w:color w:val="666666"/>
          <w:sz w:val="27"/>
          <w:szCs w:val="27"/>
        </w:rPr>
      </w:pP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As social marketers will attest, behavior changes don't occur over</w:t>
      </w:r>
      <w:r w:rsidRPr="008866B9">
        <w:rPr>
          <w:rFonts w:ascii="Arial" w:eastAsia="Times New Roman" w:hAnsi="Arial" w:cs="Arial"/>
          <w:color w:val="666666"/>
          <w:sz w:val="27"/>
          <w:szCs w:val="27"/>
        </w:rPr>
        <w:softHyphen/>
        <w:t xml:space="preserve">night. Still, other measures indicate success is within reach — and that the challenges of </w:t>
      </w:r>
      <w:r w:rsidRPr="008866B9">
        <w:rPr>
          <w:rFonts w:ascii="Arial" w:eastAsia="Times New Roman" w:hAnsi="Arial" w:cs="Arial"/>
          <w:color w:val="666666"/>
          <w:sz w:val="27"/>
          <w:szCs w:val="27"/>
        </w:rPr>
        <w:lastRenderedPageBreak/>
        <w:t>social marketing are worth the effort.</w:t>
      </w:r>
      <w:r>
        <w:rPr>
          <w:rFonts w:ascii="Arial" w:eastAsia="Times New Roman" w:hAnsi="Arial" w:cs="Arial"/>
          <w:color w:val="666666"/>
          <w:sz w:val="27"/>
          <w:szCs w:val="27"/>
        </w:rPr>
        <w:t xml:space="preserve"> </w:t>
      </w:r>
      <w:r w:rsidRPr="008866B9">
        <w:rPr>
          <w:rFonts w:ascii="Arial" w:eastAsia="Times New Roman" w:hAnsi="Arial" w:cs="Arial"/>
          <w:color w:val="666666"/>
          <w:sz w:val="27"/>
          <w:szCs w:val="27"/>
        </w:rPr>
        <w:t>“You know what you do is going to make a real difference in some</w:t>
      </w:r>
      <w:r w:rsidRPr="008866B9">
        <w:rPr>
          <w:rFonts w:ascii="Arial" w:eastAsia="Times New Roman" w:hAnsi="Arial" w:cs="Arial"/>
          <w:color w:val="666666"/>
          <w:sz w:val="27"/>
          <w:szCs w:val="27"/>
        </w:rPr>
        <w:softHyphen/>
        <w:t>one's life,” says Herder. “That's what makes this work so rewarding.”</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b/>
          <w:bCs/>
          <w:color w:val="000000"/>
          <w:sz w:val="27"/>
          <w:szCs w:val="27"/>
          <w:bdr w:val="none" w:sz="0" w:space="0" w:color="auto" w:frame="1"/>
        </w:rPr>
        <w:br/>
        <w:t>Campaigns</w:t>
      </w:r>
      <w:r w:rsidRPr="008866B9">
        <w:rPr>
          <w:rFonts w:ascii="Arial" w:eastAsia="Times New Roman" w:hAnsi="Arial" w:cs="Arial"/>
          <w:b/>
          <w:bCs/>
          <w:color w:val="000000"/>
          <w:sz w:val="27"/>
          <w:szCs w:val="27"/>
          <w:bdr w:val="none" w:sz="0" w:space="0" w:color="auto" w:frame="1"/>
        </w:rPr>
        <w:br/>
      </w:r>
      <w:r w:rsidRPr="008866B9">
        <w:rPr>
          <w:rFonts w:ascii="Arial" w:eastAsia="Times New Roman" w:hAnsi="Arial" w:cs="Arial"/>
          <w:b/>
          <w:bCs/>
          <w:color w:val="000000"/>
          <w:sz w:val="27"/>
          <w:szCs w:val="27"/>
          <w:bdr w:val="none" w:sz="0" w:space="0" w:color="auto" w:frame="1"/>
        </w:rPr>
        <w:br/>
      </w:r>
      <w:r>
        <w:rPr>
          <w:rFonts w:ascii="Arial" w:eastAsia="Times New Roman" w:hAnsi="Arial" w:cs="Arial"/>
          <w:noProof/>
          <w:color w:val="666666"/>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657475" cy="1790700"/>
            <wp:effectExtent l="0" t="0" r="9525" b="0"/>
            <wp:wrapSquare wrapText="bothSides"/>
            <wp:docPr id="12" name="Picture 12" descr="http://media.dmnews.com/images/2008/09/25/Minnesota_27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dmnews.com/images/2008/09/25/Minnesota_276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6B9">
        <w:rPr>
          <w:rFonts w:ascii="Arial" w:eastAsia="Times New Roman" w:hAnsi="Arial" w:cs="Arial"/>
          <w:b/>
          <w:bCs/>
          <w:color w:val="000000"/>
          <w:sz w:val="27"/>
          <w:szCs w:val="27"/>
          <w:bdr w:val="none" w:sz="0" w:space="0" w:color="auto" w:frame="1"/>
        </w:rPr>
        <w:t>Minnesota Department of Health</w:t>
      </w:r>
      <w:r w:rsidRPr="008866B9">
        <w:rPr>
          <w:rFonts w:ascii="Arial" w:eastAsia="Times New Roman" w:hAnsi="Arial" w:cs="Arial"/>
          <w:b/>
          <w:bCs/>
          <w:color w:val="000000"/>
          <w:sz w:val="27"/>
          <w:szCs w:val="27"/>
          <w:bdr w:val="none" w:sz="0" w:space="0" w:color="auto" w:frame="1"/>
        </w:rPr>
        <w:br/>
        <w:t>Teen education campaign</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Alarmed by the increase of sexually transmit</w:t>
      </w:r>
      <w:r w:rsidRPr="008866B9">
        <w:rPr>
          <w:rFonts w:ascii="Arial" w:eastAsia="Times New Roman" w:hAnsi="Arial" w:cs="Arial"/>
          <w:color w:val="666666"/>
          <w:sz w:val="27"/>
          <w:szCs w:val="27"/>
        </w:rPr>
        <w:softHyphen/>
        <w:t>ted diseases (STDs) in Minnesota, the state's Department of Health launched a multichannel campaign to educate teens age 15 to 19 about STDs and prevention, with a “Get tested” call to action. Teens were targeted at places where they likely hang out or socialize, and included transit and restroom advertising, radio spots, Web ban</w:t>
      </w:r>
      <w:r w:rsidRPr="008866B9">
        <w:rPr>
          <w:rFonts w:ascii="Arial" w:eastAsia="Times New Roman" w:hAnsi="Arial" w:cs="Arial"/>
          <w:color w:val="666666"/>
          <w:sz w:val="27"/>
          <w:szCs w:val="27"/>
        </w:rPr>
        <w:softHyphen/>
        <w:t>ners and online social media. Street teams also engaged target populations at key events.</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b/>
          <w:bCs/>
          <w:color w:val="000000"/>
          <w:sz w:val="27"/>
          <w:szCs w:val="27"/>
          <w:bdr w:val="none" w:sz="0" w:space="0" w:color="auto" w:frame="1"/>
        </w:rPr>
        <w:br/>
      </w:r>
      <w:r>
        <w:rPr>
          <w:rFonts w:ascii="Arial" w:eastAsia="Times New Roman" w:hAnsi="Arial" w:cs="Arial"/>
          <w:noProof/>
          <w:color w:val="666666"/>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52725" cy="1924050"/>
            <wp:effectExtent l="0" t="0" r="9525" b="0"/>
            <wp:wrapSquare wrapText="bothSides"/>
            <wp:docPr id="11" name="Picture 11" descr="http://media.dmnews.com/images/2008/09/25/CDC_27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dmnews.com/images/2008/09/25/CDC_2766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6B9">
        <w:rPr>
          <w:rFonts w:ascii="Arial" w:eastAsia="Times New Roman" w:hAnsi="Arial" w:cs="Arial"/>
          <w:b/>
          <w:bCs/>
          <w:color w:val="000000"/>
          <w:sz w:val="27"/>
          <w:szCs w:val="27"/>
          <w:bdr w:val="none" w:sz="0" w:space="0" w:color="auto" w:frame="1"/>
        </w:rPr>
        <w:t>CDC</w:t>
      </w:r>
      <w:r w:rsidRPr="008866B9">
        <w:rPr>
          <w:rFonts w:ascii="Arial" w:eastAsia="Times New Roman" w:hAnsi="Arial" w:cs="Arial"/>
          <w:b/>
          <w:bCs/>
          <w:color w:val="000000"/>
          <w:sz w:val="27"/>
          <w:szCs w:val="27"/>
          <w:bdr w:val="none" w:sz="0" w:space="0" w:color="auto" w:frame="1"/>
        </w:rPr>
        <w:br/>
        <w:t>Healthy eating campaign</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The CDC's new “Fruits &amp; veggies — more matters” campaign builds on the momentum created by its highly successful “5 a day” program, which became a federal public-private partnership in 1991 after California's 1988 pilot. The program promotes healthful eating and weight man</w:t>
      </w:r>
      <w:r w:rsidRPr="008866B9">
        <w:rPr>
          <w:rFonts w:ascii="Arial" w:eastAsia="Times New Roman" w:hAnsi="Arial" w:cs="Arial"/>
          <w:color w:val="666666"/>
          <w:sz w:val="27"/>
          <w:szCs w:val="27"/>
        </w:rPr>
        <w:softHyphen/>
        <w:t>agement to prevent cancer and other chronic diseases by increased consumption of fruits and vegetables. Public awareness of the program's dietary recommendations has risen from 8% to 36% since 1991.</w:t>
      </w:r>
    </w:p>
    <w:p w:rsidR="008866B9" w:rsidRP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b/>
          <w:bCs/>
          <w:color w:val="000000"/>
          <w:sz w:val="27"/>
          <w:szCs w:val="27"/>
          <w:bdr w:val="none" w:sz="0" w:space="0" w:color="auto" w:frame="1"/>
        </w:rPr>
        <w:br/>
      </w:r>
      <w:r>
        <w:rPr>
          <w:rFonts w:ascii="Arial" w:eastAsia="Times New Roman" w:hAnsi="Arial" w:cs="Arial"/>
          <w:noProof/>
          <w:color w:val="666666"/>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38450" cy="1971675"/>
            <wp:effectExtent l="0" t="0" r="0" b="9525"/>
            <wp:wrapSquare wrapText="bothSides"/>
            <wp:docPr id="10" name="Picture 10" descr="http://media.dmnews.com/images/2008/09/25/agriculture_27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dmnews.com/images/2008/09/25/agriculture_276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6B9">
        <w:rPr>
          <w:rFonts w:ascii="Arial" w:eastAsia="Times New Roman" w:hAnsi="Arial" w:cs="Arial"/>
          <w:b/>
          <w:bCs/>
          <w:color w:val="000000"/>
          <w:sz w:val="27"/>
          <w:szCs w:val="27"/>
          <w:bdr w:val="none" w:sz="0" w:space="0" w:color="auto" w:frame="1"/>
        </w:rPr>
        <w:t>US Dept. of Agriculture</w:t>
      </w:r>
      <w:r w:rsidRPr="008866B9">
        <w:rPr>
          <w:rFonts w:ascii="Arial" w:eastAsia="Times New Roman" w:hAnsi="Arial" w:cs="Arial"/>
          <w:b/>
          <w:bCs/>
          <w:color w:val="000000"/>
          <w:sz w:val="27"/>
          <w:szCs w:val="27"/>
          <w:bdr w:val="none" w:sz="0" w:space="0" w:color="auto" w:frame="1"/>
        </w:rPr>
        <w:br/>
        <w:t>Food safety campaign</w:t>
      </w:r>
    </w:p>
    <w:p w:rsidR="008866B9" w:rsidRDefault="008866B9" w:rsidP="008866B9">
      <w:pPr>
        <w:spacing w:after="0" w:line="360" w:lineRule="atLeast"/>
        <w:rPr>
          <w:rFonts w:ascii="Arial" w:eastAsia="Times New Roman" w:hAnsi="Arial" w:cs="Arial"/>
          <w:color w:val="666666"/>
          <w:sz w:val="27"/>
          <w:szCs w:val="27"/>
        </w:rPr>
      </w:pPr>
      <w:r w:rsidRPr="008866B9">
        <w:rPr>
          <w:rFonts w:ascii="Arial" w:eastAsia="Times New Roman" w:hAnsi="Arial" w:cs="Arial"/>
          <w:color w:val="666666"/>
          <w:sz w:val="27"/>
          <w:szCs w:val="27"/>
        </w:rPr>
        <w:t xml:space="preserve">The USDA launched its “Is it done yet?” campaign to educate home cooks about the dangers of failing to cook food to a </w:t>
      </w:r>
      <w:r w:rsidRPr="008866B9">
        <w:rPr>
          <w:rFonts w:ascii="Arial" w:eastAsia="Times New Roman" w:hAnsi="Arial" w:cs="Arial"/>
          <w:color w:val="666666"/>
          <w:sz w:val="27"/>
          <w:szCs w:val="27"/>
        </w:rPr>
        <w:lastRenderedPageBreak/>
        <w:t>safe internal temperature. The effort urges the use of a food thermometer when preparing hamburger, pork, beef, veal, lamb, poultry and egg dishes. Piloted successfully in Michigan, the campaign is now nationwide and consists of print, radio, and television ads with print and online educational materials.</w:t>
      </w:r>
    </w:p>
    <w:p w:rsidR="008866B9" w:rsidRDefault="008866B9" w:rsidP="008866B9">
      <w:pPr>
        <w:spacing w:after="0" w:line="360" w:lineRule="atLeast"/>
        <w:rPr>
          <w:rFonts w:ascii="Arial" w:eastAsia="Times New Roman" w:hAnsi="Arial" w:cs="Arial"/>
          <w:color w:val="666666"/>
          <w:sz w:val="27"/>
          <w:szCs w:val="27"/>
        </w:rPr>
      </w:pPr>
      <w:r>
        <w:rPr>
          <w:rFonts w:ascii="Arial" w:eastAsia="Times New Roman" w:hAnsi="Arial" w:cs="Arial"/>
          <w:color w:val="666666"/>
          <w:sz w:val="27"/>
          <w:szCs w:val="27"/>
        </w:rPr>
        <w:t xml:space="preserve">_______________________________ </w:t>
      </w:r>
    </w:p>
    <w:p w:rsidR="008866B9" w:rsidRPr="008866B9" w:rsidRDefault="008866B9" w:rsidP="008866B9">
      <w:pPr>
        <w:spacing w:after="0" w:line="360" w:lineRule="atLeast"/>
        <w:rPr>
          <w:rFonts w:ascii="Arial" w:eastAsia="Times New Roman" w:hAnsi="Arial" w:cs="Arial"/>
          <w:color w:val="666666"/>
          <w:sz w:val="27"/>
          <w:szCs w:val="27"/>
        </w:rPr>
      </w:pPr>
    </w:p>
    <w:p w:rsidR="008866B9" w:rsidRDefault="008866B9" w:rsidP="008866B9">
      <w:pPr>
        <w:spacing w:line="240" w:lineRule="auto"/>
        <w:rPr>
          <w:rFonts w:ascii="Arial" w:eastAsia="Times New Roman" w:hAnsi="Arial" w:cs="Arial"/>
          <w:color w:val="666666"/>
          <w:sz w:val="24"/>
          <w:szCs w:val="24"/>
        </w:rPr>
      </w:pPr>
      <w:hyperlink r:id="rId11" w:history="1">
        <w:r w:rsidRPr="008866B9">
          <w:rPr>
            <w:rFonts w:ascii="Arial" w:eastAsia="Times New Roman" w:hAnsi="Arial" w:cs="Arial"/>
            <w:color w:val="009DEB"/>
            <w:sz w:val="24"/>
            <w:szCs w:val="24"/>
            <w:u w:val="single"/>
            <w:bdr w:val="none" w:sz="0" w:space="0" w:color="auto" w:frame="1"/>
          </w:rPr>
          <w:t>From the September 2008 Issue of Direct Marketing News »</w:t>
        </w:r>
      </w:hyperlink>
    </w:p>
    <w:p w:rsidR="008866B9" w:rsidRDefault="008866B9" w:rsidP="008866B9">
      <w:pPr>
        <w:spacing w:after="0" w:line="240" w:lineRule="auto"/>
        <w:rPr>
          <w:rFonts w:ascii="Arial" w:eastAsia="Times New Roman" w:hAnsi="Arial" w:cs="Arial"/>
          <w:color w:val="666666"/>
          <w:sz w:val="24"/>
          <w:szCs w:val="24"/>
        </w:rPr>
      </w:pPr>
      <w:r>
        <w:rPr>
          <w:rFonts w:ascii="Arial" w:eastAsia="Times New Roman" w:hAnsi="Arial" w:cs="Arial"/>
          <w:color w:val="666666"/>
          <w:sz w:val="24"/>
          <w:szCs w:val="24"/>
        </w:rPr>
        <w:t xml:space="preserve">Author: </w:t>
      </w:r>
      <w:hyperlink r:id="rId12" w:history="1">
        <w:r w:rsidRPr="008866B9">
          <w:rPr>
            <w:rFonts w:ascii="Arial" w:eastAsia="Times New Roman" w:hAnsi="Arial" w:cs="Arial"/>
            <w:color w:val="009DEB"/>
            <w:sz w:val="29"/>
            <w:szCs w:val="29"/>
            <w:u w:val="single"/>
            <w:bdr w:val="none" w:sz="0" w:space="0" w:color="auto" w:frame="1"/>
          </w:rPr>
          <w:t>Pamela Oldham</w:t>
        </w:r>
      </w:hyperlink>
    </w:p>
    <w:p w:rsidR="008866B9" w:rsidRDefault="008866B9" w:rsidP="008866B9">
      <w:pPr>
        <w:spacing w:after="0" w:line="240" w:lineRule="auto"/>
        <w:rPr>
          <w:rFonts w:ascii="Arial" w:eastAsia="Times New Roman" w:hAnsi="Arial" w:cs="Arial"/>
          <w:color w:val="666666"/>
          <w:sz w:val="24"/>
          <w:szCs w:val="24"/>
        </w:rPr>
      </w:pPr>
    </w:p>
    <w:p w:rsidR="008866B9" w:rsidRPr="008866B9" w:rsidRDefault="008866B9" w:rsidP="008866B9">
      <w:pPr>
        <w:spacing w:line="240" w:lineRule="auto"/>
        <w:rPr>
          <w:rFonts w:ascii="Arial" w:eastAsia="Times New Roman" w:hAnsi="Arial" w:cs="Arial"/>
          <w:color w:val="666666"/>
          <w:sz w:val="24"/>
          <w:szCs w:val="24"/>
        </w:rPr>
      </w:pPr>
      <w:r>
        <w:rPr>
          <w:rFonts w:ascii="Arial" w:eastAsia="Times New Roman" w:hAnsi="Arial" w:cs="Arial"/>
          <w:color w:val="666666"/>
          <w:sz w:val="24"/>
          <w:szCs w:val="24"/>
        </w:rPr>
        <w:t xml:space="preserve">Retrieved from: </w:t>
      </w:r>
      <w:r w:rsidRPr="008866B9">
        <w:rPr>
          <w:rFonts w:ascii="Arial" w:eastAsia="Times New Roman" w:hAnsi="Arial" w:cs="Arial"/>
          <w:color w:val="666666"/>
          <w:sz w:val="24"/>
          <w:szCs w:val="24"/>
        </w:rPr>
        <w:t>http://www.dmnews.com/digital-marketing/government-to-public-</w:t>
      </w:r>
      <w:bookmarkStart w:id="0" w:name="_GoBack"/>
      <w:bookmarkEnd w:id="0"/>
      <w:r w:rsidRPr="008866B9">
        <w:rPr>
          <w:rFonts w:ascii="Arial" w:eastAsia="Times New Roman" w:hAnsi="Arial" w:cs="Arial"/>
          <w:color w:val="666666"/>
          <w:sz w:val="24"/>
          <w:szCs w:val="24"/>
        </w:rPr>
        <w:t>campaigns-use-commercial-marketing-tactics/article/118392/</w:t>
      </w:r>
    </w:p>
    <w:sectPr w:rsidR="008866B9" w:rsidRPr="00886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42EDF"/>
    <w:multiLevelType w:val="multilevel"/>
    <w:tmpl w:val="9516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563AE7"/>
    <w:multiLevelType w:val="multilevel"/>
    <w:tmpl w:val="E8D8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EB5A7C"/>
    <w:multiLevelType w:val="multilevel"/>
    <w:tmpl w:val="2DD6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B9"/>
    <w:rsid w:val="00364441"/>
    <w:rsid w:val="007255AD"/>
    <w:rsid w:val="008866B9"/>
    <w:rsid w:val="0089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66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66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66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6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66B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866B9"/>
    <w:rPr>
      <w:color w:val="0000FF"/>
      <w:u w:val="single"/>
    </w:rPr>
  </w:style>
  <w:style w:type="character" w:customStyle="1" w:styleId="articledate">
    <w:name w:val="articledate"/>
    <w:basedOn w:val="DefaultParagraphFont"/>
    <w:rsid w:val="008866B9"/>
  </w:style>
  <w:style w:type="character" w:customStyle="1" w:styleId="articleimagecaption">
    <w:name w:val="articleimagecaption"/>
    <w:basedOn w:val="DefaultParagraphFont"/>
    <w:rsid w:val="008866B9"/>
  </w:style>
  <w:style w:type="paragraph" w:styleId="NormalWeb">
    <w:name w:val="Normal (Web)"/>
    <w:basedOn w:val="Normal"/>
    <w:uiPriority w:val="99"/>
    <w:semiHidden/>
    <w:unhideWhenUsed/>
    <w:rsid w:val="00886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66B9"/>
  </w:style>
  <w:style w:type="paragraph" w:customStyle="1" w:styleId="ctx-nodefs">
    <w:name w:val="ctx-nodefs"/>
    <w:basedOn w:val="Normal"/>
    <w:rsid w:val="00886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8866B9"/>
  </w:style>
  <w:style w:type="paragraph" w:styleId="BalloonText">
    <w:name w:val="Balloon Text"/>
    <w:basedOn w:val="Normal"/>
    <w:link w:val="BalloonTextChar"/>
    <w:uiPriority w:val="99"/>
    <w:semiHidden/>
    <w:unhideWhenUsed/>
    <w:rsid w:val="00886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66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66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66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6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66B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866B9"/>
    <w:rPr>
      <w:color w:val="0000FF"/>
      <w:u w:val="single"/>
    </w:rPr>
  </w:style>
  <w:style w:type="character" w:customStyle="1" w:styleId="articledate">
    <w:name w:val="articledate"/>
    <w:basedOn w:val="DefaultParagraphFont"/>
    <w:rsid w:val="008866B9"/>
  </w:style>
  <w:style w:type="character" w:customStyle="1" w:styleId="articleimagecaption">
    <w:name w:val="articleimagecaption"/>
    <w:basedOn w:val="DefaultParagraphFont"/>
    <w:rsid w:val="008866B9"/>
  </w:style>
  <w:style w:type="paragraph" w:styleId="NormalWeb">
    <w:name w:val="Normal (Web)"/>
    <w:basedOn w:val="Normal"/>
    <w:uiPriority w:val="99"/>
    <w:semiHidden/>
    <w:unhideWhenUsed/>
    <w:rsid w:val="00886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66B9"/>
  </w:style>
  <w:style w:type="paragraph" w:customStyle="1" w:styleId="ctx-nodefs">
    <w:name w:val="ctx-nodefs"/>
    <w:basedOn w:val="Normal"/>
    <w:rsid w:val="00886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8866B9"/>
  </w:style>
  <w:style w:type="paragraph" w:styleId="BalloonText">
    <w:name w:val="Balloon Text"/>
    <w:basedOn w:val="Normal"/>
    <w:link w:val="BalloonTextChar"/>
    <w:uiPriority w:val="99"/>
    <w:semiHidden/>
    <w:unhideWhenUsed/>
    <w:rsid w:val="00886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74693">
      <w:bodyDiv w:val="1"/>
      <w:marLeft w:val="0"/>
      <w:marRight w:val="0"/>
      <w:marTop w:val="0"/>
      <w:marBottom w:val="0"/>
      <w:divBdr>
        <w:top w:val="none" w:sz="0" w:space="0" w:color="auto"/>
        <w:left w:val="none" w:sz="0" w:space="0" w:color="auto"/>
        <w:bottom w:val="none" w:sz="0" w:space="0" w:color="auto"/>
        <w:right w:val="none" w:sz="0" w:space="0" w:color="auto"/>
      </w:divBdr>
      <w:divsChild>
        <w:div w:id="1032732938">
          <w:marLeft w:val="0"/>
          <w:marRight w:val="0"/>
          <w:marTop w:val="0"/>
          <w:marBottom w:val="0"/>
          <w:divBdr>
            <w:top w:val="none" w:sz="0" w:space="0" w:color="auto"/>
            <w:left w:val="none" w:sz="0" w:space="0" w:color="auto"/>
            <w:bottom w:val="none" w:sz="0" w:space="0" w:color="auto"/>
            <w:right w:val="none" w:sz="0" w:space="0" w:color="auto"/>
          </w:divBdr>
          <w:divsChild>
            <w:div w:id="837353762">
              <w:marLeft w:val="0"/>
              <w:marRight w:val="0"/>
              <w:marTop w:val="0"/>
              <w:marBottom w:val="0"/>
              <w:divBdr>
                <w:top w:val="none" w:sz="0" w:space="0" w:color="auto"/>
                <w:left w:val="none" w:sz="0" w:space="0" w:color="auto"/>
                <w:bottom w:val="none" w:sz="0" w:space="0" w:color="auto"/>
                <w:right w:val="none" w:sz="0" w:space="0" w:color="auto"/>
              </w:divBdr>
              <w:divsChild>
                <w:div w:id="672955156">
                  <w:marLeft w:val="0"/>
                  <w:marRight w:val="0"/>
                  <w:marTop w:val="225"/>
                  <w:marBottom w:val="0"/>
                  <w:divBdr>
                    <w:top w:val="none" w:sz="0" w:space="0" w:color="auto"/>
                    <w:left w:val="none" w:sz="0" w:space="0" w:color="auto"/>
                    <w:bottom w:val="none" w:sz="0" w:space="0" w:color="auto"/>
                    <w:right w:val="none" w:sz="0" w:space="0" w:color="auto"/>
                  </w:divBdr>
                  <w:divsChild>
                    <w:div w:id="1112017989">
                      <w:marLeft w:val="0"/>
                      <w:marRight w:val="0"/>
                      <w:marTop w:val="0"/>
                      <w:marBottom w:val="0"/>
                      <w:divBdr>
                        <w:top w:val="none" w:sz="0" w:space="0" w:color="auto"/>
                        <w:left w:val="none" w:sz="0" w:space="0" w:color="auto"/>
                        <w:bottom w:val="none" w:sz="0" w:space="0" w:color="auto"/>
                        <w:right w:val="none" w:sz="0" w:space="0" w:color="auto"/>
                      </w:divBdr>
                      <w:divsChild>
                        <w:div w:id="1706634023">
                          <w:marLeft w:val="0"/>
                          <w:marRight w:val="0"/>
                          <w:marTop w:val="0"/>
                          <w:marBottom w:val="0"/>
                          <w:divBdr>
                            <w:top w:val="none" w:sz="0" w:space="0" w:color="auto"/>
                            <w:left w:val="none" w:sz="0" w:space="0" w:color="auto"/>
                            <w:bottom w:val="none" w:sz="0" w:space="0" w:color="auto"/>
                            <w:right w:val="none" w:sz="0" w:space="0" w:color="auto"/>
                          </w:divBdr>
                        </w:div>
                        <w:div w:id="4524959">
                          <w:marLeft w:val="0"/>
                          <w:marRight w:val="0"/>
                          <w:marTop w:val="0"/>
                          <w:marBottom w:val="0"/>
                          <w:divBdr>
                            <w:top w:val="none" w:sz="0" w:space="0" w:color="auto"/>
                            <w:left w:val="none" w:sz="0" w:space="0" w:color="auto"/>
                            <w:bottom w:val="none" w:sz="0" w:space="0" w:color="auto"/>
                            <w:right w:val="none" w:sz="0" w:space="0" w:color="auto"/>
                          </w:divBdr>
                        </w:div>
                        <w:div w:id="380977765">
                          <w:marLeft w:val="0"/>
                          <w:marRight w:val="0"/>
                          <w:marTop w:val="0"/>
                          <w:marBottom w:val="375"/>
                          <w:divBdr>
                            <w:top w:val="single" w:sz="6" w:space="5" w:color="DBDBDB"/>
                            <w:left w:val="none" w:sz="0" w:space="0" w:color="auto"/>
                            <w:bottom w:val="single" w:sz="6" w:space="5" w:color="DBDBDB"/>
                            <w:right w:val="none" w:sz="0" w:space="0" w:color="auto"/>
                          </w:divBdr>
                        </w:div>
                        <w:div w:id="958681391">
                          <w:marLeft w:val="225"/>
                          <w:marRight w:val="0"/>
                          <w:marTop w:val="0"/>
                          <w:marBottom w:val="225"/>
                          <w:divBdr>
                            <w:top w:val="none" w:sz="0" w:space="0" w:color="auto"/>
                            <w:left w:val="none" w:sz="0" w:space="0" w:color="auto"/>
                            <w:bottom w:val="none" w:sz="0" w:space="0" w:color="auto"/>
                            <w:right w:val="none" w:sz="0" w:space="0" w:color="auto"/>
                          </w:divBdr>
                        </w:div>
                        <w:div w:id="687218283">
                          <w:marLeft w:val="0"/>
                          <w:marRight w:val="0"/>
                          <w:marTop w:val="0"/>
                          <w:marBottom w:val="225"/>
                          <w:divBdr>
                            <w:top w:val="none" w:sz="0" w:space="0" w:color="auto"/>
                            <w:left w:val="none" w:sz="0" w:space="0" w:color="auto"/>
                            <w:bottom w:val="none" w:sz="0" w:space="0" w:color="auto"/>
                            <w:right w:val="none" w:sz="0" w:space="0" w:color="auto"/>
                          </w:divBdr>
                        </w:div>
                        <w:div w:id="1454133095">
                          <w:marLeft w:val="0"/>
                          <w:marRight w:val="0"/>
                          <w:marTop w:val="0"/>
                          <w:marBottom w:val="0"/>
                          <w:divBdr>
                            <w:top w:val="none" w:sz="0" w:space="0" w:color="auto"/>
                            <w:left w:val="none" w:sz="0" w:space="0" w:color="auto"/>
                            <w:bottom w:val="none" w:sz="0" w:space="0" w:color="auto"/>
                            <w:right w:val="none" w:sz="0" w:space="0" w:color="auto"/>
                          </w:divBdr>
                          <w:divsChild>
                            <w:div w:id="2023624417">
                              <w:marLeft w:val="0"/>
                              <w:marRight w:val="0"/>
                              <w:marTop w:val="0"/>
                              <w:marBottom w:val="0"/>
                              <w:divBdr>
                                <w:top w:val="none" w:sz="0" w:space="0" w:color="auto"/>
                                <w:left w:val="none" w:sz="0" w:space="0" w:color="auto"/>
                                <w:bottom w:val="none" w:sz="0" w:space="0" w:color="auto"/>
                                <w:right w:val="none" w:sz="0" w:space="0" w:color="auto"/>
                              </w:divBdr>
                              <w:divsChild>
                                <w:div w:id="106972956">
                                  <w:marLeft w:val="0"/>
                                  <w:marRight w:val="0"/>
                                  <w:marTop w:val="0"/>
                                  <w:marBottom w:val="0"/>
                                  <w:divBdr>
                                    <w:top w:val="none" w:sz="0" w:space="0" w:color="E3E3E3"/>
                                    <w:left w:val="none" w:sz="0" w:space="0" w:color="E3E3E3"/>
                                    <w:bottom w:val="none" w:sz="0" w:space="0" w:color="E3E3E3"/>
                                    <w:right w:val="none" w:sz="0" w:space="0" w:color="E3E3E3"/>
                                  </w:divBdr>
                                  <w:divsChild>
                                    <w:div w:id="330720120">
                                      <w:marLeft w:val="0"/>
                                      <w:marRight w:val="0"/>
                                      <w:marTop w:val="0"/>
                                      <w:marBottom w:val="0"/>
                                      <w:divBdr>
                                        <w:top w:val="none" w:sz="0" w:space="0" w:color="E3E3E3"/>
                                        <w:left w:val="none" w:sz="0" w:space="0" w:color="E3E3E3"/>
                                        <w:bottom w:val="none" w:sz="0" w:space="0" w:color="E3E3E3"/>
                                        <w:right w:val="none" w:sz="0" w:space="0" w:color="E3E3E3"/>
                                      </w:divBdr>
                                      <w:divsChild>
                                        <w:div w:id="1115753880">
                                          <w:marLeft w:val="0"/>
                                          <w:marRight w:val="0"/>
                                          <w:marTop w:val="0"/>
                                          <w:marBottom w:val="0"/>
                                          <w:divBdr>
                                            <w:top w:val="none" w:sz="0" w:space="0" w:color="auto"/>
                                            <w:left w:val="none" w:sz="0" w:space="0" w:color="auto"/>
                                            <w:bottom w:val="none" w:sz="0" w:space="0" w:color="auto"/>
                                            <w:right w:val="none" w:sz="0" w:space="0" w:color="auto"/>
                                          </w:divBdr>
                                          <w:divsChild>
                                            <w:div w:id="647630591">
                                              <w:marLeft w:val="0"/>
                                              <w:marRight w:val="0"/>
                                              <w:marTop w:val="195"/>
                                              <w:marBottom w:val="195"/>
                                              <w:divBdr>
                                                <w:top w:val="none" w:sz="0" w:space="0" w:color="auto"/>
                                                <w:left w:val="none" w:sz="0" w:space="0" w:color="auto"/>
                                                <w:bottom w:val="none" w:sz="0" w:space="0" w:color="auto"/>
                                                <w:right w:val="none" w:sz="0" w:space="0" w:color="auto"/>
                                              </w:divBdr>
                                              <w:divsChild>
                                                <w:div w:id="1480266327">
                                                  <w:marLeft w:val="0"/>
                                                  <w:marRight w:val="0"/>
                                                  <w:marTop w:val="0"/>
                                                  <w:marBottom w:val="0"/>
                                                  <w:divBdr>
                                                    <w:top w:val="none" w:sz="0" w:space="0" w:color="auto"/>
                                                    <w:left w:val="none" w:sz="0" w:space="0" w:color="auto"/>
                                                    <w:bottom w:val="none" w:sz="0" w:space="0" w:color="auto"/>
                                                    <w:right w:val="none" w:sz="0" w:space="0" w:color="auto"/>
                                                  </w:divBdr>
                                                </w:div>
                                              </w:divsChild>
                                            </w:div>
                                            <w:div w:id="1491169043">
                                              <w:marLeft w:val="0"/>
                                              <w:marRight w:val="0"/>
                                              <w:marTop w:val="195"/>
                                              <w:marBottom w:val="195"/>
                                              <w:divBdr>
                                                <w:top w:val="none" w:sz="0" w:space="0" w:color="auto"/>
                                                <w:left w:val="none" w:sz="0" w:space="0" w:color="auto"/>
                                                <w:bottom w:val="none" w:sz="0" w:space="0" w:color="auto"/>
                                                <w:right w:val="none" w:sz="0" w:space="0" w:color="auto"/>
                                              </w:divBdr>
                                              <w:divsChild>
                                                <w:div w:id="1487431971">
                                                  <w:marLeft w:val="0"/>
                                                  <w:marRight w:val="0"/>
                                                  <w:marTop w:val="0"/>
                                                  <w:marBottom w:val="0"/>
                                                  <w:divBdr>
                                                    <w:top w:val="none" w:sz="0" w:space="0" w:color="auto"/>
                                                    <w:left w:val="none" w:sz="0" w:space="0" w:color="auto"/>
                                                    <w:bottom w:val="none" w:sz="0" w:space="0" w:color="auto"/>
                                                    <w:right w:val="none" w:sz="0" w:space="0" w:color="auto"/>
                                                  </w:divBdr>
                                                </w:div>
                                              </w:divsChild>
                                            </w:div>
                                            <w:div w:id="868685537">
                                              <w:marLeft w:val="0"/>
                                              <w:marRight w:val="0"/>
                                              <w:marTop w:val="195"/>
                                              <w:marBottom w:val="195"/>
                                              <w:divBdr>
                                                <w:top w:val="none" w:sz="0" w:space="0" w:color="auto"/>
                                                <w:left w:val="none" w:sz="0" w:space="0" w:color="auto"/>
                                                <w:bottom w:val="none" w:sz="0" w:space="0" w:color="auto"/>
                                                <w:right w:val="none" w:sz="0" w:space="0" w:color="auto"/>
                                              </w:divBdr>
                                              <w:divsChild>
                                                <w:div w:id="198592788">
                                                  <w:marLeft w:val="0"/>
                                                  <w:marRight w:val="0"/>
                                                  <w:marTop w:val="0"/>
                                                  <w:marBottom w:val="0"/>
                                                  <w:divBdr>
                                                    <w:top w:val="none" w:sz="0" w:space="0" w:color="auto"/>
                                                    <w:left w:val="none" w:sz="0" w:space="0" w:color="auto"/>
                                                    <w:bottom w:val="none" w:sz="0" w:space="0" w:color="auto"/>
                                                    <w:right w:val="none" w:sz="0" w:space="0" w:color="auto"/>
                                                  </w:divBdr>
                                                </w:div>
                                              </w:divsChild>
                                            </w:div>
                                            <w:div w:id="1032028144">
                                              <w:marLeft w:val="0"/>
                                              <w:marRight w:val="0"/>
                                              <w:marTop w:val="195"/>
                                              <w:marBottom w:val="195"/>
                                              <w:divBdr>
                                                <w:top w:val="none" w:sz="0" w:space="0" w:color="auto"/>
                                                <w:left w:val="none" w:sz="0" w:space="0" w:color="auto"/>
                                                <w:bottom w:val="none" w:sz="0" w:space="0" w:color="auto"/>
                                                <w:right w:val="none" w:sz="0" w:space="0" w:color="auto"/>
                                              </w:divBdr>
                                              <w:divsChild>
                                                <w:div w:id="492529780">
                                                  <w:marLeft w:val="0"/>
                                                  <w:marRight w:val="0"/>
                                                  <w:marTop w:val="0"/>
                                                  <w:marBottom w:val="0"/>
                                                  <w:divBdr>
                                                    <w:top w:val="none" w:sz="0" w:space="0" w:color="auto"/>
                                                    <w:left w:val="none" w:sz="0" w:space="0" w:color="auto"/>
                                                    <w:bottom w:val="none" w:sz="0" w:space="0" w:color="auto"/>
                                                    <w:right w:val="none" w:sz="0" w:space="0" w:color="auto"/>
                                                  </w:divBdr>
                                                </w:div>
                                              </w:divsChild>
                                            </w:div>
                                            <w:div w:id="1656911158">
                                              <w:marLeft w:val="0"/>
                                              <w:marRight w:val="0"/>
                                              <w:marTop w:val="195"/>
                                              <w:marBottom w:val="195"/>
                                              <w:divBdr>
                                                <w:top w:val="none" w:sz="0" w:space="0" w:color="auto"/>
                                                <w:left w:val="none" w:sz="0" w:space="0" w:color="auto"/>
                                                <w:bottom w:val="none" w:sz="0" w:space="0" w:color="auto"/>
                                                <w:right w:val="none" w:sz="0" w:space="0" w:color="auto"/>
                                              </w:divBdr>
                                              <w:divsChild>
                                                <w:div w:id="12006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7908">
                      <w:marLeft w:val="0"/>
                      <w:marRight w:val="0"/>
                      <w:marTop w:val="0"/>
                      <w:marBottom w:val="0"/>
                      <w:divBdr>
                        <w:top w:val="none" w:sz="0" w:space="0" w:color="auto"/>
                        <w:left w:val="none" w:sz="0" w:space="0" w:color="auto"/>
                        <w:bottom w:val="none" w:sz="0" w:space="0" w:color="auto"/>
                        <w:right w:val="none" w:sz="0" w:space="0" w:color="auto"/>
                      </w:divBdr>
                    </w:div>
                    <w:div w:id="415516992">
                      <w:marLeft w:val="0"/>
                      <w:marRight w:val="0"/>
                      <w:marTop w:val="0"/>
                      <w:marBottom w:val="0"/>
                      <w:divBdr>
                        <w:top w:val="none" w:sz="0" w:space="0" w:color="auto"/>
                        <w:left w:val="none" w:sz="0" w:space="0" w:color="auto"/>
                        <w:bottom w:val="none" w:sz="0" w:space="0" w:color="auto"/>
                        <w:right w:val="none" w:sz="0" w:space="0" w:color="auto"/>
                      </w:divBdr>
                    </w:div>
                  </w:divsChild>
                </w:div>
                <w:div w:id="773212123">
                  <w:marLeft w:val="0"/>
                  <w:marRight w:val="0"/>
                  <w:marTop w:val="0"/>
                  <w:marBottom w:val="0"/>
                  <w:divBdr>
                    <w:top w:val="single" w:sz="6" w:space="0" w:color="CCCCCC"/>
                    <w:left w:val="single" w:sz="6" w:space="0" w:color="CCCCCC"/>
                    <w:bottom w:val="single" w:sz="6" w:space="0" w:color="CCCCCC"/>
                    <w:right w:val="single" w:sz="6" w:space="0" w:color="CCCCCC"/>
                  </w:divBdr>
                  <w:divsChild>
                    <w:div w:id="1189683140">
                      <w:marLeft w:val="0"/>
                      <w:marRight w:val="0"/>
                      <w:marTop w:val="0"/>
                      <w:marBottom w:val="0"/>
                      <w:divBdr>
                        <w:top w:val="none" w:sz="0" w:space="0" w:color="auto"/>
                        <w:left w:val="none" w:sz="0" w:space="0" w:color="auto"/>
                        <w:bottom w:val="none" w:sz="0" w:space="0" w:color="auto"/>
                        <w:right w:val="none" w:sz="0" w:space="0" w:color="auto"/>
                      </w:divBdr>
                      <w:divsChild>
                        <w:div w:id="12657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2725">
              <w:marLeft w:val="0"/>
              <w:marRight w:val="0"/>
              <w:marTop w:val="0"/>
              <w:marBottom w:val="0"/>
              <w:divBdr>
                <w:top w:val="none" w:sz="0" w:space="0" w:color="auto"/>
                <w:left w:val="none" w:sz="0" w:space="0" w:color="auto"/>
                <w:bottom w:val="none" w:sz="0" w:space="0" w:color="auto"/>
                <w:right w:val="none" w:sz="0" w:space="0" w:color="auto"/>
              </w:divBdr>
              <w:divsChild>
                <w:div w:id="537084079">
                  <w:marLeft w:val="0"/>
                  <w:marRight w:val="0"/>
                  <w:marTop w:val="0"/>
                  <w:marBottom w:val="0"/>
                  <w:divBdr>
                    <w:top w:val="none" w:sz="0" w:space="0" w:color="auto"/>
                    <w:left w:val="none" w:sz="0" w:space="0" w:color="auto"/>
                    <w:bottom w:val="none" w:sz="0" w:space="0" w:color="auto"/>
                    <w:right w:val="none" w:sz="0" w:space="0" w:color="auto"/>
                  </w:divBdr>
                  <w:divsChild>
                    <w:div w:id="34355568">
                      <w:marLeft w:val="0"/>
                      <w:marRight w:val="0"/>
                      <w:marTop w:val="0"/>
                      <w:marBottom w:val="0"/>
                      <w:divBdr>
                        <w:top w:val="single" w:sz="6" w:space="11" w:color="E1E1E1"/>
                        <w:left w:val="single" w:sz="6" w:space="11" w:color="E1E1E1"/>
                        <w:bottom w:val="single" w:sz="6" w:space="11" w:color="E1E1E1"/>
                        <w:right w:val="single" w:sz="6" w:space="11" w:color="E1E1E1"/>
                      </w:divBdr>
                    </w:div>
                  </w:divsChild>
                </w:div>
                <w:div w:id="71317145">
                  <w:marLeft w:val="0"/>
                  <w:marRight w:val="0"/>
                  <w:marTop w:val="225"/>
                  <w:marBottom w:val="225"/>
                  <w:divBdr>
                    <w:top w:val="single" w:sz="6" w:space="11" w:color="E1E1E1"/>
                    <w:left w:val="single" w:sz="6" w:space="0" w:color="E1E1E1"/>
                    <w:bottom w:val="single" w:sz="6" w:space="11" w:color="E1E1E1"/>
                    <w:right w:val="single" w:sz="6" w:space="0" w:color="E1E1E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dmnews.com/pamela-oldham/author/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mnews.com/issue/september/29/2008/1375/"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Oldham</dc:creator>
  <cp:lastModifiedBy>sandra</cp:lastModifiedBy>
  <cp:revision>1</cp:revision>
  <dcterms:created xsi:type="dcterms:W3CDTF">2016-07-03T15:04:00Z</dcterms:created>
  <dcterms:modified xsi:type="dcterms:W3CDTF">2016-07-03T15:10:00Z</dcterms:modified>
</cp:coreProperties>
</file>