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F0D33" w14:textId="77777777" w:rsidR="00A272CF" w:rsidRDefault="00A272CF" w:rsidP="008A4964">
      <w:pPr>
        <w:jc w:val="center"/>
        <w:rPr>
          <w:rFonts w:ascii="Calibri" w:eastAsia="Times New Roman" w:hAnsi="Calibri" w:cs="Calibri"/>
          <w:b/>
          <w:bCs/>
          <w:color w:val="000000"/>
          <w:lang w:eastAsia="en-GB"/>
        </w:rPr>
      </w:pPr>
    </w:p>
    <w:p w14:paraId="79069268" w14:textId="33AE1946" w:rsidR="00A272CF" w:rsidRPr="00EA39AE" w:rsidRDefault="00A272CF" w:rsidP="00A272CF">
      <w:pPr>
        <w:tabs>
          <w:tab w:val="left" w:pos="1481"/>
          <w:tab w:val="center" w:pos="5400"/>
        </w:tabs>
        <w:jc w:val="center"/>
        <w:rPr>
          <w:rFonts w:ascii="Arial" w:hAnsi="Arial" w:cs="Arial"/>
          <w:b/>
          <w:sz w:val="32"/>
          <w:szCs w:val="32"/>
        </w:rPr>
      </w:pPr>
      <w:r>
        <w:rPr>
          <w:rFonts w:ascii="Arial" w:hAnsi="Arial" w:cs="Arial"/>
          <w:b/>
          <w:sz w:val="32"/>
          <w:szCs w:val="32"/>
        </w:rPr>
        <w:t xml:space="preserve">BRIMPSFIELD </w:t>
      </w:r>
      <w:r w:rsidRPr="00EA39AE">
        <w:rPr>
          <w:rFonts w:ascii="Arial" w:hAnsi="Arial" w:cs="Arial"/>
          <w:b/>
          <w:sz w:val="32"/>
          <w:szCs w:val="32"/>
        </w:rPr>
        <w:t>PARISH COUNCIL</w:t>
      </w:r>
    </w:p>
    <w:p w14:paraId="34C9984A" w14:textId="77777777" w:rsidR="00B719AD" w:rsidRDefault="00B719AD" w:rsidP="00B719AD">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AGENDA OF EXTRA-ORDINARY MEETING of </w:t>
      </w:r>
    </w:p>
    <w:p w14:paraId="34E42D5E" w14:textId="77777777" w:rsidR="00B719AD" w:rsidRDefault="00B719AD" w:rsidP="00B719AD">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Brimpsfield Parish Council to take place at</w:t>
      </w:r>
    </w:p>
    <w:p w14:paraId="031DC05A" w14:textId="62BC66A3" w:rsidR="00B719AD" w:rsidRDefault="00B719AD" w:rsidP="003E70FD">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The Village Hall on </w:t>
      </w:r>
      <w:r>
        <w:rPr>
          <w:rFonts w:ascii="Calibri" w:eastAsia="Times New Roman" w:hAnsi="Calibri" w:cs="Calibri"/>
          <w:b/>
          <w:bCs/>
          <w:color w:val="000000"/>
          <w:lang w:eastAsia="en-GB"/>
        </w:rPr>
        <w:t>thursday</w:t>
      </w:r>
      <w:r>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9</w:t>
      </w:r>
      <w:r w:rsidRPr="00B719AD">
        <w:rPr>
          <w:rFonts w:ascii="Calibri" w:eastAsia="Times New Roman" w:hAnsi="Calibri" w:cs="Calibri"/>
          <w:b/>
          <w:bCs/>
          <w:color w:val="000000"/>
          <w:vertAlign w:val="superscript"/>
          <w:lang w:eastAsia="en-GB"/>
        </w:rPr>
        <w:t>th</w:t>
      </w:r>
      <w:r>
        <w:rPr>
          <w:rFonts w:ascii="Calibri" w:eastAsia="Times New Roman" w:hAnsi="Calibri" w:cs="Calibri"/>
          <w:b/>
          <w:bCs/>
          <w:color w:val="000000"/>
          <w:lang w:eastAsia="en-GB"/>
        </w:rPr>
        <w:t xml:space="preserve"> June 2022</w:t>
      </w:r>
      <w:r>
        <w:rPr>
          <w:rFonts w:ascii="Calibri" w:eastAsia="Times New Roman" w:hAnsi="Calibri" w:cs="Calibri"/>
          <w:b/>
          <w:bCs/>
          <w:color w:val="000000"/>
          <w:lang w:eastAsia="en-GB"/>
        </w:rPr>
        <w:t xml:space="preserve"> at 7.30pm</w:t>
      </w:r>
    </w:p>
    <w:p w14:paraId="2768FBC9" w14:textId="77777777" w:rsidR="00B719AD" w:rsidRDefault="00B719AD" w:rsidP="00B719AD">
      <w:pP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The Chair of Council to open the meeting </w:t>
      </w:r>
    </w:p>
    <w:p w14:paraId="0190259E" w14:textId="6BDA4A79" w:rsidR="00B719AD"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Record of attendance to be recorded (anticipated) Parish Councillors Tom Overbury, Roger Lock, Claire Jardine, Michael McWilliam, Jane Parsons, Archie Larthe, District Councillor Julia Judd, </w:t>
      </w:r>
    </w:p>
    <w:p w14:paraId="11FFCF7B" w14:textId="77777777" w:rsidR="00B719AD"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Apologies for absence to be recorded </w:t>
      </w:r>
    </w:p>
    <w:p w14:paraId="1DC75430" w14:textId="77777777" w:rsidR="00B719AD"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Declarations of Interest on items on the Agenda to be invited - </w:t>
      </w:r>
    </w:p>
    <w:p w14:paraId="02F584C1" w14:textId="6C5AA0DE" w:rsidR="00B719AD"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Council to approve the minutes of the Parish Council Meeting held on the </w:t>
      </w:r>
      <w:r>
        <w:rPr>
          <w:rFonts w:ascii="Calibri" w:eastAsia="Times New Roman" w:hAnsi="Calibri" w:cs="Calibri"/>
          <w:b/>
          <w:bCs/>
          <w:color w:val="000000"/>
          <w:lang w:eastAsia="en-GB"/>
        </w:rPr>
        <w:t>17</w:t>
      </w:r>
      <w:r w:rsidRPr="00B719AD">
        <w:rPr>
          <w:rFonts w:ascii="Calibri" w:eastAsia="Times New Roman" w:hAnsi="Calibri" w:cs="Calibri"/>
          <w:b/>
          <w:bCs/>
          <w:color w:val="000000"/>
          <w:vertAlign w:val="superscript"/>
          <w:lang w:eastAsia="en-GB"/>
        </w:rPr>
        <w:t>th</w:t>
      </w:r>
      <w:r>
        <w:rPr>
          <w:rFonts w:ascii="Calibri" w:eastAsia="Times New Roman" w:hAnsi="Calibri" w:cs="Calibri"/>
          <w:b/>
          <w:bCs/>
          <w:color w:val="000000"/>
          <w:lang w:eastAsia="en-GB"/>
        </w:rPr>
        <w:t xml:space="preserve"> May </w:t>
      </w:r>
      <w:r>
        <w:rPr>
          <w:rFonts w:ascii="Calibri" w:eastAsia="Times New Roman" w:hAnsi="Calibri" w:cs="Calibri"/>
          <w:b/>
          <w:bCs/>
          <w:color w:val="000000"/>
          <w:lang w:eastAsia="en-GB"/>
        </w:rPr>
        <w:t>202</w:t>
      </w:r>
      <w:r>
        <w:rPr>
          <w:rFonts w:ascii="Calibri" w:eastAsia="Times New Roman" w:hAnsi="Calibri" w:cs="Calibri"/>
          <w:b/>
          <w:bCs/>
          <w:color w:val="000000"/>
          <w:lang w:eastAsia="en-GB"/>
        </w:rPr>
        <w:t>2</w:t>
      </w:r>
      <w:r>
        <w:rPr>
          <w:rFonts w:ascii="Calibri" w:eastAsia="Times New Roman" w:hAnsi="Calibri" w:cs="Calibri"/>
          <w:b/>
          <w:bCs/>
          <w:color w:val="000000"/>
          <w:lang w:eastAsia="en-GB"/>
        </w:rPr>
        <w:t xml:space="preserve"> </w:t>
      </w:r>
    </w:p>
    <w:p w14:paraId="1FF28AA3" w14:textId="3B9621CC" w:rsidR="00B719AD" w:rsidRPr="00A368FB"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Public Session: at the discretion of the Chair of the meeting up to 15 minutes will be set aside and Members of the public will be invited to speak</w:t>
      </w:r>
      <w:r>
        <w:rPr>
          <w:rFonts w:ascii="Arial" w:eastAsia="Times New Roman" w:hAnsi="Arial" w:cs="Arial"/>
          <w:b/>
          <w:bCs/>
          <w:color w:val="000000"/>
          <w:lang w:eastAsia="en-GB"/>
        </w:rPr>
        <w:t xml:space="preserve"> </w:t>
      </w:r>
      <w:r>
        <w:rPr>
          <w:rFonts w:ascii="Calibri" w:eastAsia="Times New Roman" w:hAnsi="Calibri" w:cs="Calibri"/>
          <w:b/>
          <w:bCs/>
          <w:color w:val="000000"/>
          <w:lang w:eastAsia="en-GB"/>
        </w:rPr>
        <w:t>at this point</w:t>
      </w:r>
      <w:r>
        <w:rPr>
          <w:rFonts w:ascii="Arial" w:eastAsia="Times New Roman" w:hAnsi="Arial" w:cs="Arial"/>
          <w:b/>
          <w:bCs/>
          <w:color w:val="000000"/>
          <w:lang w:eastAsia="en-GB"/>
        </w:rPr>
        <w:t xml:space="preserve"> </w:t>
      </w:r>
    </w:p>
    <w:p w14:paraId="099B5CBD" w14:textId="13238F1F" w:rsidR="00A368FB" w:rsidRDefault="00A368FB" w:rsidP="00B719AD">
      <w:pPr>
        <w:numPr>
          <w:ilvl w:val="0"/>
          <w:numId w:val="13"/>
        </w:numPr>
        <w:spacing w:after="0"/>
        <w:ind w:left="360"/>
        <w:textAlignment w:val="baseline"/>
        <w:rPr>
          <w:rFonts w:ascii="Calibri" w:eastAsia="Times New Roman" w:hAnsi="Calibri" w:cs="Calibri"/>
          <w:b/>
          <w:bCs/>
          <w:color w:val="000000"/>
          <w:lang w:eastAsia="en-GB"/>
        </w:rPr>
      </w:pPr>
      <w:r>
        <w:rPr>
          <w:rFonts w:ascii="Arial" w:eastAsia="Times New Roman" w:hAnsi="Arial" w:cs="Arial"/>
          <w:b/>
          <w:bCs/>
          <w:color w:val="000000"/>
          <w:lang w:eastAsia="en-GB"/>
        </w:rPr>
        <w:t>County and District Councillor will be invited to present report at this point</w:t>
      </w:r>
    </w:p>
    <w:p w14:paraId="190B9281" w14:textId="77777777" w:rsidR="00B719AD" w:rsidRDefault="00B719AD" w:rsidP="00B719AD">
      <w:pPr>
        <w:numPr>
          <w:ilvl w:val="0"/>
          <w:numId w:val="13"/>
        </w:numPr>
        <w:spacing w:after="0"/>
        <w:ind w:left="360"/>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Planning applications -</w:t>
      </w:r>
      <w:r>
        <w:rPr>
          <w:rFonts w:ascii="Calibri" w:eastAsia="Times New Roman" w:hAnsi="Calibri" w:cs="Calibri"/>
          <w:b/>
          <w:bCs/>
          <w:color w:val="202124"/>
          <w:shd w:val="clear" w:color="auto" w:fill="FFFFFF"/>
          <w:lang w:eastAsia="en-GB"/>
        </w:rPr>
        <w:t xml:space="preserve"> planning applications received since last meeting to be discussed</w:t>
      </w:r>
    </w:p>
    <w:p w14:paraId="6C001DA7" w14:textId="77777777" w:rsidR="00B719AD" w:rsidRDefault="00B719AD" w:rsidP="00B719AD">
      <w:pPr>
        <w:spacing w:after="0"/>
        <w:ind w:left="360"/>
        <w:textAlignment w:val="baseline"/>
        <w:rPr>
          <w:rFonts w:ascii="Calibri" w:eastAsia="Times New Roman" w:hAnsi="Calibri" w:cs="Calibri"/>
          <w:b/>
          <w:bCs/>
          <w:color w:val="000000"/>
          <w:lang w:eastAsia="en-GB"/>
        </w:rPr>
      </w:pPr>
    </w:p>
    <w:tbl>
      <w:tblPr>
        <w:tblStyle w:val="TableGrid"/>
        <w:tblW w:w="0" w:type="auto"/>
        <w:tblLook w:val="04A0" w:firstRow="1" w:lastRow="0" w:firstColumn="1" w:lastColumn="0" w:noHBand="0" w:noVBand="1"/>
      </w:tblPr>
      <w:tblGrid>
        <w:gridCol w:w="2381"/>
        <w:gridCol w:w="1363"/>
        <w:gridCol w:w="1353"/>
        <w:gridCol w:w="1128"/>
        <w:gridCol w:w="1229"/>
        <w:gridCol w:w="2011"/>
      </w:tblGrid>
      <w:tr w:rsidR="00D92AE7" w14:paraId="64BFC9D6" w14:textId="77777777" w:rsidTr="00D92AE7">
        <w:tc>
          <w:tcPr>
            <w:tcW w:w="2381" w:type="dxa"/>
            <w:tcBorders>
              <w:top w:val="single" w:sz="4" w:space="0" w:color="auto"/>
              <w:left w:val="single" w:sz="4" w:space="0" w:color="auto"/>
              <w:bottom w:val="single" w:sz="4" w:space="0" w:color="auto"/>
              <w:right w:val="single" w:sz="4" w:space="0" w:color="auto"/>
            </w:tcBorders>
            <w:hideMark/>
          </w:tcPr>
          <w:p w14:paraId="5B7E71BF"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application</w:t>
            </w:r>
          </w:p>
        </w:tc>
        <w:tc>
          <w:tcPr>
            <w:tcW w:w="1363" w:type="dxa"/>
            <w:tcBorders>
              <w:top w:val="single" w:sz="4" w:space="0" w:color="auto"/>
              <w:left w:val="single" w:sz="4" w:space="0" w:color="auto"/>
              <w:bottom w:val="single" w:sz="4" w:space="0" w:color="auto"/>
              <w:right w:val="single" w:sz="4" w:space="0" w:color="auto"/>
            </w:tcBorders>
            <w:hideMark/>
          </w:tcPr>
          <w:p w14:paraId="1CDEA3C0"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address</w:t>
            </w:r>
          </w:p>
        </w:tc>
        <w:tc>
          <w:tcPr>
            <w:tcW w:w="1354" w:type="dxa"/>
            <w:tcBorders>
              <w:top w:val="single" w:sz="4" w:space="0" w:color="auto"/>
              <w:left w:val="single" w:sz="4" w:space="0" w:color="auto"/>
              <w:bottom w:val="single" w:sz="4" w:space="0" w:color="auto"/>
              <w:right w:val="single" w:sz="4" w:space="0" w:color="auto"/>
            </w:tcBorders>
            <w:hideMark/>
          </w:tcPr>
          <w:p w14:paraId="243CBDCA"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summary</w:t>
            </w:r>
          </w:p>
        </w:tc>
        <w:tc>
          <w:tcPr>
            <w:tcW w:w="1134" w:type="dxa"/>
            <w:tcBorders>
              <w:top w:val="single" w:sz="4" w:space="0" w:color="auto"/>
              <w:left w:val="single" w:sz="4" w:space="0" w:color="auto"/>
              <w:bottom w:val="single" w:sz="4" w:space="0" w:color="auto"/>
              <w:right w:val="single" w:sz="4" w:space="0" w:color="auto"/>
            </w:tcBorders>
            <w:hideMark/>
          </w:tcPr>
          <w:p w14:paraId="4949BB55"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Received /sent to Cllrs</w:t>
            </w:r>
          </w:p>
        </w:tc>
        <w:tc>
          <w:tcPr>
            <w:tcW w:w="1134" w:type="dxa"/>
            <w:tcBorders>
              <w:top w:val="single" w:sz="4" w:space="0" w:color="auto"/>
              <w:left w:val="single" w:sz="4" w:space="0" w:color="auto"/>
              <w:bottom w:val="single" w:sz="4" w:space="0" w:color="auto"/>
              <w:right w:val="single" w:sz="4" w:space="0" w:color="auto"/>
            </w:tcBorders>
            <w:hideMark/>
          </w:tcPr>
          <w:p w14:paraId="2CA49AA0"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Closing date</w:t>
            </w:r>
          </w:p>
        </w:tc>
        <w:tc>
          <w:tcPr>
            <w:tcW w:w="2099" w:type="dxa"/>
            <w:tcBorders>
              <w:top w:val="single" w:sz="4" w:space="0" w:color="auto"/>
              <w:left w:val="single" w:sz="4" w:space="0" w:color="auto"/>
              <w:bottom w:val="single" w:sz="4" w:space="0" w:color="auto"/>
              <w:right w:val="single" w:sz="4" w:space="0" w:color="auto"/>
            </w:tcBorders>
            <w:hideMark/>
          </w:tcPr>
          <w:p w14:paraId="41CCB16F"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PC comments</w:t>
            </w:r>
          </w:p>
        </w:tc>
      </w:tr>
      <w:tr w:rsidR="00D92AE7" w14:paraId="3F4F981B" w14:textId="77777777" w:rsidTr="00D92AE7">
        <w:tc>
          <w:tcPr>
            <w:tcW w:w="2381" w:type="dxa"/>
            <w:tcBorders>
              <w:top w:val="single" w:sz="4" w:space="0" w:color="auto"/>
              <w:left w:val="single" w:sz="4" w:space="0" w:color="auto"/>
              <w:bottom w:val="single" w:sz="4" w:space="0" w:color="auto"/>
              <w:right w:val="single" w:sz="4" w:space="0" w:color="auto"/>
            </w:tcBorders>
          </w:tcPr>
          <w:p w14:paraId="5FDB81B2" w14:textId="77777777" w:rsidR="00B719AD" w:rsidRDefault="004B5CB6">
            <w:hyperlink r:id="rId5" w:history="1">
              <w:r>
                <w:rPr>
                  <w:rStyle w:val="Hyperlink"/>
                </w:rPr>
                <w:t xml:space="preserve">22/01381/LBC </w:t>
              </w:r>
            </w:hyperlink>
          </w:p>
          <w:p w14:paraId="51D4B676" w14:textId="77777777" w:rsidR="00A472B1" w:rsidRDefault="00A472B1">
            <w:r>
              <w:t xml:space="preserve"> And </w:t>
            </w:r>
          </w:p>
          <w:p w14:paraId="2CAF00C4" w14:textId="58789FAB" w:rsidR="00A472B1" w:rsidRDefault="00A472B1">
            <w:pPr>
              <w:rPr>
                <w:rFonts w:ascii="Times New Roman" w:eastAsia="Times New Roman" w:hAnsi="Times New Roman" w:cs="Times New Roman"/>
                <w:sz w:val="24"/>
                <w:szCs w:val="24"/>
                <w:lang w:eastAsia="en-GB"/>
              </w:rPr>
            </w:pPr>
            <w:hyperlink r:id="rId6" w:history="1">
              <w:r w:rsidRPr="00A472B1">
                <w:rPr>
                  <w:rStyle w:val="Hyperlink"/>
                  <w:rFonts w:ascii="Times New Roman" w:eastAsia="Times New Roman" w:hAnsi="Times New Roman" w:cs="Times New Roman"/>
                  <w:sz w:val="24"/>
                  <w:szCs w:val="24"/>
                  <w:lang w:eastAsia="en-GB"/>
                </w:rPr>
                <w:t>22/01380/FUL</w:t>
              </w:r>
            </w:hyperlink>
          </w:p>
        </w:tc>
        <w:tc>
          <w:tcPr>
            <w:tcW w:w="1363" w:type="dxa"/>
            <w:tcBorders>
              <w:top w:val="single" w:sz="4" w:space="0" w:color="auto"/>
              <w:left w:val="single" w:sz="4" w:space="0" w:color="auto"/>
              <w:bottom w:val="single" w:sz="4" w:space="0" w:color="auto"/>
              <w:right w:val="single" w:sz="4" w:space="0" w:color="auto"/>
            </w:tcBorders>
          </w:tcPr>
          <w:p w14:paraId="50BD39DE" w14:textId="1FF9A31D" w:rsidR="00B719AD" w:rsidRDefault="004B5CB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Brimpsfield house</w:t>
            </w:r>
          </w:p>
        </w:tc>
        <w:tc>
          <w:tcPr>
            <w:tcW w:w="1354" w:type="dxa"/>
            <w:tcBorders>
              <w:top w:val="single" w:sz="4" w:space="0" w:color="auto"/>
              <w:left w:val="single" w:sz="4" w:space="0" w:color="auto"/>
              <w:bottom w:val="single" w:sz="4" w:space="0" w:color="auto"/>
              <w:right w:val="single" w:sz="4" w:space="0" w:color="auto"/>
            </w:tcBorders>
          </w:tcPr>
          <w:p w14:paraId="0661CB40" w14:textId="25EC769F" w:rsidR="00B719AD" w:rsidRDefault="004B5CB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Additional details for information only</w:t>
            </w:r>
          </w:p>
        </w:tc>
        <w:tc>
          <w:tcPr>
            <w:tcW w:w="1134" w:type="dxa"/>
            <w:tcBorders>
              <w:top w:val="single" w:sz="4" w:space="0" w:color="auto"/>
              <w:left w:val="single" w:sz="4" w:space="0" w:color="auto"/>
              <w:bottom w:val="single" w:sz="4" w:space="0" w:color="auto"/>
              <w:right w:val="single" w:sz="4" w:space="0" w:color="auto"/>
            </w:tcBorders>
          </w:tcPr>
          <w:p w14:paraId="70BF024E" w14:textId="531CBC55" w:rsidR="00B719AD" w:rsidRDefault="004B5CB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w:t>
            </w:r>
            <w:r w:rsidR="00A472B1">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/5/22</w:t>
            </w:r>
          </w:p>
        </w:tc>
        <w:tc>
          <w:tcPr>
            <w:tcW w:w="1134" w:type="dxa"/>
            <w:tcBorders>
              <w:top w:val="single" w:sz="4" w:space="0" w:color="auto"/>
              <w:left w:val="single" w:sz="4" w:space="0" w:color="auto"/>
              <w:bottom w:val="single" w:sz="4" w:space="0" w:color="auto"/>
              <w:right w:val="single" w:sz="4" w:space="0" w:color="auto"/>
            </w:tcBorders>
          </w:tcPr>
          <w:p w14:paraId="6AC8630B" w14:textId="0568C040" w:rsidR="00B719AD" w:rsidRDefault="00A472B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1/6/22</w:t>
            </w:r>
          </w:p>
        </w:tc>
        <w:tc>
          <w:tcPr>
            <w:tcW w:w="2099" w:type="dxa"/>
            <w:tcBorders>
              <w:top w:val="single" w:sz="4" w:space="0" w:color="auto"/>
              <w:left w:val="single" w:sz="4" w:space="0" w:color="auto"/>
              <w:bottom w:val="single" w:sz="4" w:space="0" w:color="auto"/>
              <w:right w:val="single" w:sz="4" w:space="0" w:color="auto"/>
            </w:tcBorders>
          </w:tcPr>
          <w:p w14:paraId="248C8ED0" w14:textId="715EB2AE" w:rsidR="00B719AD" w:rsidRDefault="00A472B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 information</w:t>
            </w:r>
          </w:p>
        </w:tc>
      </w:tr>
      <w:tr w:rsidR="00D92AE7" w14:paraId="6EDEB47A" w14:textId="77777777" w:rsidTr="00D92AE7">
        <w:tc>
          <w:tcPr>
            <w:tcW w:w="2381" w:type="dxa"/>
            <w:tcBorders>
              <w:top w:val="single" w:sz="4" w:space="0" w:color="auto"/>
              <w:left w:val="single" w:sz="4" w:space="0" w:color="auto"/>
              <w:bottom w:val="single" w:sz="4" w:space="0" w:color="auto"/>
              <w:right w:val="single" w:sz="4" w:space="0" w:color="auto"/>
            </w:tcBorders>
          </w:tcPr>
          <w:p w14:paraId="5759898C" w14:textId="77777777" w:rsidR="00B719AD" w:rsidRDefault="00951037">
            <w:pPr>
              <w:rPr>
                <w:rFonts w:ascii="Helvetica" w:hAnsi="Helvetica" w:cs="Helvetica"/>
                <w:color w:val="202124"/>
                <w:sz w:val="33"/>
                <w:szCs w:val="33"/>
                <w:shd w:val="clear" w:color="auto" w:fill="FFFFFF"/>
              </w:rPr>
            </w:pPr>
            <w:hyperlink r:id="rId7" w:history="1">
              <w:r w:rsidR="004B5CB6" w:rsidRPr="00951037">
                <w:rPr>
                  <w:rStyle w:val="Hyperlink"/>
                  <w:rFonts w:ascii="Helvetica" w:hAnsi="Helvetica" w:cs="Helvetica"/>
                  <w:sz w:val="33"/>
                  <w:szCs w:val="33"/>
                  <w:shd w:val="clear" w:color="auto" w:fill="FFFFFF"/>
                </w:rPr>
                <w:t>22/01491/OUT</w:t>
              </w:r>
            </w:hyperlink>
          </w:p>
          <w:p w14:paraId="6B8B15C7" w14:textId="07746DD2" w:rsidR="00C17159" w:rsidRPr="00C17159" w:rsidRDefault="00C17159">
            <w:pPr>
              <w:rPr>
                <w:rFonts w:ascii="Arial" w:eastAsia="Times New Roman" w:hAnsi="Arial" w:cs="Arial"/>
                <w:sz w:val="24"/>
                <w:szCs w:val="24"/>
                <w:lang w:eastAsia="en-GB"/>
              </w:rPr>
            </w:pPr>
          </w:p>
        </w:tc>
        <w:tc>
          <w:tcPr>
            <w:tcW w:w="1363" w:type="dxa"/>
            <w:tcBorders>
              <w:top w:val="single" w:sz="4" w:space="0" w:color="auto"/>
              <w:left w:val="single" w:sz="4" w:space="0" w:color="auto"/>
              <w:bottom w:val="single" w:sz="4" w:space="0" w:color="auto"/>
              <w:right w:val="single" w:sz="4" w:space="0" w:color="auto"/>
            </w:tcBorders>
            <w:hideMark/>
          </w:tcPr>
          <w:p w14:paraId="51CF688E" w14:textId="77777777" w:rsidR="00B719AD" w:rsidRDefault="00B719AD">
            <w:pPr>
              <w:rPr>
                <w:rFonts w:ascii="Times New Roman" w:eastAsia="Times New Roman" w:hAnsi="Times New Roman" w:cs="Times New Roman"/>
                <w:sz w:val="24"/>
                <w:szCs w:val="24"/>
                <w:lang w:eastAsia="en-GB"/>
              </w:rPr>
            </w:pPr>
            <w:r>
              <w:rPr>
                <w:rFonts w:ascii="Arial" w:hAnsi="Arial" w:cs="Arial"/>
                <w:color w:val="000000"/>
                <w:sz w:val="23"/>
                <w:szCs w:val="23"/>
                <w:shd w:val="clear" w:color="auto" w:fill="FFFFFF"/>
              </w:rPr>
              <w:t>Birdlip View</w:t>
            </w:r>
          </w:p>
        </w:tc>
        <w:tc>
          <w:tcPr>
            <w:tcW w:w="1354" w:type="dxa"/>
            <w:tcBorders>
              <w:top w:val="single" w:sz="4" w:space="0" w:color="auto"/>
              <w:left w:val="single" w:sz="4" w:space="0" w:color="auto"/>
              <w:bottom w:val="single" w:sz="4" w:space="0" w:color="auto"/>
              <w:right w:val="single" w:sz="4" w:space="0" w:color="auto"/>
            </w:tcBorders>
            <w:hideMark/>
          </w:tcPr>
          <w:p w14:paraId="1CEAF3C4"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dwelling</w:t>
            </w:r>
          </w:p>
        </w:tc>
        <w:tc>
          <w:tcPr>
            <w:tcW w:w="1134" w:type="dxa"/>
            <w:tcBorders>
              <w:top w:val="single" w:sz="4" w:space="0" w:color="auto"/>
              <w:left w:val="single" w:sz="4" w:space="0" w:color="auto"/>
              <w:bottom w:val="single" w:sz="4" w:space="0" w:color="auto"/>
              <w:right w:val="single" w:sz="4" w:space="0" w:color="auto"/>
            </w:tcBorders>
            <w:hideMark/>
          </w:tcPr>
          <w:p w14:paraId="7C967A6B"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19/11/21</w:t>
            </w:r>
          </w:p>
        </w:tc>
        <w:tc>
          <w:tcPr>
            <w:tcW w:w="1134" w:type="dxa"/>
            <w:tcBorders>
              <w:top w:val="single" w:sz="4" w:space="0" w:color="auto"/>
              <w:left w:val="single" w:sz="4" w:space="0" w:color="auto"/>
              <w:bottom w:val="single" w:sz="4" w:space="0" w:color="auto"/>
              <w:right w:val="single" w:sz="4" w:space="0" w:color="auto"/>
            </w:tcBorders>
            <w:hideMark/>
          </w:tcPr>
          <w:p w14:paraId="33E3615E" w14:textId="10D7FBD0" w:rsidR="00B719AD" w:rsidRDefault="009510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w:t>
            </w:r>
            <w:r w:rsidR="004B5CB6">
              <w:rPr>
                <w:rFonts w:ascii="Times New Roman" w:eastAsia="Times New Roman" w:hAnsi="Times New Roman" w:cs="Times New Roman"/>
                <w:sz w:val="24"/>
                <w:szCs w:val="24"/>
                <w:lang w:eastAsia="en-GB"/>
              </w:rPr>
              <w:t>/6/22</w:t>
            </w:r>
          </w:p>
        </w:tc>
        <w:tc>
          <w:tcPr>
            <w:tcW w:w="2099" w:type="dxa"/>
            <w:tcBorders>
              <w:top w:val="single" w:sz="4" w:space="0" w:color="auto"/>
              <w:left w:val="single" w:sz="4" w:space="0" w:color="auto"/>
              <w:bottom w:val="single" w:sz="4" w:space="0" w:color="auto"/>
              <w:right w:val="single" w:sz="4" w:space="0" w:color="auto"/>
            </w:tcBorders>
          </w:tcPr>
          <w:p w14:paraId="7F8C4604" w14:textId="77777777" w:rsidR="00B719AD" w:rsidRDefault="00C17159">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Deadline </w:t>
            </w:r>
            <w:r w:rsidR="00951037">
              <w:rPr>
                <w:rFonts w:ascii="Times New Roman" w:eastAsia="Times New Roman" w:hAnsi="Times New Roman" w:cs="Times New Roman"/>
                <w:sz w:val="24"/>
                <w:szCs w:val="24"/>
                <w:lang w:eastAsia="en-GB"/>
              </w:rPr>
              <w:t xml:space="preserve">Extension sought and approved </w:t>
            </w:r>
          </w:p>
          <w:p w14:paraId="0963DB54" w14:textId="77777777" w:rsidR="00D92AE7" w:rsidRDefault="00D92AE7" w:rsidP="00D92AE7">
            <w:pPr>
              <w:rPr>
                <w:rFonts w:ascii="Arial" w:eastAsia="Times New Roman" w:hAnsi="Arial" w:cs="Arial"/>
                <w:sz w:val="24"/>
                <w:szCs w:val="24"/>
                <w:lang w:eastAsia="en-GB"/>
              </w:rPr>
            </w:pPr>
            <w:r>
              <w:rPr>
                <w:rFonts w:ascii="Arial" w:eastAsia="Times New Roman" w:hAnsi="Arial" w:cs="Arial"/>
                <w:sz w:val="24"/>
                <w:szCs w:val="24"/>
                <w:lang w:eastAsia="en-GB"/>
              </w:rPr>
              <w:t>Previous application</w:t>
            </w:r>
          </w:p>
          <w:p w14:paraId="61B7941F" w14:textId="521BA3B3" w:rsidR="00C17159" w:rsidRDefault="00D92AE7" w:rsidP="00D92AE7">
            <w:pPr>
              <w:rPr>
                <w:rFonts w:ascii="Times New Roman" w:eastAsia="Times New Roman" w:hAnsi="Times New Roman" w:cs="Times New Roman"/>
                <w:sz w:val="24"/>
                <w:szCs w:val="24"/>
                <w:lang w:eastAsia="en-GB"/>
              </w:rPr>
            </w:pPr>
            <w:r w:rsidRPr="00C17159">
              <w:rPr>
                <w:rFonts w:ascii="Arial" w:eastAsia="Times New Roman" w:hAnsi="Arial" w:cs="Arial"/>
                <w:sz w:val="24"/>
                <w:szCs w:val="24"/>
                <w:lang w:eastAsia="en-GB"/>
              </w:rPr>
              <w:t>21/04236/PLP</w:t>
            </w:r>
          </w:p>
          <w:p w14:paraId="483EE07D" w14:textId="77777777" w:rsidR="00D92AE7" w:rsidRDefault="00D92AE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2/12/21</w:t>
            </w:r>
          </w:p>
          <w:p w14:paraId="351B2EC9" w14:textId="31672FEF" w:rsidR="00C17159" w:rsidRDefault="00C17159">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Council objected and submitted comments as approved at December meeting</w:t>
            </w:r>
            <w:r w:rsidR="00D92AE7">
              <w:rPr>
                <w:rFonts w:ascii="Times New Roman" w:eastAsia="Times New Roman" w:hAnsi="Times New Roman" w:cs="Times New Roman"/>
                <w:sz w:val="24"/>
                <w:szCs w:val="24"/>
                <w:lang w:eastAsia="en-GB"/>
              </w:rPr>
              <w:t xml:space="preserve"> (see attached)</w:t>
            </w:r>
          </w:p>
        </w:tc>
      </w:tr>
      <w:tr w:rsidR="00D92AE7" w14:paraId="20C92CF7" w14:textId="77777777" w:rsidTr="00D92AE7">
        <w:tc>
          <w:tcPr>
            <w:tcW w:w="2381" w:type="dxa"/>
            <w:tcBorders>
              <w:top w:val="single" w:sz="4" w:space="0" w:color="auto"/>
              <w:left w:val="single" w:sz="4" w:space="0" w:color="auto"/>
              <w:bottom w:val="single" w:sz="4" w:space="0" w:color="auto"/>
              <w:right w:val="single" w:sz="4" w:space="0" w:color="auto"/>
            </w:tcBorders>
            <w:hideMark/>
          </w:tcPr>
          <w:p w14:paraId="70BE95E4" w14:textId="747ECCBF" w:rsidR="004B5CB6" w:rsidRDefault="0093442D">
            <w:pPr>
              <w:rPr>
                <w:rFonts w:ascii="Times New Roman" w:eastAsia="Times New Roman" w:hAnsi="Times New Roman" w:cs="Times New Roman"/>
                <w:sz w:val="24"/>
                <w:szCs w:val="24"/>
                <w:lang w:eastAsia="en-GB"/>
              </w:rPr>
            </w:pPr>
            <w:hyperlink r:id="rId8" w:history="1">
              <w:r w:rsidR="004B5CB6" w:rsidRPr="0093442D">
                <w:rPr>
                  <w:rStyle w:val="Hyperlink"/>
                  <w:rFonts w:ascii="Arial" w:hAnsi="Arial" w:cs="Arial"/>
                  <w:shd w:val="clear" w:color="auto" w:fill="FFFFFF"/>
                </w:rPr>
                <w:t>21/03856/FUL</w:t>
              </w:r>
            </w:hyperlink>
            <w:r w:rsidR="004B5CB6" w:rsidRPr="003D6EC9">
              <w:rPr>
                <w:rFonts w:ascii="Arial" w:hAnsi="Arial" w:cs="Arial"/>
                <w:color w:val="202124"/>
                <w:shd w:val="clear" w:color="auto" w:fill="FFFFFF"/>
              </w:rPr>
              <w:t xml:space="preserve"> </w:t>
            </w:r>
            <w:r w:rsidR="004B5CB6">
              <w:rPr>
                <w:rFonts w:ascii="Times New Roman" w:eastAsia="Times New Roman" w:hAnsi="Times New Roman" w:cs="Times New Roman"/>
                <w:sz w:val="24"/>
                <w:szCs w:val="24"/>
                <w:lang w:eastAsia="en-GB"/>
              </w:rPr>
              <w:t xml:space="preserve">amendments noted at last meeting- </w:t>
            </w:r>
          </w:p>
        </w:tc>
        <w:tc>
          <w:tcPr>
            <w:tcW w:w="1363" w:type="dxa"/>
            <w:tcBorders>
              <w:top w:val="single" w:sz="4" w:space="0" w:color="auto"/>
              <w:left w:val="single" w:sz="4" w:space="0" w:color="auto"/>
              <w:bottom w:val="single" w:sz="4" w:space="0" w:color="auto"/>
              <w:right w:val="single" w:sz="4" w:space="0" w:color="auto"/>
            </w:tcBorders>
            <w:hideMark/>
          </w:tcPr>
          <w:p w14:paraId="5A89497B"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Mill House</w:t>
            </w:r>
          </w:p>
        </w:tc>
        <w:tc>
          <w:tcPr>
            <w:tcW w:w="1354" w:type="dxa"/>
            <w:tcBorders>
              <w:top w:val="single" w:sz="4" w:space="0" w:color="auto"/>
              <w:left w:val="single" w:sz="4" w:space="0" w:color="auto"/>
              <w:bottom w:val="single" w:sz="4" w:space="0" w:color="auto"/>
              <w:right w:val="single" w:sz="4" w:space="0" w:color="auto"/>
            </w:tcBorders>
            <w:hideMark/>
          </w:tcPr>
          <w:p w14:paraId="5FD4E50C" w14:textId="77777777" w:rsidR="00B719AD" w:rsidRDefault="00B719AD">
            <w:pPr>
              <w:rPr>
                <w:rFonts w:ascii="Times New Roman" w:eastAsia="Times New Roman" w:hAnsi="Times New Roman" w:cs="Times New Roman"/>
                <w:sz w:val="24"/>
                <w:szCs w:val="24"/>
                <w:lang w:eastAsia="en-GB"/>
              </w:rPr>
            </w:pPr>
            <w:r>
              <w:rPr>
                <w:rFonts w:ascii="Arial" w:hAnsi="Arial" w:cs="Arial"/>
                <w:color w:val="333333"/>
                <w:sz w:val="23"/>
                <w:szCs w:val="23"/>
                <w:shd w:val="clear" w:color="auto" w:fill="FFFFFF"/>
              </w:rPr>
              <w:t>erection of a single storey rear extension,</w:t>
            </w:r>
          </w:p>
        </w:tc>
        <w:tc>
          <w:tcPr>
            <w:tcW w:w="1134" w:type="dxa"/>
            <w:tcBorders>
              <w:top w:val="single" w:sz="4" w:space="0" w:color="auto"/>
              <w:left w:val="single" w:sz="4" w:space="0" w:color="auto"/>
              <w:bottom w:val="single" w:sz="4" w:space="0" w:color="auto"/>
              <w:right w:val="single" w:sz="4" w:space="0" w:color="auto"/>
            </w:tcBorders>
            <w:hideMark/>
          </w:tcPr>
          <w:p w14:paraId="0563F6BF" w14:textId="77777777" w:rsidR="00B719AD" w:rsidRDefault="00B719A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21/10/21</w:t>
            </w:r>
          </w:p>
        </w:tc>
        <w:tc>
          <w:tcPr>
            <w:tcW w:w="1134" w:type="dxa"/>
            <w:tcBorders>
              <w:top w:val="single" w:sz="4" w:space="0" w:color="auto"/>
              <w:left w:val="single" w:sz="4" w:space="0" w:color="auto"/>
              <w:bottom w:val="single" w:sz="4" w:space="0" w:color="auto"/>
              <w:right w:val="single" w:sz="4" w:space="0" w:color="auto"/>
            </w:tcBorders>
            <w:hideMark/>
          </w:tcPr>
          <w:p w14:paraId="66FDBAC0" w14:textId="2E0FD741" w:rsidR="00B719AD" w:rsidRDefault="009510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DC Judd has requested a full committee decision</w:t>
            </w:r>
          </w:p>
        </w:tc>
        <w:tc>
          <w:tcPr>
            <w:tcW w:w="2099" w:type="dxa"/>
            <w:tcBorders>
              <w:top w:val="single" w:sz="4" w:space="0" w:color="auto"/>
              <w:left w:val="single" w:sz="4" w:space="0" w:color="auto"/>
              <w:bottom w:val="single" w:sz="4" w:space="0" w:color="auto"/>
              <w:right w:val="single" w:sz="4" w:space="0" w:color="auto"/>
            </w:tcBorders>
            <w:hideMark/>
          </w:tcPr>
          <w:p w14:paraId="2EF24EE3" w14:textId="42C12928" w:rsidR="00B719AD" w:rsidRDefault="00C17159">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Discussed 14</w:t>
            </w:r>
            <w:r w:rsidRPr="00C17159">
              <w:rPr>
                <w:rFonts w:ascii="Times New Roman" w:eastAsia="Times New Roman" w:hAnsi="Times New Roman" w:cs="Times New Roman"/>
                <w:sz w:val="24"/>
                <w:szCs w:val="24"/>
                <w:vertAlign w:val="superscript"/>
                <w:lang w:eastAsia="en-GB"/>
              </w:rPr>
              <w:t>th</w:t>
            </w:r>
            <w:r>
              <w:rPr>
                <w:rFonts w:ascii="Times New Roman" w:eastAsia="Times New Roman" w:hAnsi="Times New Roman" w:cs="Times New Roman"/>
                <w:sz w:val="24"/>
                <w:szCs w:val="24"/>
                <w:lang w:eastAsia="en-GB"/>
              </w:rPr>
              <w:t xml:space="preserve"> April and January 22- Council agreed not to submit comments</w:t>
            </w:r>
          </w:p>
        </w:tc>
      </w:tr>
      <w:tr w:rsidR="00D92AE7" w14:paraId="112DF7C0" w14:textId="77777777" w:rsidTr="00D92AE7">
        <w:tc>
          <w:tcPr>
            <w:tcW w:w="2381" w:type="dxa"/>
            <w:tcBorders>
              <w:top w:val="single" w:sz="4" w:space="0" w:color="auto"/>
              <w:left w:val="single" w:sz="4" w:space="0" w:color="auto"/>
              <w:bottom w:val="single" w:sz="4" w:space="0" w:color="auto"/>
              <w:right w:val="single" w:sz="4" w:space="0" w:color="auto"/>
            </w:tcBorders>
          </w:tcPr>
          <w:p w14:paraId="60CEB2AE" w14:textId="206A7800" w:rsidR="00B719AD" w:rsidRDefault="00A472B1">
            <w:pPr>
              <w:rPr>
                <w:rFonts w:ascii="Arial" w:hAnsi="Arial" w:cs="Arial"/>
                <w:color w:val="333333"/>
                <w:sz w:val="23"/>
                <w:szCs w:val="23"/>
                <w:shd w:val="clear" w:color="auto" w:fill="FFFFFF"/>
              </w:rPr>
            </w:pPr>
            <w:hyperlink r:id="rId9" w:history="1">
              <w:r w:rsidRPr="00A472B1">
                <w:rPr>
                  <w:rStyle w:val="Hyperlink"/>
                  <w:rFonts w:ascii="Arial" w:hAnsi="Arial" w:cs="Arial"/>
                  <w:sz w:val="23"/>
                  <w:szCs w:val="23"/>
                  <w:shd w:val="clear" w:color="auto" w:fill="FFFFFF"/>
                </w:rPr>
                <w:t>22/01532/FUL</w:t>
              </w:r>
            </w:hyperlink>
          </w:p>
        </w:tc>
        <w:tc>
          <w:tcPr>
            <w:tcW w:w="1363" w:type="dxa"/>
            <w:tcBorders>
              <w:top w:val="single" w:sz="4" w:space="0" w:color="auto"/>
              <w:left w:val="single" w:sz="4" w:space="0" w:color="auto"/>
              <w:bottom w:val="single" w:sz="4" w:space="0" w:color="auto"/>
              <w:right w:val="single" w:sz="4" w:space="0" w:color="auto"/>
            </w:tcBorders>
          </w:tcPr>
          <w:p w14:paraId="74A9AAD4" w14:textId="4E17A1D6" w:rsidR="00B719AD" w:rsidRDefault="00951037">
            <w:pPr>
              <w:rPr>
                <w:rFonts w:ascii="Times New Roman" w:eastAsia="Times New Roman" w:hAnsi="Times New Roman" w:cs="Times New Roman"/>
                <w:sz w:val="24"/>
                <w:szCs w:val="24"/>
                <w:lang w:eastAsia="en-GB"/>
              </w:rPr>
            </w:pPr>
            <w:r>
              <w:rPr>
                <w:rFonts w:ascii="Arial" w:hAnsi="Arial" w:cs="Arial"/>
                <w:color w:val="333333"/>
                <w:sz w:val="23"/>
                <w:szCs w:val="23"/>
                <w:shd w:val="clear" w:color="auto" w:fill="FFFFFF"/>
              </w:rPr>
              <w:t>Stokesley House</w:t>
            </w:r>
          </w:p>
        </w:tc>
        <w:tc>
          <w:tcPr>
            <w:tcW w:w="1354" w:type="dxa"/>
            <w:tcBorders>
              <w:top w:val="single" w:sz="4" w:space="0" w:color="auto"/>
              <w:left w:val="single" w:sz="4" w:space="0" w:color="auto"/>
              <w:bottom w:val="single" w:sz="4" w:space="0" w:color="auto"/>
              <w:right w:val="single" w:sz="4" w:space="0" w:color="auto"/>
            </w:tcBorders>
          </w:tcPr>
          <w:p w14:paraId="2C0B7D41" w14:textId="47227183" w:rsidR="00B719AD" w:rsidRDefault="00951037">
            <w:pPr>
              <w:rPr>
                <w:rFonts w:ascii="Arial" w:hAnsi="Arial" w:cs="Arial"/>
                <w:color w:val="333333"/>
                <w:sz w:val="23"/>
                <w:szCs w:val="23"/>
                <w:shd w:val="clear" w:color="auto" w:fill="FFFFFF"/>
              </w:rPr>
            </w:pPr>
            <w:r>
              <w:rPr>
                <w:rFonts w:ascii="Arial" w:hAnsi="Arial" w:cs="Arial"/>
                <w:color w:val="333333"/>
                <w:sz w:val="23"/>
                <w:szCs w:val="23"/>
                <w:shd w:val="clear" w:color="auto" w:fill="FFFFFF"/>
              </w:rPr>
              <w:t>Single storey side extension</w:t>
            </w:r>
          </w:p>
        </w:tc>
        <w:tc>
          <w:tcPr>
            <w:tcW w:w="1134" w:type="dxa"/>
            <w:tcBorders>
              <w:top w:val="single" w:sz="4" w:space="0" w:color="auto"/>
              <w:left w:val="single" w:sz="4" w:space="0" w:color="auto"/>
              <w:bottom w:val="single" w:sz="4" w:space="0" w:color="auto"/>
              <w:right w:val="single" w:sz="4" w:space="0" w:color="auto"/>
            </w:tcBorders>
          </w:tcPr>
          <w:p w14:paraId="4FD0F25D" w14:textId="7E708677" w:rsidR="00B719AD" w:rsidRDefault="009510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17/5/22</w:t>
            </w:r>
          </w:p>
        </w:tc>
        <w:tc>
          <w:tcPr>
            <w:tcW w:w="1134" w:type="dxa"/>
            <w:tcBorders>
              <w:top w:val="single" w:sz="4" w:space="0" w:color="auto"/>
              <w:left w:val="single" w:sz="4" w:space="0" w:color="auto"/>
              <w:bottom w:val="single" w:sz="4" w:space="0" w:color="auto"/>
              <w:right w:val="single" w:sz="4" w:space="0" w:color="auto"/>
            </w:tcBorders>
          </w:tcPr>
          <w:p w14:paraId="1DEECC21" w14:textId="0346E11A" w:rsidR="00B719AD" w:rsidRDefault="009510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8/6/22</w:t>
            </w:r>
          </w:p>
        </w:tc>
        <w:tc>
          <w:tcPr>
            <w:tcW w:w="2099" w:type="dxa"/>
            <w:tcBorders>
              <w:top w:val="single" w:sz="4" w:space="0" w:color="auto"/>
              <w:left w:val="single" w:sz="4" w:space="0" w:color="auto"/>
              <w:bottom w:val="single" w:sz="4" w:space="0" w:color="auto"/>
              <w:right w:val="single" w:sz="4" w:space="0" w:color="auto"/>
            </w:tcBorders>
          </w:tcPr>
          <w:p w14:paraId="6D19C881" w14:textId="31DAA38E" w:rsidR="00B719AD" w:rsidRDefault="009510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None received</w:t>
            </w:r>
          </w:p>
        </w:tc>
      </w:tr>
    </w:tbl>
    <w:p w14:paraId="2B863008" w14:textId="00C3E1FF" w:rsidR="00B719AD" w:rsidRDefault="00B719AD" w:rsidP="00B719AD">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 xml:space="preserve"> </w:t>
      </w:r>
      <w:r w:rsidR="0093442D">
        <w:rPr>
          <w:rFonts w:ascii="Times New Roman" w:eastAsia="Times New Roman" w:hAnsi="Times New Roman" w:cs="Times New Roman"/>
          <w:sz w:val="24"/>
          <w:szCs w:val="24"/>
          <w:lang w:eastAsia="en-GB"/>
        </w:rPr>
        <w:t>other planning matters</w:t>
      </w:r>
    </w:p>
    <w:p w14:paraId="75C19E0B" w14:textId="33C32A0D" w:rsidR="0093442D" w:rsidRDefault="0093442D" w:rsidP="00B719AD">
      <w:pPr>
        <w:spacing w:after="0"/>
        <w:rPr>
          <w:rStyle w:val="address"/>
          <w:rFonts w:ascii="Varela Round" w:hAnsi="Varela Round" w:cs="Varela Round"/>
          <w:color w:val="333333"/>
          <w:sz w:val="23"/>
          <w:szCs w:val="23"/>
          <w:shd w:val="clear" w:color="auto" w:fill="FFFFFF"/>
        </w:rPr>
      </w:pPr>
      <w:r>
        <w:rPr>
          <w:rStyle w:val="casenumber"/>
          <w:rFonts w:ascii="Varela Round" w:hAnsi="Varela Round" w:cs="Varela Round" w:hint="cs"/>
          <w:color w:val="333333"/>
          <w:sz w:val="23"/>
          <w:szCs w:val="23"/>
          <w:shd w:val="clear" w:color="auto" w:fill="FFFFFF"/>
        </w:rPr>
        <w:t>22/00297/FUL </w:t>
      </w:r>
      <w:r>
        <w:rPr>
          <w:rStyle w:val="divider1"/>
          <w:rFonts w:ascii="Varela Round" w:hAnsi="Varela Round" w:cs="Varela Round" w:hint="cs"/>
          <w:color w:val="333333"/>
          <w:sz w:val="23"/>
          <w:szCs w:val="23"/>
          <w:shd w:val="clear" w:color="auto" w:fill="FFFFFF"/>
        </w:rPr>
        <w:t>|</w:t>
      </w:r>
      <w:r>
        <w:rPr>
          <w:rFonts w:ascii="Varela Round" w:hAnsi="Varela Round" w:cs="Varela Round" w:hint="cs"/>
          <w:color w:val="333333"/>
          <w:sz w:val="23"/>
          <w:szCs w:val="23"/>
          <w:shd w:val="clear" w:color="auto" w:fill="FFFFFF"/>
        </w:rPr>
        <w:t> </w:t>
      </w:r>
      <w:r>
        <w:rPr>
          <w:rStyle w:val="description"/>
          <w:rFonts w:ascii="Varela Round" w:hAnsi="Varela Round" w:cs="Varela Round" w:hint="cs"/>
          <w:color w:val="333333"/>
          <w:sz w:val="23"/>
          <w:szCs w:val="23"/>
          <w:shd w:val="clear" w:color="auto" w:fill="FFFFFF"/>
        </w:rPr>
        <w:t>Single storey side extension and demolition of single storey garage </w:t>
      </w:r>
      <w:r>
        <w:rPr>
          <w:rStyle w:val="divider2"/>
          <w:rFonts w:ascii="Varela Round" w:hAnsi="Varela Round" w:cs="Varela Round" w:hint="cs"/>
          <w:color w:val="333333"/>
          <w:sz w:val="23"/>
          <w:szCs w:val="23"/>
          <w:shd w:val="clear" w:color="auto" w:fill="FFFFFF"/>
        </w:rPr>
        <w:t>|</w:t>
      </w:r>
      <w:r>
        <w:rPr>
          <w:rFonts w:ascii="Varela Round" w:hAnsi="Varela Round" w:cs="Varela Round" w:hint="cs"/>
          <w:color w:val="333333"/>
          <w:sz w:val="23"/>
          <w:szCs w:val="23"/>
          <w:shd w:val="clear" w:color="auto" w:fill="FFFFFF"/>
        </w:rPr>
        <w:t> </w:t>
      </w:r>
      <w:r>
        <w:rPr>
          <w:rStyle w:val="address"/>
          <w:rFonts w:ascii="Varela Round" w:hAnsi="Varela Round" w:cs="Varela Round" w:hint="cs"/>
          <w:color w:val="333333"/>
          <w:sz w:val="23"/>
          <w:szCs w:val="23"/>
          <w:shd w:val="clear" w:color="auto" w:fill="FFFFFF"/>
        </w:rPr>
        <w:t>1 Old Rectory Brimpsfield Gloucester</w:t>
      </w:r>
      <w:r>
        <w:rPr>
          <w:rStyle w:val="address"/>
          <w:rFonts w:ascii="Varela Round" w:hAnsi="Varela Round" w:cs="Varela Round"/>
          <w:color w:val="333333"/>
          <w:sz w:val="23"/>
          <w:szCs w:val="23"/>
          <w:shd w:val="clear" w:color="auto" w:fill="FFFFFF"/>
        </w:rPr>
        <w:t xml:space="preserve"> – permitted</w:t>
      </w:r>
    </w:p>
    <w:p w14:paraId="2B1554A1" w14:textId="77777777" w:rsidR="0093442D" w:rsidRDefault="0093442D" w:rsidP="00B719AD">
      <w:pPr>
        <w:spacing w:after="0"/>
        <w:rPr>
          <w:rFonts w:ascii="Times New Roman" w:eastAsia="Times New Roman" w:hAnsi="Times New Roman" w:cs="Times New Roman"/>
          <w:sz w:val="24"/>
          <w:szCs w:val="24"/>
          <w:lang w:eastAsia="en-GB"/>
        </w:rPr>
      </w:pPr>
    </w:p>
    <w:p w14:paraId="55ED6DFC" w14:textId="77777777" w:rsidR="00B719AD" w:rsidRDefault="00B719AD" w:rsidP="00B719AD">
      <w:pPr>
        <w:tabs>
          <w:tab w:val="left" w:pos="2355"/>
        </w:tabs>
        <w:spacing w:after="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p>
    <w:p w14:paraId="48F92B63" w14:textId="77777777" w:rsidR="00B719AD" w:rsidRDefault="00B719AD" w:rsidP="00B719AD">
      <w:pPr>
        <w:pStyle w:val="ListParagraph"/>
        <w:spacing w:after="0"/>
        <w:ind w:left="426"/>
        <w:textAlignment w:val="baseline"/>
        <w:rPr>
          <w:rFonts w:ascii="Calibri" w:eastAsia="Times New Roman" w:hAnsi="Calibri" w:cs="Calibri"/>
          <w:b/>
          <w:bCs/>
          <w:lang w:eastAsia="en-GB"/>
        </w:rPr>
      </w:pPr>
    </w:p>
    <w:p w14:paraId="1A0243F1" w14:textId="6847A00B" w:rsidR="00B719AD" w:rsidRDefault="00B719AD" w:rsidP="00B719AD">
      <w:pPr>
        <w:pStyle w:val="ListParagraph"/>
        <w:numPr>
          <w:ilvl w:val="0"/>
          <w:numId w:val="13"/>
        </w:numPr>
        <w:tabs>
          <w:tab w:val="num" w:pos="426"/>
        </w:tabs>
        <w:spacing w:after="0"/>
        <w:ind w:hanging="720"/>
        <w:textAlignment w:val="baseline"/>
        <w:rPr>
          <w:rFonts w:ascii="Calibri" w:eastAsia="Times New Roman" w:hAnsi="Calibri" w:cs="Calibri"/>
          <w:b/>
          <w:bCs/>
          <w:color w:val="243F61"/>
          <w:lang w:eastAsia="en-GB"/>
        </w:rPr>
      </w:pPr>
      <w:r>
        <w:rPr>
          <w:rFonts w:ascii="Calibri" w:eastAsia="Times New Roman" w:hAnsi="Calibri" w:cs="Calibri"/>
          <w:b/>
          <w:bCs/>
          <w:color w:val="000000"/>
          <w:lang w:eastAsia="en-GB"/>
        </w:rPr>
        <w:t xml:space="preserve">Date of next meeting </w:t>
      </w:r>
      <w:r>
        <w:rPr>
          <w:rFonts w:ascii="Calibri" w:eastAsia="Times New Roman" w:hAnsi="Calibri" w:cs="Calibri"/>
          <w:b/>
          <w:bCs/>
          <w:color w:val="000000"/>
          <w:lang w:eastAsia="en-GB"/>
        </w:rPr>
        <w:t>to be confirmed</w:t>
      </w:r>
      <w:r>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as 19</w:t>
      </w:r>
      <w:r w:rsidRPr="00B719AD">
        <w:rPr>
          <w:rFonts w:ascii="Calibri" w:eastAsia="Times New Roman" w:hAnsi="Calibri" w:cs="Calibri"/>
          <w:b/>
          <w:bCs/>
          <w:color w:val="000000"/>
          <w:vertAlign w:val="superscript"/>
          <w:lang w:eastAsia="en-GB"/>
        </w:rPr>
        <w:t>th</w:t>
      </w:r>
      <w:r>
        <w:rPr>
          <w:rFonts w:ascii="Calibri" w:eastAsia="Times New Roman" w:hAnsi="Calibri" w:cs="Calibri"/>
          <w:b/>
          <w:bCs/>
          <w:color w:val="000000"/>
          <w:lang w:eastAsia="en-GB"/>
        </w:rPr>
        <w:t xml:space="preserve"> July</w:t>
      </w:r>
      <w:r>
        <w:rPr>
          <w:rFonts w:ascii="Calibri" w:eastAsia="Times New Roman" w:hAnsi="Calibri" w:cs="Calibri"/>
          <w:b/>
          <w:bCs/>
          <w:color w:val="000000"/>
          <w:lang w:eastAsia="en-GB"/>
        </w:rPr>
        <w:t xml:space="preserve"> 2022 at 7.30pm- </w:t>
      </w:r>
    </w:p>
    <w:p w14:paraId="5EBFFC20" w14:textId="77777777" w:rsidR="007968D9" w:rsidRDefault="007968D9" w:rsidP="00D92AE7">
      <w:pPr>
        <w:tabs>
          <w:tab w:val="left" w:pos="1481"/>
          <w:tab w:val="center" w:pos="5400"/>
        </w:tabs>
        <w:rPr>
          <w:rFonts w:ascii="Arial" w:hAnsi="Arial" w:cs="Arial"/>
          <w:b/>
          <w:sz w:val="32"/>
          <w:szCs w:val="32"/>
        </w:rPr>
      </w:pPr>
    </w:p>
    <w:p w14:paraId="59F0C3E5" w14:textId="77777777" w:rsidR="007968D9" w:rsidRDefault="007968D9" w:rsidP="00A272CF">
      <w:pPr>
        <w:tabs>
          <w:tab w:val="left" w:pos="1481"/>
          <w:tab w:val="center" w:pos="5400"/>
        </w:tabs>
        <w:jc w:val="center"/>
        <w:rPr>
          <w:rFonts w:ascii="Arial" w:hAnsi="Arial" w:cs="Arial"/>
          <w:b/>
          <w:sz w:val="32"/>
          <w:szCs w:val="32"/>
        </w:rPr>
      </w:pPr>
    </w:p>
    <w:p w14:paraId="5AD42D90" w14:textId="77777777" w:rsidR="007968D9" w:rsidRDefault="007968D9" w:rsidP="00A272CF">
      <w:pPr>
        <w:tabs>
          <w:tab w:val="left" w:pos="1481"/>
          <w:tab w:val="center" w:pos="5400"/>
        </w:tabs>
        <w:jc w:val="center"/>
        <w:rPr>
          <w:rFonts w:ascii="Arial" w:hAnsi="Arial" w:cs="Arial"/>
          <w:b/>
          <w:sz w:val="32"/>
          <w:szCs w:val="32"/>
        </w:rPr>
      </w:pPr>
    </w:p>
    <w:p w14:paraId="6F73EAE8" w14:textId="3F5B7378" w:rsidR="00D92AE7" w:rsidRDefault="00D92AE7" w:rsidP="00D92AE7">
      <w:pPr>
        <w:tabs>
          <w:tab w:val="left" w:pos="1481"/>
          <w:tab w:val="center" w:pos="5400"/>
        </w:tabs>
        <w:rPr>
          <w:rFonts w:ascii="Arial" w:hAnsi="Arial" w:cs="Arial"/>
          <w:color w:val="222222"/>
          <w:shd w:val="clear" w:color="auto" w:fill="FFFFFF"/>
        </w:rPr>
      </w:pPr>
      <w:r w:rsidRPr="00C17159">
        <w:rPr>
          <w:rFonts w:ascii="Arial" w:eastAsia="Times New Roman" w:hAnsi="Arial" w:cs="Arial"/>
          <w:sz w:val="24"/>
          <w:szCs w:val="24"/>
          <w:lang w:eastAsia="en-GB"/>
        </w:rPr>
        <w:t>21/04236/PLP</w:t>
      </w:r>
      <w:r>
        <w:rPr>
          <w:rFonts w:ascii="Arial" w:hAnsi="Arial" w:cs="Arial"/>
          <w:color w:val="222222"/>
          <w:shd w:val="clear" w:color="auto" w:fill="FFFFFF"/>
        </w:rPr>
        <w:t xml:space="preserve"> -previous comments submitted</w:t>
      </w:r>
    </w:p>
    <w:p w14:paraId="3BBB72CC" w14:textId="77777777" w:rsidR="00D92AE7" w:rsidRDefault="00D92AE7" w:rsidP="00D92AE7">
      <w:pPr>
        <w:tabs>
          <w:tab w:val="left" w:pos="1481"/>
          <w:tab w:val="center" w:pos="5400"/>
        </w:tabs>
        <w:rPr>
          <w:rFonts w:ascii="Arial" w:hAnsi="Arial" w:cs="Arial"/>
          <w:color w:val="222222"/>
          <w:shd w:val="clear" w:color="auto" w:fill="FFFFFF"/>
        </w:rPr>
      </w:pPr>
    </w:p>
    <w:p w14:paraId="1D4E429B" w14:textId="4D07B51A" w:rsidR="007968D9" w:rsidRDefault="00D92AE7" w:rsidP="00D92AE7">
      <w:pPr>
        <w:tabs>
          <w:tab w:val="left" w:pos="1481"/>
          <w:tab w:val="center" w:pos="5400"/>
        </w:tabs>
        <w:rPr>
          <w:rFonts w:ascii="Arial" w:hAnsi="Arial" w:cs="Arial"/>
          <w:b/>
          <w:sz w:val="32"/>
          <w:szCs w:val="32"/>
        </w:rPr>
      </w:pPr>
      <w:r>
        <w:rPr>
          <w:rFonts w:ascii="Arial" w:hAnsi="Arial" w:cs="Arial"/>
          <w:color w:val="222222"/>
          <w:shd w:val="clear" w:color="auto" w:fill="FFFFFF"/>
        </w:rPr>
        <w:t>Brimspfield Parish Council OBJECT to this application on the grounds that this application would be an over-development of the site and re-iterate the comments of Birdlip and Cowley Parish Council namely</w:t>
      </w:r>
      <w:r>
        <w:rPr>
          <w:rFonts w:ascii="Arial" w:hAnsi="Arial" w:cs="Arial"/>
          <w:color w:val="222222"/>
        </w:rPr>
        <w:br/>
      </w:r>
      <w:r>
        <w:rPr>
          <w:rFonts w:ascii="Arial" w:hAnsi="Arial" w:cs="Arial"/>
          <w:color w:val="222222"/>
          <w:shd w:val="clear" w:color="auto" w:fill="FFFFFF"/>
        </w:rPr>
        <w:t>Design</w:t>
      </w:r>
      <w:r>
        <w:rPr>
          <w:rFonts w:ascii="Arial" w:hAnsi="Arial" w:cs="Arial"/>
          <w:color w:val="222222"/>
        </w:rPr>
        <w:br/>
      </w:r>
      <w:r>
        <w:rPr>
          <w:rFonts w:ascii="Arial" w:hAnsi="Arial" w:cs="Arial"/>
          <w:color w:val="222222"/>
          <w:shd w:val="clear" w:color="auto" w:fill="FFFFFF"/>
        </w:rPr>
        <w:t>- Highway access and parking</w:t>
      </w:r>
      <w:r>
        <w:rPr>
          <w:rFonts w:ascii="Arial" w:hAnsi="Arial" w:cs="Arial"/>
          <w:color w:val="222222"/>
        </w:rPr>
        <w:br/>
      </w:r>
      <w:r>
        <w:rPr>
          <w:rFonts w:ascii="Arial" w:hAnsi="Arial" w:cs="Arial"/>
          <w:color w:val="222222"/>
          <w:shd w:val="clear" w:color="auto" w:fill="FFFFFF"/>
        </w:rPr>
        <w:t>- Over development</w:t>
      </w:r>
      <w:r>
        <w:rPr>
          <w:rFonts w:ascii="Arial" w:hAnsi="Arial" w:cs="Arial"/>
          <w:color w:val="222222"/>
        </w:rPr>
        <w:br/>
      </w:r>
      <w:r>
        <w:rPr>
          <w:rFonts w:ascii="Arial" w:hAnsi="Arial" w:cs="Arial"/>
          <w:color w:val="222222"/>
          <w:shd w:val="clear" w:color="auto" w:fill="FFFFFF"/>
        </w:rPr>
        <w:t>- Privacy light and noise</w:t>
      </w:r>
      <w:r>
        <w:rPr>
          <w:rFonts w:ascii="Arial" w:hAnsi="Arial" w:cs="Arial"/>
          <w:color w:val="222222"/>
        </w:rPr>
        <w:br/>
      </w:r>
      <w:r>
        <w:rPr>
          <w:rFonts w:ascii="Arial" w:hAnsi="Arial" w:cs="Arial"/>
          <w:color w:val="222222"/>
          <w:shd w:val="clear" w:color="auto" w:fill="FFFFFF"/>
        </w:rPr>
        <w:t>Comment:Cowley and Birdlip Parish Council as the Parish most impacted by this area, Objects to</w:t>
      </w:r>
      <w:r>
        <w:rPr>
          <w:rFonts w:ascii="Arial" w:hAnsi="Arial" w:cs="Arial"/>
          <w:color w:val="222222"/>
        </w:rPr>
        <w:br/>
      </w:r>
      <w:r>
        <w:rPr>
          <w:rFonts w:ascii="Arial" w:hAnsi="Arial" w:cs="Arial"/>
          <w:color w:val="222222"/>
          <w:shd w:val="clear" w:color="auto" w:fill="FFFFFF"/>
        </w:rPr>
        <w:t>this application.</w:t>
      </w:r>
      <w:r>
        <w:rPr>
          <w:rFonts w:ascii="Arial" w:hAnsi="Arial" w:cs="Arial"/>
          <w:color w:val="222222"/>
        </w:rPr>
        <w:br/>
      </w:r>
      <w:r>
        <w:rPr>
          <w:rFonts w:ascii="Arial" w:hAnsi="Arial" w:cs="Arial"/>
          <w:color w:val="222222"/>
          <w:shd w:val="clear" w:color="auto" w:fill="FFFFFF"/>
        </w:rPr>
        <w:t>Over-development/Overcrowding of the Site</w:t>
      </w:r>
      <w:r>
        <w:rPr>
          <w:rFonts w:ascii="Arial" w:hAnsi="Arial" w:cs="Arial"/>
          <w:color w:val="222222"/>
        </w:rPr>
        <w:br/>
      </w:r>
      <w:r>
        <w:rPr>
          <w:rFonts w:ascii="Arial" w:hAnsi="Arial" w:cs="Arial"/>
          <w:color w:val="222222"/>
          <w:shd w:val="clear" w:color="auto" w:fill="FFFFFF"/>
        </w:rPr>
        <w:t>The site is considered too small to allow a further residential property. The existing property on the site, Birdlip View, is a 5 bedroom cottage on 3 floors which has recently obtained permission to replace the existing ground floor extension without impact to any other residential properties and install a new car port in the front driveway. The rear garden is small and if this development is</w:t>
      </w:r>
      <w:r>
        <w:rPr>
          <w:rFonts w:ascii="Arial" w:hAnsi="Arial" w:cs="Arial"/>
          <w:color w:val="222222"/>
        </w:rPr>
        <w:br/>
      </w:r>
      <w:r>
        <w:rPr>
          <w:rFonts w:ascii="Arial" w:hAnsi="Arial" w:cs="Arial"/>
          <w:color w:val="222222"/>
          <w:shd w:val="clear" w:color="auto" w:fill="FFFFFF"/>
        </w:rPr>
        <w:t>permitted it will have a detrimental impact on Birdlip View which will have little or no rear outdoor space.</w:t>
      </w:r>
      <w:r>
        <w:rPr>
          <w:rFonts w:ascii="Arial" w:hAnsi="Arial" w:cs="Arial"/>
          <w:color w:val="222222"/>
        </w:rPr>
        <w:br/>
      </w:r>
      <w:r>
        <w:rPr>
          <w:rFonts w:ascii="Arial" w:hAnsi="Arial" w:cs="Arial"/>
          <w:color w:val="222222"/>
          <w:shd w:val="clear" w:color="auto" w:fill="FFFFFF"/>
        </w:rPr>
        <w:t>The surrounding area which has been known as 'Catchbar' or Parsons Pitch is approximately hal fa mile outside the centre of Birdlip and represents a small hamlet of 6 properties which are appropriately spaced on both sides of the route of what was originally Ermin Street. This development would give the impression of overcrowding and have a negative impact on the historic character of this area and an adverse impact on the vista of Hawcote Hill viewed from the south of the development.</w:t>
      </w:r>
      <w:r>
        <w:rPr>
          <w:rFonts w:ascii="Arial" w:hAnsi="Arial" w:cs="Arial"/>
          <w:color w:val="222222"/>
        </w:rPr>
        <w:br/>
      </w:r>
      <w:r>
        <w:rPr>
          <w:rFonts w:ascii="Arial" w:hAnsi="Arial" w:cs="Arial"/>
          <w:color w:val="222222"/>
          <w:shd w:val="clear" w:color="auto" w:fill="FFFFFF"/>
        </w:rPr>
        <w:t>Overshadowing of adjacent Properties</w:t>
      </w:r>
      <w:r>
        <w:rPr>
          <w:rFonts w:ascii="Arial" w:hAnsi="Arial" w:cs="Arial"/>
          <w:color w:val="222222"/>
        </w:rPr>
        <w:br/>
      </w:r>
      <w:r>
        <w:rPr>
          <w:rFonts w:ascii="Arial" w:hAnsi="Arial" w:cs="Arial"/>
          <w:color w:val="222222"/>
          <w:shd w:val="clear" w:color="auto" w:fill="FFFFFF"/>
        </w:rPr>
        <w:t>The proposed development will overshadow both Birdlip View and Rose Cottage opposite, particularly as the site slopes upwards from the road towards Hawcote Hill to the South and upwards towards Parsons Pitch in the East. This will place the proposed property in an elevated position that will overshadow Rose Cottage opposite. Birdlip View has been constructed perpendicular to the road and as a result will overlook the proposed development which will be in close proximity</w:t>
      </w:r>
      <w:r>
        <w:rPr>
          <w:rFonts w:ascii="Arial" w:hAnsi="Arial" w:cs="Arial"/>
          <w:color w:val="222222"/>
        </w:rPr>
        <w:br/>
      </w:r>
      <w:r>
        <w:rPr>
          <w:rFonts w:ascii="Arial" w:hAnsi="Arial" w:cs="Arial"/>
          <w:color w:val="222222"/>
          <w:shd w:val="clear" w:color="auto" w:fill="FFFFFF"/>
        </w:rPr>
        <w:t>Highway safety</w:t>
      </w:r>
      <w:r>
        <w:rPr>
          <w:rFonts w:ascii="Arial" w:hAnsi="Arial" w:cs="Arial"/>
          <w:color w:val="222222"/>
        </w:rPr>
        <w:br/>
      </w:r>
      <w:r>
        <w:rPr>
          <w:rFonts w:ascii="Arial" w:hAnsi="Arial" w:cs="Arial"/>
          <w:color w:val="222222"/>
          <w:shd w:val="clear" w:color="auto" w:fill="FFFFFF"/>
        </w:rPr>
        <w:t>Cirencester Road narrows considerably at the location of the site and there are no public footpaths in this area. Any on street parking would cause an obstruction to the commercial vehicles who readily need access to the Brewery and other industrial units at the end of Cirencester Road which is a cul-de-sac. Any parking for residential vehicles would need to be provided with what is an already a constrained site and it is noted that the road has become busier in recent years with the many patrons to the Clavell and Hind brewery.</w:t>
      </w:r>
      <w:r>
        <w:rPr>
          <w:rFonts w:ascii="Arial" w:hAnsi="Arial" w:cs="Arial"/>
          <w:color w:val="222222"/>
        </w:rPr>
        <w:br/>
      </w:r>
      <w:r>
        <w:rPr>
          <w:rFonts w:ascii="Arial" w:hAnsi="Arial" w:cs="Arial"/>
          <w:color w:val="222222"/>
          <w:shd w:val="clear" w:color="auto" w:fill="FFFFFF"/>
        </w:rPr>
        <w:t>Contrary to CDC Local Planning Policy DS3</w:t>
      </w:r>
      <w:r>
        <w:rPr>
          <w:rFonts w:ascii="Arial" w:hAnsi="Arial" w:cs="Arial"/>
          <w:color w:val="222222"/>
        </w:rPr>
        <w:br/>
      </w:r>
      <w:r>
        <w:rPr>
          <w:rFonts w:ascii="Arial" w:hAnsi="Arial" w:cs="Arial"/>
          <w:color w:val="222222"/>
          <w:shd w:val="clear" w:color="auto" w:fill="FFFFFF"/>
        </w:rPr>
        <w:t>SMALL-SCALE RESIDENTIAL DEVELOPMENT IN NON-PRINCIPAL SETTLEMENTS</w:t>
      </w:r>
      <w:r>
        <w:rPr>
          <w:rFonts w:ascii="Arial" w:hAnsi="Arial" w:cs="Arial"/>
          <w:color w:val="222222"/>
        </w:rPr>
        <w:br/>
      </w:r>
      <w:r>
        <w:rPr>
          <w:rFonts w:ascii="Arial" w:hAnsi="Arial" w:cs="Arial"/>
          <w:color w:val="222222"/>
          <w:shd w:val="clear" w:color="auto" w:fill="FFFFFF"/>
        </w:rPr>
        <w:t>1. In non-Principal Settlements, small-scale residential development will be permitted provided it:</w:t>
      </w:r>
      <w:r>
        <w:rPr>
          <w:rFonts w:ascii="Arial" w:hAnsi="Arial" w:cs="Arial"/>
          <w:color w:val="222222"/>
        </w:rPr>
        <w:br/>
      </w:r>
      <w:r>
        <w:rPr>
          <w:rFonts w:ascii="Arial" w:hAnsi="Arial" w:cs="Arial"/>
          <w:color w:val="222222"/>
          <w:shd w:val="clear" w:color="auto" w:fill="FFFFFF"/>
        </w:rPr>
        <w:t>- demonstrably supports or enhances the vitality of the local community and the continued availability of services and facilities locally;</w:t>
      </w:r>
      <w:r>
        <w:rPr>
          <w:rFonts w:ascii="Arial" w:hAnsi="Arial" w:cs="Arial"/>
          <w:color w:val="222222"/>
        </w:rPr>
        <w:br/>
      </w:r>
      <w:r>
        <w:rPr>
          <w:rFonts w:ascii="Arial" w:hAnsi="Arial" w:cs="Arial"/>
          <w:color w:val="222222"/>
          <w:shd w:val="clear" w:color="auto" w:fill="FFFFFF"/>
        </w:rPr>
        <w:t>- The availability of services and facilities are already unable to support this development particularly in terms of the lack of public transport, lack of further capacity in the water and sewage system and no local shop, children's play area or community sports facilities</w:t>
      </w:r>
      <w:r>
        <w:rPr>
          <w:rFonts w:ascii="Arial" w:hAnsi="Arial" w:cs="Arial"/>
          <w:color w:val="222222"/>
        </w:rPr>
        <w:br/>
      </w:r>
      <w:r>
        <w:rPr>
          <w:rFonts w:ascii="Arial" w:hAnsi="Arial" w:cs="Arial"/>
          <w:color w:val="222222"/>
          <w:shd w:val="clear" w:color="auto" w:fill="FFFFFF"/>
        </w:rPr>
        <w:t>- The Parish Council does not support new development to the South or east of the main high street of Birdlip Village to restrict further traffic on the already congested local roads. In particular the Parish Council does not support any new development that increases traffic near the village school as there is no specified and safe parking or school drop off area.</w:t>
      </w:r>
      <w:r>
        <w:rPr>
          <w:rFonts w:ascii="Arial" w:hAnsi="Arial" w:cs="Arial"/>
          <w:color w:val="222222"/>
        </w:rPr>
        <w:br/>
      </w:r>
      <w:r>
        <w:rPr>
          <w:rFonts w:ascii="Arial" w:hAnsi="Arial" w:cs="Arial"/>
          <w:color w:val="222222"/>
          <w:shd w:val="clear" w:color="auto" w:fill="FFFFFF"/>
        </w:rPr>
        <w:t>- complements the form and character of the settlement; and</w:t>
      </w:r>
      <w:r>
        <w:rPr>
          <w:rFonts w:ascii="Arial" w:hAnsi="Arial" w:cs="Arial"/>
          <w:color w:val="222222"/>
        </w:rPr>
        <w:br/>
      </w:r>
      <w:r>
        <w:rPr>
          <w:rFonts w:ascii="Arial" w:hAnsi="Arial" w:cs="Arial"/>
          <w:color w:val="222222"/>
          <w:shd w:val="clear" w:color="auto" w:fill="FFFFFF"/>
        </w:rPr>
        <w:t xml:space="preserve">The form and character of this development will have an adverse impact on the group of 6properties in this hamlet to the east of Birdlip. In particular it will have an adverse impact on the form and character of Birdlip View which is a heritage property believed to be built in the mid19th </w:t>
      </w:r>
      <w:r>
        <w:rPr>
          <w:rFonts w:ascii="Arial" w:hAnsi="Arial" w:cs="Arial"/>
          <w:color w:val="222222"/>
          <w:shd w:val="clear" w:color="auto" w:fill="FFFFFF"/>
        </w:rPr>
        <w:lastRenderedPageBreak/>
        <w:t>century.</w:t>
      </w:r>
      <w:r>
        <w:rPr>
          <w:rFonts w:ascii="Arial" w:hAnsi="Arial" w:cs="Arial"/>
          <w:color w:val="222222"/>
        </w:rPr>
        <w:br/>
      </w:r>
      <w:r>
        <w:rPr>
          <w:rFonts w:ascii="Arial" w:hAnsi="Arial" w:cs="Arial"/>
          <w:color w:val="222222"/>
          <w:shd w:val="clear" w:color="auto" w:fill="FFFFFF"/>
        </w:rPr>
        <w:t>- does not have an adverse cumulative impact on the settlement having regard to other developments permitted during the Local Plan period.</w:t>
      </w:r>
      <w:r>
        <w:rPr>
          <w:rFonts w:ascii="Arial" w:hAnsi="Arial" w:cs="Arial"/>
          <w:color w:val="222222"/>
        </w:rPr>
        <w:br/>
      </w:r>
      <w:r>
        <w:rPr>
          <w:rFonts w:ascii="Arial" w:hAnsi="Arial" w:cs="Arial"/>
          <w:color w:val="222222"/>
          <w:shd w:val="clear" w:color="auto" w:fill="FFFFFF"/>
        </w:rPr>
        <w:t>There is an adverse cumulative impact on the area of Birdlip as a whole due to the recent residential development at the Kelland's site, the recent decision on planning to permit 4 furtherresidencies at Blacklaines Farm and the permission to build 4 new homes at High Green Farm</w:t>
      </w:r>
    </w:p>
    <w:p w14:paraId="5868C3F3" w14:textId="77777777" w:rsidR="007968D9" w:rsidRDefault="007968D9" w:rsidP="00A272CF">
      <w:pPr>
        <w:tabs>
          <w:tab w:val="left" w:pos="1481"/>
          <w:tab w:val="center" w:pos="5400"/>
        </w:tabs>
        <w:jc w:val="center"/>
        <w:rPr>
          <w:rFonts w:ascii="Arial" w:hAnsi="Arial" w:cs="Arial"/>
          <w:b/>
          <w:sz w:val="32"/>
          <w:szCs w:val="32"/>
        </w:rPr>
      </w:pPr>
    </w:p>
    <w:p w14:paraId="0F3DD1EC" w14:textId="77777777" w:rsidR="007968D9" w:rsidRDefault="007968D9" w:rsidP="00A272CF">
      <w:pPr>
        <w:tabs>
          <w:tab w:val="left" w:pos="1481"/>
          <w:tab w:val="center" w:pos="5400"/>
        </w:tabs>
        <w:jc w:val="center"/>
        <w:rPr>
          <w:rFonts w:ascii="Arial" w:hAnsi="Arial" w:cs="Arial"/>
          <w:b/>
          <w:sz w:val="32"/>
          <w:szCs w:val="32"/>
        </w:rPr>
      </w:pPr>
    </w:p>
    <w:p w14:paraId="284BCAC4" w14:textId="77777777" w:rsidR="007968D9" w:rsidRDefault="007968D9" w:rsidP="00A272CF">
      <w:pPr>
        <w:tabs>
          <w:tab w:val="left" w:pos="1481"/>
          <w:tab w:val="center" w:pos="5400"/>
        </w:tabs>
        <w:jc w:val="center"/>
        <w:rPr>
          <w:rFonts w:ascii="Arial" w:hAnsi="Arial" w:cs="Arial"/>
          <w:b/>
          <w:sz w:val="32"/>
          <w:szCs w:val="32"/>
        </w:rPr>
      </w:pPr>
    </w:p>
    <w:p w14:paraId="0C2B889C" w14:textId="5184577A" w:rsidR="00A272CF" w:rsidRPr="00EA39AE" w:rsidRDefault="00AF712D" w:rsidP="00A272CF">
      <w:pPr>
        <w:tabs>
          <w:tab w:val="left" w:pos="1481"/>
          <w:tab w:val="center" w:pos="5400"/>
        </w:tabs>
        <w:jc w:val="center"/>
        <w:rPr>
          <w:rFonts w:ascii="Arial" w:hAnsi="Arial" w:cs="Arial"/>
          <w:b/>
          <w:sz w:val="32"/>
          <w:szCs w:val="32"/>
        </w:rPr>
      </w:pPr>
      <w:r>
        <w:rPr>
          <w:rFonts w:ascii="Arial" w:hAnsi="Arial" w:cs="Arial"/>
          <w:b/>
          <w:sz w:val="32"/>
          <w:szCs w:val="32"/>
        </w:rPr>
        <w:t>Draft minutes</w:t>
      </w:r>
      <w:r w:rsidRPr="00EA39AE">
        <w:rPr>
          <w:rFonts w:ascii="Arial" w:hAnsi="Arial" w:cs="Arial"/>
          <w:b/>
          <w:sz w:val="32"/>
          <w:szCs w:val="32"/>
        </w:rPr>
        <w:t xml:space="preserve"> </w:t>
      </w:r>
      <w:r>
        <w:rPr>
          <w:rFonts w:ascii="Arial" w:hAnsi="Arial" w:cs="Arial"/>
          <w:b/>
          <w:sz w:val="32"/>
          <w:szCs w:val="32"/>
        </w:rPr>
        <w:t xml:space="preserve">of </w:t>
      </w:r>
      <w:r w:rsidR="00A272CF" w:rsidRPr="00EA39AE">
        <w:rPr>
          <w:rFonts w:ascii="Arial" w:hAnsi="Arial" w:cs="Arial"/>
          <w:b/>
          <w:sz w:val="32"/>
          <w:szCs w:val="32"/>
        </w:rPr>
        <w:t>ANNUAL MEETING OF THE COUNCIL</w:t>
      </w:r>
    </w:p>
    <w:p w14:paraId="7D2480A4" w14:textId="495313E5" w:rsidR="00A272CF" w:rsidRPr="00EA39AE" w:rsidRDefault="00AF712D" w:rsidP="00A272CF">
      <w:pPr>
        <w:tabs>
          <w:tab w:val="left" w:pos="1481"/>
          <w:tab w:val="center" w:pos="5400"/>
        </w:tabs>
        <w:jc w:val="center"/>
        <w:rPr>
          <w:rFonts w:ascii="Arial" w:hAnsi="Arial" w:cs="Arial"/>
          <w:b/>
          <w:sz w:val="32"/>
          <w:szCs w:val="32"/>
        </w:rPr>
      </w:pPr>
      <w:r w:rsidRPr="00EA39AE">
        <w:rPr>
          <w:rFonts w:ascii="Arial" w:hAnsi="Arial" w:cs="Arial"/>
          <w:b/>
          <w:sz w:val="32"/>
          <w:szCs w:val="32"/>
        </w:rPr>
        <w:t>HELD</w:t>
      </w:r>
      <w:r>
        <w:rPr>
          <w:rFonts w:ascii="Arial" w:hAnsi="Arial" w:cs="Arial"/>
          <w:b/>
          <w:sz w:val="32"/>
          <w:szCs w:val="32"/>
        </w:rPr>
        <w:t xml:space="preserve"> </w:t>
      </w:r>
      <w:r w:rsidR="00A272CF" w:rsidRPr="00EA39AE">
        <w:rPr>
          <w:rFonts w:ascii="Arial" w:hAnsi="Arial" w:cs="Arial"/>
          <w:b/>
          <w:sz w:val="32"/>
          <w:szCs w:val="32"/>
        </w:rPr>
        <w:t xml:space="preserve">AT 7PM ON </w:t>
      </w:r>
      <w:r w:rsidR="00A272CF">
        <w:rPr>
          <w:rFonts w:ascii="Arial" w:hAnsi="Arial" w:cs="Arial"/>
          <w:b/>
          <w:sz w:val="32"/>
          <w:szCs w:val="32"/>
        </w:rPr>
        <w:t>17</w:t>
      </w:r>
      <w:r w:rsidR="00A272CF" w:rsidRPr="00A272CF">
        <w:rPr>
          <w:rFonts w:ascii="Arial" w:hAnsi="Arial" w:cs="Arial"/>
          <w:b/>
          <w:sz w:val="32"/>
          <w:szCs w:val="32"/>
          <w:vertAlign w:val="superscript"/>
        </w:rPr>
        <w:t>TH</w:t>
      </w:r>
      <w:r w:rsidR="00A272CF">
        <w:rPr>
          <w:rFonts w:ascii="Arial" w:hAnsi="Arial" w:cs="Arial"/>
          <w:b/>
          <w:sz w:val="32"/>
          <w:szCs w:val="32"/>
        </w:rPr>
        <w:t xml:space="preserve"> </w:t>
      </w:r>
      <w:r w:rsidR="00A272CF" w:rsidRPr="00EA39AE">
        <w:rPr>
          <w:rFonts w:ascii="Arial" w:hAnsi="Arial" w:cs="Arial"/>
          <w:b/>
          <w:sz w:val="32"/>
          <w:szCs w:val="32"/>
        </w:rPr>
        <w:t>MAY 2022</w:t>
      </w:r>
    </w:p>
    <w:p w14:paraId="7C6807B7" w14:textId="77777777" w:rsidR="00A272CF" w:rsidRPr="00EA39AE" w:rsidRDefault="00A272CF" w:rsidP="00A272CF">
      <w:pPr>
        <w:tabs>
          <w:tab w:val="left" w:pos="1481"/>
          <w:tab w:val="center" w:pos="5400"/>
        </w:tabs>
        <w:jc w:val="center"/>
        <w:rPr>
          <w:rFonts w:ascii="Arial" w:hAnsi="Arial" w:cs="Arial"/>
          <w:b/>
          <w:sz w:val="32"/>
          <w:szCs w:val="32"/>
        </w:rPr>
      </w:pPr>
      <w:r w:rsidRPr="00EA39AE">
        <w:rPr>
          <w:rFonts w:ascii="Arial" w:hAnsi="Arial" w:cs="Arial"/>
          <w:b/>
          <w:sz w:val="32"/>
          <w:szCs w:val="32"/>
        </w:rPr>
        <w:t>IN THE VILLAGE HALL</w:t>
      </w:r>
    </w:p>
    <w:tbl>
      <w:tblPr>
        <w:tblW w:w="1060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28"/>
      </w:tblGrid>
      <w:tr w:rsidR="00A272CF" w:rsidRPr="00EB278F" w14:paraId="0B132184" w14:textId="77777777" w:rsidTr="00C77855">
        <w:tc>
          <w:tcPr>
            <w:tcW w:w="1276" w:type="dxa"/>
            <w:shd w:val="clear" w:color="auto" w:fill="auto"/>
          </w:tcPr>
          <w:p w14:paraId="3DFCE64D" w14:textId="77777777" w:rsidR="00A272CF" w:rsidRPr="00EB278F" w:rsidRDefault="00A272CF"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2A1BE454" w14:textId="3E7CB9CB"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Welcome and introductions – </w:t>
            </w:r>
          </w:p>
        </w:tc>
      </w:tr>
      <w:tr w:rsidR="00A272CF" w:rsidRPr="00EB278F" w14:paraId="3857FB18" w14:textId="77777777" w:rsidTr="00C77855">
        <w:tc>
          <w:tcPr>
            <w:tcW w:w="1276" w:type="dxa"/>
            <w:shd w:val="clear" w:color="auto" w:fill="auto"/>
          </w:tcPr>
          <w:p w14:paraId="77F984DD" w14:textId="77777777" w:rsidR="00A272CF" w:rsidRPr="00EB278F" w:rsidRDefault="00A272CF"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7E570BCA" w14:textId="5231CBEE" w:rsidR="00A272CF" w:rsidRDefault="00A272CF" w:rsidP="007F3DCF">
            <w:pPr>
              <w:ind w:left="40"/>
              <w:rPr>
                <w:rFonts w:ascii="Arial" w:eastAsia="Calibri" w:hAnsi="Arial" w:cs="Arial"/>
                <w:b/>
                <w:bCs/>
                <w:lang w:val="en-US"/>
              </w:rPr>
            </w:pPr>
            <w:r w:rsidRPr="00EB278F">
              <w:rPr>
                <w:rFonts w:ascii="Arial" w:eastAsia="Calibri" w:hAnsi="Arial" w:cs="Arial"/>
                <w:b/>
                <w:bCs/>
                <w:lang w:val="en-US"/>
              </w:rPr>
              <w:t xml:space="preserve">Election of Chairman </w:t>
            </w:r>
            <w:r w:rsidR="00205DEE">
              <w:rPr>
                <w:rFonts w:ascii="Arial" w:eastAsia="Calibri" w:hAnsi="Arial" w:cs="Arial"/>
                <w:b/>
                <w:bCs/>
                <w:lang w:val="en-US"/>
              </w:rPr>
              <w:t>took place</w:t>
            </w:r>
          </w:p>
          <w:p w14:paraId="3A6B102A" w14:textId="0BFDB9C3" w:rsidR="00205DEE" w:rsidRPr="00EB278F" w:rsidRDefault="00205DEE" w:rsidP="007F3DCF">
            <w:pPr>
              <w:ind w:left="40"/>
              <w:rPr>
                <w:rFonts w:ascii="Arial" w:eastAsia="Calibri" w:hAnsi="Arial" w:cs="Arial"/>
                <w:b/>
                <w:bCs/>
                <w:lang w:val="en-US"/>
              </w:rPr>
            </w:pPr>
            <w:r>
              <w:rPr>
                <w:rFonts w:ascii="Arial" w:eastAsia="Calibri" w:hAnsi="Arial" w:cs="Arial"/>
                <w:b/>
                <w:bCs/>
                <w:lang w:val="en-US"/>
              </w:rPr>
              <w:t>Following a Nomination/seconded – Cllr Overbury was duly elected</w:t>
            </w:r>
            <w:r w:rsidRPr="00EB278F">
              <w:rPr>
                <w:rFonts w:ascii="Arial" w:eastAsia="Calibri" w:hAnsi="Arial" w:cs="Arial"/>
                <w:b/>
                <w:bCs/>
                <w:lang w:val="en-US"/>
              </w:rPr>
              <w:t xml:space="preserve"> signing of acceptance of office papers</w:t>
            </w:r>
          </w:p>
        </w:tc>
      </w:tr>
      <w:tr w:rsidR="00A272CF" w:rsidRPr="00EB278F" w14:paraId="5ED49D4F" w14:textId="77777777" w:rsidTr="00C77855">
        <w:tc>
          <w:tcPr>
            <w:tcW w:w="1276" w:type="dxa"/>
            <w:shd w:val="clear" w:color="auto" w:fill="auto"/>
          </w:tcPr>
          <w:p w14:paraId="22488769" w14:textId="77777777" w:rsidR="00A272CF" w:rsidRPr="00EB278F" w:rsidRDefault="00A272CF"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537F89C1" w14:textId="0A8BFE07" w:rsidR="00A272CF" w:rsidRPr="00EB278F" w:rsidRDefault="00A272CF" w:rsidP="007F3DCF">
            <w:pPr>
              <w:ind w:left="40"/>
              <w:rPr>
                <w:rFonts w:ascii="Arial" w:eastAsia="Calibri" w:hAnsi="Arial" w:cs="Arial"/>
                <w:b/>
                <w:bCs/>
                <w:lang w:val="en-US"/>
              </w:rPr>
            </w:pPr>
            <w:r w:rsidRPr="00EB278F">
              <w:rPr>
                <w:rFonts w:ascii="Arial" w:eastAsia="Calibri" w:hAnsi="Arial" w:cs="Arial"/>
                <w:b/>
                <w:bCs/>
                <w:lang w:val="en-US"/>
              </w:rPr>
              <w:t>Election of Vice-Chairman</w:t>
            </w:r>
            <w:r w:rsidR="00205DEE">
              <w:rPr>
                <w:rFonts w:ascii="Arial" w:eastAsia="Calibri" w:hAnsi="Arial" w:cs="Arial"/>
                <w:b/>
                <w:bCs/>
                <w:lang w:val="en-US"/>
              </w:rPr>
              <w:t xml:space="preserve"> took place</w:t>
            </w:r>
            <w:r w:rsidRPr="00EB278F">
              <w:rPr>
                <w:rFonts w:ascii="Arial" w:eastAsia="Calibri" w:hAnsi="Arial" w:cs="Arial"/>
                <w:b/>
                <w:bCs/>
                <w:lang w:val="en-US"/>
              </w:rPr>
              <w:t xml:space="preserve"> –</w:t>
            </w:r>
            <w:r w:rsidR="00205DEE">
              <w:rPr>
                <w:rFonts w:ascii="Arial" w:eastAsia="Calibri" w:hAnsi="Arial" w:cs="Arial"/>
                <w:b/>
                <w:bCs/>
                <w:lang w:val="en-US"/>
              </w:rPr>
              <w:t xml:space="preserve"> Following a Nomination/seconded – Cllr Parsons was duly elected</w:t>
            </w:r>
            <w:r w:rsidR="00205DEE" w:rsidRPr="00EB278F">
              <w:rPr>
                <w:rFonts w:ascii="Arial" w:eastAsia="Calibri" w:hAnsi="Arial" w:cs="Arial"/>
                <w:b/>
                <w:bCs/>
                <w:lang w:val="en-US"/>
              </w:rPr>
              <w:t xml:space="preserve"> signing of acceptance of office papers</w:t>
            </w:r>
            <w:r w:rsidRPr="00EB278F">
              <w:rPr>
                <w:rFonts w:ascii="Arial" w:eastAsia="Calibri" w:hAnsi="Arial" w:cs="Arial"/>
                <w:b/>
                <w:bCs/>
                <w:lang w:val="en-US"/>
              </w:rPr>
              <w:t xml:space="preserve"> signing of acceptance of office papers</w:t>
            </w:r>
          </w:p>
        </w:tc>
      </w:tr>
      <w:tr w:rsidR="001633F5" w:rsidRPr="00EB278F" w14:paraId="0B1ABFEB" w14:textId="77777777" w:rsidTr="00C77855">
        <w:tc>
          <w:tcPr>
            <w:tcW w:w="1276" w:type="dxa"/>
            <w:shd w:val="clear" w:color="auto" w:fill="auto"/>
          </w:tcPr>
          <w:p w14:paraId="2030094F"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6DE1D0F9" w14:textId="1B35CC64" w:rsidR="001633F5" w:rsidRPr="00EB278F" w:rsidRDefault="001633F5" w:rsidP="001633F5">
            <w:pPr>
              <w:ind w:left="40"/>
              <w:rPr>
                <w:rStyle w:val="Strong"/>
                <w:rFonts w:ascii="Arial" w:eastAsia="Calibri" w:hAnsi="Arial" w:cs="Arial"/>
              </w:rPr>
            </w:pPr>
            <w:r>
              <w:rPr>
                <w:rFonts w:ascii="Calibri" w:eastAsia="Times New Roman" w:hAnsi="Calibri" w:cs="Calibri"/>
                <w:b/>
                <w:bCs/>
                <w:color w:val="000000"/>
                <w:lang w:eastAsia="en-GB"/>
              </w:rPr>
              <w:t xml:space="preserve">Attendance recorded as Parish Councillors </w:t>
            </w:r>
            <w:r w:rsidRPr="00C77855">
              <w:rPr>
                <w:rFonts w:ascii="Calibri" w:eastAsia="Times New Roman" w:hAnsi="Calibri" w:cs="Calibri"/>
                <w:color w:val="000000"/>
                <w:lang w:eastAsia="en-GB"/>
              </w:rPr>
              <w:t xml:space="preserve">Tom Overbury, </w:t>
            </w:r>
            <w:r w:rsidRPr="00C77855">
              <w:rPr>
                <w:rFonts w:ascii="Calibri" w:eastAsia="Times New Roman" w:hAnsi="Calibri" w:cs="Calibri"/>
                <w:b/>
                <w:bCs/>
                <w:color w:val="000000"/>
                <w:lang w:eastAsia="en-GB"/>
              </w:rPr>
              <w:t>Roger Lock, Michael McWilliam</w:t>
            </w:r>
            <w:r w:rsidRPr="00C77855">
              <w:rPr>
                <w:rFonts w:ascii="Calibri" w:eastAsia="Times New Roman" w:hAnsi="Calibri" w:cs="Calibri"/>
                <w:color w:val="000000"/>
                <w:lang w:eastAsia="en-GB"/>
              </w:rPr>
              <w:t xml:space="preserve">, </w:t>
            </w:r>
            <w:r w:rsidRPr="00C77855">
              <w:rPr>
                <w:rFonts w:ascii="Calibri" w:eastAsia="Times New Roman" w:hAnsi="Calibri" w:cs="Calibri"/>
                <w:b/>
                <w:bCs/>
                <w:color w:val="000000"/>
                <w:lang w:eastAsia="en-GB"/>
              </w:rPr>
              <w:t>Jane Parsons</w:t>
            </w:r>
            <w:r w:rsidRPr="00C77855">
              <w:rPr>
                <w:rFonts w:ascii="Calibri" w:eastAsia="Times New Roman" w:hAnsi="Calibri" w:cs="Calibri"/>
                <w:color w:val="000000"/>
                <w:lang w:eastAsia="en-GB"/>
              </w:rPr>
              <w:t xml:space="preserve">, </w:t>
            </w:r>
            <w:r w:rsidRPr="00C77855">
              <w:rPr>
                <w:rFonts w:ascii="Calibri" w:eastAsia="Times New Roman" w:hAnsi="Calibri" w:cs="Calibri"/>
                <w:b/>
                <w:bCs/>
                <w:color w:val="000000"/>
                <w:lang w:eastAsia="en-GB"/>
              </w:rPr>
              <w:t>Heather Eaton</w:t>
            </w:r>
            <w:r w:rsidRPr="00C77855">
              <w:rPr>
                <w:rFonts w:ascii="Calibri" w:eastAsia="Times New Roman" w:hAnsi="Calibri" w:cs="Calibri"/>
                <w:color w:val="000000"/>
                <w:lang w:eastAsia="en-GB"/>
              </w:rPr>
              <w:t xml:space="preserve">, </w:t>
            </w:r>
            <w:r w:rsidRPr="00733D6A">
              <w:rPr>
                <w:rFonts w:ascii="Calibri" w:eastAsia="Times New Roman" w:hAnsi="Calibri" w:cs="Calibri"/>
                <w:b/>
                <w:bCs/>
                <w:color w:val="000000"/>
                <w:lang w:eastAsia="en-GB"/>
              </w:rPr>
              <w:t>Claire Jardine</w:t>
            </w:r>
            <w:r w:rsidR="00C77855">
              <w:rPr>
                <w:rFonts w:ascii="Calibri" w:eastAsia="Times New Roman" w:hAnsi="Calibri" w:cs="Calibri"/>
                <w:color w:val="000000"/>
                <w:lang w:eastAsia="en-GB"/>
              </w:rPr>
              <w:t>,</w:t>
            </w:r>
            <w:r w:rsidR="00733D6A">
              <w:rPr>
                <w:rFonts w:ascii="Calibri" w:eastAsia="Times New Roman" w:hAnsi="Calibri" w:cs="Calibri"/>
                <w:color w:val="000000"/>
                <w:lang w:eastAsia="en-GB"/>
              </w:rPr>
              <w:t xml:space="preserve"> </w:t>
            </w:r>
            <w:r w:rsidR="00C77855" w:rsidRPr="00F710D9">
              <w:rPr>
                <w:rFonts w:ascii="Calibri" w:eastAsia="Times New Roman" w:hAnsi="Calibri" w:cs="Calibri"/>
                <w:color w:val="000000"/>
                <w:lang w:eastAsia="en-GB"/>
              </w:rPr>
              <w:t>District Councillor Judd</w:t>
            </w:r>
            <w:r w:rsidR="00C77855" w:rsidRPr="00C77855">
              <w:rPr>
                <w:rFonts w:ascii="Calibri" w:eastAsia="Times New Roman" w:hAnsi="Calibri" w:cs="Calibri"/>
                <w:color w:val="000000"/>
                <w:lang w:eastAsia="en-GB"/>
              </w:rPr>
              <w:t xml:space="preserve"> </w:t>
            </w:r>
            <w:r w:rsidRPr="00F710D9">
              <w:rPr>
                <w:rFonts w:ascii="Calibri" w:eastAsia="Times New Roman" w:hAnsi="Calibri" w:cs="Calibri"/>
                <w:color w:val="000000"/>
                <w:lang w:eastAsia="en-GB"/>
              </w:rPr>
              <w:t>&amp;</w:t>
            </w:r>
            <w:r>
              <w:rPr>
                <w:rFonts w:ascii="Calibri" w:eastAsia="Times New Roman" w:hAnsi="Calibri" w:cs="Calibri"/>
                <w:color w:val="000000"/>
                <w:lang w:eastAsia="en-GB"/>
              </w:rPr>
              <w:t xml:space="preserve"> 1 member of the public </w:t>
            </w:r>
          </w:p>
        </w:tc>
      </w:tr>
      <w:tr w:rsidR="001633F5" w:rsidRPr="00EB278F" w14:paraId="5FCA9212" w14:textId="77777777" w:rsidTr="00C77855">
        <w:tc>
          <w:tcPr>
            <w:tcW w:w="1276" w:type="dxa"/>
            <w:shd w:val="clear" w:color="auto" w:fill="auto"/>
          </w:tcPr>
          <w:p w14:paraId="1C415DBC"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3E04E4BC" w14:textId="1EA80A97" w:rsidR="001633F5" w:rsidRPr="00F710D9" w:rsidRDefault="001633F5" w:rsidP="001633F5">
            <w:pPr>
              <w:textAlignment w:val="baseline"/>
              <w:rPr>
                <w:rFonts w:ascii="Calibri" w:eastAsia="Times New Roman" w:hAnsi="Calibri" w:cs="Calibri"/>
                <w:color w:val="000000"/>
                <w:lang w:eastAsia="en-GB"/>
              </w:rPr>
            </w:pPr>
            <w:r w:rsidRPr="00EB278F">
              <w:rPr>
                <w:rStyle w:val="Strong"/>
                <w:rFonts w:ascii="Arial" w:eastAsia="Calibri" w:hAnsi="Arial" w:cs="Arial"/>
              </w:rPr>
              <w:t xml:space="preserve">Apologies recorded </w:t>
            </w:r>
            <w:r w:rsidR="00EB5E63" w:rsidRPr="00EB5E63">
              <w:rPr>
                <w:rStyle w:val="Strong"/>
                <w:rFonts w:ascii="Arial" w:eastAsia="Calibri" w:hAnsi="Arial" w:cs="Arial"/>
                <w:b w:val="0"/>
                <w:bCs w:val="0"/>
              </w:rPr>
              <w:t>Parish Councillor</w:t>
            </w:r>
            <w:r w:rsidR="00EB5E63">
              <w:rPr>
                <w:rStyle w:val="Strong"/>
                <w:rFonts w:ascii="Arial" w:eastAsia="Calibri" w:hAnsi="Arial" w:cs="Arial"/>
              </w:rPr>
              <w:t xml:space="preserve"> </w:t>
            </w:r>
            <w:r w:rsidR="00EB5E63" w:rsidRPr="00C77855">
              <w:rPr>
                <w:rFonts w:ascii="Calibri" w:eastAsia="Times New Roman" w:hAnsi="Calibri" w:cs="Calibri"/>
                <w:color w:val="000000"/>
                <w:lang w:eastAsia="en-GB"/>
              </w:rPr>
              <w:t>Archie Larthe</w:t>
            </w:r>
          </w:p>
          <w:p w14:paraId="12B5B417" w14:textId="37ABACD6" w:rsidR="001633F5" w:rsidRPr="00EB278F" w:rsidRDefault="001633F5" w:rsidP="001633F5">
            <w:pPr>
              <w:rPr>
                <w:rStyle w:val="Strong"/>
                <w:rFonts w:ascii="Arial" w:eastAsia="Calibri" w:hAnsi="Arial" w:cs="Arial"/>
              </w:rPr>
            </w:pPr>
            <w:r>
              <w:rPr>
                <w:rFonts w:ascii="Calibri" w:eastAsia="Times New Roman" w:hAnsi="Calibri" w:cs="Calibri"/>
                <w:color w:val="000000"/>
                <w:lang w:eastAsia="en-GB"/>
              </w:rPr>
              <w:t>County Councillor Joe Harris did not attend</w:t>
            </w:r>
          </w:p>
        </w:tc>
      </w:tr>
      <w:tr w:rsidR="001633F5" w:rsidRPr="00EB278F" w14:paraId="7229CB23" w14:textId="77777777" w:rsidTr="00C77855">
        <w:tc>
          <w:tcPr>
            <w:tcW w:w="1276" w:type="dxa"/>
            <w:shd w:val="clear" w:color="auto" w:fill="auto"/>
          </w:tcPr>
          <w:p w14:paraId="7952B3D2"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74C98615" w14:textId="453F22F0" w:rsidR="001633F5" w:rsidRPr="00EB278F" w:rsidRDefault="001633F5" w:rsidP="001633F5">
            <w:pPr>
              <w:ind w:left="40" w:hanging="40"/>
              <w:rPr>
                <w:rStyle w:val="Strong"/>
                <w:rFonts w:ascii="Arial" w:eastAsia="Calibri" w:hAnsi="Arial" w:cs="Arial"/>
                <w:lang w:val="en-US"/>
              </w:rPr>
            </w:pPr>
            <w:r w:rsidRPr="00EB278F">
              <w:rPr>
                <w:rFonts w:ascii="Arial" w:eastAsia="Calibri" w:hAnsi="Arial" w:cs="Arial"/>
                <w:b/>
                <w:bCs/>
                <w:lang w:val="en-US"/>
              </w:rPr>
              <w:t xml:space="preserve">Declaration of Interest for matters on the agenda </w:t>
            </w:r>
            <w:r w:rsidR="00C77855">
              <w:rPr>
                <w:rFonts w:ascii="Arial" w:eastAsia="Calibri" w:hAnsi="Arial" w:cs="Arial"/>
                <w:b/>
                <w:bCs/>
                <w:lang w:val="en-US"/>
              </w:rPr>
              <w:t>were</w:t>
            </w:r>
            <w:r w:rsidRPr="00EB278F">
              <w:rPr>
                <w:rFonts w:ascii="Arial" w:eastAsia="Calibri" w:hAnsi="Arial" w:cs="Arial"/>
                <w:b/>
                <w:bCs/>
                <w:lang w:val="en-US"/>
              </w:rPr>
              <w:t xml:space="preserve"> invited- </w:t>
            </w:r>
            <w:r w:rsidR="00B2533D">
              <w:rPr>
                <w:rFonts w:ascii="Arial" w:eastAsia="Calibri" w:hAnsi="Arial" w:cs="Arial"/>
                <w:b/>
                <w:bCs/>
                <w:lang w:val="en-US"/>
              </w:rPr>
              <w:t>none</w:t>
            </w:r>
          </w:p>
        </w:tc>
      </w:tr>
      <w:tr w:rsidR="001633F5" w:rsidRPr="00EB278F" w14:paraId="42C0B900" w14:textId="77777777" w:rsidTr="00C77855">
        <w:tc>
          <w:tcPr>
            <w:tcW w:w="1276" w:type="dxa"/>
            <w:shd w:val="clear" w:color="auto" w:fill="auto"/>
          </w:tcPr>
          <w:p w14:paraId="4862F321"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171604BE" w14:textId="0EC24893" w:rsidR="001633F5" w:rsidRPr="00B15229" w:rsidRDefault="001633F5" w:rsidP="001633F5">
            <w:pPr>
              <w:rPr>
                <w:rStyle w:val="Strong"/>
                <w:rFonts w:ascii="Arial" w:eastAsia="Calibri" w:hAnsi="Arial" w:cs="Arial"/>
                <w:lang w:val="en-US"/>
              </w:rPr>
            </w:pPr>
            <w:r w:rsidRPr="00EB278F">
              <w:rPr>
                <w:rFonts w:ascii="Arial" w:eastAsia="Calibri" w:hAnsi="Arial" w:cs="Arial"/>
                <w:b/>
                <w:bCs/>
                <w:lang w:val="en-US"/>
              </w:rPr>
              <w:t xml:space="preserve">Public Participation </w:t>
            </w:r>
            <w:r w:rsidR="00C77855">
              <w:rPr>
                <w:rFonts w:ascii="Arial" w:eastAsia="Calibri" w:hAnsi="Arial" w:cs="Arial"/>
                <w:b/>
                <w:bCs/>
                <w:lang w:val="en-US"/>
              </w:rPr>
              <w:t>was</w:t>
            </w:r>
            <w:r w:rsidRPr="00EB278F">
              <w:rPr>
                <w:rFonts w:ascii="Arial" w:eastAsia="Calibri" w:hAnsi="Arial" w:cs="Arial"/>
                <w:b/>
                <w:bCs/>
                <w:lang w:val="en-US"/>
              </w:rPr>
              <w:t xml:space="preserve"> invited </w:t>
            </w:r>
            <w:r w:rsidR="00B2533D">
              <w:rPr>
                <w:rFonts w:ascii="Arial" w:eastAsia="Calibri" w:hAnsi="Arial" w:cs="Arial"/>
                <w:b/>
                <w:bCs/>
                <w:lang w:val="en-US"/>
              </w:rPr>
              <w:t>– none at this point</w:t>
            </w:r>
          </w:p>
        </w:tc>
      </w:tr>
      <w:tr w:rsidR="001633F5" w:rsidRPr="00EB278F" w14:paraId="214ED068" w14:textId="77777777" w:rsidTr="00C77855">
        <w:tc>
          <w:tcPr>
            <w:tcW w:w="1276" w:type="dxa"/>
            <w:shd w:val="clear" w:color="auto" w:fill="auto"/>
          </w:tcPr>
          <w:p w14:paraId="768615E1"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110253A0" w14:textId="0672967D" w:rsidR="001633F5" w:rsidRPr="00EB278F" w:rsidRDefault="00B2533D" w:rsidP="001633F5">
            <w:pPr>
              <w:rPr>
                <w:rStyle w:val="Strong"/>
                <w:rFonts w:ascii="Arial" w:eastAsia="Calibri" w:hAnsi="Arial" w:cs="Arial"/>
              </w:rPr>
            </w:pPr>
            <w:r>
              <w:rPr>
                <w:rStyle w:val="Strong"/>
                <w:rFonts w:ascii="Arial" w:eastAsia="Calibri" w:hAnsi="Arial" w:cs="Arial"/>
              </w:rPr>
              <w:t xml:space="preserve">No </w:t>
            </w:r>
            <w:r w:rsidR="001633F5" w:rsidRPr="00EB278F">
              <w:rPr>
                <w:rStyle w:val="Strong"/>
                <w:rFonts w:ascii="Arial" w:eastAsia="Calibri" w:hAnsi="Arial" w:cs="Arial"/>
              </w:rPr>
              <w:t xml:space="preserve">Report received from County Councillor </w:t>
            </w:r>
            <w:r w:rsidR="001633F5">
              <w:rPr>
                <w:rStyle w:val="Strong"/>
                <w:rFonts w:ascii="Arial" w:eastAsia="Calibri" w:hAnsi="Arial" w:cs="Arial"/>
              </w:rPr>
              <w:t xml:space="preserve">Harris </w:t>
            </w:r>
          </w:p>
        </w:tc>
      </w:tr>
      <w:tr w:rsidR="001633F5" w:rsidRPr="00EB278F" w14:paraId="4D0C2741" w14:textId="77777777" w:rsidTr="00C77855">
        <w:tc>
          <w:tcPr>
            <w:tcW w:w="1276" w:type="dxa"/>
            <w:shd w:val="clear" w:color="auto" w:fill="auto"/>
          </w:tcPr>
          <w:p w14:paraId="679DF0DB"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312E01E9" w14:textId="6FEF325F" w:rsidR="001633F5" w:rsidRPr="00EB278F" w:rsidRDefault="001633F5" w:rsidP="001633F5">
            <w:pPr>
              <w:rPr>
                <w:rStyle w:val="Strong"/>
                <w:rFonts w:ascii="Arial" w:eastAsia="Calibri" w:hAnsi="Arial" w:cs="Arial"/>
              </w:rPr>
            </w:pPr>
            <w:r w:rsidRPr="00EB278F">
              <w:rPr>
                <w:rStyle w:val="Strong"/>
                <w:rFonts w:ascii="Arial" w:eastAsia="Calibri" w:hAnsi="Arial" w:cs="Arial"/>
              </w:rPr>
              <w:t>Report received from District Councillor J</w:t>
            </w:r>
            <w:r>
              <w:rPr>
                <w:rStyle w:val="Strong"/>
                <w:rFonts w:ascii="Arial" w:eastAsia="Calibri" w:hAnsi="Arial" w:cs="Arial"/>
              </w:rPr>
              <w:t>udd</w:t>
            </w:r>
            <w:r w:rsidRPr="00EB278F">
              <w:rPr>
                <w:rStyle w:val="Strong"/>
                <w:rFonts w:ascii="Arial" w:eastAsia="Calibri" w:hAnsi="Arial" w:cs="Arial"/>
              </w:rPr>
              <w:t xml:space="preserve"> </w:t>
            </w:r>
            <w:r>
              <w:rPr>
                <w:rStyle w:val="Strong"/>
                <w:rFonts w:ascii="Arial" w:eastAsia="Calibri" w:hAnsi="Arial" w:cs="Arial"/>
              </w:rPr>
              <w:t xml:space="preserve">(this </w:t>
            </w:r>
            <w:r w:rsidR="00B2533D">
              <w:rPr>
                <w:rStyle w:val="Strong"/>
                <w:rFonts w:ascii="Arial" w:eastAsia="Calibri" w:hAnsi="Arial" w:cs="Arial"/>
              </w:rPr>
              <w:t>was</w:t>
            </w:r>
            <w:r>
              <w:rPr>
                <w:rStyle w:val="Strong"/>
                <w:rFonts w:ascii="Arial" w:eastAsia="Calibri" w:hAnsi="Arial" w:cs="Arial"/>
              </w:rPr>
              <w:t xml:space="preserve"> deferred to the Parish Assembly which immediately follows this meeting)</w:t>
            </w:r>
          </w:p>
        </w:tc>
      </w:tr>
      <w:tr w:rsidR="001633F5" w:rsidRPr="00EB278F" w14:paraId="38BAE2A3" w14:textId="77777777" w:rsidTr="00C77855">
        <w:tc>
          <w:tcPr>
            <w:tcW w:w="1276" w:type="dxa"/>
            <w:shd w:val="clear" w:color="auto" w:fill="auto"/>
          </w:tcPr>
          <w:p w14:paraId="664AB9C2"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5BC53CD0" w14:textId="38B57BAE" w:rsidR="001633F5" w:rsidRPr="00EB278F" w:rsidRDefault="001633F5" w:rsidP="001633F5">
            <w:pPr>
              <w:rPr>
                <w:rStyle w:val="Strong"/>
                <w:rFonts w:ascii="Arial" w:eastAsia="Calibri" w:hAnsi="Arial" w:cs="Arial"/>
                <w:lang w:val="en-US"/>
              </w:rPr>
            </w:pPr>
            <w:r w:rsidRPr="00EB278F">
              <w:rPr>
                <w:rFonts w:ascii="Arial" w:eastAsia="Calibri" w:hAnsi="Arial" w:cs="Arial"/>
                <w:b/>
                <w:bCs/>
                <w:lang w:val="en-US"/>
              </w:rPr>
              <w:t xml:space="preserve">Minutes of the previous Parish Council Meeting held on </w:t>
            </w:r>
            <w:r>
              <w:rPr>
                <w:rFonts w:ascii="Arial" w:eastAsia="Calibri" w:hAnsi="Arial" w:cs="Arial"/>
                <w:b/>
                <w:bCs/>
                <w:lang w:val="en-US"/>
              </w:rPr>
              <w:t>14</w:t>
            </w:r>
            <w:r w:rsidRPr="00A272CF">
              <w:rPr>
                <w:rFonts w:ascii="Arial" w:eastAsia="Calibri" w:hAnsi="Arial" w:cs="Arial"/>
                <w:b/>
                <w:bCs/>
                <w:vertAlign w:val="superscript"/>
                <w:lang w:val="en-US"/>
              </w:rPr>
              <w:t>th</w:t>
            </w:r>
            <w:r>
              <w:rPr>
                <w:rFonts w:ascii="Arial" w:eastAsia="Calibri" w:hAnsi="Arial" w:cs="Arial"/>
                <w:b/>
                <w:bCs/>
                <w:lang w:val="en-US"/>
              </w:rPr>
              <w:t xml:space="preserve"> April </w:t>
            </w:r>
            <w:r w:rsidRPr="00EB278F">
              <w:rPr>
                <w:rFonts w:ascii="Arial" w:eastAsia="Calibri" w:hAnsi="Arial" w:cs="Arial"/>
                <w:b/>
                <w:bCs/>
                <w:lang w:val="en-US"/>
              </w:rPr>
              <w:t xml:space="preserve">2022 </w:t>
            </w:r>
            <w:r>
              <w:rPr>
                <w:rFonts w:ascii="Arial" w:eastAsia="Calibri" w:hAnsi="Arial" w:cs="Arial"/>
                <w:b/>
                <w:bCs/>
                <w:lang w:val="en-US"/>
              </w:rPr>
              <w:t>approved</w:t>
            </w:r>
            <w:r w:rsidR="00755F38">
              <w:rPr>
                <w:rFonts w:ascii="Arial" w:eastAsia="Calibri" w:hAnsi="Arial" w:cs="Arial"/>
                <w:b/>
                <w:bCs/>
                <w:lang w:val="en-US"/>
              </w:rPr>
              <w:t xml:space="preserve"> following minor amendments – Chair to sign updated copy</w:t>
            </w:r>
          </w:p>
        </w:tc>
      </w:tr>
      <w:tr w:rsidR="001633F5" w:rsidRPr="00EB278F" w14:paraId="51185789" w14:textId="77777777" w:rsidTr="00C77855">
        <w:tc>
          <w:tcPr>
            <w:tcW w:w="1276" w:type="dxa"/>
            <w:shd w:val="clear" w:color="auto" w:fill="auto"/>
          </w:tcPr>
          <w:p w14:paraId="093FFBBC"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052681FD" w14:textId="77777777" w:rsidR="001633F5" w:rsidRDefault="001633F5" w:rsidP="001633F5">
            <w:pPr>
              <w:rPr>
                <w:rFonts w:ascii="Arial" w:eastAsia="Calibri" w:hAnsi="Arial" w:cs="Arial"/>
                <w:b/>
                <w:bCs/>
                <w:lang w:val="en-US"/>
              </w:rPr>
            </w:pPr>
            <w:r w:rsidRPr="00EB278F">
              <w:rPr>
                <w:rFonts w:ascii="Arial" w:eastAsia="Calibri" w:hAnsi="Arial" w:cs="Arial"/>
                <w:b/>
                <w:bCs/>
                <w:lang w:val="en-US"/>
              </w:rPr>
              <w:t xml:space="preserve">Council </w:t>
            </w:r>
            <w:r>
              <w:rPr>
                <w:rFonts w:ascii="Arial" w:eastAsia="Calibri" w:hAnsi="Arial" w:cs="Arial"/>
                <w:b/>
                <w:bCs/>
                <w:lang w:val="en-US"/>
              </w:rPr>
              <w:t>reviewed</w:t>
            </w:r>
            <w:r w:rsidRPr="00EB278F">
              <w:rPr>
                <w:rFonts w:ascii="Arial" w:eastAsia="Calibri" w:hAnsi="Arial" w:cs="Arial"/>
                <w:b/>
                <w:bCs/>
                <w:lang w:val="en-US"/>
              </w:rPr>
              <w:t xml:space="preserve"> structure of committees</w:t>
            </w:r>
            <w:r>
              <w:rPr>
                <w:rFonts w:ascii="Arial" w:eastAsia="Calibri" w:hAnsi="Arial" w:cs="Arial"/>
                <w:b/>
                <w:bCs/>
                <w:lang w:val="en-US"/>
              </w:rPr>
              <w:t>/working groups</w:t>
            </w:r>
            <w:r w:rsidRPr="00EB278F">
              <w:rPr>
                <w:rFonts w:ascii="Arial" w:eastAsia="Calibri" w:hAnsi="Arial" w:cs="Arial"/>
                <w:b/>
                <w:bCs/>
                <w:lang w:val="en-US"/>
              </w:rPr>
              <w:t xml:space="preserve"> and any delegation of authority to those committees</w:t>
            </w:r>
          </w:p>
          <w:p w14:paraId="4D68B07D" w14:textId="06453387" w:rsidR="00755F38" w:rsidRDefault="00755F38" w:rsidP="001633F5">
            <w:pPr>
              <w:rPr>
                <w:rFonts w:ascii="Arial" w:eastAsia="Calibri" w:hAnsi="Arial" w:cs="Arial"/>
                <w:b/>
                <w:bCs/>
                <w:lang w:val="en-US"/>
              </w:rPr>
            </w:pPr>
            <w:r>
              <w:rPr>
                <w:rFonts w:ascii="Arial" w:eastAsia="Calibri" w:hAnsi="Arial" w:cs="Arial"/>
                <w:b/>
                <w:bCs/>
                <w:lang w:val="en-US"/>
              </w:rPr>
              <w:t>Common Land working group -no delegated authority– members Tom, Roger, Jane, Archie &amp; Heather</w:t>
            </w:r>
          </w:p>
          <w:p w14:paraId="70B84915" w14:textId="0869987B" w:rsidR="00755F38" w:rsidRDefault="00755F38" w:rsidP="001633F5">
            <w:pPr>
              <w:rPr>
                <w:rFonts w:ascii="Arial" w:eastAsia="Calibri" w:hAnsi="Arial" w:cs="Arial"/>
                <w:b/>
                <w:bCs/>
                <w:lang w:val="en-US"/>
              </w:rPr>
            </w:pPr>
            <w:r>
              <w:rPr>
                <w:rFonts w:ascii="Arial" w:eastAsia="Calibri" w:hAnsi="Arial" w:cs="Arial"/>
                <w:b/>
                <w:bCs/>
                <w:lang w:val="en-US"/>
              </w:rPr>
              <w:t>Road Safety working group – no delegated authority – members Claire and Michael</w:t>
            </w:r>
          </w:p>
          <w:p w14:paraId="76A91F07" w14:textId="6A3D5166" w:rsidR="00755F38" w:rsidRPr="00EB278F" w:rsidRDefault="00755F38" w:rsidP="001633F5">
            <w:pPr>
              <w:rPr>
                <w:rFonts w:ascii="Arial" w:eastAsia="Calibri" w:hAnsi="Arial" w:cs="Arial"/>
                <w:b/>
                <w:bCs/>
                <w:lang w:val="en-US"/>
              </w:rPr>
            </w:pPr>
          </w:p>
        </w:tc>
      </w:tr>
      <w:tr w:rsidR="001633F5" w:rsidRPr="00EB278F" w14:paraId="5DA8014F" w14:textId="77777777" w:rsidTr="00C77855">
        <w:tc>
          <w:tcPr>
            <w:tcW w:w="1276" w:type="dxa"/>
            <w:shd w:val="clear" w:color="auto" w:fill="auto"/>
          </w:tcPr>
          <w:p w14:paraId="2DE316AF"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7BEA1156" w14:textId="70CABF38" w:rsidR="001633F5" w:rsidRPr="00EB278F" w:rsidRDefault="001633F5" w:rsidP="001633F5">
            <w:pPr>
              <w:rPr>
                <w:rFonts w:ascii="Arial" w:eastAsia="Calibri" w:hAnsi="Arial" w:cs="Arial"/>
                <w:b/>
                <w:bCs/>
                <w:lang w:val="en-US"/>
              </w:rPr>
            </w:pPr>
            <w:r w:rsidRPr="00EB278F">
              <w:rPr>
                <w:rFonts w:ascii="Arial" w:eastAsia="Calibri" w:hAnsi="Arial" w:cs="Arial"/>
                <w:b/>
                <w:bCs/>
                <w:lang w:val="en-US"/>
              </w:rPr>
              <w:t xml:space="preserve">Council </w:t>
            </w:r>
            <w:r w:rsidR="00755F38">
              <w:rPr>
                <w:rFonts w:ascii="Arial" w:eastAsia="Calibri" w:hAnsi="Arial" w:cs="Arial"/>
                <w:b/>
                <w:bCs/>
                <w:lang w:val="en-US"/>
              </w:rPr>
              <w:t>agreed</w:t>
            </w:r>
            <w:r w:rsidRPr="00EB278F">
              <w:rPr>
                <w:rFonts w:ascii="Arial" w:eastAsia="Calibri" w:hAnsi="Arial" w:cs="Arial"/>
                <w:b/>
                <w:bCs/>
                <w:lang w:val="en-US"/>
              </w:rPr>
              <w:t xml:space="preserve"> delegation to Clerk of authority to make submission of comments on planning matters where no meeting of the Council is able to be held</w:t>
            </w:r>
          </w:p>
        </w:tc>
      </w:tr>
      <w:tr w:rsidR="001633F5" w:rsidRPr="00EB278F" w14:paraId="3153BEC3" w14:textId="77777777" w:rsidTr="00C77855">
        <w:tc>
          <w:tcPr>
            <w:tcW w:w="1276" w:type="dxa"/>
            <w:shd w:val="clear" w:color="auto" w:fill="auto"/>
          </w:tcPr>
          <w:p w14:paraId="1147114A" w14:textId="77777777" w:rsidR="001633F5" w:rsidRPr="00C77855" w:rsidRDefault="001633F5" w:rsidP="00C77855">
            <w:pPr>
              <w:pStyle w:val="ListParagraph"/>
              <w:numPr>
                <w:ilvl w:val="0"/>
                <w:numId w:val="11"/>
              </w:numPr>
              <w:jc w:val="right"/>
              <w:rPr>
                <w:rStyle w:val="Strong"/>
                <w:rFonts w:ascii="Arial" w:eastAsia="Calibri" w:hAnsi="Arial" w:cs="Arial"/>
              </w:rPr>
            </w:pPr>
          </w:p>
        </w:tc>
        <w:tc>
          <w:tcPr>
            <w:tcW w:w="9328" w:type="dxa"/>
            <w:shd w:val="clear" w:color="auto" w:fill="auto"/>
          </w:tcPr>
          <w:p w14:paraId="6E6EF256" w14:textId="1B9384C0" w:rsidR="001633F5" w:rsidRPr="00EB278F" w:rsidRDefault="001633F5" w:rsidP="001633F5">
            <w:pPr>
              <w:rPr>
                <w:rFonts w:ascii="Arial" w:eastAsia="Calibri" w:hAnsi="Arial" w:cs="Arial"/>
                <w:b/>
                <w:bCs/>
                <w:lang w:val="en-US"/>
              </w:rPr>
            </w:pPr>
            <w:r w:rsidRPr="00EB278F">
              <w:rPr>
                <w:rFonts w:ascii="Arial" w:eastAsia="Calibri" w:hAnsi="Arial" w:cs="Arial"/>
                <w:b/>
                <w:bCs/>
                <w:lang w:val="en-US"/>
              </w:rPr>
              <w:t xml:space="preserve">Council </w:t>
            </w:r>
            <w:r w:rsidR="00E328AF">
              <w:rPr>
                <w:rFonts w:ascii="Arial" w:eastAsia="Calibri" w:hAnsi="Arial" w:cs="Arial"/>
                <w:b/>
                <w:bCs/>
                <w:lang w:val="en-US"/>
              </w:rPr>
              <w:t>deferred</w:t>
            </w:r>
            <w:r w:rsidRPr="00EB278F">
              <w:rPr>
                <w:rFonts w:ascii="Arial" w:eastAsia="Calibri" w:hAnsi="Arial" w:cs="Arial"/>
                <w:b/>
                <w:bCs/>
                <w:lang w:val="en-US"/>
              </w:rPr>
              <w:t xml:space="preserve"> changes </w:t>
            </w:r>
            <w:r w:rsidR="00E328AF">
              <w:rPr>
                <w:rFonts w:ascii="Arial" w:eastAsia="Calibri" w:hAnsi="Arial" w:cs="Arial"/>
                <w:b/>
                <w:bCs/>
                <w:lang w:val="en-US"/>
              </w:rPr>
              <w:t xml:space="preserve">possibly </w:t>
            </w:r>
            <w:r w:rsidRPr="00EB278F">
              <w:rPr>
                <w:rFonts w:ascii="Arial" w:eastAsia="Calibri" w:hAnsi="Arial" w:cs="Arial"/>
                <w:b/>
                <w:bCs/>
                <w:lang w:val="en-US"/>
              </w:rPr>
              <w:t>required to standing orders or financial regulations</w:t>
            </w:r>
            <w:r w:rsidR="00755F38">
              <w:rPr>
                <w:rFonts w:ascii="Arial" w:eastAsia="Calibri" w:hAnsi="Arial" w:cs="Arial"/>
                <w:b/>
                <w:bCs/>
                <w:lang w:val="en-US"/>
              </w:rPr>
              <w:t xml:space="preserve"> pending new publications </w:t>
            </w:r>
          </w:p>
        </w:tc>
      </w:tr>
      <w:tr w:rsidR="001633F5" w:rsidRPr="00EB278F" w14:paraId="5A205120" w14:textId="77777777" w:rsidTr="00C77855">
        <w:tc>
          <w:tcPr>
            <w:tcW w:w="1276" w:type="dxa"/>
            <w:shd w:val="clear" w:color="auto" w:fill="auto"/>
          </w:tcPr>
          <w:p w14:paraId="74C9F981" w14:textId="77777777" w:rsidR="001633F5" w:rsidRPr="00C77855" w:rsidRDefault="001633F5" w:rsidP="00C77855">
            <w:pPr>
              <w:pStyle w:val="ListParagraph"/>
              <w:widowControl w:val="0"/>
              <w:numPr>
                <w:ilvl w:val="0"/>
                <w:numId w:val="11"/>
              </w:numPr>
              <w:autoSpaceDE w:val="0"/>
              <w:autoSpaceDN w:val="0"/>
              <w:adjustRightInd w:val="0"/>
              <w:spacing w:after="0"/>
              <w:ind w:hanging="535"/>
              <w:jc w:val="right"/>
              <w:rPr>
                <w:rStyle w:val="Strong"/>
                <w:rFonts w:ascii="Arial" w:eastAsia="Calibri" w:hAnsi="Arial" w:cs="Arial"/>
              </w:rPr>
            </w:pPr>
          </w:p>
        </w:tc>
        <w:tc>
          <w:tcPr>
            <w:tcW w:w="9328" w:type="dxa"/>
            <w:shd w:val="clear" w:color="auto" w:fill="auto"/>
          </w:tcPr>
          <w:p w14:paraId="0375D2B0" w14:textId="12DFB94A" w:rsidR="001633F5" w:rsidRPr="00EB278F" w:rsidRDefault="001633F5" w:rsidP="001633F5">
            <w:pPr>
              <w:rPr>
                <w:rStyle w:val="Strong"/>
                <w:rFonts w:ascii="Arial" w:eastAsia="Calibri" w:hAnsi="Arial" w:cs="Arial"/>
              </w:rPr>
            </w:pPr>
            <w:r w:rsidRPr="00EB278F">
              <w:rPr>
                <w:rStyle w:val="Strong"/>
                <w:rFonts w:ascii="Arial" w:eastAsia="Calibri" w:hAnsi="Arial" w:cs="Arial"/>
              </w:rPr>
              <w:t xml:space="preserve">Council </w:t>
            </w:r>
            <w:r>
              <w:rPr>
                <w:rStyle w:val="Strong"/>
                <w:rFonts w:ascii="Arial" w:eastAsia="Calibri" w:hAnsi="Arial" w:cs="Arial"/>
              </w:rPr>
              <w:t>considered</w:t>
            </w:r>
            <w:r w:rsidRPr="00EB278F">
              <w:rPr>
                <w:rStyle w:val="Strong"/>
                <w:rFonts w:ascii="Arial" w:eastAsia="Calibri" w:hAnsi="Arial" w:cs="Arial"/>
              </w:rPr>
              <w:t xml:space="preserve"> if any changes are required to the asset register </w:t>
            </w:r>
            <w:r w:rsidR="00755F38">
              <w:rPr>
                <w:rStyle w:val="Strong"/>
                <w:rFonts w:ascii="Arial" w:eastAsia="Calibri" w:hAnsi="Arial" w:cs="Arial"/>
              </w:rPr>
              <w:t>–</w:t>
            </w:r>
            <w:r w:rsidR="00755F38">
              <w:rPr>
                <w:rStyle w:val="Strong"/>
              </w:rPr>
              <w:t xml:space="preserve"> none </w:t>
            </w:r>
          </w:p>
        </w:tc>
      </w:tr>
      <w:tr w:rsidR="001633F5" w:rsidRPr="00EB278F" w14:paraId="3B447D6B" w14:textId="77777777" w:rsidTr="00C77855">
        <w:tc>
          <w:tcPr>
            <w:tcW w:w="1276" w:type="dxa"/>
            <w:shd w:val="clear" w:color="auto" w:fill="auto"/>
          </w:tcPr>
          <w:p w14:paraId="24D51264" w14:textId="3AD234F8" w:rsidR="001633F5" w:rsidRPr="00C77855" w:rsidRDefault="001633F5" w:rsidP="00C77855">
            <w:pPr>
              <w:pStyle w:val="ListParagraph"/>
              <w:numPr>
                <w:ilvl w:val="0"/>
                <w:numId w:val="11"/>
              </w:numPr>
              <w:jc w:val="right"/>
              <w:rPr>
                <w:rStyle w:val="Strong"/>
                <w:rFonts w:ascii="Arial" w:eastAsia="Calibri" w:hAnsi="Arial" w:cs="Arial"/>
              </w:rPr>
            </w:pPr>
          </w:p>
        </w:tc>
        <w:tc>
          <w:tcPr>
            <w:tcW w:w="9328" w:type="dxa"/>
            <w:shd w:val="clear" w:color="auto" w:fill="auto"/>
          </w:tcPr>
          <w:p w14:paraId="1D2F5109" w14:textId="1C77E2DE" w:rsidR="001633F5" w:rsidRPr="00EB278F" w:rsidRDefault="001633F5" w:rsidP="001633F5">
            <w:pPr>
              <w:rPr>
                <w:rStyle w:val="Strong"/>
                <w:rFonts w:ascii="Arial" w:eastAsia="Calibri" w:hAnsi="Arial" w:cs="Arial"/>
              </w:rPr>
            </w:pPr>
            <w:r w:rsidRPr="00EB278F">
              <w:rPr>
                <w:rStyle w:val="Strong"/>
                <w:rFonts w:ascii="Arial" w:eastAsia="Calibri" w:hAnsi="Arial" w:cs="Arial"/>
              </w:rPr>
              <w:t xml:space="preserve">Council </w:t>
            </w:r>
            <w:r>
              <w:rPr>
                <w:rStyle w:val="Strong"/>
                <w:rFonts w:ascii="Arial" w:eastAsia="Calibri" w:hAnsi="Arial" w:cs="Arial"/>
              </w:rPr>
              <w:t>reviewed</w:t>
            </w:r>
            <w:r w:rsidRPr="00EB278F">
              <w:rPr>
                <w:rStyle w:val="Strong"/>
                <w:rFonts w:ascii="Arial" w:eastAsia="Calibri" w:hAnsi="Arial" w:cs="Arial"/>
              </w:rPr>
              <w:t xml:space="preserve"> representation on outside </w:t>
            </w:r>
            <w:r w:rsidR="00E328AF">
              <w:rPr>
                <w:rStyle w:val="Strong"/>
                <w:rFonts w:ascii="Arial" w:eastAsia="Calibri" w:hAnsi="Arial" w:cs="Arial"/>
              </w:rPr>
              <w:t>b</w:t>
            </w:r>
            <w:r w:rsidR="00E328AF">
              <w:rPr>
                <w:rStyle w:val="Strong"/>
              </w:rPr>
              <w:t>odies -none</w:t>
            </w:r>
          </w:p>
        </w:tc>
      </w:tr>
      <w:tr w:rsidR="001633F5" w:rsidRPr="00EB278F" w14:paraId="6BA92E44" w14:textId="77777777" w:rsidTr="00C77855">
        <w:tc>
          <w:tcPr>
            <w:tcW w:w="1276" w:type="dxa"/>
            <w:shd w:val="clear" w:color="auto" w:fill="auto"/>
          </w:tcPr>
          <w:p w14:paraId="4D8C3FB9" w14:textId="349E8008" w:rsidR="001633F5" w:rsidRPr="00C77855" w:rsidRDefault="001633F5" w:rsidP="00C77855">
            <w:pPr>
              <w:pStyle w:val="ListParagraph"/>
              <w:numPr>
                <w:ilvl w:val="0"/>
                <w:numId w:val="11"/>
              </w:numPr>
              <w:jc w:val="right"/>
              <w:rPr>
                <w:rStyle w:val="Strong"/>
                <w:rFonts w:ascii="Arial" w:eastAsia="Calibri" w:hAnsi="Arial" w:cs="Arial"/>
              </w:rPr>
            </w:pPr>
          </w:p>
        </w:tc>
        <w:tc>
          <w:tcPr>
            <w:tcW w:w="9328" w:type="dxa"/>
            <w:shd w:val="clear" w:color="auto" w:fill="auto"/>
          </w:tcPr>
          <w:p w14:paraId="18756B7C" w14:textId="53947B6E" w:rsidR="001633F5" w:rsidRPr="00EB278F" w:rsidRDefault="001633F5" w:rsidP="001633F5">
            <w:pPr>
              <w:rPr>
                <w:rStyle w:val="Strong"/>
                <w:rFonts w:ascii="Arial" w:eastAsia="Calibri" w:hAnsi="Arial" w:cs="Arial"/>
                <w:lang w:val="en-US"/>
              </w:rPr>
            </w:pPr>
            <w:r w:rsidRPr="00EB278F">
              <w:rPr>
                <w:rStyle w:val="Strong"/>
                <w:rFonts w:ascii="Arial" w:eastAsia="Calibri" w:hAnsi="Arial" w:cs="Arial"/>
                <w:lang w:val="en-US"/>
              </w:rPr>
              <w:t xml:space="preserve">Council </w:t>
            </w:r>
            <w:r>
              <w:rPr>
                <w:rStyle w:val="Strong"/>
                <w:rFonts w:ascii="Arial" w:eastAsia="Calibri" w:hAnsi="Arial" w:cs="Arial"/>
                <w:lang w:val="en-US"/>
              </w:rPr>
              <w:t>considered</w:t>
            </w:r>
            <w:r w:rsidRPr="00EB278F">
              <w:rPr>
                <w:rStyle w:val="Strong"/>
                <w:rFonts w:ascii="Arial" w:eastAsia="Calibri" w:hAnsi="Arial" w:cs="Arial"/>
                <w:lang w:val="en-US"/>
              </w:rPr>
              <w:t xml:space="preserve"> if any changes are required to insurance policy for the coming year</w:t>
            </w:r>
            <w:r w:rsidR="00E328AF">
              <w:rPr>
                <w:rStyle w:val="Strong"/>
                <w:rFonts w:ascii="Arial" w:eastAsia="Calibri" w:hAnsi="Arial" w:cs="Arial"/>
                <w:lang w:val="en-US"/>
              </w:rPr>
              <w:t xml:space="preserve"> </w:t>
            </w:r>
            <w:r w:rsidR="00E328AF">
              <w:rPr>
                <w:rStyle w:val="Strong"/>
              </w:rPr>
              <w:t>- none</w:t>
            </w:r>
          </w:p>
        </w:tc>
      </w:tr>
      <w:tr w:rsidR="001633F5" w:rsidRPr="00EB278F" w14:paraId="1BA1E378" w14:textId="77777777" w:rsidTr="00C77855">
        <w:tc>
          <w:tcPr>
            <w:tcW w:w="1276" w:type="dxa"/>
            <w:shd w:val="clear" w:color="auto" w:fill="auto"/>
          </w:tcPr>
          <w:p w14:paraId="5460C5B6" w14:textId="77777777" w:rsidR="001633F5" w:rsidRPr="00C77855" w:rsidRDefault="001633F5" w:rsidP="00C77855">
            <w:pPr>
              <w:pStyle w:val="ListParagraph"/>
              <w:widowControl w:val="0"/>
              <w:numPr>
                <w:ilvl w:val="0"/>
                <w:numId w:val="11"/>
              </w:numPr>
              <w:autoSpaceDE w:val="0"/>
              <w:autoSpaceDN w:val="0"/>
              <w:adjustRightInd w:val="0"/>
              <w:spacing w:after="0"/>
              <w:jc w:val="right"/>
              <w:rPr>
                <w:rStyle w:val="Strong"/>
                <w:rFonts w:ascii="Arial" w:eastAsia="Calibri" w:hAnsi="Arial" w:cs="Arial"/>
              </w:rPr>
            </w:pPr>
          </w:p>
        </w:tc>
        <w:tc>
          <w:tcPr>
            <w:tcW w:w="9328" w:type="dxa"/>
            <w:shd w:val="clear" w:color="auto" w:fill="auto"/>
          </w:tcPr>
          <w:p w14:paraId="1F8DBD3F" w14:textId="7AA31490" w:rsidR="001633F5" w:rsidRPr="00EB278F" w:rsidRDefault="001633F5" w:rsidP="001633F5">
            <w:pPr>
              <w:rPr>
                <w:rStyle w:val="Strong"/>
                <w:rFonts w:ascii="Arial" w:eastAsia="Calibri" w:hAnsi="Arial" w:cs="Arial"/>
              </w:rPr>
            </w:pPr>
            <w:r w:rsidRPr="00EB278F">
              <w:rPr>
                <w:rStyle w:val="Strong"/>
                <w:rFonts w:ascii="Arial" w:eastAsia="Calibri" w:hAnsi="Arial" w:cs="Arial"/>
              </w:rPr>
              <w:t xml:space="preserve">Council </w:t>
            </w:r>
            <w:r>
              <w:rPr>
                <w:rStyle w:val="Strong"/>
                <w:rFonts w:ascii="Arial" w:eastAsia="Calibri" w:hAnsi="Arial" w:cs="Arial"/>
              </w:rPr>
              <w:t>considered</w:t>
            </w:r>
            <w:r w:rsidRPr="00EB278F">
              <w:rPr>
                <w:rStyle w:val="Strong"/>
                <w:rFonts w:ascii="Arial" w:eastAsia="Calibri" w:hAnsi="Arial" w:cs="Arial"/>
              </w:rPr>
              <w:t xml:space="preserve"> if any changes are required to banking mandate </w:t>
            </w:r>
            <w:r w:rsidR="00E328AF">
              <w:rPr>
                <w:rStyle w:val="Strong"/>
                <w:rFonts w:ascii="Arial" w:eastAsia="Calibri" w:hAnsi="Arial" w:cs="Arial"/>
              </w:rPr>
              <w:t xml:space="preserve"> </w:t>
            </w:r>
            <w:r w:rsidR="00E328AF">
              <w:rPr>
                <w:rStyle w:val="Strong"/>
              </w:rPr>
              <w:t>- still in process for electronic banking – Clerk to chase</w:t>
            </w:r>
          </w:p>
        </w:tc>
      </w:tr>
      <w:tr w:rsidR="001633F5" w:rsidRPr="00EB278F" w14:paraId="355E523C" w14:textId="77777777" w:rsidTr="00C77855">
        <w:tc>
          <w:tcPr>
            <w:tcW w:w="1276" w:type="dxa"/>
            <w:shd w:val="clear" w:color="auto" w:fill="auto"/>
          </w:tcPr>
          <w:p w14:paraId="2CA0344F" w14:textId="77777777" w:rsidR="001633F5" w:rsidRPr="00C77855" w:rsidRDefault="001633F5" w:rsidP="00C77855">
            <w:pPr>
              <w:pStyle w:val="ListParagraph"/>
              <w:numPr>
                <w:ilvl w:val="0"/>
                <w:numId w:val="11"/>
              </w:numPr>
              <w:jc w:val="right"/>
              <w:rPr>
                <w:rStyle w:val="Strong"/>
                <w:rFonts w:ascii="Arial" w:eastAsia="Calibri" w:hAnsi="Arial" w:cs="Arial"/>
              </w:rPr>
            </w:pPr>
          </w:p>
        </w:tc>
        <w:tc>
          <w:tcPr>
            <w:tcW w:w="9328" w:type="dxa"/>
            <w:shd w:val="clear" w:color="auto" w:fill="auto"/>
          </w:tcPr>
          <w:p w14:paraId="190379A4" w14:textId="696B480A" w:rsidR="001633F5" w:rsidRPr="00EB278F" w:rsidRDefault="001633F5" w:rsidP="001633F5">
            <w:pPr>
              <w:rPr>
                <w:rFonts w:ascii="Arial" w:eastAsia="Calibri" w:hAnsi="Arial" w:cs="Arial"/>
                <w:b/>
                <w:bCs/>
                <w:lang w:val="en-US"/>
              </w:rPr>
            </w:pPr>
            <w:r w:rsidRPr="00EB278F">
              <w:rPr>
                <w:rFonts w:ascii="Arial" w:eastAsia="Calibri" w:hAnsi="Arial" w:cs="Arial"/>
                <w:b/>
                <w:bCs/>
                <w:lang w:val="en-US"/>
              </w:rPr>
              <w:t xml:space="preserve">Council </w:t>
            </w:r>
            <w:r w:rsidR="00E328AF">
              <w:rPr>
                <w:rFonts w:ascii="Arial" w:eastAsia="Calibri" w:hAnsi="Arial" w:cs="Arial"/>
                <w:b/>
                <w:bCs/>
                <w:lang w:val="en-US"/>
              </w:rPr>
              <w:t xml:space="preserve">deferred </w:t>
            </w:r>
            <w:r w:rsidRPr="00EB278F">
              <w:rPr>
                <w:rFonts w:ascii="Arial" w:eastAsia="Calibri" w:hAnsi="Arial" w:cs="Arial"/>
                <w:b/>
                <w:bCs/>
                <w:lang w:val="en-US"/>
              </w:rPr>
              <w:t xml:space="preserve">any changes </w:t>
            </w:r>
            <w:r w:rsidR="00E328AF">
              <w:rPr>
                <w:rFonts w:ascii="Arial" w:eastAsia="Calibri" w:hAnsi="Arial" w:cs="Arial"/>
                <w:b/>
                <w:bCs/>
                <w:lang w:val="en-US"/>
              </w:rPr>
              <w:t>possibly</w:t>
            </w:r>
            <w:r w:rsidRPr="00EB278F">
              <w:rPr>
                <w:rFonts w:ascii="Arial" w:eastAsia="Calibri" w:hAnsi="Arial" w:cs="Arial"/>
                <w:b/>
                <w:bCs/>
                <w:lang w:val="en-US"/>
              </w:rPr>
              <w:t xml:space="preserve"> required to its </w:t>
            </w:r>
            <w:r>
              <w:rPr>
                <w:rFonts w:ascii="Arial" w:eastAsia="Calibri" w:hAnsi="Arial" w:cs="Arial"/>
                <w:b/>
                <w:bCs/>
                <w:lang w:val="en-US"/>
              </w:rPr>
              <w:t>C</w:t>
            </w:r>
            <w:r w:rsidRPr="00EB278F">
              <w:rPr>
                <w:rFonts w:ascii="Arial" w:eastAsia="Calibri" w:hAnsi="Arial" w:cs="Arial"/>
                <w:b/>
                <w:bCs/>
                <w:lang w:val="en-US"/>
              </w:rPr>
              <w:t>omplaints</w:t>
            </w:r>
            <w:r>
              <w:rPr>
                <w:rFonts w:ascii="Arial" w:eastAsia="Calibri" w:hAnsi="Arial" w:cs="Arial"/>
                <w:b/>
                <w:bCs/>
                <w:lang w:val="en-US"/>
              </w:rPr>
              <w:t>,</w:t>
            </w:r>
            <w:r w:rsidRPr="00EB278F">
              <w:rPr>
                <w:rFonts w:ascii="Arial" w:eastAsia="Calibri" w:hAnsi="Arial" w:cs="Arial"/>
                <w:b/>
                <w:bCs/>
                <w:lang w:val="en-US"/>
              </w:rPr>
              <w:t xml:space="preserve"> </w:t>
            </w:r>
            <w:r w:rsidRPr="00EB278F">
              <w:rPr>
                <w:rStyle w:val="Strong"/>
                <w:rFonts w:ascii="Arial" w:eastAsia="Calibri" w:hAnsi="Arial" w:cs="Arial"/>
              </w:rPr>
              <w:t>Freedom of Information or Data protection policies</w:t>
            </w:r>
            <w:r w:rsidRPr="00EB278F">
              <w:rPr>
                <w:rFonts w:ascii="Arial" w:eastAsia="Calibri" w:hAnsi="Arial" w:cs="Arial"/>
                <w:b/>
                <w:bCs/>
                <w:lang w:val="en-US"/>
              </w:rPr>
              <w:t xml:space="preserve"> procedure</w:t>
            </w:r>
            <w:r w:rsidR="00755F38">
              <w:rPr>
                <w:rFonts w:ascii="Arial" w:eastAsia="Calibri" w:hAnsi="Arial" w:cs="Arial"/>
                <w:b/>
                <w:bCs/>
                <w:lang w:val="en-US"/>
              </w:rPr>
              <w:t xml:space="preserve"> -pending new publication</w:t>
            </w:r>
          </w:p>
        </w:tc>
      </w:tr>
      <w:tr w:rsidR="001633F5" w:rsidRPr="00EB278F" w14:paraId="6C4465A2" w14:textId="77777777" w:rsidTr="00C77855">
        <w:tc>
          <w:tcPr>
            <w:tcW w:w="1276" w:type="dxa"/>
            <w:shd w:val="clear" w:color="auto" w:fill="auto"/>
          </w:tcPr>
          <w:p w14:paraId="69379B38"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154AA90F" w14:textId="2CBF179B" w:rsidR="001633F5" w:rsidRDefault="001633F5" w:rsidP="001633F5">
            <w:pPr>
              <w:rPr>
                <w:rStyle w:val="Strong"/>
                <w:rFonts w:ascii="Arial" w:eastAsia="Calibri" w:hAnsi="Arial" w:cs="Arial"/>
              </w:rPr>
            </w:pPr>
            <w:r>
              <w:rPr>
                <w:rStyle w:val="Strong"/>
                <w:rFonts w:ascii="Arial" w:eastAsia="Calibri" w:hAnsi="Arial" w:cs="Arial"/>
              </w:rPr>
              <w:t>Council confirmed it wishes to continue with its standard contracts for grass cutting and payroll</w:t>
            </w:r>
            <w:r w:rsidR="00E328AF">
              <w:rPr>
                <w:rStyle w:val="Strong"/>
                <w:rFonts w:ascii="Arial" w:eastAsia="Calibri" w:hAnsi="Arial" w:cs="Arial"/>
              </w:rPr>
              <w:t>,</w:t>
            </w:r>
            <w:r w:rsidR="00E328AF">
              <w:rPr>
                <w:rStyle w:val="Strong"/>
              </w:rPr>
              <w:t xml:space="preserve"> </w:t>
            </w:r>
          </w:p>
        </w:tc>
      </w:tr>
      <w:tr w:rsidR="001633F5" w:rsidRPr="00EB278F" w14:paraId="2162C389" w14:textId="77777777" w:rsidTr="00C77855">
        <w:tc>
          <w:tcPr>
            <w:tcW w:w="1276" w:type="dxa"/>
            <w:shd w:val="clear" w:color="auto" w:fill="auto"/>
          </w:tcPr>
          <w:p w14:paraId="1F28DD39"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7DBB9C29" w14:textId="19D2BCDC" w:rsidR="001633F5" w:rsidRPr="00EB278F" w:rsidRDefault="001633F5" w:rsidP="001633F5">
            <w:pPr>
              <w:rPr>
                <w:rStyle w:val="Strong"/>
                <w:rFonts w:ascii="Arial" w:eastAsia="Calibri" w:hAnsi="Arial" w:cs="Arial"/>
              </w:rPr>
            </w:pPr>
            <w:r>
              <w:rPr>
                <w:rStyle w:val="Strong"/>
                <w:rFonts w:ascii="Arial" w:eastAsia="Calibri" w:hAnsi="Arial" w:cs="Arial"/>
              </w:rPr>
              <w:t>Council confirmed it wishes to renew its subscription to GAPTC</w:t>
            </w:r>
            <w:r w:rsidR="00E328AF">
              <w:rPr>
                <w:rStyle w:val="Strong"/>
                <w:rFonts w:ascii="Arial" w:eastAsia="Calibri" w:hAnsi="Arial" w:cs="Arial"/>
              </w:rPr>
              <w:t xml:space="preserve"> </w:t>
            </w:r>
          </w:p>
        </w:tc>
      </w:tr>
      <w:tr w:rsidR="001633F5" w:rsidRPr="00EB278F" w14:paraId="3BA9F82B" w14:textId="77777777" w:rsidTr="00C77855">
        <w:tc>
          <w:tcPr>
            <w:tcW w:w="1276" w:type="dxa"/>
            <w:shd w:val="clear" w:color="auto" w:fill="auto"/>
          </w:tcPr>
          <w:p w14:paraId="64F4354F"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07AE100A" w14:textId="557483D2" w:rsidR="001633F5" w:rsidRPr="00B15229" w:rsidRDefault="001633F5" w:rsidP="001633F5">
            <w:pPr>
              <w:rPr>
                <w:rStyle w:val="Strong"/>
                <w:rFonts w:ascii="Arial" w:eastAsia="Calibri" w:hAnsi="Arial" w:cs="Arial"/>
              </w:rPr>
            </w:pPr>
            <w:r w:rsidRPr="00B15229">
              <w:rPr>
                <w:rStyle w:val="Strong"/>
                <w:rFonts w:ascii="Arial" w:eastAsia="Calibri" w:hAnsi="Arial" w:cs="Arial"/>
              </w:rPr>
              <w:t xml:space="preserve">Council </w:t>
            </w:r>
            <w:r>
              <w:rPr>
                <w:rStyle w:val="Strong"/>
                <w:rFonts w:ascii="Arial" w:eastAsia="Calibri" w:hAnsi="Arial" w:cs="Arial"/>
              </w:rPr>
              <w:t>approved</w:t>
            </w:r>
            <w:r w:rsidRPr="00B15229">
              <w:rPr>
                <w:rStyle w:val="Strong"/>
                <w:rFonts w:ascii="Arial" w:eastAsia="Calibri" w:hAnsi="Arial" w:cs="Arial"/>
              </w:rPr>
              <w:t xml:space="preserve"> the financial reports and payment list as attached</w:t>
            </w:r>
          </w:p>
        </w:tc>
      </w:tr>
      <w:tr w:rsidR="001633F5" w:rsidRPr="00EB278F" w14:paraId="1C1B7BDE" w14:textId="77777777" w:rsidTr="00C77855">
        <w:tc>
          <w:tcPr>
            <w:tcW w:w="1276" w:type="dxa"/>
            <w:shd w:val="clear" w:color="auto" w:fill="auto"/>
          </w:tcPr>
          <w:p w14:paraId="07265FB1"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6631B5E2" w14:textId="0821C1C1" w:rsidR="001633F5" w:rsidRPr="00EB278F" w:rsidRDefault="001633F5" w:rsidP="001633F5">
            <w:pPr>
              <w:rPr>
                <w:rStyle w:val="Strong"/>
                <w:rFonts w:ascii="Arial" w:eastAsia="Calibri" w:hAnsi="Arial" w:cs="Arial"/>
              </w:rPr>
            </w:pPr>
            <w:r w:rsidRPr="00EB278F">
              <w:rPr>
                <w:rStyle w:val="Strong"/>
                <w:rFonts w:ascii="Arial" w:eastAsia="Calibri" w:hAnsi="Arial" w:cs="Arial"/>
              </w:rPr>
              <w:t xml:space="preserve">Council </w:t>
            </w:r>
            <w:r>
              <w:rPr>
                <w:rStyle w:val="Strong"/>
                <w:rFonts w:ascii="Arial" w:eastAsia="Calibri" w:hAnsi="Arial" w:cs="Arial"/>
              </w:rPr>
              <w:t>approved</w:t>
            </w:r>
            <w:r w:rsidRPr="00EB278F">
              <w:rPr>
                <w:rStyle w:val="Strong"/>
                <w:rFonts w:ascii="Arial" w:eastAsia="Calibri" w:hAnsi="Arial" w:cs="Arial"/>
              </w:rPr>
              <w:t xml:space="preserve"> its AGAR completion and delegate</w:t>
            </w:r>
            <w:r w:rsidR="00515170">
              <w:rPr>
                <w:rStyle w:val="Strong"/>
                <w:rFonts w:ascii="Arial" w:eastAsia="Calibri" w:hAnsi="Arial" w:cs="Arial"/>
              </w:rPr>
              <w:t>d</w:t>
            </w:r>
            <w:r w:rsidRPr="00EB278F">
              <w:rPr>
                <w:rStyle w:val="Strong"/>
                <w:rFonts w:ascii="Arial" w:eastAsia="Calibri" w:hAnsi="Arial" w:cs="Arial"/>
              </w:rPr>
              <w:t xml:space="preserve"> to the Chair of Council to sign the appropriate forms</w:t>
            </w:r>
          </w:p>
        </w:tc>
      </w:tr>
      <w:tr w:rsidR="001633F5" w:rsidRPr="00EB278F" w14:paraId="749B4DB0" w14:textId="77777777" w:rsidTr="00C77855">
        <w:tc>
          <w:tcPr>
            <w:tcW w:w="1276" w:type="dxa"/>
            <w:shd w:val="clear" w:color="auto" w:fill="auto"/>
          </w:tcPr>
          <w:p w14:paraId="26B32075"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40F0E559" w14:textId="34436A91" w:rsidR="001633F5" w:rsidRPr="00EB278F" w:rsidRDefault="001633F5" w:rsidP="001633F5">
            <w:pPr>
              <w:rPr>
                <w:rStyle w:val="Strong"/>
                <w:rFonts w:ascii="Arial" w:eastAsia="Calibri" w:hAnsi="Arial" w:cs="Arial"/>
              </w:rPr>
            </w:pPr>
            <w:r w:rsidRPr="00EB278F">
              <w:rPr>
                <w:rStyle w:val="Strong"/>
                <w:rFonts w:ascii="Arial" w:eastAsia="Calibri" w:hAnsi="Arial" w:cs="Arial"/>
              </w:rPr>
              <w:t>Council agree</w:t>
            </w:r>
            <w:r>
              <w:rPr>
                <w:rStyle w:val="Strong"/>
                <w:rFonts w:ascii="Arial" w:eastAsia="Calibri" w:hAnsi="Arial" w:cs="Arial"/>
              </w:rPr>
              <w:t>d</w:t>
            </w:r>
            <w:r w:rsidRPr="00EB278F">
              <w:rPr>
                <w:rStyle w:val="Strong"/>
                <w:rFonts w:ascii="Arial" w:eastAsia="Calibri" w:hAnsi="Arial" w:cs="Arial"/>
              </w:rPr>
              <w:t xml:space="preserve"> that its meeting schedule shall remain as </w:t>
            </w:r>
            <w:r>
              <w:rPr>
                <w:rStyle w:val="Strong"/>
                <w:rFonts w:ascii="Arial" w:eastAsia="Calibri" w:hAnsi="Arial" w:cs="Arial"/>
              </w:rPr>
              <w:t>3rd</w:t>
            </w:r>
            <w:r w:rsidRPr="00EB278F">
              <w:rPr>
                <w:rStyle w:val="Strong"/>
                <w:rFonts w:ascii="Arial" w:eastAsia="Calibri" w:hAnsi="Arial" w:cs="Arial"/>
              </w:rPr>
              <w:t xml:space="preserve"> Tuesday of May, July, September, November, January, March commencing at 7.30pm </w:t>
            </w:r>
          </w:p>
        </w:tc>
      </w:tr>
      <w:tr w:rsidR="001633F5" w:rsidRPr="00EB278F" w14:paraId="4EE8CC7B" w14:textId="77777777" w:rsidTr="00C77855">
        <w:tc>
          <w:tcPr>
            <w:tcW w:w="1276" w:type="dxa"/>
            <w:shd w:val="clear" w:color="auto" w:fill="auto"/>
          </w:tcPr>
          <w:p w14:paraId="05004849" w14:textId="77777777" w:rsidR="001633F5" w:rsidRPr="00EB278F" w:rsidRDefault="001633F5" w:rsidP="00C77855">
            <w:pPr>
              <w:widowControl w:val="0"/>
              <w:numPr>
                <w:ilvl w:val="0"/>
                <w:numId w:val="11"/>
              </w:numPr>
              <w:autoSpaceDE w:val="0"/>
              <w:autoSpaceDN w:val="0"/>
              <w:adjustRightInd w:val="0"/>
              <w:spacing w:after="0"/>
              <w:ind w:left="0" w:firstLine="0"/>
              <w:jc w:val="right"/>
              <w:rPr>
                <w:rStyle w:val="Strong"/>
                <w:rFonts w:ascii="Arial" w:eastAsia="Calibri" w:hAnsi="Arial" w:cs="Arial"/>
              </w:rPr>
            </w:pPr>
          </w:p>
        </w:tc>
        <w:tc>
          <w:tcPr>
            <w:tcW w:w="9328" w:type="dxa"/>
            <w:shd w:val="clear" w:color="auto" w:fill="auto"/>
          </w:tcPr>
          <w:p w14:paraId="3B75CD7E" w14:textId="77777777" w:rsidR="00515170" w:rsidRDefault="00515170" w:rsidP="001633F5">
            <w:pPr>
              <w:rPr>
                <w:rStyle w:val="Strong"/>
                <w:rFonts w:ascii="Arial" w:eastAsia="Calibri" w:hAnsi="Arial" w:cs="Arial"/>
              </w:rPr>
            </w:pPr>
            <w:r>
              <w:rPr>
                <w:rStyle w:val="Strong"/>
                <w:rFonts w:ascii="Arial" w:eastAsia="Calibri" w:hAnsi="Arial" w:cs="Arial"/>
              </w:rPr>
              <w:t>Any other business for information</w:t>
            </w:r>
          </w:p>
          <w:p w14:paraId="4758304B" w14:textId="41D68CAE" w:rsidR="00515170" w:rsidRDefault="00515170" w:rsidP="001633F5">
            <w:pPr>
              <w:rPr>
                <w:rStyle w:val="Strong"/>
                <w:rFonts w:ascii="Arial" w:eastAsia="Calibri" w:hAnsi="Arial" w:cs="Arial"/>
              </w:rPr>
            </w:pPr>
            <w:r>
              <w:rPr>
                <w:rStyle w:val="Strong"/>
                <w:rFonts w:ascii="Arial" w:eastAsia="Calibri" w:hAnsi="Arial" w:cs="Arial"/>
              </w:rPr>
              <w:t xml:space="preserve">Planning items since received and Council asked for an additional meeting </w:t>
            </w:r>
            <w:r w:rsidR="003114F7">
              <w:rPr>
                <w:rStyle w:val="Strong"/>
                <w:rFonts w:ascii="Arial" w:eastAsia="Calibri" w:hAnsi="Arial" w:cs="Arial"/>
              </w:rPr>
              <w:t>on Monday 6</w:t>
            </w:r>
            <w:r w:rsidR="003114F7" w:rsidRPr="003114F7">
              <w:rPr>
                <w:rStyle w:val="Strong"/>
                <w:rFonts w:ascii="Arial" w:eastAsia="Calibri" w:hAnsi="Arial" w:cs="Arial"/>
                <w:vertAlign w:val="superscript"/>
              </w:rPr>
              <w:t>th</w:t>
            </w:r>
            <w:r w:rsidR="003114F7">
              <w:rPr>
                <w:rStyle w:val="Strong"/>
                <w:rFonts w:ascii="Arial" w:eastAsia="Calibri" w:hAnsi="Arial" w:cs="Arial"/>
              </w:rPr>
              <w:t xml:space="preserve"> June at 7.30pm </w:t>
            </w:r>
          </w:p>
          <w:p w14:paraId="740AFE21" w14:textId="77777777" w:rsidR="00515170" w:rsidRDefault="00515170" w:rsidP="001633F5">
            <w:pPr>
              <w:rPr>
                <w:rStyle w:val="Strong"/>
                <w:rFonts w:ascii="Arial" w:eastAsia="Calibri" w:hAnsi="Arial" w:cs="Arial"/>
              </w:rPr>
            </w:pPr>
          </w:p>
          <w:p w14:paraId="76E1C8FF" w14:textId="6561E85E" w:rsidR="001633F5" w:rsidRPr="00EB278F" w:rsidRDefault="001633F5" w:rsidP="001633F5">
            <w:pPr>
              <w:rPr>
                <w:rStyle w:val="Strong"/>
                <w:rFonts w:ascii="Arial" w:eastAsia="Calibri" w:hAnsi="Arial" w:cs="Arial"/>
              </w:rPr>
            </w:pPr>
            <w:r w:rsidRPr="00EB278F">
              <w:rPr>
                <w:rStyle w:val="Strong"/>
                <w:rFonts w:ascii="Arial" w:eastAsia="Calibri" w:hAnsi="Arial" w:cs="Arial"/>
              </w:rPr>
              <w:t xml:space="preserve">Meeting </w:t>
            </w:r>
            <w:r>
              <w:rPr>
                <w:rStyle w:val="Strong"/>
                <w:rFonts w:ascii="Arial" w:eastAsia="Calibri" w:hAnsi="Arial" w:cs="Arial"/>
              </w:rPr>
              <w:t xml:space="preserve"> </w:t>
            </w:r>
            <w:r w:rsidRPr="00EB278F">
              <w:rPr>
                <w:rStyle w:val="Strong"/>
                <w:rFonts w:ascii="Arial" w:eastAsia="Calibri" w:hAnsi="Arial" w:cs="Arial"/>
              </w:rPr>
              <w:t xml:space="preserve">closed </w:t>
            </w:r>
            <w:r w:rsidR="001E29D2">
              <w:rPr>
                <w:rStyle w:val="Strong"/>
                <w:rFonts w:ascii="Arial" w:eastAsia="Calibri" w:hAnsi="Arial" w:cs="Arial"/>
              </w:rPr>
              <w:t>at</w:t>
            </w:r>
            <w:r w:rsidR="003114F7">
              <w:rPr>
                <w:rStyle w:val="Strong"/>
                <w:rFonts w:ascii="Arial" w:eastAsia="Calibri" w:hAnsi="Arial" w:cs="Arial"/>
              </w:rPr>
              <w:t xml:space="preserve"> 19.38</w:t>
            </w:r>
          </w:p>
        </w:tc>
      </w:tr>
    </w:tbl>
    <w:p w14:paraId="49E2A769" w14:textId="77777777" w:rsidR="00A272CF" w:rsidRDefault="00A272CF" w:rsidP="008A4964">
      <w:pPr>
        <w:jc w:val="center"/>
        <w:rPr>
          <w:rFonts w:ascii="Calibri" w:eastAsia="Times New Roman" w:hAnsi="Calibri" w:cs="Calibri"/>
          <w:b/>
          <w:bCs/>
          <w:color w:val="000000"/>
          <w:lang w:eastAsia="en-GB"/>
        </w:rPr>
      </w:pPr>
    </w:p>
    <w:p w14:paraId="72EE9378" w14:textId="398A4813" w:rsidR="00205DEE" w:rsidRDefault="00205DEE">
      <w:pP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p>
    <w:p w14:paraId="08FBC9E3" w14:textId="77777777" w:rsidR="00146024" w:rsidRDefault="00146024" w:rsidP="008A4964">
      <w:pPr>
        <w:jc w:val="center"/>
        <w:rPr>
          <w:rFonts w:ascii="Calibri" w:eastAsia="Times New Roman" w:hAnsi="Calibri" w:cs="Calibri"/>
          <w:b/>
          <w:bCs/>
          <w:color w:val="000000"/>
          <w:lang w:eastAsia="en-GB"/>
        </w:rPr>
      </w:pPr>
    </w:p>
    <w:p w14:paraId="4844A397" w14:textId="48BB5FCA" w:rsidR="00E32AA9" w:rsidRDefault="00B2533D"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Approved </w:t>
      </w:r>
      <w:r w:rsidR="00133139">
        <w:rPr>
          <w:rFonts w:ascii="Calibri" w:eastAsia="Times New Roman" w:hAnsi="Calibri" w:cs="Calibri"/>
          <w:b/>
          <w:bCs/>
          <w:color w:val="000000"/>
          <w:lang w:eastAsia="en-GB"/>
        </w:rPr>
        <w:t xml:space="preserve"> Minutes</w:t>
      </w:r>
      <w:r w:rsidR="00E32AA9">
        <w:rPr>
          <w:rFonts w:ascii="Calibri" w:eastAsia="Times New Roman" w:hAnsi="Calibri" w:cs="Calibri"/>
          <w:b/>
          <w:bCs/>
          <w:color w:val="000000"/>
          <w:lang w:eastAsia="en-GB"/>
        </w:rPr>
        <w:t xml:space="preserve"> of</w:t>
      </w:r>
      <w:r w:rsidR="00A8183E">
        <w:rPr>
          <w:rFonts w:ascii="Calibri" w:eastAsia="Times New Roman" w:hAnsi="Calibri" w:cs="Calibri"/>
          <w:b/>
          <w:bCs/>
          <w:color w:val="000000"/>
          <w:lang w:eastAsia="en-GB"/>
        </w:rPr>
        <w:t xml:space="preserve"> Extra</w:t>
      </w:r>
      <w:r w:rsidR="00E32AA9">
        <w:rPr>
          <w:rFonts w:ascii="Calibri" w:eastAsia="Times New Roman" w:hAnsi="Calibri" w:cs="Calibri"/>
          <w:b/>
          <w:bCs/>
          <w:color w:val="000000"/>
          <w:lang w:eastAsia="en-GB"/>
        </w:rPr>
        <w:t xml:space="preserve"> Brimpsfield Parish Council meeting</w:t>
      </w:r>
    </w:p>
    <w:p w14:paraId="0B28661B" w14:textId="1B39A950" w:rsidR="00E32AA9" w:rsidRDefault="00E32AA9"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held on </w:t>
      </w:r>
      <w:r w:rsidR="000D30C6">
        <w:rPr>
          <w:rFonts w:ascii="Calibri" w:eastAsia="Times New Roman" w:hAnsi="Calibri" w:cs="Calibri"/>
          <w:b/>
          <w:bCs/>
          <w:color w:val="000000"/>
          <w:lang w:eastAsia="en-GB"/>
        </w:rPr>
        <w:t>14</w:t>
      </w:r>
      <w:r w:rsidR="000D30C6" w:rsidRPr="000D30C6">
        <w:rPr>
          <w:rFonts w:ascii="Calibri" w:eastAsia="Times New Roman" w:hAnsi="Calibri" w:cs="Calibri"/>
          <w:b/>
          <w:bCs/>
          <w:color w:val="000000"/>
          <w:vertAlign w:val="superscript"/>
          <w:lang w:eastAsia="en-GB"/>
        </w:rPr>
        <w:t>th</w:t>
      </w:r>
      <w:r w:rsidR="000D30C6">
        <w:rPr>
          <w:rFonts w:ascii="Calibri" w:eastAsia="Times New Roman" w:hAnsi="Calibri" w:cs="Calibri"/>
          <w:b/>
          <w:bCs/>
          <w:color w:val="000000"/>
          <w:lang w:eastAsia="en-GB"/>
        </w:rPr>
        <w:t xml:space="preserve"> April</w:t>
      </w:r>
      <w:r>
        <w:rPr>
          <w:rFonts w:ascii="Calibri" w:eastAsia="Times New Roman" w:hAnsi="Calibri" w:cs="Calibri"/>
          <w:b/>
          <w:bCs/>
          <w:color w:val="000000"/>
          <w:lang w:eastAsia="en-GB"/>
        </w:rPr>
        <w:t xml:space="preserve"> 2022 at 7.30pm</w:t>
      </w:r>
    </w:p>
    <w:p w14:paraId="37077857" w14:textId="6C528166" w:rsidR="00E32AA9" w:rsidRDefault="00E32AA9"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In the Village Hall</w:t>
      </w:r>
    </w:p>
    <w:tbl>
      <w:tblPr>
        <w:tblStyle w:val="TableGrid"/>
        <w:tblW w:w="9749" w:type="dxa"/>
        <w:tblLook w:val="04A0" w:firstRow="1" w:lastRow="0" w:firstColumn="1" w:lastColumn="0" w:noHBand="0" w:noVBand="1"/>
      </w:tblPr>
      <w:tblGrid>
        <w:gridCol w:w="846"/>
        <w:gridCol w:w="8903"/>
      </w:tblGrid>
      <w:tr w:rsidR="00E32AA9" w14:paraId="70F7CCE3" w14:textId="77777777" w:rsidTr="00E32AA9">
        <w:tc>
          <w:tcPr>
            <w:tcW w:w="846" w:type="dxa"/>
          </w:tcPr>
          <w:p w14:paraId="0D86BC0C"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04E8C5C5" w14:textId="05655CA1"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Welcome and introductions</w:t>
            </w:r>
          </w:p>
        </w:tc>
      </w:tr>
      <w:tr w:rsidR="00E32AA9" w14:paraId="2941AD99" w14:textId="77777777" w:rsidTr="00E32AA9">
        <w:tc>
          <w:tcPr>
            <w:tcW w:w="846" w:type="dxa"/>
          </w:tcPr>
          <w:p w14:paraId="6D7C14C0"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4C35065B" w14:textId="40CF990E" w:rsidR="00E32AA9" w:rsidRPr="008D31F9" w:rsidRDefault="00E32AA9" w:rsidP="008D4D8F">
            <w:pPr>
              <w:textAlignment w:val="baseline"/>
              <w:rPr>
                <w:rFonts w:ascii="Calibri" w:eastAsia="Times New Roman" w:hAnsi="Calibri" w:cs="Calibri"/>
                <w:color w:val="000000"/>
                <w:lang w:eastAsia="en-GB"/>
              </w:rPr>
            </w:pPr>
            <w:r>
              <w:rPr>
                <w:rFonts w:ascii="Calibri" w:eastAsia="Times New Roman" w:hAnsi="Calibri" w:cs="Calibri"/>
                <w:b/>
                <w:bCs/>
                <w:color w:val="000000"/>
                <w:lang w:eastAsia="en-GB"/>
              </w:rPr>
              <w:t xml:space="preserve">Attendance recorded as Parish Councillors </w:t>
            </w:r>
            <w:r w:rsidRPr="008D4D8F">
              <w:rPr>
                <w:rFonts w:ascii="Calibri" w:eastAsia="Times New Roman" w:hAnsi="Calibri" w:cs="Calibri"/>
                <w:b/>
                <w:bCs/>
                <w:color w:val="000000"/>
                <w:lang w:eastAsia="en-GB"/>
              </w:rPr>
              <w:t>Tom Overbury, Roger Lock, Michael McWilliam</w:t>
            </w:r>
            <w:r w:rsidRPr="00F710D9">
              <w:rPr>
                <w:rFonts w:ascii="Calibri" w:eastAsia="Times New Roman" w:hAnsi="Calibri" w:cs="Calibri"/>
                <w:color w:val="000000"/>
                <w:lang w:eastAsia="en-GB"/>
              </w:rPr>
              <w:t xml:space="preserve">, </w:t>
            </w:r>
            <w:r w:rsidRPr="008D4D8F">
              <w:rPr>
                <w:rFonts w:ascii="Calibri" w:eastAsia="Times New Roman" w:hAnsi="Calibri" w:cs="Calibri"/>
                <w:b/>
                <w:bCs/>
                <w:color w:val="000000"/>
                <w:lang w:eastAsia="en-GB"/>
              </w:rPr>
              <w:t>Jane Parsons, Heather Eaton, Claire Jardine</w:t>
            </w:r>
            <w:r w:rsidRPr="00F710D9">
              <w:rPr>
                <w:rFonts w:ascii="Calibri" w:eastAsia="Times New Roman" w:hAnsi="Calibri" w:cs="Calibri"/>
                <w:color w:val="000000"/>
                <w:lang w:eastAsia="en-GB"/>
              </w:rPr>
              <w:t xml:space="preserve"> &amp;</w:t>
            </w:r>
            <w:r>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 xml:space="preserve">1 member of the public </w:t>
            </w:r>
          </w:p>
        </w:tc>
      </w:tr>
      <w:tr w:rsidR="00E32AA9" w14:paraId="0C468965" w14:textId="77777777" w:rsidTr="00E32AA9">
        <w:tc>
          <w:tcPr>
            <w:tcW w:w="846" w:type="dxa"/>
          </w:tcPr>
          <w:p w14:paraId="57AD8692"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2D4F97A4" w14:textId="4A0F909E" w:rsidR="00E32AA9" w:rsidRPr="00F710D9" w:rsidRDefault="00E32AA9" w:rsidP="00E32AA9">
            <w:pPr>
              <w:textAlignment w:val="baseline"/>
              <w:rPr>
                <w:rFonts w:ascii="Calibri" w:eastAsia="Times New Roman" w:hAnsi="Calibri" w:cs="Calibri"/>
                <w:color w:val="000000"/>
                <w:lang w:eastAsia="en-GB"/>
              </w:rPr>
            </w:pPr>
            <w:r w:rsidRPr="00F710D9">
              <w:rPr>
                <w:rFonts w:ascii="Calibri" w:eastAsia="Times New Roman" w:hAnsi="Calibri" w:cs="Calibri"/>
                <w:color w:val="000000"/>
                <w:lang w:eastAsia="en-GB"/>
              </w:rPr>
              <w:t xml:space="preserve">Apologies for absence </w:t>
            </w:r>
            <w:r w:rsidR="003D6EC9">
              <w:rPr>
                <w:rFonts w:ascii="Calibri" w:eastAsia="Times New Roman" w:hAnsi="Calibri" w:cs="Calibri"/>
                <w:color w:val="000000"/>
                <w:lang w:eastAsia="en-GB"/>
              </w:rPr>
              <w:t>received</w:t>
            </w:r>
            <w:r>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w:t>
            </w:r>
            <w:r w:rsidR="008D4D8F" w:rsidRPr="00F710D9">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 xml:space="preserve">Parish Councillor </w:t>
            </w:r>
            <w:r w:rsidR="008D4D8F" w:rsidRPr="00F710D9">
              <w:rPr>
                <w:rFonts w:ascii="Calibri" w:eastAsia="Times New Roman" w:hAnsi="Calibri" w:cs="Calibri"/>
                <w:color w:val="000000"/>
                <w:lang w:eastAsia="en-GB"/>
              </w:rPr>
              <w:t>Archie Larthe</w:t>
            </w:r>
            <w:r w:rsidR="008D4D8F">
              <w:rPr>
                <w:rFonts w:ascii="Calibri" w:eastAsia="Times New Roman" w:hAnsi="Calibri" w:cs="Calibri"/>
                <w:color w:val="000000"/>
                <w:lang w:eastAsia="en-GB"/>
              </w:rPr>
              <w:t xml:space="preserve"> &amp; </w:t>
            </w:r>
            <w:r w:rsidR="008D4D8F" w:rsidRPr="00F710D9">
              <w:rPr>
                <w:rFonts w:ascii="Calibri" w:eastAsia="Times New Roman" w:hAnsi="Calibri" w:cs="Calibri"/>
                <w:color w:val="000000"/>
                <w:lang w:eastAsia="en-GB"/>
              </w:rPr>
              <w:t>District Councillor Judd</w:t>
            </w:r>
          </w:p>
          <w:p w14:paraId="37106D86" w14:textId="00D32F70" w:rsidR="00E32AA9" w:rsidRPr="008D31F9" w:rsidRDefault="008D4D8F" w:rsidP="008D4D8F">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County Councillor Joe Harris did not attend</w:t>
            </w:r>
            <w:r w:rsidR="001231B2">
              <w:rPr>
                <w:rFonts w:ascii="Calibri" w:eastAsia="Times New Roman" w:hAnsi="Calibri" w:cs="Calibri"/>
                <w:color w:val="000000"/>
                <w:lang w:eastAsia="en-GB"/>
              </w:rPr>
              <w:t xml:space="preserve"> </w:t>
            </w:r>
          </w:p>
        </w:tc>
      </w:tr>
      <w:tr w:rsidR="00E32AA9" w14:paraId="6E809E44" w14:textId="77777777" w:rsidTr="00E32AA9">
        <w:tc>
          <w:tcPr>
            <w:tcW w:w="846" w:type="dxa"/>
          </w:tcPr>
          <w:p w14:paraId="0911A7C2"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055D7C92" w14:textId="4F42BEA5"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Declaration of interests </w:t>
            </w:r>
            <w:r w:rsidR="007F11EC">
              <w:rPr>
                <w:rFonts w:ascii="Calibri" w:eastAsia="Times New Roman" w:hAnsi="Calibri" w:cs="Calibri"/>
                <w:b/>
                <w:bCs/>
                <w:color w:val="000000"/>
                <w:lang w:eastAsia="en-GB"/>
              </w:rPr>
              <w:t xml:space="preserve">on matters on the agenda </w:t>
            </w:r>
            <w:r w:rsidR="00133139">
              <w:rPr>
                <w:rFonts w:ascii="Calibri" w:eastAsia="Times New Roman" w:hAnsi="Calibri" w:cs="Calibri"/>
                <w:b/>
                <w:bCs/>
                <w:color w:val="000000"/>
                <w:lang w:eastAsia="en-GB"/>
              </w:rPr>
              <w:t>were</w:t>
            </w:r>
            <w:r>
              <w:rPr>
                <w:rFonts w:ascii="Calibri" w:eastAsia="Times New Roman" w:hAnsi="Calibri" w:cs="Calibri"/>
                <w:b/>
                <w:bCs/>
                <w:color w:val="000000"/>
                <w:lang w:eastAsia="en-GB"/>
              </w:rPr>
              <w:t xml:space="preserve"> invited</w:t>
            </w:r>
            <w:r w:rsidR="00A8183E">
              <w:rPr>
                <w:rFonts w:ascii="Calibri" w:eastAsia="Times New Roman" w:hAnsi="Calibri" w:cs="Calibri"/>
                <w:b/>
                <w:bCs/>
                <w:color w:val="000000"/>
                <w:lang w:eastAsia="en-GB"/>
              </w:rPr>
              <w:t xml:space="preserve"> -none</w:t>
            </w:r>
          </w:p>
        </w:tc>
      </w:tr>
      <w:tr w:rsidR="00E32AA9" w14:paraId="15F21819" w14:textId="77777777" w:rsidTr="00E32AA9">
        <w:tc>
          <w:tcPr>
            <w:tcW w:w="846" w:type="dxa"/>
          </w:tcPr>
          <w:p w14:paraId="57447D81"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798F9FCB" w14:textId="6EC2FE8C"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Public session </w:t>
            </w:r>
            <w:r w:rsidR="00A8183E">
              <w:rPr>
                <w:rFonts w:ascii="Calibri" w:eastAsia="Times New Roman" w:hAnsi="Calibri" w:cs="Calibri"/>
                <w:b/>
                <w:bCs/>
                <w:color w:val="000000"/>
                <w:lang w:eastAsia="en-GB"/>
              </w:rPr>
              <w:t xml:space="preserve">– no comments at this stage </w:t>
            </w:r>
            <w:r w:rsidR="008D31F9">
              <w:rPr>
                <w:rFonts w:ascii="Calibri" w:eastAsia="Times New Roman" w:hAnsi="Calibri" w:cs="Calibri"/>
                <w:b/>
                <w:bCs/>
                <w:color w:val="000000"/>
                <w:lang w:eastAsia="en-GB"/>
              </w:rPr>
              <w:t>as</w:t>
            </w:r>
            <w:r w:rsidR="00A8183E">
              <w:rPr>
                <w:rFonts w:ascii="Calibri" w:eastAsia="Times New Roman" w:hAnsi="Calibri" w:cs="Calibri"/>
                <w:b/>
                <w:bCs/>
                <w:color w:val="000000"/>
                <w:lang w:eastAsia="en-GB"/>
              </w:rPr>
              <w:t xml:space="preserve"> member of the public wished to speak on item 8</w:t>
            </w:r>
          </w:p>
        </w:tc>
      </w:tr>
      <w:tr w:rsidR="00E32AA9" w14:paraId="5B588BB4" w14:textId="77777777" w:rsidTr="00E32AA9">
        <w:tc>
          <w:tcPr>
            <w:tcW w:w="846" w:type="dxa"/>
          </w:tcPr>
          <w:p w14:paraId="50477F40"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61E9A47F" w14:textId="722AB157" w:rsidR="00E32AA9" w:rsidRDefault="007F11EC"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Minutes of the previous meeting approved and </w:t>
            </w:r>
            <w:r w:rsidR="008D31F9">
              <w:rPr>
                <w:rFonts w:ascii="Calibri" w:eastAsia="Times New Roman" w:hAnsi="Calibri" w:cs="Calibri"/>
                <w:b/>
                <w:bCs/>
                <w:color w:val="000000"/>
                <w:lang w:eastAsia="en-GB"/>
              </w:rPr>
              <w:t>minor</w:t>
            </w:r>
            <w:r>
              <w:rPr>
                <w:rFonts w:ascii="Calibri" w:eastAsia="Times New Roman" w:hAnsi="Calibri" w:cs="Calibri"/>
                <w:b/>
                <w:bCs/>
                <w:color w:val="000000"/>
                <w:lang w:eastAsia="en-GB"/>
              </w:rPr>
              <w:t xml:space="preserve"> amendments </w:t>
            </w:r>
            <w:r w:rsidR="00133139">
              <w:rPr>
                <w:rFonts w:ascii="Calibri" w:eastAsia="Times New Roman" w:hAnsi="Calibri" w:cs="Calibri"/>
                <w:b/>
                <w:bCs/>
                <w:color w:val="000000"/>
                <w:lang w:eastAsia="en-GB"/>
              </w:rPr>
              <w:t>were</w:t>
            </w:r>
            <w:r>
              <w:rPr>
                <w:rFonts w:ascii="Calibri" w:eastAsia="Times New Roman" w:hAnsi="Calibri" w:cs="Calibri"/>
                <w:b/>
                <w:bCs/>
                <w:color w:val="000000"/>
                <w:lang w:eastAsia="en-GB"/>
              </w:rPr>
              <w:t xml:space="preserve"> approved by Council</w:t>
            </w:r>
          </w:p>
        </w:tc>
      </w:tr>
      <w:tr w:rsidR="000968DC" w14:paraId="6B47354B" w14:textId="77777777" w:rsidTr="00E32AA9">
        <w:tc>
          <w:tcPr>
            <w:tcW w:w="846" w:type="dxa"/>
          </w:tcPr>
          <w:p w14:paraId="26DF8BC1" w14:textId="77777777" w:rsidR="000968DC" w:rsidRPr="00E32AA9" w:rsidRDefault="000968DC" w:rsidP="00BE4E1B">
            <w:pPr>
              <w:pStyle w:val="ListParagraph"/>
              <w:numPr>
                <w:ilvl w:val="0"/>
                <w:numId w:val="3"/>
              </w:numPr>
              <w:rPr>
                <w:rFonts w:ascii="Calibri" w:eastAsia="Times New Roman" w:hAnsi="Calibri" w:cs="Calibri"/>
                <w:b/>
                <w:bCs/>
                <w:color w:val="000000"/>
                <w:lang w:eastAsia="en-GB"/>
              </w:rPr>
            </w:pPr>
          </w:p>
        </w:tc>
        <w:tc>
          <w:tcPr>
            <w:tcW w:w="8903" w:type="dxa"/>
          </w:tcPr>
          <w:p w14:paraId="69012076" w14:textId="1AE9C0DE" w:rsidR="000968DC" w:rsidRDefault="000968DC"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An opportunity </w:t>
            </w:r>
            <w:r w:rsidR="00133139">
              <w:rPr>
                <w:rFonts w:ascii="Calibri" w:eastAsia="Times New Roman" w:hAnsi="Calibri" w:cs="Calibri"/>
                <w:b/>
                <w:bCs/>
                <w:color w:val="000000"/>
                <w:lang w:eastAsia="en-GB"/>
              </w:rPr>
              <w:t xml:space="preserve">was given </w:t>
            </w:r>
            <w:r>
              <w:rPr>
                <w:rFonts w:ascii="Calibri" w:eastAsia="Times New Roman" w:hAnsi="Calibri" w:cs="Calibri"/>
                <w:b/>
                <w:bCs/>
                <w:color w:val="000000"/>
                <w:lang w:eastAsia="en-GB"/>
              </w:rPr>
              <w:t>for District and County Councillors to speak to the meeting regarding the proposed Boundary Review and its possible implications</w:t>
            </w:r>
            <w:r w:rsidR="008D4D8F">
              <w:rPr>
                <w:rFonts w:ascii="Calibri" w:eastAsia="Times New Roman" w:hAnsi="Calibri" w:cs="Calibri"/>
                <w:b/>
                <w:bCs/>
                <w:color w:val="000000"/>
                <w:lang w:eastAsia="en-GB"/>
              </w:rPr>
              <w:t xml:space="preserve"> – not in attendance</w:t>
            </w:r>
          </w:p>
        </w:tc>
      </w:tr>
      <w:tr w:rsidR="000D30C6" w14:paraId="370749E1" w14:textId="77777777" w:rsidTr="00E32AA9">
        <w:tc>
          <w:tcPr>
            <w:tcW w:w="846" w:type="dxa"/>
          </w:tcPr>
          <w:p w14:paraId="0643CE0A" w14:textId="77777777" w:rsidR="000D30C6" w:rsidRPr="00E32AA9" w:rsidRDefault="000D30C6" w:rsidP="00BE4E1B">
            <w:pPr>
              <w:pStyle w:val="ListParagraph"/>
              <w:numPr>
                <w:ilvl w:val="0"/>
                <w:numId w:val="3"/>
              </w:numPr>
              <w:rPr>
                <w:rFonts w:ascii="Calibri" w:eastAsia="Times New Roman" w:hAnsi="Calibri" w:cs="Calibri"/>
                <w:b/>
                <w:bCs/>
                <w:color w:val="000000"/>
                <w:lang w:eastAsia="en-GB"/>
              </w:rPr>
            </w:pPr>
          </w:p>
        </w:tc>
        <w:tc>
          <w:tcPr>
            <w:tcW w:w="8903" w:type="dxa"/>
          </w:tcPr>
          <w:p w14:paraId="474366A4" w14:textId="50AC1D1E" w:rsidR="000D30C6" w:rsidRDefault="000D30C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Council consider</w:t>
            </w:r>
            <w:r w:rsidR="00133139">
              <w:rPr>
                <w:rFonts w:ascii="Calibri" w:eastAsia="Times New Roman" w:hAnsi="Calibri" w:cs="Calibri"/>
                <w:b/>
                <w:bCs/>
                <w:color w:val="000000"/>
                <w:lang w:eastAsia="en-GB"/>
              </w:rPr>
              <w:t>ed</w:t>
            </w:r>
            <w:r>
              <w:rPr>
                <w:rFonts w:ascii="Calibri" w:eastAsia="Times New Roman" w:hAnsi="Calibri" w:cs="Calibri"/>
                <w:b/>
                <w:bCs/>
                <w:color w:val="000000"/>
                <w:lang w:eastAsia="en-GB"/>
              </w:rPr>
              <w:t xml:space="preserve"> and approve</w:t>
            </w:r>
            <w:r w:rsidR="00133139">
              <w:rPr>
                <w:rFonts w:ascii="Calibri" w:eastAsia="Times New Roman" w:hAnsi="Calibri" w:cs="Calibri"/>
                <w:b/>
                <w:bCs/>
                <w:color w:val="000000"/>
                <w:lang w:eastAsia="en-GB"/>
              </w:rPr>
              <w:t>d</w:t>
            </w:r>
            <w:r>
              <w:rPr>
                <w:rFonts w:ascii="Calibri" w:eastAsia="Times New Roman" w:hAnsi="Calibri" w:cs="Calibri"/>
                <w:b/>
                <w:bCs/>
                <w:color w:val="000000"/>
                <w:lang w:eastAsia="en-GB"/>
              </w:rPr>
              <w:t xml:space="preserve"> its response to Boundary review consultation – details</w:t>
            </w:r>
            <w:r w:rsidR="008D31F9">
              <w:rPr>
                <w:rFonts w:ascii="Calibri" w:eastAsia="Times New Roman" w:hAnsi="Calibri" w:cs="Calibri"/>
                <w:b/>
                <w:bCs/>
                <w:color w:val="000000"/>
                <w:lang w:eastAsia="en-GB"/>
              </w:rPr>
              <w:t xml:space="preserve"> distributed via email and as</w:t>
            </w:r>
            <w:r>
              <w:rPr>
                <w:rFonts w:ascii="Calibri" w:eastAsia="Times New Roman" w:hAnsi="Calibri" w:cs="Calibri"/>
                <w:b/>
                <w:bCs/>
                <w:color w:val="000000"/>
                <w:lang w:eastAsia="en-GB"/>
              </w:rPr>
              <w:t xml:space="preserve"> attached</w:t>
            </w:r>
            <w:r w:rsidR="00E4274F">
              <w:rPr>
                <w:rFonts w:ascii="Calibri" w:eastAsia="Times New Roman" w:hAnsi="Calibri" w:cs="Calibri"/>
                <w:b/>
                <w:bCs/>
                <w:color w:val="000000"/>
                <w:lang w:eastAsia="en-GB"/>
              </w:rPr>
              <w:t xml:space="preserve">  - Discussion points</w:t>
            </w:r>
          </w:p>
          <w:p w14:paraId="3BC7F372" w14:textId="26EE6654" w:rsidR="008D31F9" w:rsidRDefault="008D31F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Following </w:t>
            </w:r>
            <w:r w:rsidR="00CE7460">
              <w:rPr>
                <w:rFonts w:ascii="Calibri" w:eastAsia="Times New Roman" w:hAnsi="Calibri" w:cs="Calibri"/>
                <w:b/>
                <w:bCs/>
                <w:color w:val="000000"/>
                <w:lang w:eastAsia="en-GB"/>
              </w:rPr>
              <w:t xml:space="preserve">2 </w:t>
            </w:r>
            <w:r>
              <w:rPr>
                <w:rFonts w:ascii="Calibri" w:eastAsia="Times New Roman" w:hAnsi="Calibri" w:cs="Calibri"/>
                <w:b/>
                <w:bCs/>
                <w:color w:val="000000"/>
                <w:lang w:eastAsia="en-GB"/>
              </w:rPr>
              <w:t>roadshows /information sharing by CDC, Council considered the boundary relating to Brimpsfield Parish area</w:t>
            </w:r>
          </w:p>
          <w:p w14:paraId="7CF8436B" w14:textId="77777777" w:rsidR="00CE7460" w:rsidRDefault="00CE7460" w:rsidP="00E32AA9">
            <w:pPr>
              <w:rPr>
                <w:rFonts w:ascii="Calibri" w:eastAsia="Times New Roman" w:hAnsi="Calibri" w:cs="Calibri"/>
                <w:b/>
                <w:bCs/>
                <w:color w:val="000000"/>
                <w:lang w:eastAsia="en-GB"/>
              </w:rPr>
            </w:pPr>
          </w:p>
          <w:p w14:paraId="4E73D6A3" w14:textId="1A8240F7" w:rsidR="008D31F9" w:rsidRDefault="008D31F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There are some dwellings which are close geographically to Birdlip</w:t>
            </w:r>
          </w:p>
          <w:p w14:paraId="1202FF74" w14:textId="346F5F85"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It was noted that Birdlip &amp; Cowley Parish Council is intended to split</w:t>
            </w:r>
          </w:p>
          <w:p w14:paraId="2FB032E1" w14:textId="159CB91C" w:rsidR="00047656" w:rsidRDefault="00047656" w:rsidP="00E32AA9">
            <w:pPr>
              <w:rPr>
                <w:rFonts w:ascii="Calibri" w:eastAsia="Times New Roman" w:hAnsi="Calibri" w:cs="Calibri"/>
                <w:b/>
                <w:bCs/>
                <w:color w:val="000000"/>
                <w:lang w:eastAsia="en-GB"/>
              </w:rPr>
            </w:pPr>
          </w:p>
          <w:p w14:paraId="387612B5" w14:textId="3158DB61"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Public consultation</w:t>
            </w:r>
            <w:r w:rsidR="00CE7460">
              <w:rPr>
                <w:rFonts w:ascii="Calibri" w:eastAsia="Times New Roman" w:hAnsi="Calibri" w:cs="Calibri"/>
                <w:b/>
                <w:bCs/>
                <w:color w:val="000000"/>
                <w:lang w:eastAsia="en-GB"/>
              </w:rPr>
              <w:t xml:space="preserve"> and the lack of communication</w:t>
            </w:r>
            <w:r>
              <w:rPr>
                <w:rFonts w:ascii="Calibri" w:eastAsia="Times New Roman" w:hAnsi="Calibri" w:cs="Calibri"/>
                <w:b/>
                <w:bCs/>
                <w:color w:val="000000"/>
                <w:lang w:eastAsia="en-GB"/>
              </w:rPr>
              <w:t xml:space="preserve"> by CDC and the member of public noted that he was not informed on the matter until </w:t>
            </w:r>
            <w:r w:rsidR="00B2533D">
              <w:rPr>
                <w:rFonts w:ascii="Calibri" w:eastAsia="Times New Roman" w:hAnsi="Calibri" w:cs="Calibri"/>
                <w:b/>
                <w:bCs/>
                <w:color w:val="000000"/>
                <w:lang w:eastAsia="en-GB"/>
              </w:rPr>
              <w:t>h</w:t>
            </w:r>
            <w:r w:rsidR="00B2533D">
              <w:rPr>
                <w:rFonts w:ascii="Calibri" w:eastAsia="Times New Roman" w:hAnsi="Calibri" w:cs="Calibri"/>
                <w:color w:val="000000"/>
                <w:lang w:eastAsia="en-GB"/>
              </w:rPr>
              <w:t xml:space="preserve">e </w:t>
            </w:r>
            <w:r>
              <w:rPr>
                <w:rFonts w:ascii="Calibri" w:eastAsia="Times New Roman" w:hAnsi="Calibri" w:cs="Calibri"/>
                <w:b/>
                <w:bCs/>
                <w:color w:val="000000"/>
                <w:lang w:eastAsia="en-GB"/>
              </w:rPr>
              <w:t>received the agenda of this meeting.   He asked for his disappointment in the lack of consultation and publicity for this review</w:t>
            </w:r>
          </w:p>
          <w:p w14:paraId="1DD2575D" w14:textId="77777777" w:rsidR="00047656" w:rsidRDefault="00047656" w:rsidP="00E32AA9">
            <w:pPr>
              <w:rPr>
                <w:rFonts w:ascii="Calibri" w:eastAsia="Times New Roman" w:hAnsi="Calibri" w:cs="Calibri"/>
                <w:b/>
                <w:bCs/>
                <w:color w:val="000000"/>
                <w:lang w:eastAsia="en-GB"/>
              </w:rPr>
            </w:pPr>
          </w:p>
          <w:p w14:paraId="26ACE28F" w14:textId="3545CE08"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The member of public felt that the original map lines were not correctly drawn on CDC documents</w:t>
            </w:r>
          </w:p>
          <w:p w14:paraId="51FDE1FF" w14:textId="13D3CC5B" w:rsidR="00047656" w:rsidRDefault="00047656" w:rsidP="00E32AA9">
            <w:pPr>
              <w:rPr>
                <w:rFonts w:ascii="Calibri" w:eastAsia="Times New Roman" w:hAnsi="Calibri" w:cs="Calibri"/>
                <w:b/>
                <w:bCs/>
                <w:color w:val="000000"/>
                <w:lang w:eastAsia="en-GB"/>
              </w:rPr>
            </w:pPr>
          </w:p>
          <w:p w14:paraId="3F5374EF" w14:textId="40547178"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Member</w:t>
            </w:r>
            <w:r w:rsidR="00B2533D">
              <w:rPr>
                <w:rFonts w:ascii="Calibri" w:eastAsia="Times New Roman" w:hAnsi="Calibri" w:cs="Calibri"/>
                <w:b/>
                <w:bCs/>
                <w:color w:val="000000"/>
                <w:lang w:eastAsia="en-GB"/>
              </w:rPr>
              <w:t xml:space="preserve"> (Chair) </w:t>
            </w:r>
            <w:r>
              <w:rPr>
                <w:rFonts w:ascii="Calibri" w:eastAsia="Times New Roman" w:hAnsi="Calibri" w:cs="Calibri"/>
                <w:b/>
                <w:bCs/>
                <w:color w:val="000000"/>
                <w:lang w:eastAsia="en-GB"/>
              </w:rPr>
              <w:t>of the Parish Council had contacted the “</w:t>
            </w:r>
            <w:r w:rsidR="00B2533D">
              <w:rPr>
                <w:rFonts w:ascii="Calibri" w:eastAsia="Times New Roman" w:hAnsi="Calibri" w:cs="Calibri"/>
                <w:b/>
                <w:bCs/>
                <w:color w:val="000000"/>
                <w:lang w:eastAsia="en-GB"/>
              </w:rPr>
              <w:t>a</w:t>
            </w:r>
            <w:r>
              <w:rPr>
                <w:rFonts w:ascii="Calibri" w:eastAsia="Times New Roman" w:hAnsi="Calibri" w:cs="Calibri"/>
                <w:b/>
                <w:bCs/>
                <w:color w:val="000000"/>
                <w:lang w:eastAsia="en-GB"/>
              </w:rPr>
              <w:t>ffected” homeowners on the evening of the roadshow to make sure that the</w:t>
            </w:r>
            <w:r w:rsidR="00CE7460">
              <w:rPr>
                <w:rFonts w:ascii="Calibri" w:eastAsia="Times New Roman" w:hAnsi="Calibri" w:cs="Calibri"/>
                <w:b/>
                <w:bCs/>
                <w:color w:val="000000"/>
                <w:lang w:eastAsia="en-GB"/>
              </w:rPr>
              <w:t>y were aware.</w:t>
            </w:r>
            <w:r w:rsidR="00B2533D">
              <w:rPr>
                <w:rFonts w:ascii="Calibri" w:eastAsia="Times New Roman" w:hAnsi="Calibri" w:cs="Calibri"/>
                <w:b/>
                <w:bCs/>
                <w:color w:val="000000"/>
                <w:lang w:eastAsia="en-GB"/>
              </w:rPr>
              <w:t xml:space="preserve">  Other members contacted the public subsequently</w:t>
            </w:r>
          </w:p>
          <w:p w14:paraId="41DC7AC5" w14:textId="0984A256"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CDC officer discussion point was raised by Parish Councillor as one of the quoted </w:t>
            </w:r>
            <w:r w:rsidR="006B5132">
              <w:rPr>
                <w:rFonts w:ascii="Calibri" w:eastAsia="Times New Roman" w:hAnsi="Calibri" w:cs="Calibri"/>
                <w:b/>
                <w:bCs/>
                <w:color w:val="000000"/>
                <w:lang w:eastAsia="en-GB"/>
              </w:rPr>
              <w:t>feed</w:t>
            </w:r>
            <w:r w:rsidR="00B2533D">
              <w:rPr>
                <w:rFonts w:ascii="Calibri" w:eastAsia="Times New Roman" w:hAnsi="Calibri" w:cs="Calibri"/>
                <w:b/>
                <w:bCs/>
                <w:color w:val="000000"/>
                <w:lang w:eastAsia="en-GB"/>
              </w:rPr>
              <w:t xml:space="preserve"> -</w:t>
            </w:r>
            <w:r w:rsidR="006B5132">
              <w:rPr>
                <w:rFonts w:ascii="Calibri" w:eastAsia="Times New Roman" w:hAnsi="Calibri" w:cs="Calibri"/>
                <w:b/>
                <w:bCs/>
                <w:color w:val="000000"/>
                <w:lang w:eastAsia="en-GB"/>
              </w:rPr>
              <w:t>back</w:t>
            </w:r>
            <w:r>
              <w:rPr>
                <w:rFonts w:ascii="Calibri" w:eastAsia="Times New Roman" w:hAnsi="Calibri" w:cs="Calibri"/>
                <w:b/>
                <w:bCs/>
                <w:color w:val="000000"/>
                <w:lang w:eastAsia="en-GB"/>
              </w:rPr>
              <w:t xml:space="preserve"> was dispute</w:t>
            </w:r>
            <w:r w:rsidR="006B5132">
              <w:rPr>
                <w:rFonts w:ascii="Calibri" w:eastAsia="Times New Roman" w:hAnsi="Calibri" w:cs="Calibri"/>
                <w:b/>
                <w:bCs/>
                <w:color w:val="000000"/>
                <w:lang w:eastAsia="en-GB"/>
              </w:rPr>
              <w:t>d</w:t>
            </w:r>
          </w:p>
          <w:p w14:paraId="36098133" w14:textId="18636D60"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Deadline date for feedback was discussed as the CDC meeting in May 2022 is due to make a decision. </w:t>
            </w:r>
          </w:p>
          <w:p w14:paraId="6FE33F86" w14:textId="3967AAEE" w:rsidR="00CE7460" w:rsidRDefault="00CE7460" w:rsidP="00E32AA9">
            <w:pPr>
              <w:rPr>
                <w:rFonts w:ascii="Calibri" w:eastAsia="Times New Roman" w:hAnsi="Calibri" w:cs="Calibri"/>
                <w:b/>
                <w:bCs/>
                <w:color w:val="000000"/>
                <w:lang w:eastAsia="en-GB"/>
              </w:rPr>
            </w:pPr>
          </w:p>
          <w:p w14:paraId="591548FF" w14:textId="33E68833"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Effect on electoral roll and individual contributions to annual precept was noted</w:t>
            </w:r>
          </w:p>
          <w:p w14:paraId="2E03E279" w14:textId="13F7A378"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Effect on postcode /house valuations was discussed</w:t>
            </w:r>
          </w:p>
          <w:p w14:paraId="1E46EF23" w14:textId="2250E291" w:rsidR="006B5132" w:rsidRDefault="006B5132" w:rsidP="00E32AA9">
            <w:pPr>
              <w:rPr>
                <w:rFonts w:ascii="Calibri" w:eastAsia="Times New Roman" w:hAnsi="Calibri" w:cs="Calibri"/>
                <w:b/>
                <w:bCs/>
                <w:color w:val="000000"/>
                <w:lang w:eastAsia="en-GB"/>
              </w:rPr>
            </w:pPr>
          </w:p>
          <w:p w14:paraId="141087C8" w14:textId="5DC4A824"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The Council specifically looked at Blue dotted line and accepted that this dwelling to move to Birdlip</w:t>
            </w:r>
          </w:p>
          <w:p w14:paraId="5C735C0C" w14:textId="77777777" w:rsidR="00CA09B6" w:rsidRDefault="00CA09B6" w:rsidP="00E32AA9">
            <w:pPr>
              <w:rPr>
                <w:rFonts w:ascii="Calibri" w:eastAsia="Times New Roman" w:hAnsi="Calibri" w:cs="Calibri"/>
                <w:b/>
                <w:bCs/>
                <w:color w:val="000000"/>
                <w:lang w:eastAsia="en-GB"/>
              </w:rPr>
            </w:pPr>
          </w:p>
          <w:p w14:paraId="440090A4" w14:textId="7ECCAA4F"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Other properties discussed as listed on post-it note </w:t>
            </w:r>
          </w:p>
          <w:p w14:paraId="7BB4FA26" w14:textId="4EC579BB"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Gowan</w:t>
            </w:r>
            <w:r w:rsidR="00CA09B6">
              <w:rPr>
                <w:rFonts w:ascii="Calibri" w:eastAsia="Times New Roman" w:hAnsi="Calibri" w:cs="Calibri"/>
                <w:b/>
                <w:bCs/>
                <w:color w:val="000000"/>
                <w:lang w:eastAsia="en-GB"/>
              </w:rPr>
              <w:t>l</w:t>
            </w:r>
            <w:r>
              <w:rPr>
                <w:rFonts w:ascii="Calibri" w:eastAsia="Times New Roman" w:hAnsi="Calibri" w:cs="Calibri"/>
                <w:b/>
                <w:bCs/>
                <w:color w:val="000000"/>
                <w:lang w:eastAsia="en-GB"/>
              </w:rPr>
              <w:t>e</w:t>
            </w:r>
            <w:r w:rsidR="00CA09B6">
              <w:rPr>
                <w:rFonts w:ascii="Calibri" w:eastAsia="Times New Roman" w:hAnsi="Calibri" w:cs="Calibri"/>
                <w:b/>
                <w:bCs/>
                <w:color w:val="000000"/>
                <w:lang w:eastAsia="en-GB"/>
              </w:rPr>
              <w:t>a</w:t>
            </w:r>
            <w:r>
              <w:rPr>
                <w:rFonts w:ascii="Calibri" w:eastAsia="Times New Roman" w:hAnsi="Calibri" w:cs="Calibri"/>
                <w:b/>
                <w:bCs/>
                <w:color w:val="000000"/>
                <w:lang w:eastAsia="en-GB"/>
              </w:rPr>
              <w:t>/Black</w:t>
            </w:r>
            <w:r w:rsidR="00B2533D">
              <w:rPr>
                <w:rFonts w:ascii="Calibri" w:eastAsia="Times New Roman" w:hAnsi="Calibri" w:cs="Calibri"/>
                <w:b/>
                <w:bCs/>
                <w:color w:val="000000"/>
                <w:lang w:eastAsia="en-GB"/>
              </w:rPr>
              <w:t xml:space="preserve">laines </w:t>
            </w:r>
            <w:r w:rsidR="00CA09B6">
              <w:rPr>
                <w:rFonts w:ascii="Calibri" w:eastAsia="Times New Roman" w:hAnsi="Calibri" w:cs="Calibri"/>
                <w:b/>
                <w:bCs/>
                <w:color w:val="000000"/>
                <w:lang w:eastAsia="en-GB"/>
              </w:rPr>
              <w:t xml:space="preserve">Farm House – </w:t>
            </w:r>
            <w:r w:rsidR="00396787">
              <w:rPr>
                <w:rFonts w:ascii="Calibri" w:eastAsia="Times New Roman" w:hAnsi="Calibri" w:cs="Calibri"/>
                <w:b/>
                <w:bCs/>
                <w:color w:val="000000"/>
                <w:lang w:eastAsia="en-GB"/>
              </w:rPr>
              <w:t xml:space="preserve">had </w:t>
            </w:r>
            <w:r w:rsidR="00B2533D">
              <w:rPr>
                <w:rFonts w:ascii="Calibri" w:eastAsia="Times New Roman" w:hAnsi="Calibri" w:cs="Calibri"/>
                <w:b/>
                <w:bCs/>
                <w:color w:val="000000"/>
                <w:lang w:eastAsia="en-GB"/>
              </w:rPr>
              <w:t>expressed a wish to be</w:t>
            </w:r>
            <w:r w:rsidR="00CA09B6">
              <w:rPr>
                <w:rFonts w:ascii="Calibri" w:eastAsia="Times New Roman" w:hAnsi="Calibri" w:cs="Calibri"/>
                <w:b/>
                <w:bCs/>
                <w:color w:val="000000"/>
                <w:lang w:eastAsia="en-GB"/>
              </w:rPr>
              <w:t xml:space="preserve"> in Birdlip</w:t>
            </w:r>
            <w:r w:rsidR="00B2533D">
              <w:rPr>
                <w:rFonts w:ascii="Calibri" w:eastAsia="Times New Roman" w:hAnsi="Calibri" w:cs="Calibri"/>
                <w:b/>
                <w:bCs/>
                <w:color w:val="000000"/>
                <w:lang w:eastAsia="en-GB"/>
              </w:rPr>
              <w:t xml:space="preserve">  Parish</w:t>
            </w:r>
          </w:p>
          <w:p w14:paraId="19CC36A0" w14:textId="1ED68935"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Haregrove /Leve</w:t>
            </w:r>
            <w:r w:rsidR="00396787">
              <w:rPr>
                <w:rFonts w:ascii="Calibri" w:eastAsia="Times New Roman" w:hAnsi="Calibri" w:cs="Calibri"/>
                <w:b/>
                <w:bCs/>
                <w:color w:val="000000"/>
                <w:lang w:eastAsia="en-GB"/>
              </w:rPr>
              <w:t>re</w:t>
            </w:r>
            <w:r>
              <w:rPr>
                <w:rFonts w:ascii="Calibri" w:eastAsia="Times New Roman" w:hAnsi="Calibri" w:cs="Calibri"/>
                <w:b/>
                <w:bCs/>
                <w:color w:val="000000"/>
                <w:lang w:eastAsia="en-GB"/>
              </w:rPr>
              <w:t>tes</w:t>
            </w:r>
          </w:p>
          <w:p w14:paraId="1EA8979E" w14:textId="42DC7949"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Church View Bungalow</w:t>
            </w:r>
            <w:r w:rsidR="00CA09B6">
              <w:rPr>
                <w:rFonts w:ascii="Calibri" w:eastAsia="Times New Roman" w:hAnsi="Calibri" w:cs="Calibri"/>
                <w:b/>
                <w:bCs/>
                <w:color w:val="000000"/>
                <w:lang w:eastAsia="en-GB"/>
              </w:rPr>
              <w:t xml:space="preserve">, Blacklaines House, Cranmore </w:t>
            </w:r>
          </w:p>
          <w:p w14:paraId="529AB93A" w14:textId="451CE8DB"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Blacklaines Cottages 1, 2- </w:t>
            </w:r>
            <w:r w:rsidR="00396787">
              <w:rPr>
                <w:rFonts w:ascii="Calibri" w:eastAsia="Times New Roman" w:hAnsi="Calibri" w:cs="Calibri"/>
                <w:b/>
                <w:bCs/>
                <w:color w:val="000000"/>
                <w:lang w:eastAsia="en-GB"/>
              </w:rPr>
              <w:t xml:space="preserve">had </w:t>
            </w:r>
            <w:r>
              <w:rPr>
                <w:rFonts w:ascii="Calibri" w:eastAsia="Times New Roman" w:hAnsi="Calibri" w:cs="Calibri"/>
                <w:b/>
                <w:bCs/>
                <w:color w:val="000000"/>
                <w:lang w:eastAsia="en-GB"/>
              </w:rPr>
              <w:t>expressed</w:t>
            </w:r>
            <w:r w:rsidR="00396787">
              <w:rPr>
                <w:rFonts w:ascii="Calibri" w:eastAsia="Times New Roman" w:hAnsi="Calibri" w:cs="Calibri"/>
                <w:b/>
                <w:bCs/>
                <w:color w:val="000000"/>
                <w:lang w:eastAsia="en-GB"/>
              </w:rPr>
              <w:t xml:space="preserve"> an</w:t>
            </w:r>
            <w:r>
              <w:rPr>
                <w:rFonts w:ascii="Calibri" w:eastAsia="Times New Roman" w:hAnsi="Calibri" w:cs="Calibri"/>
                <w:b/>
                <w:bCs/>
                <w:color w:val="000000"/>
                <w:lang w:eastAsia="en-GB"/>
              </w:rPr>
              <w:t xml:space="preserve"> interest in Brimpsfield </w:t>
            </w:r>
          </w:p>
          <w:p w14:paraId="67EEE6D3" w14:textId="07FE4061"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Blacklaines Farm </w:t>
            </w:r>
          </w:p>
          <w:p w14:paraId="7F26314A" w14:textId="0CAE9C80" w:rsidR="006B5132" w:rsidRDefault="006B5132" w:rsidP="00E32AA9">
            <w:pPr>
              <w:rPr>
                <w:rFonts w:ascii="Calibri" w:eastAsia="Times New Roman" w:hAnsi="Calibri" w:cs="Calibri"/>
                <w:b/>
                <w:bCs/>
                <w:color w:val="000000"/>
                <w:lang w:eastAsia="en-GB"/>
              </w:rPr>
            </w:pPr>
          </w:p>
          <w:p w14:paraId="21B6A176" w14:textId="2022DB2F"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Boundary within NDP’s</w:t>
            </w:r>
            <w:r w:rsidR="00C95694">
              <w:rPr>
                <w:rFonts w:ascii="Calibri" w:eastAsia="Times New Roman" w:hAnsi="Calibri" w:cs="Calibri"/>
                <w:b/>
                <w:bCs/>
                <w:color w:val="000000"/>
                <w:lang w:eastAsia="en-GB"/>
              </w:rPr>
              <w:t xml:space="preserve"> (future) was noted </w:t>
            </w:r>
          </w:p>
          <w:p w14:paraId="743F5650" w14:textId="3CDF3CC4" w:rsidR="00C95694" w:rsidRDefault="00C95694" w:rsidP="00E32AA9">
            <w:pPr>
              <w:rPr>
                <w:rFonts w:ascii="Calibri" w:eastAsia="Times New Roman" w:hAnsi="Calibri" w:cs="Calibri"/>
                <w:b/>
                <w:bCs/>
                <w:color w:val="000000"/>
                <w:lang w:eastAsia="en-GB"/>
              </w:rPr>
            </w:pPr>
          </w:p>
          <w:p w14:paraId="5B2AEEDD" w14:textId="75E5ED0C" w:rsidR="00C95694" w:rsidRDefault="00C95694"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 xml:space="preserve">Council agreed </w:t>
            </w:r>
            <w:r w:rsidR="00E4274F">
              <w:rPr>
                <w:rFonts w:ascii="Calibri" w:eastAsia="Times New Roman" w:hAnsi="Calibri" w:cs="Calibri"/>
                <w:b/>
                <w:bCs/>
                <w:color w:val="000000"/>
                <w:lang w:eastAsia="en-GB"/>
              </w:rPr>
              <w:t>this</w:t>
            </w:r>
            <w:r>
              <w:rPr>
                <w:rFonts w:ascii="Calibri" w:eastAsia="Times New Roman" w:hAnsi="Calibri" w:cs="Calibri"/>
                <w:b/>
                <w:bCs/>
                <w:color w:val="000000"/>
                <w:lang w:eastAsia="en-GB"/>
              </w:rPr>
              <w:t xml:space="preserve"> map as preferred boundary </w:t>
            </w:r>
            <w:r w:rsidR="00E4274F">
              <w:rPr>
                <w:rFonts w:ascii="Calibri" w:eastAsia="Times New Roman" w:hAnsi="Calibri" w:cs="Calibri"/>
                <w:b/>
                <w:bCs/>
                <w:color w:val="000000"/>
                <w:lang w:eastAsia="en-GB"/>
              </w:rPr>
              <w:t xml:space="preserve"> (as per SD email  13/4/22) </w:t>
            </w:r>
            <w:r w:rsidR="00E4274F">
              <w:rPr>
                <w:noProof/>
              </w:rPr>
              <w:drawing>
                <wp:inline distT="0" distB="0" distL="0" distR="0" wp14:anchorId="58D03147" wp14:editId="45FF4B28">
                  <wp:extent cx="39052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31" t="12671" r="17362" b="5669"/>
                          <a:stretch/>
                        </pic:blipFill>
                        <pic:spPr bwMode="auto">
                          <a:xfrm>
                            <a:off x="0" y="0"/>
                            <a:ext cx="3905250" cy="2762250"/>
                          </a:xfrm>
                          <a:prstGeom prst="rect">
                            <a:avLst/>
                          </a:prstGeom>
                          <a:ln>
                            <a:noFill/>
                          </a:ln>
                          <a:extLst>
                            <a:ext uri="{53640926-AAD7-44D8-BBD7-CCE9431645EC}">
                              <a14:shadowObscured xmlns:a14="http://schemas.microsoft.com/office/drawing/2010/main"/>
                            </a:ext>
                          </a:extLst>
                        </pic:spPr>
                      </pic:pic>
                    </a:graphicData>
                  </a:graphic>
                </wp:inline>
              </w:drawing>
            </w:r>
          </w:p>
          <w:p w14:paraId="68FC733C" w14:textId="77777777" w:rsidR="00CE7460" w:rsidRDefault="00CE7460" w:rsidP="00E32AA9">
            <w:pPr>
              <w:rPr>
                <w:rFonts w:ascii="Calibri" w:eastAsia="Times New Roman" w:hAnsi="Calibri" w:cs="Calibri"/>
                <w:b/>
                <w:bCs/>
                <w:color w:val="000000"/>
                <w:lang w:eastAsia="en-GB"/>
              </w:rPr>
            </w:pPr>
          </w:p>
          <w:p w14:paraId="72440882" w14:textId="13584125" w:rsidR="008D31F9" w:rsidRDefault="008D31F9" w:rsidP="00E32AA9">
            <w:pPr>
              <w:rPr>
                <w:rFonts w:ascii="Calibri" w:eastAsia="Times New Roman" w:hAnsi="Calibri" w:cs="Calibri"/>
                <w:b/>
                <w:bCs/>
                <w:color w:val="000000"/>
                <w:lang w:eastAsia="en-GB"/>
              </w:rPr>
            </w:pPr>
          </w:p>
        </w:tc>
      </w:tr>
      <w:tr w:rsidR="005C51A0" w14:paraId="7F10C949" w14:textId="77777777" w:rsidTr="00E32AA9">
        <w:tc>
          <w:tcPr>
            <w:tcW w:w="846" w:type="dxa"/>
          </w:tcPr>
          <w:p w14:paraId="0EC34B99" w14:textId="77777777" w:rsidR="005C51A0" w:rsidRPr="00E32AA9" w:rsidRDefault="005C51A0" w:rsidP="00BE4E1B">
            <w:pPr>
              <w:pStyle w:val="ListParagraph"/>
              <w:numPr>
                <w:ilvl w:val="0"/>
                <w:numId w:val="3"/>
              </w:numPr>
              <w:rPr>
                <w:rFonts w:ascii="Calibri" w:eastAsia="Times New Roman" w:hAnsi="Calibri" w:cs="Calibri"/>
                <w:b/>
                <w:bCs/>
                <w:color w:val="000000"/>
                <w:lang w:eastAsia="en-GB"/>
              </w:rPr>
            </w:pPr>
          </w:p>
        </w:tc>
        <w:tc>
          <w:tcPr>
            <w:tcW w:w="8903" w:type="dxa"/>
          </w:tcPr>
          <w:p w14:paraId="7537F722" w14:textId="64BBADA6" w:rsidR="005C51A0" w:rsidRDefault="005C51A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Council approve</w:t>
            </w:r>
            <w:r w:rsidR="00133139">
              <w:rPr>
                <w:rFonts w:ascii="Calibri" w:eastAsia="Times New Roman" w:hAnsi="Calibri" w:cs="Calibri"/>
                <w:b/>
                <w:bCs/>
                <w:color w:val="000000"/>
                <w:lang w:eastAsia="en-GB"/>
              </w:rPr>
              <w:t>d</w:t>
            </w:r>
            <w:r>
              <w:rPr>
                <w:rFonts w:ascii="Calibri" w:eastAsia="Times New Roman" w:hAnsi="Calibri" w:cs="Calibri"/>
                <w:b/>
                <w:bCs/>
                <w:color w:val="000000"/>
                <w:lang w:eastAsia="en-GB"/>
              </w:rPr>
              <w:t xml:space="preserve"> letter to property owners/contractors at Woodfield, Caudle Green</w:t>
            </w:r>
            <w:r w:rsidR="00133139">
              <w:rPr>
                <w:rFonts w:ascii="Calibri" w:eastAsia="Times New Roman" w:hAnsi="Calibri" w:cs="Calibri"/>
                <w:b/>
                <w:bCs/>
                <w:color w:val="000000"/>
                <w:lang w:eastAsia="en-GB"/>
              </w:rPr>
              <w:t xml:space="preserve"> </w:t>
            </w:r>
            <w:r w:rsidR="00E4274F">
              <w:rPr>
                <w:rFonts w:ascii="Calibri" w:eastAsia="Times New Roman" w:hAnsi="Calibri" w:cs="Calibri"/>
                <w:b/>
                <w:bCs/>
                <w:color w:val="000000"/>
                <w:lang w:eastAsia="en-GB"/>
              </w:rPr>
              <w:t xml:space="preserve"> to repair tracks across Brimpsfield PC owned common land </w:t>
            </w:r>
            <w:r w:rsidR="00133139">
              <w:rPr>
                <w:rFonts w:ascii="Calibri" w:eastAsia="Times New Roman" w:hAnsi="Calibri" w:cs="Calibri"/>
                <w:b/>
                <w:bCs/>
                <w:color w:val="000000"/>
                <w:lang w:eastAsia="en-GB"/>
              </w:rPr>
              <w:t>-Cllr Claire Jardin</w:t>
            </w:r>
          </w:p>
        </w:tc>
      </w:tr>
      <w:tr w:rsidR="00042CC9" w14:paraId="629001A9" w14:textId="77777777" w:rsidTr="00E32AA9">
        <w:tc>
          <w:tcPr>
            <w:tcW w:w="846" w:type="dxa"/>
          </w:tcPr>
          <w:p w14:paraId="0AE5525A" w14:textId="77777777" w:rsidR="00042CC9" w:rsidRPr="00E32AA9" w:rsidRDefault="00042CC9" w:rsidP="00BE4E1B">
            <w:pPr>
              <w:pStyle w:val="ListParagraph"/>
              <w:numPr>
                <w:ilvl w:val="0"/>
                <w:numId w:val="3"/>
              </w:numPr>
              <w:rPr>
                <w:rFonts w:ascii="Calibri" w:eastAsia="Times New Roman" w:hAnsi="Calibri" w:cs="Calibri"/>
                <w:b/>
                <w:bCs/>
                <w:color w:val="000000"/>
                <w:lang w:eastAsia="en-GB"/>
              </w:rPr>
            </w:pPr>
          </w:p>
        </w:tc>
        <w:tc>
          <w:tcPr>
            <w:tcW w:w="8903" w:type="dxa"/>
          </w:tcPr>
          <w:p w14:paraId="5C2E5B80" w14:textId="77777777" w:rsidR="00042CC9" w:rsidRDefault="00BE4E1B"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Any other business for the purpose of information sharing as no decisions can be made at this point</w:t>
            </w:r>
          </w:p>
          <w:p w14:paraId="1A95093C" w14:textId="3569CEA8" w:rsidR="003D6EC9" w:rsidRPr="003D6EC9" w:rsidRDefault="003D6EC9" w:rsidP="00E32AA9">
            <w:pPr>
              <w:rPr>
                <w:rFonts w:ascii="Arial" w:eastAsia="Times New Roman" w:hAnsi="Arial" w:cs="Arial"/>
                <w:b/>
                <w:bCs/>
                <w:color w:val="000000"/>
                <w:lang w:eastAsia="en-GB"/>
              </w:rPr>
            </w:pPr>
            <w:r w:rsidRPr="003D6EC9">
              <w:rPr>
                <w:rFonts w:ascii="Arial" w:hAnsi="Arial" w:cs="Arial"/>
                <w:color w:val="202124"/>
                <w:shd w:val="clear" w:color="auto" w:fill="FFFFFF"/>
              </w:rPr>
              <w:t>21/03856/FUL The Mill House additional information available</w:t>
            </w:r>
            <w:r w:rsidR="00E4274F">
              <w:rPr>
                <w:rFonts w:ascii="Arial" w:hAnsi="Arial" w:cs="Arial"/>
                <w:color w:val="202124"/>
                <w:shd w:val="clear" w:color="auto" w:fill="FFFFFF"/>
              </w:rPr>
              <w:t xml:space="preserve"> -noted</w:t>
            </w:r>
          </w:p>
        </w:tc>
      </w:tr>
      <w:tr w:rsidR="00042CC9" w14:paraId="7BCA15A9" w14:textId="77777777" w:rsidTr="00E32AA9">
        <w:tc>
          <w:tcPr>
            <w:tcW w:w="846" w:type="dxa"/>
          </w:tcPr>
          <w:p w14:paraId="746559C9" w14:textId="77777777" w:rsidR="00042CC9" w:rsidRPr="00E32AA9" w:rsidRDefault="00042CC9" w:rsidP="00BE4E1B">
            <w:pPr>
              <w:pStyle w:val="ListParagraph"/>
              <w:numPr>
                <w:ilvl w:val="0"/>
                <w:numId w:val="3"/>
              </w:numPr>
              <w:rPr>
                <w:rFonts w:ascii="Calibri" w:eastAsia="Times New Roman" w:hAnsi="Calibri" w:cs="Calibri"/>
                <w:b/>
                <w:bCs/>
                <w:color w:val="000000"/>
                <w:lang w:eastAsia="en-GB"/>
              </w:rPr>
            </w:pPr>
          </w:p>
        </w:tc>
        <w:tc>
          <w:tcPr>
            <w:tcW w:w="8903" w:type="dxa"/>
          </w:tcPr>
          <w:p w14:paraId="4786C8D5" w14:textId="77777777" w:rsidR="00042CC9" w:rsidRDefault="00042CC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Date of next meeting </w:t>
            </w:r>
            <w:r w:rsidR="00A879A9">
              <w:rPr>
                <w:rFonts w:ascii="Calibri" w:eastAsia="Times New Roman" w:hAnsi="Calibri" w:cs="Calibri"/>
                <w:b/>
                <w:bCs/>
                <w:color w:val="000000"/>
                <w:lang w:eastAsia="en-GB"/>
              </w:rPr>
              <w:t xml:space="preserve">noted </w:t>
            </w:r>
            <w:r>
              <w:rPr>
                <w:rFonts w:ascii="Calibri" w:eastAsia="Times New Roman" w:hAnsi="Calibri" w:cs="Calibri"/>
                <w:b/>
                <w:bCs/>
                <w:color w:val="000000"/>
                <w:lang w:eastAsia="en-GB"/>
              </w:rPr>
              <w:t>as</w:t>
            </w:r>
            <w:r w:rsidR="00BE4E1B">
              <w:rPr>
                <w:rFonts w:ascii="Calibri" w:eastAsia="Times New Roman" w:hAnsi="Calibri" w:cs="Calibri"/>
                <w:b/>
                <w:bCs/>
                <w:color w:val="000000"/>
                <w:lang w:eastAsia="en-GB"/>
              </w:rPr>
              <w:t xml:space="preserve"> </w:t>
            </w:r>
            <w:r w:rsidR="00A879A9">
              <w:rPr>
                <w:rFonts w:ascii="Calibri" w:eastAsia="Times New Roman" w:hAnsi="Calibri" w:cs="Calibri"/>
                <w:b/>
                <w:bCs/>
                <w:color w:val="000000"/>
                <w:lang w:eastAsia="en-GB"/>
              </w:rPr>
              <w:t>17</w:t>
            </w:r>
            <w:r w:rsidR="00A879A9" w:rsidRPr="00A879A9">
              <w:rPr>
                <w:rFonts w:ascii="Calibri" w:eastAsia="Times New Roman" w:hAnsi="Calibri" w:cs="Calibri"/>
                <w:b/>
                <w:bCs/>
                <w:color w:val="000000"/>
                <w:vertAlign w:val="superscript"/>
                <w:lang w:eastAsia="en-GB"/>
              </w:rPr>
              <w:t>th</w:t>
            </w:r>
            <w:r w:rsidR="00A879A9">
              <w:rPr>
                <w:rFonts w:ascii="Calibri" w:eastAsia="Times New Roman" w:hAnsi="Calibri" w:cs="Calibri"/>
                <w:b/>
                <w:bCs/>
                <w:color w:val="000000"/>
                <w:lang w:eastAsia="en-GB"/>
              </w:rPr>
              <w:t xml:space="preserve"> May </w:t>
            </w:r>
            <w:r w:rsidR="00BE4E1B">
              <w:rPr>
                <w:rFonts w:ascii="Calibri" w:eastAsia="Times New Roman" w:hAnsi="Calibri" w:cs="Calibri"/>
                <w:b/>
                <w:bCs/>
                <w:color w:val="000000"/>
                <w:lang w:eastAsia="en-GB"/>
              </w:rPr>
              <w:t>2022 at 7.</w:t>
            </w:r>
            <w:r w:rsidR="008D5E1F">
              <w:rPr>
                <w:rFonts w:ascii="Calibri" w:eastAsia="Times New Roman" w:hAnsi="Calibri" w:cs="Calibri"/>
                <w:b/>
                <w:bCs/>
                <w:color w:val="000000"/>
                <w:lang w:eastAsia="en-GB"/>
              </w:rPr>
              <w:t>0</w:t>
            </w:r>
            <w:r w:rsidR="00BE4E1B">
              <w:rPr>
                <w:rFonts w:ascii="Calibri" w:eastAsia="Times New Roman" w:hAnsi="Calibri" w:cs="Calibri"/>
                <w:b/>
                <w:bCs/>
                <w:color w:val="000000"/>
                <w:lang w:eastAsia="en-GB"/>
              </w:rPr>
              <w:t>0pm</w:t>
            </w:r>
            <w:r w:rsidR="00A879A9">
              <w:rPr>
                <w:rFonts w:ascii="Calibri" w:eastAsia="Times New Roman" w:hAnsi="Calibri" w:cs="Calibri"/>
                <w:b/>
                <w:bCs/>
                <w:color w:val="000000"/>
                <w:lang w:eastAsia="en-GB"/>
              </w:rPr>
              <w:t xml:space="preserve">- AGM and </w:t>
            </w:r>
            <w:r w:rsidR="008D5E1F">
              <w:rPr>
                <w:rFonts w:ascii="Calibri" w:eastAsia="Times New Roman" w:hAnsi="Calibri" w:cs="Calibri"/>
                <w:b/>
                <w:bCs/>
                <w:color w:val="000000"/>
                <w:lang w:eastAsia="en-GB"/>
              </w:rPr>
              <w:t xml:space="preserve">8pm for </w:t>
            </w:r>
            <w:r w:rsidR="00A879A9">
              <w:rPr>
                <w:rFonts w:ascii="Calibri" w:eastAsia="Times New Roman" w:hAnsi="Calibri" w:cs="Calibri"/>
                <w:b/>
                <w:bCs/>
                <w:color w:val="000000"/>
                <w:lang w:eastAsia="en-GB"/>
              </w:rPr>
              <w:t>Parish Assembly</w:t>
            </w:r>
          </w:p>
          <w:p w14:paraId="6F3267EE" w14:textId="24989460" w:rsidR="00E4274F" w:rsidRDefault="00E4274F"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Village website to be asked to publicise.  Agenda for Parish Assembly to be distributed 14 days before hand.  </w:t>
            </w:r>
            <w:r w:rsidR="0049262D">
              <w:rPr>
                <w:rFonts w:ascii="Calibri" w:eastAsia="Times New Roman" w:hAnsi="Calibri" w:cs="Calibri"/>
                <w:b/>
                <w:bCs/>
                <w:color w:val="000000"/>
                <w:lang w:eastAsia="en-GB"/>
              </w:rPr>
              <w:t xml:space="preserve">Village Hall Committee Chair to be invited to present a report, </w:t>
            </w:r>
          </w:p>
        </w:tc>
      </w:tr>
      <w:tr w:rsidR="00BE4E1B" w14:paraId="0D6322E7" w14:textId="77777777" w:rsidTr="00E32AA9">
        <w:tc>
          <w:tcPr>
            <w:tcW w:w="846" w:type="dxa"/>
          </w:tcPr>
          <w:p w14:paraId="09A38ADD" w14:textId="77777777" w:rsidR="00BE4E1B" w:rsidRPr="00E32AA9" w:rsidRDefault="00BE4E1B" w:rsidP="00BE4E1B">
            <w:pPr>
              <w:pStyle w:val="ListParagraph"/>
              <w:numPr>
                <w:ilvl w:val="0"/>
                <w:numId w:val="3"/>
              </w:numPr>
              <w:rPr>
                <w:rFonts w:ascii="Calibri" w:eastAsia="Times New Roman" w:hAnsi="Calibri" w:cs="Calibri"/>
                <w:b/>
                <w:bCs/>
                <w:color w:val="000000"/>
                <w:lang w:eastAsia="en-GB"/>
              </w:rPr>
            </w:pPr>
          </w:p>
        </w:tc>
        <w:tc>
          <w:tcPr>
            <w:tcW w:w="8903" w:type="dxa"/>
          </w:tcPr>
          <w:p w14:paraId="6212FC3A" w14:textId="3F5B9AB5" w:rsidR="00BE4E1B" w:rsidRDefault="00BE4E1B"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Close of meeting</w:t>
            </w:r>
            <w:r w:rsidR="0049262D">
              <w:rPr>
                <w:rFonts w:ascii="Calibri" w:eastAsia="Times New Roman" w:hAnsi="Calibri" w:cs="Calibri"/>
                <w:b/>
                <w:bCs/>
                <w:color w:val="000000"/>
                <w:lang w:eastAsia="en-GB"/>
              </w:rPr>
              <w:t xml:space="preserve"> 20.17</w:t>
            </w:r>
          </w:p>
        </w:tc>
      </w:tr>
    </w:tbl>
    <w:p w14:paraId="343B1D1E" w14:textId="77777777" w:rsidR="00E32AA9" w:rsidRDefault="00E32AA9" w:rsidP="008A4964">
      <w:pPr>
        <w:jc w:val="center"/>
        <w:rPr>
          <w:rFonts w:ascii="Calibri" w:eastAsia="Times New Roman" w:hAnsi="Calibri" w:cs="Calibri"/>
          <w:b/>
          <w:bCs/>
          <w:color w:val="000000"/>
          <w:lang w:eastAsia="en-GB"/>
        </w:rPr>
      </w:pPr>
    </w:p>
    <w:p w14:paraId="23CD32A5" w14:textId="77777777" w:rsidR="00E32AA9" w:rsidRDefault="00E32AA9" w:rsidP="008A4964">
      <w:pPr>
        <w:jc w:val="center"/>
        <w:rPr>
          <w:rFonts w:ascii="Calibri" w:eastAsia="Times New Roman" w:hAnsi="Calibri" w:cs="Calibri"/>
          <w:b/>
          <w:bCs/>
          <w:color w:val="000000"/>
          <w:lang w:eastAsia="en-GB"/>
        </w:rPr>
      </w:pPr>
    </w:p>
    <w:p w14:paraId="45306B01" w14:textId="26C2F74F" w:rsidR="00E32AA9" w:rsidRDefault="00E32AA9" w:rsidP="00E32AA9">
      <w:pPr>
        <w:jc w:val="center"/>
        <w:rPr>
          <w:rFonts w:ascii="Calibri" w:eastAsia="Times New Roman" w:hAnsi="Calibri" w:cs="Calibri"/>
          <w:b/>
          <w:bCs/>
          <w:color w:val="000000"/>
          <w:lang w:eastAsia="en-GB"/>
        </w:rPr>
      </w:pPr>
    </w:p>
    <w:p w14:paraId="449416C5" w14:textId="77777777" w:rsidR="00E32AA9" w:rsidRDefault="00E32AA9" w:rsidP="008A4964">
      <w:pPr>
        <w:jc w:val="center"/>
        <w:rPr>
          <w:rFonts w:ascii="Calibri" w:eastAsia="Times New Roman" w:hAnsi="Calibri" w:cs="Calibri"/>
          <w:b/>
          <w:bCs/>
          <w:color w:val="000000"/>
          <w:lang w:eastAsia="en-GB"/>
        </w:rPr>
      </w:pPr>
    </w:p>
    <w:p w14:paraId="11753B4E" w14:textId="14E9CF9D" w:rsidR="008D5E1F" w:rsidRDefault="00992F9A" w:rsidP="008D31F9">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bookmarkStart w:id="0" w:name="_Hlk100857711"/>
    </w:p>
    <w:bookmarkEnd w:id="0"/>
    <w:p w14:paraId="58B04318" w14:textId="21251A82" w:rsidR="008D5E1F"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Year- end financial reports to 31/3/22</w:t>
      </w:r>
    </w:p>
    <w:p w14:paraId="123123F1" w14:textId="7337D367"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Cash book</w:t>
      </w:r>
    </w:p>
    <w:tbl>
      <w:tblPr>
        <w:tblW w:w="9236" w:type="dxa"/>
        <w:tblLook w:val="04A0" w:firstRow="1" w:lastRow="0" w:firstColumn="1" w:lastColumn="0" w:noHBand="0" w:noVBand="1"/>
      </w:tblPr>
      <w:tblGrid>
        <w:gridCol w:w="1376"/>
        <w:gridCol w:w="3854"/>
        <w:gridCol w:w="943"/>
        <w:gridCol w:w="1965"/>
        <w:gridCol w:w="1098"/>
      </w:tblGrid>
      <w:tr w:rsidR="00146024" w:rsidRPr="00146024" w14:paraId="091E73EE" w14:textId="77777777" w:rsidTr="00146024">
        <w:trPr>
          <w:trHeight w:val="555"/>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2FACF"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Date</w:t>
            </w:r>
          </w:p>
        </w:tc>
        <w:tc>
          <w:tcPr>
            <w:tcW w:w="3854" w:type="dxa"/>
            <w:tcBorders>
              <w:top w:val="single" w:sz="4" w:space="0" w:color="auto"/>
              <w:left w:val="nil"/>
              <w:bottom w:val="single" w:sz="4" w:space="0" w:color="auto"/>
              <w:right w:val="single" w:sz="4" w:space="0" w:color="auto"/>
            </w:tcBorders>
            <w:shd w:val="clear" w:color="auto" w:fill="auto"/>
            <w:noWrap/>
            <w:vAlign w:val="bottom"/>
            <w:hideMark/>
          </w:tcPr>
          <w:p w14:paraId="07DCAB92"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Detail</w:t>
            </w:r>
          </w:p>
        </w:tc>
        <w:tc>
          <w:tcPr>
            <w:tcW w:w="943" w:type="dxa"/>
            <w:tcBorders>
              <w:top w:val="single" w:sz="4" w:space="0" w:color="auto"/>
              <w:left w:val="nil"/>
              <w:bottom w:val="single" w:sz="4" w:space="0" w:color="auto"/>
              <w:right w:val="single" w:sz="4" w:space="0" w:color="auto"/>
            </w:tcBorders>
            <w:shd w:val="clear" w:color="auto" w:fill="auto"/>
            <w:vAlign w:val="bottom"/>
            <w:hideMark/>
          </w:tcPr>
          <w:p w14:paraId="37AEC7BF"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Chq no</w:t>
            </w:r>
          </w:p>
        </w:tc>
        <w:tc>
          <w:tcPr>
            <w:tcW w:w="1965" w:type="dxa"/>
            <w:tcBorders>
              <w:top w:val="single" w:sz="4" w:space="0" w:color="auto"/>
              <w:left w:val="nil"/>
              <w:bottom w:val="single" w:sz="4" w:space="0" w:color="auto"/>
              <w:right w:val="single" w:sz="4" w:space="0" w:color="auto"/>
            </w:tcBorders>
            <w:shd w:val="clear" w:color="auto" w:fill="auto"/>
            <w:vAlign w:val="bottom"/>
            <w:hideMark/>
          </w:tcPr>
          <w:p w14:paraId="4731BDB5" w14:textId="44387E61" w:rsidR="00146024" w:rsidRPr="00146024" w:rsidRDefault="00146024" w:rsidP="00146024">
            <w:pPr>
              <w:spacing w:after="0"/>
              <w:rPr>
                <w:rFonts w:ascii="Arial" w:eastAsia="Times New Roman" w:hAnsi="Arial" w:cs="Arial"/>
                <w:b/>
                <w:bCs/>
                <w:sz w:val="16"/>
                <w:szCs w:val="16"/>
                <w:lang w:eastAsia="en-GB"/>
              </w:rPr>
            </w:pPr>
            <w:r>
              <w:rPr>
                <w:rFonts w:ascii="Arial" w:eastAsia="Times New Roman" w:hAnsi="Arial" w:cs="Arial"/>
                <w:b/>
                <w:bCs/>
                <w:sz w:val="16"/>
                <w:szCs w:val="16"/>
                <w:lang w:eastAsia="en-GB"/>
              </w:rPr>
              <w:t>Payment/receipts</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14:paraId="5A47A1FE"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balance</w:t>
            </w:r>
          </w:p>
        </w:tc>
      </w:tr>
      <w:tr w:rsidR="00146024" w:rsidRPr="00146024" w14:paraId="2880047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521F17"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3854" w:type="dxa"/>
            <w:tcBorders>
              <w:top w:val="nil"/>
              <w:left w:val="nil"/>
              <w:bottom w:val="single" w:sz="4" w:space="0" w:color="auto"/>
              <w:right w:val="single" w:sz="4" w:space="0" w:color="auto"/>
            </w:tcBorders>
            <w:shd w:val="clear" w:color="auto" w:fill="auto"/>
            <w:noWrap/>
            <w:vAlign w:val="bottom"/>
            <w:hideMark/>
          </w:tcPr>
          <w:p w14:paraId="197FA6F3"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943" w:type="dxa"/>
            <w:tcBorders>
              <w:top w:val="nil"/>
              <w:left w:val="nil"/>
              <w:bottom w:val="single" w:sz="4" w:space="0" w:color="auto"/>
              <w:right w:val="single" w:sz="4" w:space="0" w:color="auto"/>
            </w:tcBorders>
            <w:shd w:val="clear" w:color="auto" w:fill="auto"/>
            <w:vAlign w:val="bottom"/>
            <w:hideMark/>
          </w:tcPr>
          <w:p w14:paraId="513479D7"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1965" w:type="dxa"/>
            <w:tcBorders>
              <w:top w:val="nil"/>
              <w:left w:val="nil"/>
              <w:bottom w:val="single" w:sz="4" w:space="0" w:color="auto"/>
              <w:right w:val="single" w:sz="4" w:space="0" w:color="auto"/>
            </w:tcBorders>
            <w:shd w:val="clear" w:color="auto" w:fill="auto"/>
            <w:vAlign w:val="bottom"/>
            <w:hideMark/>
          </w:tcPr>
          <w:p w14:paraId="65330478"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1098" w:type="dxa"/>
            <w:tcBorders>
              <w:top w:val="nil"/>
              <w:left w:val="nil"/>
              <w:bottom w:val="single" w:sz="4" w:space="0" w:color="auto"/>
              <w:right w:val="single" w:sz="4" w:space="0" w:color="auto"/>
            </w:tcBorders>
            <w:shd w:val="clear" w:color="auto" w:fill="auto"/>
            <w:vAlign w:val="bottom"/>
            <w:hideMark/>
          </w:tcPr>
          <w:p w14:paraId="713F67DA"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r>
      <w:tr w:rsidR="00146024" w:rsidRPr="00146024" w14:paraId="236D1D2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23917A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01.04.21</w:t>
            </w:r>
          </w:p>
        </w:tc>
        <w:tc>
          <w:tcPr>
            <w:tcW w:w="3854" w:type="dxa"/>
            <w:tcBorders>
              <w:top w:val="nil"/>
              <w:left w:val="nil"/>
              <w:bottom w:val="single" w:sz="4" w:space="0" w:color="auto"/>
              <w:right w:val="single" w:sz="4" w:space="0" w:color="auto"/>
            </w:tcBorders>
            <w:shd w:val="clear" w:color="auto" w:fill="auto"/>
            <w:noWrap/>
            <w:vAlign w:val="bottom"/>
            <w:hideMark/>
          </w:tcPr>
          <w:p w14:paraId="734C951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opening credit bal (TREASURERS C/A)</w:t>
            </w:r>
          </w:p>
        </w:tc>
        <w:tc>
          <w:tcPr>
            <w:tcW w:w="943" w:type="dxa"/>
            <w:tcBorders>
              <w:top w:val="nil"/>
              <w:left w:val="nil"/>
              <w:bottom w:val="single" w:sz="4" w:space="0" w:color="auto"/>
              <w:right w:val="single" w:sz="4" w:space="0" w:color="auto"/>
            </w:tcBorders>
            <w:shd w:val="clear" w:color="auto" w:fill="auto"/>
            <w:noWrap/>
            <w:vAlign w:val="bottom"/>
            <w:hideMark/>
          </w:tcPr>
          <w:p w14:paraId="5C007B2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auto" w:fill="auto"/>
            <w:noWrap/>
            <w:vAlign w:val="bottom"/>
            <w:hideMark/>
          </w:tcPr>
          <w:p w14:paraId="198090D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98" w:type="dxa"/>
            <w:tcBorders>
              <w:top w:val="nil"/>
              <w:left w:val="nil"/>
              <w:bottom w:val="single" w:sz="4" w:space="0" w:color="auto"/>
              <w:right w:val="single" w:sz="4" w:space="0" w:color="auto"/>
            </w:tcBorders>
            <w:shd w:val="clear" w:color="auto" w:fill="auto"/>
            <w:noWrap/>
            <w:vAlign w:val="bottom"/>
            <w:hideMark/>
          </w:tcPr>
          <w:p w14:paraId="744202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4029.17</w:t>
            </w:r>
          </w:p>
        </w:tc>
      </w:tr>
      <w:tr w:rsidR="00146024" w:rsidRPr="00146024" w14:paraId="02450F39"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C055D6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22/04/2021</w:t>
            </w:r>
          </w:p>
        </w:tc>
        <w:tc>
          <w:tcPr>
            <w:tcW w:w="3854" w:type="dxa"/>
            <w:tcBorders>
              <w:top w:val="nil"/>
              <w:left w:val="nil"/>
              <w:bottom w:val="single" w:sz="4" w:space="0" w:color="auto"/>
              <w:right w:val="single" w:sz="4" w:space="0" w:color="auto"/>
            </w:tcBorders>
            <w:shd w:val="clear" w:color="auto" w:fill="auto"/>
            <w:noWrap/>
            <w:vAlign w:val="bottom"/>
            <w:hideMark/>
          </w:tcPr>
          <w:p w14:paraId="64DE182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precept</w:t>
            </w:r>
          </w:p>
        </w:tc>
        <w:tc>
          <w:tcPr>
            <w:tcW w:w="943" w:type="dxa"/>
            <w:tcBorders>
              <w:top w:val="nil"/>
              <w:left w:val="nil"/>
              <w:bottom w:val="single" w:sz="4" w:space="0" w:color="auto"/>
              <w:right w:val="single" w:sz="4" w:space="0" w:color="auto"/>
            </w:tcBorders>
            <w:shd w:val="clear" w:color="auto" w:fill="auto"/>
            <w:noWrap/>
            <w:vAlign w:val="bottom"/>
            <w:hideMark/>
          </w:tcPr>
          <w:p w14:paraId="37509BA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EEECE1"/>
            <w:noWrap/>
            <w:vAlign w:val="bottom"/>
            <w:hideMark/>
          </w:tcPr>
          <w:p w14:paraId="2A70449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4743.00</w:t>
            </w:r>
          </w:p>
        </w:tc>
        <w:tc>
          <w:tcPr>
            <w:tcW w:w="1098" w:type="dxa"/>
            <w:tcBorders>
              <w:top w:val="nil"/>
              <w:left w:val="nil"/>
              <w:bottom w:val="single" w:sz="4" w:space="0" w:color="auto"/>
              <w:right w:val="single" w:sz="4" w:space="0" w:color="auto"/>
            </w:tcBorders>
            <w:shd w:val="clear" w:color="auto" w:fill="auto"/>
            <w:noWrap/>
            <w:vAlign w:val="bottom"/>
            <w:hideMark/>
          </w:tcPr>
          <w:p w14:paraId="30031B8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8772.17</w:t>
            </w:r>
          </w:p>
        </w:tc>
      </w:tr>
      <w:tr w:rsidR="00146024" w:rsidRPr="00146024" w14:paraId="3B5CC09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E65C21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26/04/2021</w:t>
            </w:r>
          </w:p>
        </w:tc>
        <w:tc>
          <w:tcPr>
            <w:tcW w:w="3854" w:type="dxa"/>
            <w:tcBorders>
              <w:top w:val="nil"/>
              <w:left w:val="nil"/>
              <w:bottom w:val="single" w:sz="4" w:space="0" w:color="auto"/>
              <w:right w:val="single" w:sz="4" w:space="0" w:color="auto"/>
            </w:tcBorders>
            <w:shd w:val="clear" w:color="auto" w:fill="auto"/>
            <w:noWrap/>
            <w:vAlign w:val="bottom"/>
            <w:hideMark/>
          </w:tcPr>
          <w:p w14:paraId="10D4CC8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4EB6F01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5B24AFA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2972FCE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8577.99</w:t>
            </w:r>
          </w:p>
        </w:tc>
      </w:tr>
      <w:tr w:rsidR="00146024" w:rsidRPr="00146024" w14:paraId="516BCC0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566F0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17/05/2021</w:t>
            </w:r>
          </w:p>
        </w:tc>
        <w:tc>
          <w:tcPr>
            <w:tcW w:w="3854" w:type="dxa"/>
            <w:tcBorders>
              <w:top w:val="nil"/>
              <w:left w:val="nil"/>
              <w:bottom w:val="single" w:sz="4" w:space="0" w:color="auto"/>
              <w:right w:val="single" w:sz="4" w:space="0" w:color="auto"/>
            </w:tcBorders>
            <w:shd w:val="clear" w:color="auto" w:fill="auto"/>
            <w:noWrap/>
            <w:vAlign w:val="bottom"/>
            <w:hideMark/>
          </w:tcPr>
          <w:p w14:paraId="3EEE1C2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4FBB28C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580</w:t>
            </w:r>
          </w:p>
        </w:tc>
        <w:tc>
          <w:tcPr>
            <w:tcW w:w="1965" w:type="dxa"/>
            <w:tcBorders>
              <w:top w:val="nil"/>
              <w:left w:val="nil"/>
              <w:bottom w:val="single" w:sz="4" w:space="0" w:color="auto"/>
              <w:right w:val="single" w:sz="4" w:space="0" w:color="auto"/>
            </w:tcBorders>
            <w:shd w:val="clear" w:color="000000" w:fill="EEECE1"/>
            <w:noWrap/>
            <w:vAlign w:val="bottom"/>
            <w:hideMark/>
          </w:tcPr>
          <w:p w14:paraId="5A18835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59.61</w:t>
            </w:r>
          </w:p>
        </w:tc>
        <w:tc>
          <w:tcPr>
            <w:tcW w:w="1098" w:type="dxa"/>
            <w:tcBorders>
              <w:top w:val="nil"/>
              <w:left w:val="nil"/>
              <w:bottom w:val="single" w:sz="4" w:space="0" w:color="auto"/>
              <w:right w:val="single" w:sz="4" w:space="0" w:color="auto"/>
            </w:tcBorders>
            <w:shd w:val="clear" w:color="auto" w:fill="auto"/>
            <w:noWrap/>
            <w:vAlign w:val="bottom"/>
            <w:hideMark/>
          </w:tcPr>
          <w:p w14:paraId="7973255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8518.38</w:t>
            </w:r>
          </w:p>
        </w:tc>
      </w:tr>
      <w:tr w:rsidR="00146024" w:rsidRPr="00146024" w14:paraId="696F93E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F7DF6B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17/06/2021</w:t>
            </w:r>
          </w:p>
        </w:tc>
        <w:tc>
          <w:tcPr>
            <w:tcW w:w="3854" w:type="dxa"/>
            <w:tcBorders>
              <w:top w:val="nil"/>
              <w:left w:val="nil"/>
              <w:bottom w:val="single" w:sz="4" w:space="0" w:color="auto"/>
              <w:right w:val="single" w:sz="4" w:space="0" w:color="auto"/>
            </w:tcBorders>
            <w:shd w:val="clear" w:color="auto" w:fill="auto"/>
            <w:noWrap/>
            <w:vAlign w:val="bottom"/>
            <w:hideMark/>
          </w:tcPr>
          <w:p w14:paraId="0E6F893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hmrc</w:t>
            </w:r>
          </w:p>
        </w:tc>
        <w:tc>
          <w:tcPr>
            <w:tcW w:w="943" w:type="dxa"/>
            <w:tcBorders>
              <w:top w:val="nil"/>
              <w:left w:val="nil"/>
              <w:bottom w:val="single" w:sz="4" w:space="0" w:color="auto"/>
              <w:right w:val="single" w:sz="4" w:space="0" w:color="auto"/>
            </w:tcBorders>
            <w:shd w:val="clear" w:color="auto" w:fill="auto"/>
            <w:noWrap/>
            <w:vAlign w:val="bottom"/>
            <w:hideMark/>
          </w:tcPr>
          <w:p w14:paraId="67F0445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584</w:t>
            </w:r>
          </w:p>
        </w:tc>
        <w:tc>
          <w:tcPr>
            <w:tcW w:w="1965" w:type="dxa"/>
            <w:tcBorders>
              <w:top w:val="nil"/>
              <w:left w:val="nil"/>
              <w:bottom w:val="single" w:sz="4" w:space="0" w:color="auto"/>
              <w:right w:val="single" w:sz="4" w:space="0" w:color="auto"/>
            </w:tcBorders>
            <w:shd w:val="clear" w:color="auto" w:fill="auto"/>
            <w:noWrap/>
            <w:vAlign w:val="bottom"/>
            <w:hideMark/>
          </w:tcPr>
          <w:p w14:paraId="077BC33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149.40</w:t>
            </w:r>
          </w:p>
        </w:tc>
        <w:tc>
          <w:tcPr>
            <w:tcW w:w="1098" w:type="dxa"/>
            <w:tcBorders>
              <w:top w:val="nil"/>
              <w:left w:val="nil"/>
              <w:bottom w:val="single" w:sz="4" w:space="0" w:color="auto"/>
              <w:right w:val="single" w:sz="4" w:space="0" w:color="auto"/>
            </w:tcBorders>
            <w:shd w:val="clear" w:color="auto" w:fill="auto"/>
            <w:noWrap/>
            <w:vAlign w:val="bottom"/>
            <w:hideMark/>
          </w:tcPr>
          <w:p w14:paraId="31FD9CA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8368.98</w:t>
            </w:r>
          </w:p>
        </w:tc>
      </w:tr>
      <w:tr w:rsidR="00146024" w:rsidRPr="00146024" w14:paraId="38B81A2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88ABC1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19/07/2021</w:t>
            </w:r>
          </w:p>
        </w:tc>
        <w:tc>
          <w:tcPr>
            <w:tcW w:w="3854" w:type="dxa"/>
            <w:tcBorders>
              <w:top w:val="nil"/>
              <w:left w:val="nil"/>
              <w:bottom w:val="single" w:sz="4" w:space="0" w:color="auto"/>
              <w:right w:val="single" w:sz="4" w:space="0" w:color="auto"/>
            </w:tcBorders>
            <w:shd w:val="clear" w:color="auto" w:fill="auto"/>
            <w:noWrap/>
            <w:vAlign w:val="bottom"/>
            <w:hideMark/>
          </w:tcPr>
          <w:p w14:paraId="7D5ECC1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38C98E3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585</w:t>
            </w:r>
          </w:p>
        </w:tc>
        <w:tc>
          <w:tcPr>
            <w:tcW w:w="1965" w:type="dxa"/>
            <w:tcBorders>
              <w:top w:val="nil"/>
              <w:left w:val="nil"/>
              <w:bottom w:val="single" w:sz="4" w:space="0" w:color="auto"/>
              <w:right w:val="single" w:sz="4" w:space="0" w:color="auto"/>
            </w:tcBorders>
            <w:shd w:val="clear" w:color="000000" w:fill="EEECE1"/>
            <w:noWrap/>
            <w:vAlign w:val="bottom"/>
            <w:hideMark/>
          </w:tcPr>
          <w:p w14:paraId="27619C7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68.81</w:t>
            </w:r>
          </w:p>
        </w:tc>
        <w:tc>
          <w:tcPr>
            <w:tcW w:w="1098" w:type="dxa"/>
            <w:tcBorders>
              <w:top w:val="nil"/>
              <w:left w:val="nil"/>
              <w:bottom w:val="single" w:sz="4" w:space="0" w:color="auto"/>
              <w:right w:val="single" w:sz="4" w:space="0" w:color="auto"/>
            </w:tcBorders>
            <w:shd w:val="clear" w:color="auto" w:fill="auto"/>
            <w:noWrap/>
            <w:vAlign w:val="bottom"/>
            <w:hideMark/>
          </w:tcPr>
          <w:p w14:paraId="66BB40F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8300.17</w:t>
            </w:r>
          </w:p>
        </w:tc>
      </w:tr>
      <w:tr w:rsidR="00146024" w:rsidRPr="00146024" w14:paraId="64F4046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9CF01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01/09/2021</w:t>
            </w:r>
          </w:p>
        </w:tc>
        <w:tc>
          <w:tcPr>
            <w:tcW w:w="3854" w:type="dxa"/>
            <w:tcBorders>
              <w:top w:val="nil"/>
              <w:left w:val="nil"/>
              <w:bottom w:val="single" w:sz="4" w:space="0" w:color="auto"/>
              <w:right w:val="single" w:sz="4" w:space="0" w:color="auto"/>
            </w:tcBorders>
            <w:shd w:val="clear" w:color="auto" w:fill="auto"/>
            <w:noWrap/>
            <w:vAlign w:val="bottom"/>
            <w:hideMark/>
          </w:tcPr>
          <w:p w14:paraId="657F878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came &amp; co</w:t>
            </w:r>
          </w:p>
        </w:tc>
        <w:tc>
          <w:tcPr>
            <w:tcW w:w="943" w:type="dxa"/>
            <w:tcBorders>
              <w:top w:val="nil"/>
              <w:left w:val="nil"/>
              <w:bottom w:val="single" w:sz="4" w:space="0" w:color="auto"/>
              <w:right w:val="single" w:sz="4" w:space="0" w:color="auto"/>
            </w:tcBorders>
            <w:shd w:val="clear" w:color="auto" w:fill="auto"/>
            <w:noWrap/>
            <w:vAlign w:val="bottom"/>
            <w:hideMark/>
          </w:tcPr>
          <w:p w14:paraId="687F761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586</w:t>
            </w:r>
          </w:p>
        </w:tc>
        <w:tc>
          <w:tcPr>
            <w:tcW w:w="1965" w:type="dxa"/>
            <w:tcBorders>
              <w:top w:val="nil"/>
              <w:left w:val="nil"/>
              <w:bottom w:val="single" w:sz="4" w:space="0" w:color="auto"/>
              <w:right w:val="single" w:sz="4" w:space="0" w:color="auto"/>
            </w:tcBorders>
            <w:shd w:val="clear" w:color="000000" w:fill="EEECE1"/>
            <w:noWrap/>
            <w:vAlign w:val="bottom"/>
            <w:hideMark/>
          </w:tcPr>
          <w:p w14:paraId="7CE37DE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374.50</w:t>
            </w:r>
          </w:p>
        </w:tc>
        <w:tc>
          <w:tcPr>
            <w:tcW w:w="1098" w:type="dxa"/>
            <w:tcBorders>
              <w:top w:val="nil"/>
              <w:left w:val="nil"/>
              <w:bottom w:val="single" w:sz="4" w:space="0" w:color="auto"/>
              <w:right w:val="single" w:sz="4" w:space="0" w:color="auto"/>
            </w:tcBorders>
            <w:shd w:val="clear" w:color="auto" w:fill="auto"/>
            <w:noWrap/>
            <w:vAlign w:val="bottom"/>
            <w:hideMark/>
          </w:tcPr>
          <w:p w14:paraId="3E62877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7925.67</w:t>
            </w:r>
          </w:p>
        </w:tc>
      </w:tr>
      <w:tr w:rsidR="00146024" w:rsidRPr="00146024" w14:paraId="2998670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05995E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25/05/2021</w:t>
            </w:r>
          </w:p>
        </w:tc>
        <w:tc>
          <w:tcPr>
            <w:tcW w:w="3854" w:type="dxa"/>
            <w:tcBorders>
              <w:top w:val="nil"/>
              <w:left w:val="nil"/>
              <w:bottom w:val="single" w:sz="4" w:space="0" w:color="auto"/>
              <w:right w:val="single" w:sz="4" w:space="0" w:color="auto"/>
            </w:tcBorders>
            <w:shd w:val="clear" w:color="auto" w:fill="auto"/>
            <w:noWrap/>
            <w:vAlign w:val="bottom"/>
            <w:hideMark/>
          </w:tcPr>
          <w:p w14:paraId="07D9428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4DAB71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45AF11D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684B3E0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7731.49</w:t>
            </w:r>
          </w:p>
        </w:tc>
      </w:tr>
      <w:tr w:rsidR="00146024" w:rsidRPr="00146024" w14:paraId="53024C3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6B4ECA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25/06/2021</w:t>
            </w:r>
          </w:p>
        </w:tc>
        <w:tc>
          <w:tcPr>
            <w:tcW w:w="3854" w:type="dxa"/>
            <w:tcBorders>
              <w:top w:val="nil"/>
              <w:left w:val="nil"/>
              <w:bottom w:val="single" w:sz="4" w:space="0" w:color="auto"/>
              <w:right w:val="single" w:sz="4" w:space="0" w:color="auto"/>
            </w:tcBorders>
            <w:shd w:val="clear" w:color="auto" w:fill="auto"/>
            <w:noWrap/>
            <w:vAlign w:val="bottom"/>
            <w:hideMark/>
          </w:tcPr>
          <w:p w14:paraId="75E89C1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77B8DFC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0A6D521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1EF25DB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7537.31</w:t>
            </w:r>
          </w:p>
        </w:tc>
      </w:tr>
      <w:tr w:rsidR="00146024" w:rsidRPr="00146024" w14:paraId="21F97BD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A33855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25/07/2021</w:t>
            </w:r>
          </w:p>
        </w:tc>
        <w:tc>
          <w:tcPr>
            <w:tcW w:w="3854" w:type="dxa"/>
            <w:tcBorders>
              <w:top w:val="nil"/>
              <w:left w:val="nil"/>
              <w:bottom w:val="single" w:sz="4" w:space="0" w:color="auto"/>
              <w:right w:val="single" w:sz="4" w:space="0" w:color="auto"/>
            </w:tcBorders>
            <w:shd w:val="clear" w:color="auto" w:fill="auto"/>
            <w:noWrap/>
            <w:vAlign w:val="bottom"/>
            <w:hideMark/>
          </w:tcPr>
          <w:p w14:paraId="458E675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03204D0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0938C5A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6202D6D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7343.13</w:t>
            </w:r>
          </w:p>
        </w:tc>
      </w:tr>
      <w:tr w:rsidR="00146024" w:rsidRPr="00146024" w14:paraId="2B83384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B1003E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25/08/2021</w:t>
            </w:r>
          </w:p>
        </w:tc>
        <w:tc>
          <w:tcPr>
            <w:tcW w:w="3854" w:type="dxa"/>
            <w:tcBorders>
              <w:top w:val="nil"/>
              <w:left w:val="nil"/>
              <w:bottom w:val="single" w:sz="4" w:space="0" w:color="auto"/>
              <w:right w:val="single" w:sz="4" w:space="0" w:color="auto"/>
            </w:tcBorders>
            <w:shd w:val="clear" w:color="auto" w:fill="auto"/>
            <w:noWrap/>
            <w:vAlign w:val="bottom"/>
            <w:hideMark/>
          </w:tcPr>
          <w:p w14:paraId="30727B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3071A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329C809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38FF0C2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7148.95</w:t>
            </w:r>
          </w:p>
        </w:tc>
      </w:tr>
      <w:tr w:rsidR="00146024" w:rsidRPr="00146024" w14:paraId="77A22D68"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413918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25/09/2021</w:t>
            </w:r>
          </w:p>
        </w:tc>
        <w:tc>
          <w:tcPr>
            <w:tcW w:w="3854" w:type="dxa"/>
            <w:tcBorders>
              <w:top w:val="nil"/>
              <w:left w:val="nil"/>
              <w:bottom w:val="single" w:sz="4" w:space="0" w:color="auto"/>
              <w:right w:val="single" w:sz="4" w:space="0" w:color="auto"/>
            </w:tcBorders>
            <w:shd w:val="clear" w:color="auto" w:fill="auto"/>
            <w:noWrap/>
            <w:vAlign w:val="bottom"/>
            <w:hideMark/>
          </w:tcPr>
          <w:p w14:paraId="5DC3B52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80A48D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D99B44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0CA6D76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6954.77</w:t>
            </w:r>
          </w:p>
        </w:tc>
      </w:tr>
      <w:tr w:rsidR="00146024" w:rsidRPr="00146024" w14:paraId="74E7842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3B4E85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23/09/2021</w:t>
            </w:r>
          </w:p>
        </w:tc>
        <w:tc>
          <w:tcPr>
            <w:tcW w:w="3854" w:type="dxa"/>
            <w:tcBorders>
              <w:top w:val="nil"/>
              <w:left w:val="nil"/>
              <w:bottom w:val="single" w:sz="4" w:space="0" w:color="auto"/>
              <w:right w:val="single" w:sz="4" w:space="0" w:color="auto"/>
            </w:tcBorders>
            <w:shd w:val="clear" w:color="auto" w:fill="auto"/>
            <w:noWrap/>
            <w:vAlign w:val="bottom"/>
            <w:hideMark/>
          </w:tcPr>
          <w:p w14:paraId="6E4136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precept</w:t>
            </w:r>
          </w:p>
        </w:tc>
        <w:tc>
          <w:tcPr>
            <w:tcW w:w="943" w:type="dxa"/>
            <w:tcBorders>
              <w:top w:val="nil"/>
              <w:left w:val="nil"/>
              <w:bottom w:val="single" w:sz="4" w:space="0" w:color="auto"/>
              <w:right w:val="single" w:sz="4" w:space="0" w:color="auto"/>
            </w:tcBorders>
            <w:shd w:val="clear" w:color="auto" w:fill="auto"/>
            <w:noWrap/>
            <w:vAlign w:val="bottom"/>
            <w:hideMark/>
          </w:tcPr>
          <w:p w14:paraId="56E32C3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EEECE1"/>
            <w:noWrap/>
            <w:vAlign w:val="bottom"/>
            <w:hideMark/>
          </w:tcPr>
          <w:p w14:paraId="6423B86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1581.00</w:t>
            </w:r>
          </w:p>
        </w:tc>
        <w:tc>
          <w:tcPr>
            <w:tcW w:w="1098" w:type="dxa"/>
            <w:tcBorders>
              <w:top w:val="nil"/>
              <w:left w:val="nil"/>
              <w:bottom w:val="single" w:sz="4" w:space="0" w:color="auto"/>
              <w:right w:val="single" w:sz="4" w:space="0" w:color="auto"/>
            </w:tcBorders>
            <w:shd w:val="clear" w:color="auto" w:fill="auto"/>
            <w:noWrap/>
            <w:vAlign w:val="bottom"/>
            <w:hideMark/>
          </w:tcPr>
          <w:p w14:paraId="49664EB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8535.77</w:t>
            </w:r>
          </w:p>
        </w:tc>
      </w:tr>
      <w:tr w:rsidR="00146024" w:rsidRPr="00146024" w14:paraId="140B9A59"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C5775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627F9CF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hmrc j,a,s</w:t>
            </w:r>
          </w:p>
        </w:tc>
        <w:tc>
          <w:tcPr>
            <w:tcW w:w="943" w:type="dxa"/>
            <w:tcBorders>
              <w:top w:val="nil"/>
              <w:left w:val="nil"/>
              <w:bottom w:val="single" w:sz="4" w:space="0" w:color="auto"/>
              <w:right w:val="single" w:sz="4" w:space="0" w:color="auto"/>
            </w:tcBorders>
            <w:shd w:val="clear" w:color="auto" w:fill="auto"/>
            <w:noWrap/>
            <w:vAlign w:val="bottom"/>
            <w:hideMark/>
          </w:tcPr>
          <w:p w14:paraId="54B5ACA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587</w:t>
            </w:r>
          </w:p>
        </w:tc>
        <w:tc>
          <w:tcPr>
            <w:tcW w:w="1965" w:type="dxa"/>
            <w:tcBorders>
              <w:top w:val="nil"/>
              <w:left w:val="nil"/>
              <w:bottom w:val="single" w:sz="4" w:space="0" w:color="auto"/>
              <w:right w:val="single" w:sz="4" w:space="0" w:color="auto"/>
            </w:tcBorders>
            <w:shd w:val="clear" w:color="000000" w:fill="EEECE1"/>
            <w:noWrap/>
            <w:vAlign w:val="bottom"/>
            <w:hideMark/>
          </w:tcPr>
          <w:p w14:paraId="58ACBB2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149.60</w:t>
            </w:r>
          </w:p>
        </w:tc>
        <w:tc>
          <w:tcPr>
            <w:tcW w:w="1098" w:type="dxa"/>
            <w:tcBorders>
              <w:top w:val="nil"/>
              <w:left w:val="nil"/>
              <w:bottom w:val="single" w:sz="4" w:space="0" w:color="auto"/>
              <w:right w:val="single" w:sz="4" w:space="0" w:color="auto"/>
            </w:tcBorders>
            <w:shd w:val="clear" w:color="auto" w:fill="auto"/>
            <w:noWrap/>
            <w:vAlign w:val="bottom"/>
            <w:hideMark/>
          </w:tcPr>
          <w:p w14:paraId="7595EF5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8386.17</w:t>
            </w:r>
          </w:p>
        </w:tc>
      </w:tr>
      <w:tr w:rsidR="00146024" w:rsidRPr="00146024" w14:paraId="7B08FF74"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C2D159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08A1D96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pata</w:t>
            </w:r>
          </w:p>
        </w:tc>
        <w:tc>
          <w:tcPr>
            <w:tcW w:w="943" w:type="dxa"/>
            <w:tcBorders>
              <w:top w:val="nil"/>
              <w:left w:val="nil"/>
              <w:bottom w:val="single" w:sz="4" w:space="0" w:color="auto"/>
              <w:right w:val="single" w:sz="4" w:space="0" w:color="auto"/>
            </w:tcBorders>
            <w:shd w:val="clear" w:color="auto" w:fill="auto"/>
            <w:noWrap/>
            <w:vAlign w:val="bottom"/>
            <w:hideMark/>
          </w:tcPr>
          <w:p w14:paraId="441D5FC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588</w:t>
            </w:r>
          </w:p>
        </w:tc>
        <w:tc>
          <w:tcPr>
            <w:tcW w:w="1965" w:type="dxa"/>
            <w:tcBorders>
              <w:top w:val="nil"/>
              <w:left w:val="nil"/>
              <w:bottom w:val="single" w:sz="4" w:space="0" w:color="auto"/>
              <w:right w:val="single" w:sz="4" w:space="0" w:color="auto"/>
            </w:tcBorders>
            <w:shd w:val="clear" w:color="000000" w:fill="EEECE1"/>
            <w:noWrap/>
            <w:vAlign w:val="bottom"/>
            <w:hideMark/>
          </w:tcPr>
          <w:p w14:paraId="35F0A46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23.85</w:t>
            </w:r>
          </w:p>
        </w:tc>
        <w:tc>
          <w:tcPr>
            <w:tcW w:w="1098" w:type="dxa"/>
            <w:tcBorders>
              <w:top w:val="nil"/>
              <w:left w:val="nil"/>
              <w:bottom w:val="single" w:sz="4" w:space="0" w:color="auto"/>
              <w:right w:val="single" w:sz="4" w:space="0" w:color="auto"/>
            </w:tcBorders>
            <w:shd w:val="clear" w:color="auto" w:fill="auto"/>
            <w:noWrap/>
            <w:vAlign w:val="bottom"/>
            <w:hideMark/>
          </w:tcPr>
          <w:p w14:paraId="6BDF92A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8362.32</w:t>
            </w:r>
          </w:p>
        </w:tc>
      </w:tr>
      <w:tr w:rsidR="00146024" w:rsidRPr="00146024" w14:paraId="66921B5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33D04B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76EBD3B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dicon roberts</w:t>
            </w:r>
          </w:p>
        </w:tc>
        <w:tc>
          <w:tcPr>
            <w:tcW w:w="943" w:type="dxa"/>
            <w:tcBorders>
              <w:top w:val="nil"/>
              <w:left w:val="nil"/>
              <w:bottom w:val="single" w:sz="4" w:space="0" w:color="auto"/>
              <w:right w:val="single" w:sz="4" w:space="0" w:color="auto"/>
            </w:tcBorders>
            <w:shd w:val="clear" w:color="auto" w:fill="auto"/>
            <w:noWrap/>
            <w:vAlign w:val="bottom"/>
            <w:hideMark/>
          </w:tcPr>
          <w:p w14:paraId="502747B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589</w:t>
            </w:r>
          </w:p>
        </w:tc>
        <w:tc>
          <w:tcPr>
            <w:tcW w:w="1965" w:type="dxa"/>
            <w:tcBorders>
              <w:top w:val="nil"/>
              <w:left w:val="nil"/>
              <w:bottom w:val="single" w:sz="4" w:space="0" w:color="auto"/>
              <w:right w:val="single" w:sz="4" w:space="0" w:color="auto"/>
            </w:tcBorders>
            <w:shd w:val="clear" w:color="000000" w:fill="EEECE1"/>
            <w:noWrap/>
            <w:vAlign w:val="bottom"/>
            <w:hideMark/>
          </w:tcPr>
          <w:p w14:paraId="0DF6FEB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385.00</w:t>
            </w:r>
          </w:p>
        </w:tc>
        <w:tc>
          <w:tcPr>
            <w:tcW w:w="1098" w:type="dxa"/>
            <w:tcBorders>
              <w:top w:val="nil"/>
              <w:left w:val="nil"/>
              <w:bottom w:val="single" w:sz="4" w:space="0" w:color="auto"/>
              <w:right w:val="single" w:sz="4" w:space="0" w:color="auto"/>
            </w:tcBorders>
            <w:shd w:val="clear" w:color="auto" w:fill="auto"/>
            <w:noWrap/>
            <w:vAlign w:val="bottom"/>
            <w:hideMark/>
          </w:tcPr>
          <w:p w14:paraId="5797688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7977.32</w:t>
            </w:r>
          </w:p>
        </w:tc>
      </w:tr>
      <w:tr w:rsidR="00146024" w:rsidRPr="00146024" w14:paraId="068D3B2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E30EFE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16/10/2021</w:t>
            </w:r>
          </w:p>
        </w:tc>
        <w:tc>
          <w:tcPr>
            <w:tcW w:w="3854" w:type="dxa"/>
            <w:tcBorders>
              <w:top w:val="nil"/>
              <w:left w:val="nil"/>
              <w:bottom w:val="single" w:sz="4" w:space="0" w:color="auto"/>
              <w:right w:val="single" w:sz="4" w:space="0" w:color="auto"/>
            </w:tcBorders>
            <w:shd w:val="clear" w:color="auto" w:fill="auto"/>
            <w:noWrap/>
            <w:vAlign w:val="bottom"/>
            <w:hideMark/>
          </w:tcPr>
          <w:p w14:paraId="0670CD2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307A651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590</w:t>
            </w:r>
          </w:p>
        </w:tc>
        <w:tc>
          <w:tcPr>
            <w:tcW w:w="1965" w:type="dxa"/>
            <w:tcBorders>
              <w:top w:val="nil"/>
              <w:left w:val="nil"/>
              <w:bottom w:val="single" w:sz="4" w:space="0" w:color="auto"/>
              <w:right w:val="single" w:sz="4" w:space="0" w:color="auto"/>
            </w:tcBorders>
            <w:shd w:val="clear" w:color="000000" w:fill="EEECE1"/>
            <w:noWrap/>
            <w:vAlign w:val="bottom"/>
            <w:hideMark/>
          </w:tcPr>
          <w:p w14:paraId="628632F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67.99</w:t>
            </w:r>
          </w:p>
        </w:tc>
        <w:tc>
          <w:tcPr>
            <w:tcW w:w="1098" w:type="dxa"/>
            <w:tcBorders>
              <w:top w:val="nil"/>
              <w:left w:val="nil"/>
              <w:bottom w:val="single" w:sz="4" w:space="0" w:color="auto"/>
              <w:right w:val="single" w:sz="4" w:space="0" w:color="auto"/>
            </w:tcBorders>
            <w:shd w:val="clear" w:color="auto" w:fill="auto"/>
            <w:noWrap/>
            <w:vAlign w:val="bottom"/>
            <w:hideMark/>
          </w:tcPr>
          <w:p w14:paraId="515D623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7909.33</w:t>
            </w:r>
          </w:p>
        </w:tc>
      </w:tr>
      <w:tr w:rsidR="00146024" w:rsidRPr="00146024" w14:paraId="1D25614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32263C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16/10/2021</w:t>
            </w:r>
          </w:p>
        </w:tc>
        <w:tc>
          <w:tcPr>
            <w:tcW w:w="3854" w:type="dxa"/>
            <w:tcBorders>
              <w:top w:val="nil"/>
              <w:left w:val="nil"/>
              <w:bottom w:val="single" w:sz="4" w:space="0" w:color="auto"/>
              <w:right w:val="single" w:sz="4" w:space="0" w:color="auto"/>
            </w:tcBorders>
            <w:shd w:val="clear" w:color="auto" w:fill="auto"/>
            <w:noWrap/>
            <w:vAlign w:val="bottom"/>
            <w:hideMark/>
          </w:tcPr>
          <w:p w14:paraId="095C01F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I selkirk</w:t>
            </w:r>
          </w:p>
        </w:tc>
        <w:tc>
          <w:tcPr>
            <w:tcW w:w="943" w:type="dxa"/>
            <w:tcBorders>
              <w:top w:val="nil"/>
              <w:left w:val="nil"/>
              <w:bottom w:val="single" w:sz="4" w:space="0" w:color="auto"/>
              <w:right w:val="single" w:sz="4" w:space="0" w:color="auto"/>
            </w:tcBorders>
            <w:shd w:val="clear" w:color="auto" w:fill="auto"/>
            <w:noWrap/>
            <w:vAlign w:val="bottom"/>
            <w:hideMark/>
          </w:tcPr>
          <w:p w14:paraId="29C3839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591</w:t>
            </w:r>
          </w:p>
        </w:tc>
        <w:tc>
          <w:tcPr>
            <w:tcW w:w="1965" w:type="dxa"/>
            <w:tcBorders>
              <w:top w:val="nil"/>
              <w:left w:val="nil"/>
              <w:bottom w:val="single" w:sz="4" w:space="0" w:color="auto"/>
              <w:right w:val="single" w:sz="4" w:space="0" w:color="auto"/>
            </w:tcBorders>
            <w:shd w:val="clear" w:color="000000" w:fill="EEECE1"/>
            <w:noWrap/>
            <w:vAlign w:val="bottom"/>
            <w:hideMark/>
          </w:tcPr>
          <w:p w14:paraId="4C9C408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105.00</w:t>
            </w:r>
          </w:p>
        </w:tc>
        <w:tc>
          <w:tcPr>
            <w:tcW w:w="1098" w:type="dxa"/>
            <w:tcBorders>
              <w:top w:val="nil"/>
              <w:left w:val="nil"/>
              <w:bottom w:val="single" w:sz="4" w:space="0" w:color="auto"/>
              <w:right w:val="single" w:sz="4" w:space="0" w:color="auto"/>
            </w:tcBorders>
            <w:shd w:val="clear" w:color="auto" w:fill="auto"/>
            <w:noWrap/>
            <w:vAlign w:val="bottom"/>
            <w:hideMark/>
          </w:tcPr>
          <w:p w14:paraId="21643A8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7804.33</w:t>
            </w:r>
          </w:p>
        </w:tc>
      </w:tr>
      <w:tr w:rsidR="00146024" w:rsidRPr="00146024" w14:paraId="7ACF1D16"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3E1272C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19/10/2021</w:t>
            </w:r>
          </w:p>
        </w:tc>
        <w:tc>
          <w:tcPr>
            <w:tcW w:w="3854" w:type="dxa"/>
            <w:tcBorders>
              <w:top w:val="nil"/>
              <w:left w:val="nil"/>
              <w:bottom w:val="single" w:sz="4" w:space="0" w:color="auto"/>
              <w:right w:val="single" w:sz="4" w:space="0" w:color="auto"/>
            </w:tcBorders>
            <w:shd w:val="clear" w:color="auto" w:fill="auto"/>
            <w:noWrap/>
            <w:vAlign w:val="bottom"/>
            <w:hideMark/>
          </w:tcPr>
          <w:p w14:paraId="64CB2CA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hmrc o,n.d</w:t>
            </w:r>
          </w:p>
        </w:tc>
        <w:tc>
          <w:tcPr>
            <w:tcW w:w="943" w:type="dxa"/>
            <w:tcBorders>
              <w:top w:val="nil"/>
              <w:left w:val="nil"/>
              <w:bottom w:val="single" w:sz="4" w:space="0" w:color="auto"/>
              <w:right w:val="single" w:sz="4" w:space="0" w:color="auto"/>
            </w:tcBorders>
            <w:shd w:val="clear" w:color="auto" w:fill="auto"/>
            <w:noWrap/>
            <w:vAlign w:val="bottom"/>
            <w:hideMark/>
          </w:tcPr>
          <w:p w14:paraId="617C675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592</w:t>
            </w:r>
          </w:p>
        </w:tc>
        <w:tc>
          <w:tcPr>
            <w:tcW w:w="1965" w:type="dxa"/>
            <w:tcBorders>
              <w:top w:val="nil"/>
              <w:left w:val="nil"/>
              <w:bottom w:val="single" w:sz="4" w:space="0" w:color="auto"/>
              <w:right w:val="single" w:sz="4" w:space="0" w:color="auto"/>
            </w:tcBorders>
            <w:shd w:val="clear" w:color="000000" w:fill="DDD9C4"/>
            <w:noWrap/>
            <w:vAlign w:val="bottom"/>
            <w:hideMark/>
          </w:tcPr>
          <w:p w14:paraId="7C94832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149.60</w:t>
            </w:r>
          </w:p>
        </w:tc>
        <w:tc>
          <w:tcPr>
            <w:tcW w:w="1098" w:type="dxa"/>
            <w:tcBorders>
              <w:top w:val="nil"/>
              <w:left w:val="nil"/>
              <w:bottom w:val="single" w:sz="4" w:space="0" w:color="auto"/>
              <w:right w:val="single" w:sz="4" w:space="0" w:color="auto"/>
            </w:tcBorders>
            <w:shd w:val="clear" w:color="auto" w:fill="auto"/>
            <w:noWrap/>
            <w:vAlign w:val="bottom"/>
            <w:hideMark/>
          </w:tcPr>
          <w:p w14:paraId="6878BBF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7654.73</w:t>
            </w:r>
          </w:p>
        </w:tc>
      </w:tr>
      <w:tr w:rsidR="00146024" w:rsidRPr="00146024" w14:paraId="23A508F8"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69BBD9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01/12/2021</w:t>
            </w:r>
          </w:p>
        </w:tc>
        <w:tc>
          <w:tcPr>
            <w:tcW w:w="3854" w:type="dxa"/>
            <w:tcBorders>
              <w:top w:val="nil"/>
              <w:left w:val="nil"/>
              <w:bottom w:val="single" w:sz="4" w:space="0" w:color="auto"/>
              <w:right w:val="single" w:sz="4" w:space="0" w:color="auto"/>
            </w:tcBorders>
            <w:shd w:val="clear" w:color="auto" w:fill="auto"/>
            <w:noWrap/>
            <w:vAlign w:val="bottom"/>
            <w:hideMark/>
          </w:tcPr>
          <w:p w14:paraId="4FC5399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I partridge</w:t>
            </w:r>
          </w:p>
        </w:tc>
        <w:tc>
          <w:tcPr>
            <w:tcW w:w="943" w:type="dxa"/>
            <w:tcBorders>
              <w:top w:val="nil"/>
              <w:left w:val="nil"/>
              <w:bottom w:val="single" w:sz="4" w:space="0" w:color="auto"/>
              <w:right w:val="single" w:sz="4" w:space="0" w:color="auto"/>
            </w:tcBorders>
            <w:shd w:val="clear" w:color="auto" w:fill="auto"/>
            <w:noWrap/>
            <w:vAlign w:val="bottom"/>
            <w:hideMark/>
          </w:tcPr>
          <w:p w14:paraId="5C3E8FA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593</w:t>
            </w:r>
          </w:p>
        </w:tc>
        <w:tc>
          <w:tcPr>
            <w:tcW w:w="1965" w:type="dxa"/>
            <w:tcBorders>
              <w:top w:val="nil"/>
              <w:left w:val="nil"/>
              <w:bottom w:val="single" w:sz="4" w:space="0" w:color="auto"/>
              <w:right w:val="single" w:sz="4" w:space="0" w:color="auto"/>
            </w:tcBorders>
            <w:shd w:val="clear" w:color="000000" w:fill="EEECE1"/>
            <w:noWrap/>
            <w:vAlign w:val="bottom"/>
            <w:hideMark/>
          </w:tcPr>
          <w:p w14:paraId="6719A59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1290.00</w:t>
            </w:r>
          </w:p>
        </w:tc>
        <w:tc>
          <w:tcPr>
            <w:tcW w:w="1098" w:type="dxa"/>
            <w:tcBorders>
              <w:top w:val="nil"/>
              <w:left w:val="nil"/>
              <w:bottom w:val="single" w:sz="4" w:space="0" w:color="auto"/>
              <w:right w:val="single" w:sz="4" w:space="0" w:color="auto"/>
            </w:tcBorders>
            <w:shd w:val="clear" w:color="auto" w:fill="auto"/>
            <w:noWrap/>
            <w:vAlign w:val="bottom"/>
            <w:hideMark/>
          </w:tcPr>
          <w:p w14:paraId="5DF1E32C"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6364.73</w:t>
            </w:r>
          </w:p>
        </w:tc>
      </w:tr>
      <w:tr w:rsidR="00146024" w:rsidRPr="00146024" w14:paraId="7F7E372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D55E0D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25*10/21</w:t>
            </w:r>
          </w:p>
        </w:tc>
        <w:tc>
          <w:tcPr>
            <w:tcW w:w="3854" w:type="dxa"/>
            <w:tcBorders>
              <w:top w:val="nil"/>
              <w:left w:val="nil"/>
              <w:bottom w:val="single" w:sz="4" w:space="0" w:color="auto"/>
              <w:right w:val="single" w:sz="4" w:space="0" w:color="auto"/>
            </w:tcBorders>
            <w:shd w:val="clear" w:color="auto" w:fill="auto"/>
            <w:noWrap/>
            <w:vAlign w:val="bottom"/>
            <w:hideMark/>
          </w:tcPr>
          <w:p w14:paraId="329F94A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2F1606B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B0C314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1DCA933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6139.25</w:t>
            </w:r>
          </w:p>
        </w:tc>
      </w:tr>
      <w:tr w:rsidR="00146024" w:rsidRPr="00146024" w14:paraId="0D1625D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8180B9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25/11/2021</w:t>
            </w:r>
          </w:p>
        </w:tc>
        <w:tc>
          <w:tcPr>
            <w:tcW w:w="3854" w:type="dxa"/>
            <w:tcBorders>
              <w:top w:val="nil"/>
              <w:left w:val="nil"/>
              <w:bottom w:val="single" w:sz="4" w:space="0" w:color="auto"/>
              <w:right w:val="single" w:sz="4" w:space="0" w:color="auto"/>
            </w:tcBorders>
            <w:shd w:val="clear" w:color="auto" w:fill="auto"/>
            <w:noWrap/>
            <w:vAlign w:val="bottom"/>
            <w:hideMark/>
          </w:tcPr>
          <w:p w14:paraId="3D81BA6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4DA039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2AC8E52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780C5B4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5913.77</w:t>
            </w:r>
          </w:p>
        </w:tc>
      </w:tr>
      <w:tr w:rsidR="00146024" w:rsidRPr="00146024" w14:paraId="12A4D32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5B6260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25/12/2021</w:t>
            </w:r>
          </w:p>
        </w:tc>
        <w:tc>
          <w:tcPr>
            <w:tcW w:w="3854" w:type="dxa"/>
            <w:tcBorders>
              <w:top w:val="nil"/>
              <w:left w:val="nil"/>
              <w:bottom w:val="single" w:sz="4" w:space="0" w:color="auto"/>
              <w:right w:val="single" w:sz="4" w:space="0" w:color="auto"/>
            </w:tcBorders>
            <w:shd w:val="clear" w:color="auto" w:fill="auto"/>
            <w:noWrap/>
            <w:vAlign w:val="bottom"/>
            <w:hideMark/>
          </w:tcPr>
          <w:p w14:paraId="57DDEFF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784B1E7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4DC5EE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453162B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5688.29</w:t>
            </w:r>
          </w:p>
        </w:tc>
      </w:tr>
      <w:tr w:rsidR="00146024" w:rsidRPr="00146024" w14:paraId="388854F1"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844923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17/01/2022</w:t>
            </w:r>
          </w:p>
        </w:tc>
        <w:tc>
          <w:tcPr>
            <w:tcW w:w="3854" w:type="dxa"/>
            <w:tcBorders>
              <w:top w:val="nil"/>
              <w:left w:val="nil"/>
              <w:bottom w:val="single" w:sz="4" w:space="0" w:color="auto"/>
              <w:right w:val="single" w:sz="4" w:space="0" w:color="auto"/>
            </w:tcBorders>
            <w:shd w:val="clear" w:color="auto" w:fill="auto"/>
            <w:noWrap/>
            <w:vAlign w:val="bottom"/>
            <w:hideMark/>
          </w:tcPr>
          <w:p w14:paraId="59AA6A8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pata</w:t>
            </w:r>
          </w:p>
        </w:tc>
        <w:tc>
          <w:tcPr>
            <w:tcW w:w="943" w:type="dxa"/>
            <w:tcBorders>
              <w:top w:val="nil"/>
              <w:left w:val="nil"/>
              <w:bottom w:val="single" w:sz="4" w:space="0" w:color="auto"/>
              <w:right w:val="single" w:sz="4" w:space="0" w:color="auto"/>
            </w:tcBorders>
            <w:shd w:val="clear" w:color="auto" w:fill="auto"/>
            <w:noWrap/>
            <w:vAlign w:val="bottom"/>
            <w:hideMark/>
          </w:tcPr>
          <w:p w14:paraId="79C4898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594</w:t>
            </w:r>
          </w:p>
        </w:tc>
        <w:tc>
          <w:tcPr>
            <w:tcW w:w="1965" w:type="dxa"/>
            <w:tcBorders>
              <w:top w:val="nil"/>
              <w:left w:val="nil"/>
              <w:bottom w:val="single" w:sz="4" w:space="0" w:color="auto"/>
              <w:right w:val="single" w:sz="4" w:space="0" w:color="auto"/>
            </w:tcBorders>
            <w:shd w:val="clear" w:color="000000" w:fill="DDD9C4"/>
            <w:noWrap/>
            <w:vAlign w:val="bottom"/>
            <w:hideMark/>
          </w:tcPr>
          <w:p w14:paraId="03DC5EB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23.85</w:t>
            </w:r>
          </w:p>
        </w:tc>
        <w:tc>
          <w:tcPr>
            <w:tcW w:w="1098" w:type="dxa"/>
            <w:tcBorders>
              <w:top w:val="nil"/>
              <w:left w:val="nil"/>
              <w:bottom w:val="single" w:sz="4" w:space="0" w:color="auto"/>
              <w:right w:val="single" w:sz="4" w:space="0" w:color="auto"/>
            </w:tcBorders>
            <w:shd w:val="clear" w:color="auto" w:fill="auto"/>
            <w:noWrap/>
            <w:vAlign w:val="bottom"/>
            <w:hideMark/>
          </w:tcPr>
          <w:p w14:paraId="3829D97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5664.44</w:t>
            </w:r>
          </w:p>
        </w:tc>
      </w:tr>
      <w:tr w:rsidR="00146024" w:rsidRPr="00146024" w14:paraId="161AD6B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12F698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28/01/2022</w:t>
            </w:r>
          </w:p>
        </w:tc>
        <w:tc>
          <w:tcPr>
            <w:tcW w:w="3854" w:type="dxa"/>
            <w:tcBorders>
              <w:top w:val="nil"/>
              <w:left w:val="nil"/>
              <w:bottom w:val="single" w:sz="4" w:space="0" w:color="auto"/>
              <w:right w:val="single" w:sz="4" w:space="0" w:color="auto"/>
            </w:tcBorders>
            <w:shd w:val="clear" w:color="auto" w:fill="auto"/>
            <w:noWrap/>
            <w:vAlign w:val="bottom"/>
            <w:hideMark/>
          </w:tcPr>
          <w:p w14:paraId="72F15BC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05AD06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26FA345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67B7ED6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5438.96</w:t>
            </w:r>
          </w:p>
        </w:tc>
      </w:tr>
      <w:tr w:rsidR="00146024" w:rsidRPr="00146024" w14:paraId="5C3E74D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EAD007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28/02/2022</w:t>
            </w:r>
          </w:p>
        </w:tc>
        <w:tc>
          <w:tcPr>
            <w:tcW w:w="3854" w:type="dxa"/>
            <w:tcBorders>
              <w:top w:val="nil"/>
              <w:left w:val="nil"/>
              <w:bottom w:val="single" w:sz="4" w:space="0" w:color="auto"/>
              <w:right w:val="single" w:sz="4" w:space="0" w:color="auto"/>
            </w:tcBorders>
            <w:shd w:val="clear" w:color="auto" w:fill="auto"/>
            <w:noWrap/>
            <w:vAlign w:val="bottom"/>
            <w:hideMark/>
          </w:tcPr>
          <w:p w14:paraId="6DF73C4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40D05D5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DDD9C4"/>
            <w:noWrap/>
            <w:vAlign w:val="bottom"/>
            <w:hideMark/>
          </w:tcPr>
          <w:p w14:paraId="14999B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63F5800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5213.48</w:t>
            </w:r>
          </w:p>
        </w:tc>
      </w:tr>
      <w:tr w:rsidR="00146024" w:rsidRPr="00146024" w14:paraId="5916293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3167C6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18/01/2022</w:t>
            </w:r>
          </w:p>
        </w:tc>
        <w:tc>
          <w:tcPr>
            <w:tcW w:w="3854" w:type="dxa"/>
            <w:tcBorders>
              <w:top w:val="nil"/>
              <w:left w:val="nil"/>
              <w:bottom w:val="single" w:sz="4" w:space="0" w:color="auto"/>
              <w:right w:val="single" w:sz="4" w:space="0" w:color="auto"/>
            </w:tcBorders>
            <w:shd w:val="clear" w:color="auto" w:fill="auto"/>
            <w:noWrap/>
            <w:vAlign w:val="bottom"/>
            <w:hideMark/>
          </w:tcPr>
          <w:p w14:paraId="70AF831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1845C78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595</w:t>
            </w:r>
          </w:p>
        </w:tc>
        <w:tc>
          <w:tcPr>
            <w:tcW w:w="1965" w:type="dxa"/>
            <w:tcBorders>
              <w:top w:val="nil"/>
              <w:left w:val="nil"/>
              <w:bottom w:val="single" w:sz="4" w:space="0" w:color="auto"/>
              <w:right w:val="single" w:sz="4" w:space="0" w:color="auto"/>
            </w:tcBorders>
            <w:shd w:val="clear" w:color="000000" w:fill="D9D9D9"/>
            <w:noWrap/>
            <w:vAlign w:val="bottom"/>
            <w:hideMark/>
          </w:tcPr>
          <w:p w14:paraId="48035CE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13.74</w:t>
            </w:r>
          </w:p>
        </w:tc>
        <w:tc>
          <w:tcPr>
            <w:tcW w:w="1098" w:type="dxa"/>
            <w:tcBorders>
              <w:top w:val="nil"/>
              <w:left w:val="nil"/>
              <w:bottom w:val="single" w:sz="4" w:space="0" w:color="auto"/>
              <w:right w:val="single" w:sz="4" w:space="0" w:color="auto"/>
            </w:tcBorders>
            <w:shd w:val="clear" w:color="auto" w:fill="auto"/>
            <w:noWrap/>
            <w:vAlign w:val="bottom"/>
            <w:hideMark/>
          </w:tcPr>
          <w:p w14:paraId="4410F1B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5199.74</w:t>
            </w:r>
          </w:p>
        </w:tc>
      </w:tr>
      <w:tr w:rsidR="00146024" w:rsidRPr="00146024" w14:paraId="37257C4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4236EE4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20/01/2022</w:t>
            </w:r>
          </w:p>
        </w:tc>
        <w:tc>
          <w:tcPr>
            <w:tcW w:w="3854" w:type="dxa"/>
            <w:tcBorders>
              <w:top w:val="nil"/>
              <w:left w:val="nil"/>
              <w:bottom w:val="single" w:sz="4" w:space="0" w:color="auto"/>
              <w:right w:val="single" w:sz="4" w:space="0" w:color="auto"/>
            </w:tcBorders>
            <w:shd w:val="clear" w:color="auto" w:fill="auto"/>
            <w:noWrap/>
            <w:vAlign w:val="bottom"/>
            <w:hideMark/>
          </w:tcPr>
          <w:p w14:paraId="505F08F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wayleave</w:t>
            </w:r>
          </w:p>
        </w:tc>
        <w:tc>
          <w:tcPr>
            <w:tcW w:w="943" w:type="dxa"/>
            <w:tcBorders>
              <w:top w:val="nil"/>
              <w:left w:val="nil"/>
              <w:bottom w:val="single" w:sz="4" w:space="0" w:color="auto"/>
              <w:right w:val="single" w:sz="4" w:space="0" w:color="auto"/>
            </w:tcBorders>
            <w:shd w:val="clear" w:color="auto" w:fill="auto"/>
            <w:noWrap/>
            <w:vAlign w:val="bottom"/>
            <w:hideMark/>
          </w:tcPr>
          <w:p w14:paraId="68E7749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receipt</w:t>
            </w:r>
          </w:p>
        </w:tc>
        <w:tc>
          <w:tcPr>
            <w:tcW w:w="1965" w:type="dxa"/>
            <w:tcBorders>
              <w:top w:val="nil"/>
              <w:left w:val="nil"/>
              <w:bottom w:val="single" w:sz="4" w:space="0" w:color="auto"/>
              <w:right w:val="single" w:sz="4" w:space="0" w:color="auto"/>
            </w:tcBorders>
            <w:shd w:val="clear" w:color="000000" w:fill="D9D9D9"/>
            <w:noWrap/>
            <w:vAlign w:val="bottom"/>
            <w:hideMark/>
          </w:tcPr>
          <w:p w14:paraId="126FEF8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28.98</w:t>
            </w:r>
          </w:p>
        </w:tc>
        <w:tc>
          <w:tcPr>
            <w:tcW w:w="1098" w:type="dxa"/>
            <w:tcBorders>
              <w:top w:val="nil"/>
              <w:left w:val="nil"/>
              <w:bottom w:val="single" w:sz="4" w:space="0" w:color="auto"/>
              <w:right w:val="single" w:sz="4" w:space="0" w:color="auto"/>
            </w:tcBorders>
            <w:shd w:val="clear" w:color="auto" w:fill="auto"/>
            <w:noWrap/>
            <w:vAlign w:val="bottom"/>
            <w:hideMark/>
          </w:tcPr>
          <w:p w14:paraId="6B4452B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5228.72</w:t>
            </w:r>
          </w:p>
        </w:tc>
      </w:tr>
      <w:tr w:rsidR="00146024" w:rsidRPr="00146024" w14:paraId="0EA251F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341CEB1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28/03/2022</w:t>
            </w:r>
          </w:p>
        </w:tc>
        <w:tc>
          <w:tcPr>
            <w:tcW w:w="3854" w:type="dxa"/>
            <w:tcBorders>
              <w:top w:val="nil"/>
              <w:left w:val="nil"/>
              <w:bottom w:val="single" w:sz="4" w:space="0" w:color="auto"/>
              <w:right w:val="single" w:sz="4" w:space="0" w:color="auto"/>
            </w:tcBorders>
            <w:shd w:val="clear" w:color="auto" w:fill="auto"/>
            <w:noWrap/>
            <w:vAlign w:val="bottom"/>
            <w:hideMark/>
          </w:tcPr>
          <w:p w14:paraId="54736F2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6B7CF66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D9D9D9"/>
            <w:noWrap/>
            <w:vAlign w:val="bottom"/>
            <w:hideMark/>
          </w:tcPr>
          <w:p w14:paraId="34068EB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7A9DB12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5003.24</w:t>
            </w:r>
          </w:p>
        </w:tc>
      </w:tr>
      <w:tr w:rsidR="00146024" w:rsidRPr="00146024" w14:paraId="1868003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42ED26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09/03/2022</w:t>
            </w:r>
          </w:p>
        </w:tc>
        <w:tc>
          <w:tcPr>
            <w:tcW w:w="3854" w:type="dxa"/>
            <w:tcBorders>
              <w:top w:val="nil"/>
              <w:left w:val="nil"/>
              <w:bottom w:val="single" w:sz="4" w:space="0" w:color="auto"/>
              <w:right w:val="single" w:sz="4" w:space="0" w:color="auto"/>
            </w:tcBorders>
            <w:shd w:val="clear" w:color="auto" w:fill="auto"/>
            <w:noWrap/>
            <w:vAlign w:val="bottom"/>
            <w:hideMark/>
          </w:tcPr>
          <w:p w14:paraId="1349E42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pata</w:t>
            </w:r>
          </w:p>
        </w:tc>
        <w:tc>
          <w:tcPr>
            <w:tcW w:w="943" w:type="dxa"/>
            <w:tcBorders>
              <w:top w:val="nil"/>
              <w:left w:val="nil"/>
              <w:bottom w:val="single" w:sz="4" w:space="0" w:color="auto"/>
              <w:right w:val="single" w:sz="4" w:space="0" w:color="auto"/>
            </w:tcBorders>
            <w:shd w:val="clear" w:color="auto" w:fill="auto"/>
            <w:noWrap/>
            <w:vAlign w:val="bottom"/>
            <w:hideMark/>
          </w:tcPr>
          <w:p w14:paraId="14C26AE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596</w:t>
            </w:r>
          </w:p>
        </w:tc>
        <w:tc>
          <w:tcPr>
            <w:tcW w:w="1965" w:type="dxa"/>
            <w:tcBorders>
              <w:top w:val="nil"/>
              <w:left w:val="nil"/>
              <w:bottom w:val="single" w:sz="4" w:space="0" w:color="auto"/>
              <w:right w:val="single" w:sz="4" w:space="0" w:color="auto"/>
            </w:tcBorders>
            <w:shd w:val="clear" w:color="auto" w:fill="auto"/>
            <w:noWrap/>
            <w:vAlign w:val="bottom"/>
            <w:hideMark/>
          </w:tcPr>
          <w:p w14:paraId="018B3B3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94.20</w:t>
            </w:r>
          </w:p>
        </w:tc>
        <w:tc>
          <w:tcPr>
            <w:tcW w:w="1098" w:type="dxa"/>
            <w:tcBorders>
              <w:top w:val="nil"/>
              <w:left w:val="nil"/>
              <w:bottom w:val="single" w:sz="4" w:space="0" w:color="auto"/>
              <w:right w:val="single" w:sz="4" w:space="0" w:color="auto"/>
            </w:tcBorders>
            <w:shd w:val="clear" w:color="auto" w:fill="auto"/>
            <w:noWrap/>
            <w:vAlign w:val="bottom"/>
            <w:hideMark/>
          </w:tcPr>
          <w:p w14:paraId="556B820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4909.04</w:t>
            </w:r>
          </w:p>
        </w:tc>
      </w:tr>
      <w:tr w:rsidR="00146024" w:rsidRPr="00146024" w14:paraId="168FCC3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8DE043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08/03/2022</w:t>
            </w:r>
          </w:p>
        </w:tc>
        <w:tc>
          <w:tcPr>
            <w:tcW w:w="3854" w:type="dxa"/>
            <w:tcBorders>
              <w:top w:val="nil"/>
              <w:left w:val="nil"/>
              <w:bottom w:val="single" w:sz="4" w:space="0" w:color="auto"/>
              <w:right w:val="single" w:sz="4" w:space="0" w:color="auto"/>
            </w:tcBorders>
            <w:shd w:val="clear" w:color="auto" w:fill="auto"/>
            <w:noWrap/>
            <w:vAlign w:val="bottom"/>
            <w:hideMark/>
          </w:tcPr>
          <w:p w14:paraId="2854ACF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537B4FCC"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597</w:t>
            </w:r>
          </w:p>
        </w:tc>
        <w:tc>
          <w:tcPr>
            <w:tcW w:w="1965" w:type="dxa"/>
            <w:tcBorders>
              <w:top w:val="nil"/>
              <w:left w:val="nil"/>
              <w:bottom w:val="single" w:sz="4" w:space="0" w:color="auto"/>
              <w:right w:val="single" w:sz="4" w:space="0" w:color="auto"/>
            </w:tcBorders>
            <w:shd w:val="clear" w:color="auto" w:fill="auto"/>
            <w:noWrap/>
            <w:vAlign w:val="bottom"/>
            <w:hideMark/>
          </w:tcPr>
          <w:p w14:paraId="3CB1326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13.54</w:t>
            </w:r>
          </w:p>
        </w:tc>
        <w:tc>
          <w:tcPr>
            <w:tcW w:w="1098" w:type="dxa"/>
            <w:tcBorders>
              <w:top w:val="nil"/>
              <w:left w:val="nil"/>
              <w:bottom w:val="single" w:sz="4" w:space="0" w:color="auto"/>
              <w:right w:val="single" w:sz="4" w:space="0" w:color="auto"/>
            </w:tcBorders>
            <w:shd w:val="clear" w:color="auto" w:fill="auto"/>
            <w:noWrap/>
            <w:vAlign w:val="bottom"/>
            <w:hideMark/>
          </w:tcPr>
          <w:p w14:paraId="74E8805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4895.50</w:t>
            </w:r>
          </w:p>
        </w:tc>
      </w:tr>
      <w:tr w:rsidR="00146024" w:rsidRPr="00146024" w14:paraId="41C6E997"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59B232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10/03/2022</w:t>
            </w:r>
          </w:p>
        </w:tc>
        <w:tc>
          <w:tcPr>
            <w:tcW w:w="3854" w:type="dxa"/>
            <w:tcBorders>
              <w:top w:val="nil"/>
              <w:left w:val="nil"/>
              <w:bottom w:val="single" w:sz="4" w:space="0" w:color="auto"/>
              <w:right w:val="single" w:sz="4" w:space="0" w:color="auto"/>
            </w:tcBorders>
            <w:shd w:val="clear" w:color="auto" w:fill="auto"/>
            <w:noWrap/>
            <w:vAlign w:val="bottom"/>
            <w:hideMark/>
          </w:tcPr>
          <w:p w14:paraId="4B9FF3E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t overbury website fees</w:t>
            </w:r>
          </w:p>
        </w:tc>
        <w:tc>
          <w:tcPr>
            <w:tcW w:w="943" w:type="dxa"/>
            <w:tcBorders>
              <w:top w:val="nil"/>
              <w:left w:val="nil"/>
              <w:bottom w:val="single" w:sz="4" w:space="0" w:color="auto"/>
              <w:right w:val="single" w:sz="4" w:space="0" w:color="auto"/>
            </w:tcBorders>
            <w:shd w:val="clear" w:color="auto" w:fill="auto"/>
            <w:noWrap/>
            <w:vAlign w:val="bottom"/>
            <w:hideMark/>
          </w:tcPr>
          <w:p w14:paraId="525C6D8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598</w:t>
            </w:r>
          </w:p>
        </w:tc>
        <w:tc>
          <w:tcPr>
            <w:tcW w:w="1965" w:type="dxa"/>
            <w:tcBorders>
              <w:top w:val="nil"/>
              <w:left w:val="nil"/>
              <w:bottom w:val="single" w:sz="4" w:space="0" w:color="auto"/>
              <w:right w:val="single" w:sz="4" w:space="0" w:color="auto"/>
            </w:tcBorders>
            <w:shd w:val="clear" w:color="auto" w:fill="auto"/>
            <w:noWrap/>
            <w:vAlign w:val="bottom"/>
            <w:hideMark/>
          </w:tcPr>
          <w:p w14:paraId="3EE2F65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195.60</w:t>
            </w:r>
          </w:p>
        </w:tc>
        <w:tc>
          <w:tcPr>
            <w:tcW w:w="1098" w:type="dxa"/>
            <w:tcBorders>
              <w:top w:val="nil"/>
              <w:left w:val="nil"/>
              <w:bottom w:val="single" w:sz="4" w:space="0" w:color="auto"/>
              <w:right w:val="single" w:sz="4" w:space="0" w:color="auto"/>
            </w:tcBorders>
            <w:shd w:val="clear" w:color="auto" w:fill="auto"/>
            <w:noWrap/>
            <w:vAlign w:val="bottom"/>
            <w:hideMark/>
          </w:tcPr>
          <w:p w14:paraId="24112BB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4699.90</w:t>
            </w:r>
          </w:p>
        </w:tc>
      </w:tr>
      <w:tr w:rsidR="00146024" w:rsidRPr="00146024" w14:paraId="15CAD60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6FC251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22/03/2022</w:t>
            </w:r>
          </w:p>
        </w:tc>
        <w:tc>
          <w:tcPr>
            <w:tcW w:w="3854" w:type="dxa"/>
            <w:tcBorders>
              <w:top w:val="nil"/>
              <w:left w:val="nil"/>
              <w:bottom w:val="single" w:sz="4" w:space="0" w:color="auto"/>
              <w:right w:val="single" w:sz="4" w:space="0" w:color="auto"/>
            </w:tcBorders>
            <w:shd w:val="clear" w:color="auto" w:fill="auto"/>
            <w:noWrap/>
            <w:vAlign w:val="bottom"/>
            <w:hideMark/>
          </w:tcPr>
          <w:p w14:paraId="1227B80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backpay</w:t>
            </w:r>
          </w:p>
        </w:tc>
        <w:tc>
          <w:tcPr>
            <w:tcW w:w="943" w:type="dxa"/>
            <w:tcBorders>
              <w:top w:val="nil"/>
              <w:left w:val="nil"/>
              <w:bottom w:val="single" w:sz="4" w:space="0" w:color="auto"/>
              <w:right w:val="single" w:sz="4" w:space="0" w:color="auto"/>
            </w:tcBorders>
            <w:shd w:val="clear" w:color="auto" w:fill="auto"/>
            <w:noWrap/>
            <w:vAlign w:val="bottom"/>
            <w:hideMark/>
          </w:tcPr>
          <w:p w14:paraId="18CBA1C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599</w:t>
            </w:r>
          </w:p>
        </w:tc>
        <w:tc>
          <w:tcPr>
            <w:tcW w:w="1965" w:type="dxa"/>
            <w:tcBorders>
              <w:top w:val="nil"/>
              <w:left w:val="nil"/>
              <w:bottom w:val="single" w:sz="4" w:space="0" w:color="auto"/>
              <w:right w:val="single" w:sz="4" w:space="0" w:color="auto"/>
            </w:tcBorders>
            <w:shd w:val="clear" w:color="auto" w:fill="auto"/>
            <w:noWrap/>
            <w:vAlign w:val="bottom"/>
            <w:hideMark/>
          </w:tcPr>
          <w:p w14:paraId="570978A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41.64</w:t>
            </w:r>
          </w:p>
        </w:tc>
        <w:tc>
          <w:tcPr>
            <w:tcW w:w="1098" w:type="dxa"/>
            <w:tcBorders>
              <w:top w:val="nil"/>
              <w:left w:val="nil"/>
              <w:bottom w:val="single" w:sz="4" w:space="0" w:color="auto"/>
              <w:right w:val="single" w:sz="4" w:space="0" w:color="auto"/>
            </w:tcBorders>
            <w:shd w:val="clear" w:color="auto" w:fill="auto"/>
            <w:noWrap/>
            <w:vAlign w:val="bottom"/>
            <w:hideMark/>
          </w:tcPr>
          <w:p w14:paraId="21675F9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4658.26</w:t>
            </w:r>
          </w:p>
        </w:tc>
      </w:tr>
      <w:tr w:rsidR="00146024" w:rsidRPr="00146024" w14:paraId="0A651CAA"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182CBC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31/03/2022</w:t>
            </w:r>
          </w:p>
        </w:tc>
        <w:tc>
          <w:tcPr>
            <w:tcW w:w="3854" w:type="dxa"/>
            <w:tcBorders>
              <w:top w:val="nil"/>
              <w:left w:val="nil"/>
              <w:bottom w:val="single" w:sz="4" w:space="0" w:color="auto"/>
              <w:right w:val="single" w:sz="4" w:space="0" w:color="auto"/>
            </w:tcBorders>
            <w:shd w:val="clear" w:color="auto" w:fill="auto"/>
            <w:noWrap/>
            <w:vAlign w:val="bottom"/>
            <w:hideMark/>
          </w:tcPr>
          <w:p w14:paraId="31CF577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hmrc jfm</w:t>
            </w:r>
          </w:p>
        </w:tc>
        <w:tc>
          <w:tcPr>
            <w:tcW w:w="943" w:type="dxa"/>
            <w:tcBorders>
              <w:top w:val="nil"/>
              <w:left w:val="nil"/>
              <w:bottom w:val="single" w:sz="4" w:space="0" w:color="auto"/>
              <w:right w:val="single" w:sz="4" w:space="0" w:color="auto"/>
            </w:tcBorders>
            <w:shd w:val="clear" w:color="auto" w:fill="auto"/>
            <w:noWrap/>
            <w:vAlign w:val="bottom"/>
            <w:hideMark/>
          </w:tcPr>
          <w:p w14:paraId="7A5B84C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600</w:t>
            </w:r>
          </w:p>
        </w:tc>
        <w:tc>
          <w:tcPr>
            <w:tcW w:w="1965" w:type="dxa"/>
            <w:tcBorders>
              <w:top w:val="nil"/>
              <w:left w:val="nil"/>
              <w:bottom w:val="single" w:sz="4" w:space="0" w:color="auto"/>
              <w:right w:val="single" w:sz="4" w:space="0" w:color="auto"/>
            </w:tcBorders>
            <w:shd w:val="clear" w:color="auto" w:fill="auto"/>
            <w:noWrap/>
            <w:vAlign w:val="bottom"/>
            <w:hideMark/>
          </w:tcPr>
          <w:p w14:paraId="240300D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160.00</w:t>
            </w:r>
          </w:p>
        </w:tc>
        <w:tc>
          <w:tcPr>
            <w:tcW w:w="1098" w:type="dxa"/>
            <w:tcBorders>
              <w:top w:val="nil"/>
              <w:left w:val="nil"/>
              <w:bottom w:val="single" w:sz="4" w:space="0" w:color="auto"/>
              <w:right w:val="single" w:sz="4" w:space="0" w:color="auto"/>
            </w:tcBorders>
            <w:shd w:val="clear" w:color="auto" w:fill="auto"/>
            <w:noWrap/>
            <w:vAlign w:val="bottom"/>
            <w:hideMark/>
          </w:tcPr>
          <w:p w14:paraId="2243497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4498.26</w:t>
            </w:r>
          </w:p>
        </w:tc>
      </w:tr>
    </w:tbl>
    <w:p w14:paraId="250DE027" w14:textId="205D0652" w:rsidR="008D5E1F" w:rsidRDefault="008D5E1F">
      <w:pPr>
        <w:rPr>
          <w:rFonts w:ascii="Calibri" w:eastAsia="Times New Roman" w:hAnsi="Calibri" w:cs="Calibri"/>
          <w:b/>
          <w:bCs/>
          <w:color w:val="000000"/>
          <w:lang w:eastAsia="en-GB"/>
        </w:rPr>
      </w:pPr>
    </w:p>
    <w:p w14:paraId="2BC83C93" w14:textId="5CAD29D4" w:rsidR="008D5E1F"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Payment list for approval at May meeting</w:t>
      </w:r>
    </w:p>
    <w:p w14:paraId="10F9C56E" w14:textId="7163E8C7"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Expenses</w:t>
      </w:r>
      <w:r w:rsidR="00733D6A">
        <w:rPr>
          <w:rFonts w:ascii="Calibri" w:eastAsia="Times New Roman" w:hAnsi="Calibri" w:cs="Calibri"/>
          <w:b/>
          <w:bCs/>
          <w:color w:val="000000"/>
          <w:lang w:eastAsia="en-GB"/>
        </w:rPr>
        <w:t>/clerk  £16.81</w:t>
      </w:r>
    </w:p>
    <w:p w14:paraId="1151474D" w14:textId="71971F6E"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HMRC  £50.60</w:t>
      </w:r>
      <w:r w:rsidR="00E328AF">
        <w:rPr>
          <w:rFonts w:ascii="Calibri" w:eastAsia="Times New Roman" w:hAnsi="Calibri" w:cs="Calibri"/>
          <w:b/>
          <w:bCs/>
          <w:color w:val="000000"/>
          <w:lang w:eastAsia="en-GB"/>
        </w:rPr>
        <w:t xml:space="preserve"> x3 </w:t>
      </w:r>
    </w:p>
    <w:p w14:paraId="598DF2E2" w14:textId="4D1949DF"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GAPTC subscription £74.04</w:t>
      </w:r>
    </w:p>
    <w:p w14:paraId="5E33D829" w14:textId="77131C09"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PATA Payroll annual fee £95.40</w:t>
      </w:r>
    </w:p>
    <w:p w14:paraId="33278C11" w14:textId="4D9DA935" w:rsidR="00733D6A" w:rsidRDefault="00733D6A">
      <w:pPr>
        <w:rPr>
          <w:rFonts w:ascii="Calibri" w:eastAsia="Times New Roman" w:hAnsi="Calibri" w:cs="Calibri"/>
          <w:b/>
          <w:bCs/>
          <w:color w:val="000000"/>
          <w:lang w:eastAsia="en-GB"/>
        </w:rPr>
      </w:pPr>
      <w:r>
        <w:rPr>
          <w:rFonts w:ascii="Calibri" w:eastAsia="Times New Roman" w:hAnsi="Calibri" w:cs="Calibri"/>
          <w:b/>
          <w:bCs/>
          <w:color w:val="000000"/>
          <w:lang w:eastAsia="en-GB"/>
        </w:rPr>
        <w:t>Roger Lock paint £59.99</w:t>
      </w:r>
    </w:p>
    <w:p w14:paraId="347145F9" w14:textId="160FC952" w:rsidR="00E328AF" w:rsidRDefault="00E328AF">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Insurance </w:t>
      </w:r>
      <w:r>
        <w:rPr>
          <w:color w:val="222222"/>
          <w:shd w:val="clear" w:color="auto" w:fill="FFFFFF"/>
        </w:rPr>
        <w:t>£446.53.</w:t>
      </w:r>
    </w:p>
    <w:p w14:paraId="4F93E591" w14:textId="7A2AA1AC" w:rsidR="008D5E1F" w:rsidRDefault="008D5E1F">
      <w:pPr>
        <w:rPr>
          <w:rFonts w:ascii="Calibri" w:eastAsia="Times New Roman" w:hAnsi="Calibri" w:cs="Calibri"/>
          <w:b/>
          <w:bCs/>
          <w:color w:val="000000"/>
          <w:lang w:eastAsia="en-GB"/>
        </w:rPr>
      </w:pPr>
    </w:p>
    <w:p w14:paraId="508946C2" w14:textId="3D6C634F" w:rsidR="00146024" w:rsidRDefault="00146024">
      <w:pPr>
        <w:rPr>
          <w:rFonts w:ascii="Calibri" w:eastAsia="Times New Roman" w:hAnsi="Calibri" w:cs="Calibri"/>
          <w:b/>
          <w:bCs/>
          <w:color w:val="000000"/>
          <w:lang w:eastAsia="en-GB"/>
        </w:rPr>
      </w:pPr>
    </w:p>
    <w:p w14:paraId="022A9795" w14:textId="3705E65A" w:rsidR="00146024" w:rsidRDefault="00146024">
      <w:pPr>
        <w:rPr>
          <w:rFonts w:ascii="Calibri" w:eastAsia="Times New Roman" w:hAnsi="Calibri" w:cs="Calibri"/>
          <w:b/>
          <w:bCs/>
          <w:color w:val="000000"/>
          <w:lang w:eastAsia="en-GB"/>
        </w:rPr>
      </w:pPr>
    </w:p>
    <w:p w14:paraId="7862DF83" w14:textId="0425AD1D" w:rsidR="00146024" w:rsidRDefault="00146024">
      <w:pPr>
        <w:rPr>
          <w:rFonts w:ascii="Calibri" w:eastAsia="Times New Roman" w:hAnsi="Calibri" w:cs="Calibri"/>
          <w:b/>
          <w:bCs/>
          <w:color w:val="000000"/>
          <w:lang w:eastAsia="en-GB"/>
        </w:rPr>
      </w:pPr>
    </w:p>
    <w:p w14:paraId="346EE337" w14:textId="1D0F78DE" w:rsidR="00146024" w:rsidRDefault="00146024">
      <w:pPr>
        <w:rPr>
          <w:rFonts w:ascii="Calibri" w:eastAsia="Times New Roman" w:hAnsi="Calibri" w:cs="Calibri"/>
          <w:b/>
          <w:bCs/>
          <w:color w:val="000000"/>
          <w:lang w:eastAsia="en-GB"/>
        </w:rPr>
      </w:pPr>
    </w:p>
    <w:p w14:paraId="759CA5DA" w14:textId="159387CC" w:rsidR="00146024" w:rsidRDefault="00146024">
      <w:pPr>
        <w:rPr>
          <w:rFonts w:ascii="Calibri" w:eastAsia="Times New Roman" w:hAnsi="Calibri" w:cs="Calibri"/>
          <w:b/>
          <w:bCs/>
          <w:color w:val="000000"/>
          <w:lang w:eastAsia="en-GB"/>
        </w:rPr>
      </w:pPr>
    </w:p>
    <w:p w14:paraId="57CD4A4A" w14:textId="7F63DDE4"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Bank reconciliations</w:t>
      </w:r>
    </w:p>
    <w:p w14:paraId="35448112" w14:textId="20185227" w:rsidR="00146024" w:rsidRDefault="00146024">
      <w:pPr>
        <w:rPr>
          <w:rFonts w:ascii="Calibri" w:eastAsia="Times New Roman" w:hAnsi="Calibri" w:cs="Calibri"/>
          <w:b/>
          <w:bCs/>
          <w:color w:val="000000"/>
          <w:lang w:eastAsia="en-GB"/>
        </w:rPr>
      </w:pPr>
    </w:p>
    <w:tbl>
      <w:tblPr>
        <w:tblW w:w="7315" w:type="dxa"/>
        <w:tblLook w:val="04A0" w:firstRow="1" w:lastRow="0" w:firstColumn="1" w:lastColumn="0" w:noHBand="0" w:noVBand="1"/>
      </w:tblPr>
      <w:tblGrid>
        <w:gridCol w:w="1915"/>
        <w:gridCol w:w="2420"/>
        <w:gridCol w:w="940"/>
        <w:gridCol w:w="1020"/>
        <w:gridCol w:w="1020"/>
      </w:tblGrid>
      <w:tr w:rsidR="00146024" w:rsidRPr="00146024" w14:paraId="4628697D" w14:textId="77777777" w:rsidTr="00146024">
        <w:trPr>
          <w:trHeight w:val="315"/>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CCD1"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 xml:space="preserve">BANK SUMMARY </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3FD0DFF" w14:textId="77777777" w:rsidR="00146024" w:rsidRPr="00146024" w:rsidRDefault="00146024" w:rsidP="00146024">
            <w:pPr>
              <w:spacing w:after="0"/>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E0EBF9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6D8BB88" w14:textId="77777777" w:rsidR="00146024" w:rsidRPr="00146024" w:rsidRDefault="00146024" w:rsidP="00146024">
            <w:pPr>
              <w:spacing w:after="0"/>
              <w:rPr>
                <w:rFonts w:ascii="Arial" w:eastAsia="Times New Roman" w:hAnsi="Arial" w:cs="Arial"/>
                <w:color w:val="FF0000"/>
                <w:sz w:val="16"/>
                <w:szCs w:val="16"/>
                <w:lang w:eastAsia="en-GB"/>
              </w:rPr>
            </w:pPr>
            <w:r w:rsidRPr="00146024">
              <w:rPr>
                <w:rFonts w:ascii="Arial" w:eastAsia="Times New Roman" w:hAnsi="Arial" w:cs="Arial"/>
                <w:color w:val="FF0000"/>
                <w:sz w:val="16"/>
                <w:szCs w:val="16"/>
                <w:lang w:eastAsia="en-GB"/>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39F024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72E50D8F"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763C39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9544AC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o/bal 1/4/21</w:t>
            </w:r>
          </w:p>
        </w:tc>
        <w:tc>
          <w:tcPr>
            <w:tcW w:w="940" w:type="dxa"/>
            <w:tcBorders>
              <w:top w:val="nil"/>
              <w:left w:val="nil"/>
              <w:bottom w:val="single" w:sz="4" w:space="0" w:color="auto"/>
              <w:right w:val="single" w:sz="4" w:space="0" w:color="auto"/>
            </w:tcBorders>
            <w:shd w:val="clear" w:color="auto" w:fill="auto"/>
            <w:noWrap/>
            <w:vAlign w:val="bottom"/>
            <w:hideMark/>
          </w:tcPr>
          <w:p w14:paraId="61C4BD7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53A50832"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4029.17</w:t>
            </w:r>
          </w:p>
        </w:tc>
        <w:tc>
          <w:tcPr>
            <w:tcW w:w="1020" w:type="dxa"/>
            <w:tcBorders>
              <w:top w:val="nil"/>
              <w:left w:val="nil"/>
              <w:bottom w:val="single" w:sz="4" w:space="0" w:color="auto"/>
              <w:right w:val="single" w:sz="4" w:space="0" w:color="auto"/>
            </w:tcBorders>
            <w:shd w:val="clear" w:color="auto" w:fill="auto"/>
            <w:noWrap/>
            <w:vAlign w:val="bottom"/>
            <w:hideMark/>
          </w:tcPr>
          <w:p w14:paraId="7D384612"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3CA8D89"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8460B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124283F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payments TO 28/12/21</w:t>
            </w:r>
          </w:p>
        </w:tc>
        <w:tc>
          <w:tcPr>
            <w:tcW w:w="940" w:type="dxa"/>
            <w:tcBorders>
              <w:top w:val="nil"/>
              <w:left w:val="nil"/>
              <w:bottom w:val="single" w:sz="4" w:space="0" w:color="auto"/>
              <w:right w:val="single" w:sz="4" w:space="0" w:color="auto"/>
            </w:tcBorders>
            <w:shd w:val="clear" w:color="auto" w:fill="auto"/>
            <w:noWrap/>
            <w:vAlign w:val="bottom"/>
            <w:hideMark/>
          </w:tcPr>
          <w:p w14:paraId="1CCE652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0BD772"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5883.89</w:t>
            </w:r>
          </w:p>
        </w:tc>
        <w:tc>
          <w:tcPr>
            <w:tcW w:w="1020" w:type="dxa"/>
            <w:tcBorders>
              <w:top w:val="nil"/>
              <w:left w:val="nil"/>
              <w:bottom w:val="single" w:sz="4" w:space="0" w:color="auto"/>
              <w:right w:val="single" w:sz="4" w:space="0" w:color="auto"/>
            </w:tcBorders>
            <w:shd w:val="clear" w:color="auto" w:fill="auto"/>
            <w:noWrap/>
            <w:vAlign w:val="bottom"/>
            <w:hideMark/>
          </w:tcPr>
          <w:p w14:paraId="22550C6E"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76A6FAB5"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CA495B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1114CC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receipts TO 28/12/21</w:t>
            </w:r>
          </w:p>
        </w:tc>
        <w:tc>
          <w:tcPr>
            <w:tcW w:w="940" w:type="dxa"/>
            <w:tcBorders>
              <w:top w:val="nil"/>
              <w:left w:val="nil"/>
              <w:bottom w:val="single" w:sz="4" w:space="0" w:color="auto"/>
              <w:right w:val="single" w:sz="4" w:space="0" w:color="auto"/>
            </w:tcBorders>
            <w:shd w:val="clear" w:color="auto" w:fill="auto"/>
            <w:noWrap/>
            <w:vAlign w:val="bottom"/>
            <w:hideMark/>
          </w:tcPr>
          <w:p w14:paraId="1FBA3A8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664A356"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6352.98</w:t>
            </w:r>
          </w:p>
        </w:tc>
        <w:tc>
          <w:tcPr>
            <w:tcW w:w="1020" w:type="dxa"/>
            <w:tcBorders>
              <w:top w:val="nil"/>
              <w:left w:val="nil"/>
              <w:bottom w:val="single" w:sz="4" w:space="0" w:color="auto"/>
              <w:right w:val="single" w:sz="4" w:space="0" w:color="auto"/>
            </w:tcBorders>
            <w:shd w:val="clear" w:color="auto" w:fill="auto"/>
            <w:noWrap/>
            <w:vAlign w:val="bottom"/>
            <w:hideMark/>
          </w:tcPr>
          <w:p w14:paraId="1DDB06F7"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3140E53"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EECEEC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2925B2E"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Closing balance28/3/22/22</w:t>
            </w:r>
          </w:p>
        </w:tc>
        <w:tc>
          <w:tcPr>
            <w:tcW w:w="940" w:type="dxa"/>
            <w:tcBorders>
              <w:top w:val="nil"/>
              <w:left w:val="nil"/>
              <w:bottom w:val="single" w:sz="4" w:space="0" w:color="auto"/>
              <w:right w:val="single" w:sz="4" w:space="0" w:color="auto"/>
            </w:tcBorders>
            <w:shd w:val="clear" w:color="auto" w:fill="auto"/>
            <w:noWrap/>
            <w:vAlign w:val="bottom"/>
            <w:hideMark/>
          </w:tcPr>
          <w:p w14:paraId="23C0E7C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A887EA2" w14:textId="77777777" w:rsidR="00146024" w:rsidRPr="00146024" w:rsidRDefault="00146024" w:rsidP="00146024">
            <w:pPr>
              <w:spacing w:after="0"/>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216ECF51"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4498.26</w:t>
            </w:r>
          </w:p>
        </w:tc>
      </w:tr>
      <w:tr w:rsidR="00146024" w:rsidRPr="00146024" w14:paraId="079EF8EC"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23764CF6"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BANK RECONCILIATION</w:t>
            </w:r>
          </w:p>
        </w:tc>
        <w:tc>
          <w:tcPr>
            <w:tcW w:w="2420" w:type="dxa"/>
            <w:tcBorders>
              <w:top w:val="nil"/>
              <w:left w:val="nil"/>
              <w:bottom w:val="single" w:sz="4" w:space="0" w:color="auto"/>
              <w:right w:val="single" w:sz="4" w:space="0" w:color="auto"/>
            </w:tcBorders>
            <w:shd w:val="clear" w:color="auto" w:fill="auto"/>
            <w:noWrap/>
            <w:vAlign w:val="bottom"/>
            <w:hideMark/>
          </w:tcPr>
          <w:p w14:paraId="0C7345CC"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3D49611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31DF80F"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FC22F5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465B88C6"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8C020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treasurers</w:t>
            </w:r>
          </w:p>
        </w:tc>
        <w:tc>
          <w:tcPr>
            <w:tcW w:w="2420" w:type="dxa"/>
            <w:tcBorders>
              <w:top w:val="nil"/>
              <w:left w:val="nil"/>
              <w:bottom w:val="single" w:sz="4" w:space="0" w:color="auto"/>
              <w:right w:val="single" w:sz="4" w:space="0" w:color="auto"/>
            </w:tcBorders>
            <w:shd w:val="clear" w:color="auto" w:fill="auto"/>
            <w:noWrap/>
            <w:vAlign w:val="bottom"/>
            <w:hideMark/>
          </w:tcPr>
          <w:p w14:paraId="7DB7DCC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bank statement 28/3/22</w:t>
            </w:r>
          </w:p>
        </w:tc>
        <w:tc>
          <w:tcPr>
            <w:tcW w:w="940" w:type="dxa"/>
            <w:tcBorders>
              <w:top w:val="nil"/>
              <w:left w:val="nil"/>
              <w:bottom w:val="single" w:sz="4" w:space="0" w:color="auto"/>
              <w:right w:val="single" w:sz="4" w:space="0" w:color="auto"/>
            </w:tcBorders>
            <w:shd w:val="clear" w:color="auto" w:fill="auto"/>
            <w:noWrap/>
            <w:vAlign w:val="bottom"/>
            <w:hideMark/>
          </w:tcPr>
          <w:p w14:paraId="119D72A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044E2C2"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DBC281C"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4658.26</w:t>
            </w:r>
          </w:p>
        </w:tc>
      </w:tr>
      <w:tr w:rsidR="00146024" w:rsidRPr="00146024" w14:paraId="1E70353E"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409ADC2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FFCEEA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unpresented cheque</w:t>
            </w:r>
          </w:p>
        </w:tc>
        <w:tc>
          <w:tcPr>
            <w:tcW w:w="940" w:type="dxa"/>
            <w:tcBorders>
              <w:top w:val="nil"/>
              <w:left w:val="nil"/>
              <w:bottom w:val="single" w:sz="4" w:space="0" w:color="auto"/>
              <w:right w:val="single" w:sz="4" w:space="0" w:color="auto"/>
            </w:tcBorders>
            <w:shd w:val="clear" w:color="auto" w:fill="auto"/>
            <w:noWrap/>
            <w:vAlign w:val="bottom"/>
            <w:hideMark/>
          </w:tcPr>
          <w:p w14:paraId="755B793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600</w:t>
            </w:r>
          </w:p>
        </w:tc>
        <w:tc>
          <w:tcPr>
            <w:tcW w:w="1020" w:type="dxa"/>
            <w:tcBorders>
              <w:top w:val="nil"/>
              <w:left w:val="nil"/>
              <w:bottom w:val="single" w:sz="4" w:space="0" w:color="auto"/>
              <w:right w:val="single" w:sz="4" w:space="0" w:color="auto"/>
            </w:tcBorders>
            <w:shd w:val="clear" w:color="auto" w:fill="auto"/>
            <w:noWrap/>
            <w:vAlign w:val="bottom"/>
            <w:hideMark/>
          </w:tcPr>
          <w:p w14:paraId="514728CC"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160.00</w:t>
            </w:r>
          </w:p>
        </w:tc>
        <w:tc>
          <w:tcPr>
            <w:tcW w:w="1020" w:type="dxa"/>
            <w:tcBorders>
              <w:top w:val="nil"/>
              <w:left w:val="nil"/>
              <w:bottom w:val="single" w:sz="4" w:space="0" w:color="auto"/>
              <w:right w:val="single" w:sz="4" w:space="0" w:color="auto"/>
            </w:tcBorders>
            <w:shd w:val="clear" w:color="auto" w:fill="auto"/>
            <w:noWrap/>
            <w:vAlign w:val="bottom"/>
            <w:hideMark/>
          </w:tcPr>
          <w:p w14:paraId="31F4FBE4"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0508735A"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1B7561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16E0CD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75EF6A3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CC9F50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ACAE6E3"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4498.26</w:t>
            </w:r>
          </w:p>
        </w:tc>
      </w:tr>
      <w:tr w:rsidR="00146024" w:rsidRPr="00146024" w14:paraId="682FCD49"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303DF1E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376EDB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148A261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12E3814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CE2E9C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32575481"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0CE360B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A02BF6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2675814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4EC3BE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5C2197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4828ADD4"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B5198E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464A18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039675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E32935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4C38B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56D43DF7" w14:textId="77777777" w:rsidTr="00146024">
        <w:trPr>
          <w:trHeight w:val="25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BA186B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EB9049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7AF33D2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07EB30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7A6D8B3"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4C8FB8F" w14:textId="77777777" w:rsidTr="00146024">
        <w:trPr>
          <w:trHeight w:val="28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275A1F2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4769B64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3D832BA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C2E2EF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2CC5AED"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720C6CAB" w14:textId="77777777" w:rsidTr="00146024">
        <w:trPr>
          <w:trHeight w:val="25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D675F0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21B5BE0E" w14:textId="77777777" w:rsidR="00146024" w:rsidRPr="00146024" w:rsidRDefault="00146024" w:rsidP="00146024">
            <w:pPr>
              <w:spacing w:after="0"/>
              <w:rPr>
                <w:rFonts w:ascii="Calibri" w:eastAsia="Times New Roman" w:hAnsi="Calibri" w:cs="Calibri"/>
                <w:b/>
                <w:bCs/>
                <w:color w:val="000000"/>
                <w:sz w:val="28"/>
                <w:szCs w:val="28"/>
                <w:lang w:eastAsia="en-GB"/>
              </w:rPr>
            </w:pPr>
            <w:r w:rsidRPr="00146024">
              <w:rPr>
                <w:rFonts w:ascii="Calibri" w:eastAsia="Times New Roman" w:hAnsi="Calibri" w:cs="Calibri"/>
                <w:b/>
                <w:bCs/>
                <w:color w:val="000000"/>
                <w:sz w:val="28"/>
                <w:szCs w:val="28"/>
                <w:lang w:eastAsia="en-GB"/>
              </w:rPr>
              <w:t>current account</w:t>
            </w:r>
          </w:p>
        </w:tc>
        <w:tc>
          <w:tcPr>
            <w:tcW w:w="940" w:type="dxa"/>
            <w:tcBorders>
              <w:top w:val="nil"/>
              <w:left w:val="nil"/>
              <w:bottom w:val="single" w:sz="4" w:space="0" w:color="auto"/>
              <w:right w:val="single" w:sz="4" w:space="0" w:color="auto"/>
            </w:tcBorders>
            <w:shd w:val="clear" w:color="auto" w:fill="auto"/>
            <w:noWrap/>
            <w:vAlign w:val="bottom"/>
            <w:hideMark/>
          </w:tcPr>
          <w:p w14:paraId="5448D42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8FF0D4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3BACDFA4"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4498.26</w:t>
            </w:r>
          </w:p>
        </w:tc>
      </w:tr>
      <w:tr w:rsidR="00146024" w:rsidRPr="00146024" w14:paraId="68773EC0" w14:textId="77777777" w:rsidTr="00146024">
        <w:trPr>
          <w:trHeight w:val="300"/>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61B1D10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7DAC2159"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deposit account</w:t>
            </w:r>
          </w:p>
        </w:tc>
        <w:tc>
          <w:tcPr>
            <w:tcW w:w="940" w:type="dxa"/>
            <w:tcBorders>
              <w:top w:val="nil"/>
              <w:left w:val="nil"/>
              <w:bottom w:val="single" w:sz="4" w:space="0" w:color="auto"/>
              <w:right w:val="single" w:sz="4" w:space="0" w:color="auto"/>
            </w:tcBorders>
            <w:shd w:val="clear" w:color="auto" w:fill="auto"/>
            <w:noWrap/>
            <w:vAlign w:val="bottom"/>
            <w:hideMark/>
          </w:tcPr>
          <w:p w14:paraId="4F885B8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D2D12C1"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5354A7D"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3146.86</w:t>
            </w:r>
          </w:p>
        </w:tc>
      </w:tr>
      <w:tr w:rsidR="00146024" w:rsidRPr="00146024" w14:paraId="3E108CF7"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41AF456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7C078C8F"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BANK BALANCE</w:t>
            </w:r>
          </w:p>
        </w:tc>
        <w:tc>
          <w:tcPr>
            <w:tcW w:w="940" w:type="dxa"/>
            <w:tcBorders>
              <w:top w:val="nil"/>
              <w:left w:val="nil"/>
              <w:bottom w:val="single" w:sz="4" w:space="0" w:color="auto"/>
              <w:right w:val="single" w:sz="4" w:space="0" w:color="auto"/>
            </w:tcBorders>
            <w:shd w:val="clear" w:color="auto" w:fill="auto"/>
            <w:noWrap/>
            <w:vAlign w:val="bottom"/>
            <w:hideMark/>
          </w:tcPr>
          <w:p w14:paraId="48A856F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D1D15DF"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5FDD0B8A"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7645.12</w:t>
            </w:r>
          </w:p>
        </w:tc>
      </w:tr>
      <w:tr w:rsidR="00146024" w:rsidRPr="00146024" w14:paraId="2AF392EC"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BFCC5C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4B3C72A1"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reconciled balance</w:t>
            </w:r>
          </w:p>
        </w:tc>
        <w:tc>
          <w:tcPr>
            <w:tcW w:w="940" w:type="dxa"/>
            <w:tcBorders>
              <w:top w:val="nil"/>
              <w:left w:val="nil"/>
              <w:bottom w:val="single" w:sz="4" w:space="0" w:color="auto"/>
              <w:right w:val="single" w:sz="4" w:space="0" w:color="auto"/>
            </w:tcBorders>
            <w:shd w:val="clear" w:color="auto" w:fill="auto"/>
            <w:noWrap/>
            <w:vAlign w:val="bottom"/>
            <w:hideMark/>
          </w:tcPr>
          <w:p w14:paraId="690676A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803FC81"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0BFAAE0B"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7645.12</w:t>
            </w:r>
          </w:p>
        </w:tc>
      </w:tr>
    </w:tbl>
    <w:p w14:paraId="60146800" w14:textId="286546FA" w:rsidR="00146024" w:rsidRDefault="00146024">
      <w:pPr>
        <w:rPr>
          <w:rFonts w:ascii="Calibri" w:eastAsia="Times New Roman" w:hAnsi="Calibri" w:cs="Calibri"/>
          <w:b/>
          <w:bCs/>
          <w:color w:val="000000"/>
          <w:lang w:eastAsia="en-GB"/>
        </w:rPr>
      </w:pPr>
    </w:p>
    <w:p w14:paraId="5060BF09" w14:textId="6258F155"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Reserves at year end</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420"/>
        <w:gridCol w:w="940"/>
        <w:gridCol w:w="1020"/>
        <w:gridCol w:w="2957"/>
      </w:tblGrid>
      <w:tr w:rsidR="002E0E23" w:rsidRPr="002E0E23" w14:paraId="329F7645" w14:textId="77777777" w:rsidTr="00B35552">
        <w:trPr>
          <w:trHeight w:val="315"/>
        </w:trPr>
        <w:tc>
          <w:tcPr>
            <w:tcW w:w="880" w:type="dxa"/>
            <w:shd w:val="clear" w:color="auto" w:fill="auto"/>
            <w:noWrap/>
            <w:vAlign w:val="bottom"/>
          </w:tcPr>
          <w:p w14:paraId="37C7F8DC" w14:textId="77777777"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tcPr>
          <w:p w14:paraId="0DA2D589" w14:textId="77777777" w:rsidR="002E0E23" w:rsidRPr="002E0E23" w:rsidRDefault="002E0E23" w:rsidP="002E0E23">
            <w:pPr>
              <w:spacing w:after="0"/>
              <w:rPr>
                <w:rFonts w:ascii="Arial" w:eastAsia="Times New Roman" w:hAnsi="Arial" w:cs="Arial"/>
                <w:sz w:val="16"/>
                <w:szCs w:val="16"/>
                <w:lang w:eastAsia="en-GB"/>
              </w:rPr>
            </w:pPr>
          </w:p>
        </w:tc>
        <w:tc>
          <w:tcPr>
            <w:tcW w:w="940" w:type="dxa"/>
            <w:shd w:val="clear" w:color="auto" w:fill="auto"/>
            <w:noWrap/>
            <w:vAlign w:val="bottom"/>
          </w:tcPr>
          <w:p w14:paraId="3AE6926E" w14:textId="268CF2A6" w:rsidR="002E0E23" w:rsidRPr="002E0E23" w:rsidRDefault="002E0E23" w:rsidP="002E0E23">
            <w:pPr>
              <w:spacing w:after="0"/>
              <w:jc w:val="right"/>
              <w:rPr>
                <w:rFonts w:ascii="Arial" w:eastAsia="Times New Roman" w:hAnsi="Arial" w:cs="Arial"/>
                <w:sz w:val="16"/>
                <w:szCs w:val="16"/>
                <w:lang w:eastAsia="en-GB"/>
              </w:rPr>
            </w:pPr>
            <w:r>
              <w:rPr>
                <w:rFonts w:ascii="Arial" w:eastAsia="Times New Roman" w:hAnsi="Arial" w:cs="Arial"/>
                <w:sz w:val="16"/>
                <w:szCs w:val="16"/>
                <w:lang w:eastAsia="en-GB"/>
              </w:rPr>
              <w:t>2021</w:t>
            </w:r>
          </w:p>
        </w:tc>
        <w:tc>
          <w:tcPr>
            <w:tcW w:w="1020" w:type="dxa"/>
            <w:shd w:val="clear" w:color="auto" w:fill="auto"/>
            <w:noWrap/>
            <w:vAlign w:val="bottom"/>
          </w:tcPr>
          <w:p w14:paraId="3A8C5F80" w14:textId="6F10C90B" w:rsidR="002E0E23" w:rsidRPr="002E0E23" w:rsidRDefault="002E0E23" w:rsidP="002E0E23">
            <w:pPr>
              <w:spacing w:after="0"/>
              <w:jc w:val="right"/>
              <w:rPr>
                <w:rFonts w:ascii="Arial" w:eastAsia="Times New Roman" w:hAnsi="Arial" w:cs="Arial"/>
                <w:sz w:val="16"/>
                <w:szCs w:val="16"/>
                <w:lang w:eastAsia="en-GB"/>
              </w:rPr>
            </w:pPr>
            <w:r>
              <w:rPr>
                <w:rFonts w:ascii="Arial" w:eastAsia="Times New Roman" w:hAnsi="Arial" w:cs="Arial"/>
                <w:sz w:val="16"/>
                <w:szCs w:val="16"/>
                <w:lang w:eastAsia="en-GB"/>
              </w:rPr>
              <w:t>2022</w:t>
            </w:r>
          </w:p>
        </w:tc>
        <w:tc>
          <w:tcPr>
            <w:tcW w:w="2957" w:type="dxa"/>
            <w:shd w:val="clear" w:color="auto" w:fill="auto"/>
            <w:noWrap/>
            <w:vAlign w:val="bottom"/>
          </w:tcPr>
          <w:p w14:paraId="36388DAA" w14:textId="77777777" w:rsidR="002E0E23" w:rsidRPr="002E0E23" w:rsidRDefault="002E0E23" w:rsidP="002E0E23">
            <w:pPr>
              <w:spacing w:after="0"/>
              <w:rPr>
                <w:rFonts w:ascii="Arial" w:eastAsia="Times New Roman" w:hAnsi="Arial" w:cs="Arial"/>
                <w:sz w:val="16"/>
                <w:szCs w:val="16"/>
                <w:lang w:eastAsia="en-GB"/>
              </w:rPr>
            </w:pPr>
          </w:p>
        </w:tc>
      </w:tr>
      <w:tr w:rsidR="002E0E23" w:rsidRPr="002E0E23" w14:paraId="4FD3A001" w14:textId="77777777" w:rsidTr="00B35552">
        <w:trPr>
          <w:trHeight w:val="315"/>
        </w:trPr>
        <w:tc>
          <w:tcPr>
            <w:tcW w:w="880" w:type="dxa"/>
            <w:shd w:val="clear" w:color="auto" w:fill="auto"/>
            <w:noWrap/>
            <w:vAlign w:val="bottom"/>
          </w:tcPr>
          <w:p w14:paraId="3E153344" w14:textId="71FD8D73"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4E5C88C6"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reserves brought forward</w:t>
            </w:r>
          </w:p>
        </w:tc>
        <w:tc>
          <w:tcPr>
            <w:tcW w:w="940" w:type="dxa"/>
            <w:shd w:val="clear" w:color="auto" w:fill="auto"/>
            <w:noWrap/>
            <w:vAlign w:val="bottom"/>
            <w:hideMark/>
          </w:tcPr>
          <w:p w14:paraId="4EF8024C"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6479</w:t>
            </w:r>
          </w:p>
        </w:tc>
        <w:tc>
          <w:tcPr>
            <w:tcW w:w="1020" w:type="dxa"/>
            <w:shd w:val="clear" w:color="auto" w:fill="auto"/>
            <w:noWrap/>
            <w:vAlign w:val="bottom"/>
            <w:hideMark/>
          </w:tcPr>
          <w:p w14:paraId="1B7D0CCE"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7176</w:t>
            </w:r>
          </w:p>
        </w:tc>
        <w:tc>
          <w:tcPr>
            <w:tcW w:w="2957" w:type="dxa"/>
            <w:shd w:val="clear" w:color="auto" w:fill="auto"/>
            <w:noWrap/>
            <w:vAlign w:val="bottom"/>
            <w:hideMark/>
          </w:tcPr>
          <w:p w14:paraId="27610398"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3BD24021" w14:textId="77777777" w:rsidTr="00B35552">
        <w:trPr>
          <w:trHeight w:val="300"/>
        </w:trPr>
        <w:tc>
          <w:tcPr>
            <w:tcW w:w="880" w:type="dxa"/>
            <w:shd w:val="clear" w:color="auto" w:fill="auto"/>
            <w:noWrap/>
            <w:vAlign w:val="bottom"/>
          </w:tcPr>
          <w:p w14:paraId="04AE32A3" w14:textId="272868B1"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29D95CC0" w14:textId="5E03CB13"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general reserves</w:t>
            </w:r>
          </w:p>
        </w:tc>
        <w:tc>
          <w:tcPr>
            <w:tcW w:w="940" w:type="dxa"/>
            <w:shd w:val="clear" w:color="auto" w:fill="auto"/>
            <w:noWrap/>
            <w:vAlign w:val="bottom"/>
            <w:hideMark/>
          </w:tcPr>
          <w:p w14:paraId="12C7FACF"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-1273</w:t>
            </w:r>
          </w:p>
        </w:tc>
        <w:tc>
          <w:tcPr>
            <w:tcW w:w="1020" w:type="dxa"/>
            <w:shd w:val="clear" w:color="auto" w:fill="auto"/>
            <w:noWrap/>
            <w:vAlign w:val="bottom"/>
            <w:hideMark/>
          </w:tcPr>
          <w:p w14:paraId="1CED8E80"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520</w:t>
            </w:r>
          </w:p>
        </w:tc>
        <w:tc>
          <w:tcPr>
            <w:tcW w:w="2957" w:type="dxa"/>
            <w:shd w:val="clear" w:color="auto" w:fill="auto"/>
            <w:noWrap/>
            <w:vAlign w:val="bottom"/>
            <w:hideMark/>
          </w:tcPr>
          <w:p w14:paraId="608079EC" w14:textId="31360896"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r>
              <w:rPr>
                <w:rFonts w:ascii="Arial" w:eastAsia="Times New Roman" w:hAnsi="Arial" w:cs="Arial"/>
                <w:sz w:val="16"/>
                <w:szCs w:val="16"/>
                <w:lang w:eastAsia="en-GB"/>
              </w:rPr>
              <w:t xml:space="preserve">Council budgeted for £900 overspend but achieved £1377 underspend </w:t>
            </w:r>
          </w:p>
        </w:tc>
      </w:tr>
      <w:tr w:rsidR="002E0E23" w:rsidRPr="002E0E23" w14:paraId="1017BAFE" w14:textId="77777777" w:rsidTr="00B35552">
        <w:trPr>
          <w:trHeight w:val="300"/>
        </w:trPr>
        <w:tc>
          <w:tcPr>
            <w:tcW w:w="880" w:type="dxa"/>
            <w:shd w:val="clear" w:color="auto" w:fill="auto"/>
            <w:noWrap/>
            <w:vAlign w:val="bottom"/>
          </w:tcPr>
          <w:p w14:paraId="0BF31353" w14:textId="54452824"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073908C2"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earmarked DEFIB grant</w:t>
            </w:r>
          </w:p>
        </w:tc>
        <w:tc>
          <w:tcPr>
            <w:tcW w:w="940" w:type="dxa"/>
            <w:shd w:val="clear" w:color="auto" w:fill="auto"/>
            <w:noWrap/>
            <w:vAlign w:val="bottom"/>
            <w:hideMark/>
          </w:tcPr>
          <w:p w14:paraId="3211B765"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625</w:t>
            </w:r>
          </w:p>
        </w:tc>
        <w:tc>
          <w:tcPr>
            <w:tcW w:w="1020" w:type="dxa"/>
            <w:shd w:val="clear" w:color="auto" w:fill="auto"/>
            <w:noWrap/>
            <w:vAlign w:val="bottom"/>
            <w:hideMark/>
          </w:tcPr>
          <w:p w14:paraId="6CB56B04"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625</w:t>
            </w:r>
          </w:p>
        </w:tc>
        <w:tc>
          <w:tcPr>
            <w:tcW w:w="2957" w:type="dxa"/>
            <w:shd w:val="clear" w:color="auto" w:fill="auto"/>
            <w:noWrap/>
            <w:vAlign w:val="bottom"/>
            <w:hideMark/>
          </w:tcPr>
          <w:p w14:paraId="06D763AE"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775B42F7" w14:textId="77777777" w:rsidTr="00B35552">
        <w:trPr>
          <w:trHeight w:val="300"/>
        </w:trPr>
        <w:tc>
          <w:tcPr>
            <w:tcW w:w="880" w:type="dxa"/>
            <w:shd w:val="clear" w:color="auto" w:fill="auto"/>
            <w:noWrap/>
            <w:vAlign w:val="bottom"/>
          </w:tcPr>
          <w:p w14:paraId="796D5F43" w14:textId="7C21BEBF"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73EC87FF"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xml:space="preserve">earmarked equipment </w:t>
            </w:r>
          </w:p>
        </w:tc>
        <w:tc>
          <w:tcPr>
            <w:tcW w:w="940" w:type="dxa"/>
            <w:shd w:val="clear" w:color="auto" w:fill="auto"/>
            <w:noWrap/>
            <w:vAlign w:val="bottom"/>
            <w:hideMark/>
          </w:tcPr>
          <w:p w14:paraId="542A28D0"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1500</w:t>
            </w:r>
          </w:p>
        </w:tc>
        <w:tc>
          <w:tcPr>
            <w:tcW w:w="1020" w:type="dxa"/>
            <w:shd w:val="clear" w:color="auto" w:fill="auto"/>
            <w:noWrap/>
            <w:vAlign w:val="bottom"/>
            <w:hideMark/>
          </w:tcPr>
          <w:p w14:paraId="706C920B"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1500</w:t>
            </w:r>
          </w:p>
        </w:tc>
        <w:tc>
          <w:tcPr>
            <w:tcW w:w="2957" w:type="dxa"/>
            <w:shd w:val="clear" w:color="auto" w:fill="auto"/>
            <w:noWrap/>
            <w:vAlign w:val="bottom"/>
            <w:hideMark/>
          </w:tcPr>
          <w:p w14:paraId="102BB213"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0D9FECD8" w14:textId="77777777" w:rsidTr="00B35552">
        <w:trPr>
          <w:trHeight w:val="300"/>
        </w:trPr>
        <w:tc>
          <w:tcPr>
            <w:tcW w:w="880" w:type="dxa"/>
            <w:shd w:val="clear" w:color="auto" w:fill="auto"/>
            <w:noWrap/>
            <w:vAlign w:val="bottom"/>
          </w:tcPr>
          <w:p w14:paraId="0324E330" w14:textId="359FA524"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392C59D1"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contingency fund</w:t>
            </w:r>
          </w:p>
        </w:tc>
        <w:tc>
          <w:tcPr>
            <w:tcW w:w="940" w:type="dxa"/>
            <w:shd w:val="clear" w:color="auto" w:fill="auto"/>
            <w:noWrap/>
            <w:vAlign w:val="bottom"/>
            <w:hideMark/>
          </w:tcPr>
          <w:p w14:paraId="757E754D"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6324</w:t>
            </w:r>
          </w:p>
        </w:tc>
        <w:tc>
          <w:tcPr>
            <w:tcW w:w="1020" w:type="dxa"/>
            <w:shd w:val="clear" w:color="auto" w:fill="auto"/>
            <w:noWrap/>
            <w:vAlign w:val="bottom"/>
            <w:hideMark/>
          </w:tcPr>
          <w:p w14:paraId="0F66FBAB"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5000</w:t>
            </w:r>
          </w:p>
        </w:tc>
        <w:tc>
          <w:tcPr>
            <w:tcW w:w="2957" w:type="dxa"/>
            <w:shd w:val="clear" w:color="auto" w:fill="auto"/>
            <w:noWrap/>
            <w:vAlign w:val="bottom"/>
            <w:hideMark/>
          </w:tcPr>
          <w:p w14:paraId="7CD189C9" w14:textId="6AD24C5E" w:rsidR="002E0E23" w:rsidRPr="002E0E23" w:rsidRDefault="002E0E23" w:rsidP="002E0E23">
            <w:pPr>
              <w:spacing w:after="0"/>
              <w:rPr>
                <w:rFonts w:ascii="Arial" w:eastAsia="Times New Roman" w:hAnsi="Arial" w:cs="Arial"/>
                <w:sz w:val="16"/>
                <w:szCs w:val="16"/>
                <w:lang w:eastAsia="en-GB"/>
              </w:rPr>
            </w:pPr>
            <w:r>
              <w:rPr>
                <w:rFonts w:ascii="Arial" w:eastAsia="Times New Roman" w:hAnsi="Arial" w:cs="Arial"/>
                <w:sz w:val="16"/>
                <w:szCs w:val="16"/>
                <w:lang w:eastAsia="en-GB"/>
              </w:rPr>
              <w:t xml:space="preserve">Ideally = </w:t>
            </w:r>
            <w:r w:rsidRPr="002E0E23">
              <w:rPr>
                <w:rFonts w:ascii="Arial" w:eastAsia="Times New Roman" w:hAnsi="Arial" w:cs="Arial"/>
                <w:sz w:val="16"/>
                <w:szCs w:val="16"/>
                <w:lang w:eastAsia="en-GB"/>
              </w:rPr>
              <w:t>1 yr precept</w:t>
            </w:r>
            <w:r w:rsidR="00B35552">
              <w:rPr>
                <w:rFonts w:ascii="Arial" w:eastAsia="Times New Roman" w:hAnsi="Arial" w:cs="Arial"/>
                <w:sz w:val="16"/>
                <w:szCs w:val="16"/>
                <w:lang w:eastAsia="en-GB"/>
              </w:rPr>
              <w:t xml:space="preserve"> </w:t>
            </w:r>
          </w:p>
        </w:tc>
      </w:tr>
      <w:tr w:rsidR="002E0E23" w:rsidRPr="002E0E23" w14:paraId="4453B589" w14:textId="77777777" w:rsidTr="00B35552">
        <w:trPr>
          <w:trHeight w:val="225"/>
        </w:trPr>
        <w:tc>
          <w:tcPr>
            <w:tcW w:w="880" w:type="dxa"/>
            <w:shd w:val="clear" w:color="auto" w:fill="auto"/>
            <w:noWrap/>
            <w:vAlign w:val="bottom"/>
          </w:tcPr>
          <w:p w14:paraId="4B4DC1A8" w14:textId="488F2461"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010B23CD"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at year end bank balance</w:t>
            </w:r>
          </w:p>
        </w:tc>
        <w:tc>
          <w:tcPr>
            <w:tcW w:w="940" w:type="dxa"/>
            <w:shd w:val="clear" w:color="auto" w:fill="auto"/>
            <w:noWrap/>
            <w:vAlign w:val="bottom"/>
            <w:hideMark/>
          </w:tcPr>
          <w:p w14:paraId="236913D1"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7176</w:t>
            </w:r>
          </w:p>
        </w:tc>
        <w:tc>
          <w:tcPr>
            <w:tcW w:w="1020" w:type="dxa"/>
            <w:shd w:val="clear" w:color="auto" w:fill="auto"/>
            <w:noWrap/>
            <w:vAlign w:val="bottom"/>
            <w:hideMark/>
          </w:tcPr>
          <w:p w14:paraId="1129F014"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7645</w:t>
            </w:r>
          </w:p>
        </w:tc>
        <w:tc>
          <w:tcPr>
            <w:tcW w:w="2957" w:type="dxa"/>
            <w:shd w:val="clear" w:color="auto" w:fill="auto"/>
            <w:noWrap/>
            <w:vAlign w:val="bottom"/>
            <w:hideMark/>
          </w:tcPr>
          <w:p w14:paraId="10EBE242"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bl>
    <w:p w14:paraId="092F358E" w14:textId="0900C540" w:rsidR="00146024" w:rsidRDefault="00146024">
      <w:pPr>
        <w:rPr>
          <w:rFonts w:ascii="Calibri" w:eastAsia="Times New Roman" w:hAnsi="Calibri" w:cs="Calibri"/>
          <w:b/>
          <w:bCs/>
          <w:color w:val="000000"/>
          <w:lang w:eastAsia="en-GB"/>
        </w:rPr>
      </w:pPr>
    </w:p>
    <w:p w14:paraId="7D9BDA73" w14:textId="590731CC" w:rsidR="002E0E23" w:rsidRDefault="00B35552">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Council </w:t>
      </w:r>
      <w:r w:rsidR="001633F5">
        <w:rPr>
          <w:rFonts w:ascii="Calibri" w:eastAsia="Times New Roman" w:hAnsi="Calibri" w:cs="Calibri"/>
          <w:b/>
          <w:bCs/>
          <w:color w:val="000000"/>
          <w:lang w:eastAsia="en-GB"/>
        </w:rPr>
        <w:t>approved</w:t>
      </w:r>
      <w:r>
        <w:rPr>
          <w:rFonts w:ascii="Calibri" w:eastAsia="Times New Roman" w:hAnsi="Calibri" w:cs="Calibri"/>
          <w:b/>
          <w:bCs/>
          <w:color w:val="000000"/>
          <w:lang w:eastAsia="en-GB"/>
        </w:rPr>
        <w:t xml:space="preserve"> distribution of reserves at year end.  </w:t>
      </w:r>
    </w:p>
    <w:p w14:paraId="5C273DE3" w14:textId="0CF6072A" w:rsidR="00B35552" w:rsidRDefault="00651ACA">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Council </w:t>
      </w:r>
      <w:r w:rsidR="001E29D2">
        <w:rPr>
          <w:rFonts w:ascii="Calibri" w:eastAsia="Times New Roman" w:hAnsi="Calibri" w:cs="Calibri"/>
          <w:b/>
          <w:bCs/>
          <w:color w:val="000000"/>
          <w:lang w:eastAsia="en-GB"/>
        </w:rPr>
        <w:t>to c</w:t>
      </w:r>
      <w:r w:rsidR="001633F5">
        <w:rPr>
          <w:rFonts w:ascii="Calibri" w:eastAsia="Times New Roman" w:hAnsi="Calibri" w:cs="Calibri"/>
          <w:b/>
          <w:bCs/>
          <w:color w:val="000000"/>
          <w:lang w:eastAsia="en-GB"/>
        </w:rPr>
        <w:t>onsider</w:t>
      </w:r>
      <w:r>
        <w:rPr>
          <w:rFonts w:ascii="Calibri" w:eastAsia="Times New Roman" w:hAnsi="Calibri" w:cs="Calibri"/>
          <w:b/>
          <w:bCs/>
          <w:color w:val="000000"/>
          <w:lang w:eastAsia="en-GB"/>
        </w:rPr>
        <w:t xml:space="preserve"> charges for contested elections to be imposed by District Council and </w:t>
      </w:r>
      <w:r w:rsidR="001633F5">
        <w:rPr>
          <w:rFonts w:ascii="Calibri" w:eastAsia="Times New Roman" w:hAnsi="Calibri" w:cs="Calibri"/>
          <w:b/>
          <w:bCs/>
          <w:color w:val="000000"/>
          <w:lang w:eastAsia="en-GB"/>
        </w:rPr>
        <w:t>considered</w:t>
      </w:r>
      <w:r>
        <w:rPr>
          <w:rFonts w:ascii="Calibri" w:eastAsia="Times New Roman" w:hAnsi="Calibri" w:cs="Calibri"/>
          <w:b/>
          <w:bCs/>
          <w:color w:val="000000"/>
          <w:lang w:eastAsia="en-GB"/>
        </w:rPr>
        <w:t xml:space="preserve"> if some of the contingency fund should be vired to new “election” earmarked reserve</w:t>
      </w:r>
    </w:p>
    <w:p w14:paraId="52DB30B1" w14:textId="77777777" w:rsidR="001E29D2" w:rsidRDefault="001E29D2">
      <w:pPr>
        <w:rPr>
          <w:rFonts w:ascii="Calibri" w:eastAsia="Times New Roman" w:hAnsi="Calibri" w:cs="Calibri"/>
          <w:b/>
          <w:bCs/>
          <w:color w:val="000000"/>
          <w:lang w:eastAsia="en-GB"/>
        </w:rPr>
      </w:pPr>
    </w:p>
    <w:p w14:paraId="45BFEEF3" w14:textId="6F3EAAC1" w:rsidR="00B35552" w:rsidRDefault="00B35552">
      <w:pPr>
        <w:rPr>
          <w:rFonts w:ascii="Calibri" w:eastAsia="Times New Roman" w:hAnsi="Calibri" w:cs="Calibri"/>
          <w:b/>
          <w:bCs/>
          <w:color w:val="000000"/>
          <w:lang w:eastAsia="en-GB"/>
        </w:rPr>
      </w:pPr>
    </w:p>
    <w:p w14:paraId="52299D15" w14:textId="217C08EB" w:rsidR="00B35552" w:rsidRDefault="00B35552">
      <w:pPr>
        <w:rPr>
          <w:rFonts w:ascii="Calibri" w:eastAsia="Times New Roman" w:hAnsi="Calibri" w:cs="Calibri"/>
          <w:b/>
          <w:bCs/>
          <w:color w:val="000000"/>
          <w:lang w:eastAsia="en-GB"/>
        </w:rPr>
      </w:pPr>
    </w:p>
    <w:p w14:paraId="2E6EF47E" w14:textId="71A6466F" w:rsidR="00B35552" w:rsidRDefault="00B35552">
      <w:pPr>
        <w:rPr>
          <w:rFonts w:ascii="Calibri" w:eastAsia="Times New Roman" w:hAnsi="Calibri" w:cs="Calibri"/>
          <w:b/>
          <w:bCs/>
          <w:color w:val="000000"/>
          <w:lang w:eastAsia="en-GB"/>
        </w:rPr>
      </w:pPr>
    </w:p>
    <w:p w14:paraId="12E9072A" w14:textId="10C48D09" w:rsidR="00B35552" w:rsidRDefault="00B35552">
      <w:pPr>
        <w:rPr>
          <w:rFonts w:ascii="Calibri" w:eastAsia="Times New Roman" w:hAnsi="Calibri" w:cs="Calibri"/>
          <w:b/>
          <w:bCs/>
          <w:color w:val="000000"/>
          <w:lang w:eastAsia="en-GB"/>
        </w:rPr>
      </w:pPr>
    </w:p>
    <w:p w14:paraId="5F633D47" w14:textId="7D32B0AB" w:rsidR="00B35552" w:rsidRDefault="00B35552">
      <w:pPr>
        <w:rPr>
          <w:rFonts w:ascii="Calibri" w:eastAsia="Times New Roman" w:hAnsi="Calibri" w:cs="Calibri"/>
          <w:b/>
          <w:bCs/>
          <w:color w:val="000000"/>
          <w:lang w:eastAsia="en-GB"/>
        </w:rPr>
      </w:pPr>
    </w:p>
    <w:p w14:paraId="1CB09532" w14:textId="3D58696B" w:rsidR="00B35552" w:rsidRDefault="00B35552">
      <w:pPr>
        <w:rPr>
          <w:rFonts w:ascii="Calibri" w:eastAsia="Times New Roman" w:hAnsi="Calibri" w:cs="Calibri"/>
          <w:b/>
          <w:bCs/>
          <w:color w:val="000000"/>
          <w:lang w:eastAsia="en-GB"/>
        </w:rPr>
      </w:pPr>
    </w:p>
    <w:p w14:paraId="03D107F0" w14:textId="052A4268" w:rsidR="00B35552" w:rsidRDefault="00B35552">
      <w:pPr>
        <w:rPr>
          <w:rFonts w:ascii="Calibri" w:eastAsia="Times New Roman" w:hAnsi="Calibri" w:cs="Calibri"/>
          <w:b/>
          <w:bCs/>
          <w:color w:val="000000"/>
          <w:lang w:eastAsia="en-GB"/>
        </w:rPr>
      </w:pPr>
    </w:p>
    <w:p w14:paraId="41423672" w14:textId="242F82C4" w:rsidR="00B35552" w:rsidRDefault="00B35552">
      <w:pPr>
        <w:rPr>
          <w:rFonts w:ascii="Calibri" w:eastAsia="Times New Roman" w:hAnsi="Calibri" w:cs="Calibri"/>
          <w:b/>
          <w:bCs/>
          <w:color w:val="000000"/>
          <w:lang w:eastAsia="en-GB"/>
        </w:rPr>
      </w:pPr>
    </w:p>
    <w:p w14:paraId="4DB85A64" w14:textId="34708938" w:rsidR="00B35552" w:rsidRDefault="00B35552">
      <w:pPr>
        <w:rPr>
          <w:rFonts w:ascii="Calibri" w:eastAsia="Times New Roman" w:hAnsi="Calibri" w:cs="Calibri"/>
          <w:b/>
          <w:bCs/>
          <w:color w:val="000000"/>
          <w:lang w:eastAsia="en-GB"/>
        </w:rPr>
      </w:pPr>
    </w:p>
    <w:p w14:paraId="5C4CE97B" w14:textId="0DA6001C" w:rsidR="00B35552" w:rsidRDefault="00B35552">
      <w:pPr>
        <w:rPr>
          <w:rFonts w:ascii="Calibri" w:eastAsia="Times New Roman" w:hAnsi="Calibri" w:cs="Calibri"/>
          <w:b/>
          <w:bCs/>
          <w:color w:val="000000"/>
          <w:lang w:eastAsia="en-GB"/>
        </w:rPr>
      </w:pPr>
    </w:p>
    <w:p w14:paraId="345EDF48" w14:textId="371256F6" w:rsidR="00B35552" w:rsidRDefault="00B35552">
      <w:pPr>
        <w:rPr>
          <w:rFonts w:ascii="Calibri" w:eastAsia="Times New Roman" w:hAnsi="Calibri" w:cs="Calibri"/>
          <w:b/>
          <w:bCs/>
          <w:color w:val="000000"/>
          <w:lang w:eastAsia="en-GB"/>
        </w:rPr>
      </w:pPr>
      <w:r>
        <w:rPr>
          <w:rFonts w:ascii="Calibri" w:eastAsia="Times New Roman" w:hAnsi="Calibri" w:cs="Calibri"/>
          <w:b/>
          <w:bCs/>
          <w:color w:val="000000"/>
          <w:lang w:eastAsia="en-GB"/>
        </w:rPr>
        <w:t>Budget against actual at year end</w:t>
      </w:r>
    </w:p>
    <w:tbl>
      <w:tblPr>
        <w:tblW w:w="8633" w:type="dxa"/>
        <w:tblLook w:val="04A0" w:firstRow="1" w:lastRow="0" w:firstColumn="1" w:lastColumn="0" w:noHBand="0" w:noVBand="1"/>
      </w:tblPr>
      <w:tblGrid>
        <w:gridCol w:w="3924"/>
        <w:gridCol w:w="1469"/>
        <w:gridCol w:w="1646"/>
        <w:gridCol w:w="1594"/>
      </w:tblGrid>
      <w:tr w:rsidR="00B35552" w:rsidRPr="00B35552" w14:paraId="35D9EB3F" w14:textId="77777777" w:rsidTr="00B35552">
        <w:trPr>
          <w:trHeight w:val="409"/>
        </w:trPr>
        <w:tc>
          <w:tcPr>
            <w:tcW w:w="3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4F3D2"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14:paraId="28DABCA5"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BUDGET</w:t>
            </w:r>
          </w:p>
        </w:tc>
        <w:tc>
          <w:tcPr>
            <w:tcW w:w="1646" w:type="dxa"/>
            <w:tcBorders>
              <w:top w:val="single" w:sz="4" w:space="0" w:color="auto"/>
              <w:left w:val="nil"/>
              <w:bottom w:val="single" w:sz="4" w:space="0" w:color="auto"/>
              <w:right w:val="single" w:sz="4" w:space="0" w:color="auto"/>
            </w:tcBorders>
            <w:shd w:val="clear" w:color="auto" w:fill="auto"/>
            <w:vAlign w:val="bottom"/>
            <w:hideMark/>
          </w:tcPr>
          <w:p w14:paraId="6A83DB6F" w14:textId="40926759"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xml:space="preserve"> income/ expenditure 31/3/22</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5F8614D4"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BALANCE</w:t>
            </w:r>
          </w:p>
        </w:tc>
      </w:tr>
      <w:tr w:rsidR="00B35552" w:rsidRPr="00B35552" w14:paraId="3343134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422AEC0"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INCOME</w:t>
            </w:r>
          </w:p>
        </w:tc>
        <w:tc>
          <w:tcPr>
            <w:tcW w:w="1469" w:type="dxa"/>
            <w:tcBorders>
              <w:top w:val="nil"/>
              <w:left w:val="nil"/>
              <w:bottom w:val="single" w:sz="4" w:space="0" w:color="auto"/>
              <w:right w:val="single" w:sz="4" w:space="0" w:color="auto"/>
            </w:tcBorders>
            <w:shd w:val="clear" w:color="auto" w:fill="auto"/>
            <w:noWrap/>
            <w:vAlign w:val="bottom"/>
            <w:hideMark/>
          </w:tcPr>
          <w:p w14:paraId="4196AD94"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646" w:type="dxa"/>
            <w:tcBorders>
              <w:top w:val="nil"/>
              <w:left w:val="nil"/>
              <w:bottom w:val="single" w:sz="4" w:space="0" w:color="auto"/>
              <w:right w:val="single" w:sz="4" w:space="0" w:color="auto"/>
            </w:tcBorders>
            <w:shd w:val="clear" w:color="auto" w:fill="auto"/>
            <w:vAlign w:val="bottom"/>
            <w:hideMark/>
          </w:tcPr>
          <w:p w14:paraId="4C8DD896"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594" w:type="dxa"/>
            <w:tcBorders>
              <w:top w:val="nil"/>
              <w:left w:val="nil"/>
              <w:bottom w:val="single" w:sz="4" w:space="0" w:color="auto"/>
              <w:right w:val="single" w:sz="4" w:space="0" w:color="auto"/>
            </w:tcBorders>
            <w:shd w:val="clear" w:color="auto" w:fill="auto"/>
            <w:noWrap/>
            <w:vAlign w:val="bottom"/>
            <w:hideMark/>
          </w:tcPr>
          <w:p w14:paraId="78BAD9D1"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r>
      <w:tr w:rsidR="00B35552" w:rsidRPr="00B35552" w14:paraId="3817D71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F473115"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Precept</w:t>
            </w:r>
          </w:p>
        </w:tc>
        <w:tc>
          <w:tcPr>
            <w:tcW w:w="1469" w:type="dxa"/>
            <w:tcBorders>
              <w:top w:val="nil"/>
              <w:left w:val="nil"/>
              <w:bottom w:val="single" w:sz="4" w:space="0" w:color="auto"/>
              <w:right w:val="single" w:sz="4" w:space="0" w:color="auto"/>
            </w:tcBorders>
            <w:shd w:val="clear" w:color="auto" w:fill="auto"/>
            <w:noWrap/>
            <w:vAlign w:val="bottom"/>
            <w:hideMark/>
          </w:tcPr>
          <w:p w14:paraId="5932C580"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6324</w:t>
            </w:r>
          </w:p>
        </w:tc>
        <w:tc>
          <w:tcPr>
            <w:tcW w:w="1646" w:type="dxa"/>
            <w:tcBorders>
              <w:top w:val="nil"/>
              <w:left w:val="nil"/>
              <w:bottom w:val="single" w:sz="4" w:space="0" w:color="auto"/>
              <w:right w:val="single" w:sz="4" w:space="0" w:color="auto"/>
            </w:tcBorders>
            <w:shd w:val="clear" w:color="auto" w:fill="auto"/>
            <w:noWrap/>
            <w:vAlign w:val="bottom"/>
            <w:hideMark/>
          </w:tcPr>
          <w:p w14:paraId="0BCF954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6324</w:t>
            </w:r>
          </w:p>
        </w:tc>
        <w:tc>
          <w:tcPr>
            <w:tcW w:w="1594" w:type="dxa"/>
            <w:tcBorders>
              <w:top w:val="nil"/>
              <w:left w:val="nil"/>
              <w:bottom w:val="single" w:sz="4" w:space="0" w:color="auto"/>
              <w:right w:val="single" w:sz="4" w:space="0" w:color="auto"/>
            </w:tcBorders>
            <w:shd w:val="clear" w:color="auto" w:fill="auto"/>
            <w:noWrap/>
            <w:vAlign w:val="bottom"/>
            <w:hideMark/>
          </w:tcPr>
          <w:p w14:paraId="359F374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277B20B2"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5A3475B"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Interest</w:t>
            </w:r>
          </w:p>
        </w:tc>
        <w:tc>
          <w:tcPr>
            <w:tcW w:w="1469" w:type="dxa"/>
            <w:tcBorders>
              <w:top w:val="nil"/>
              <w:left w:val="nil"/>
              <w:bottom w:val="single" w:sz="4" w:space="0" w:color="auto"/>
              <w:right w:val="single" w:sz="4" w:space="0" w:color="auto"/>
            </w:tcBorders>
            <w:shd w:val="clear" w:color="auto" w:fill="auto"/>
            <w:noWrap/>
            <w:vAlign w:val="bottom"/>
            <w:hideMark/>
          </w:tcPr>
          <w:p w14:paraId="63F511CC"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w:t>
            </w:r>
          </w:p>
        </w:tc>
        <w:tc>
          <w:tcPr>
            <w:tcW w:w="1646" w:type="dxa"/>
            <w:tcBorders>
              <w:top w:val="nil"/>
              <w:left w:val="nil"/>
              <w:bottom w:val="single" w:sz="4" w:space="0" w:color="auto"/>
              <w:right w:val="single" w:sz="4" w:space="0" w:color="auto"/>
            </w:tcBorders>
            <w:shd w:val="clear" w:color="auto" w:fill="auto"/>
            <w:noWrap/>
            <w:vAlign w:val="bottom"/>
            <w:hideMark/>
          </w:tcPr>
          <w:p w14:paraId="4BB8B199"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0782296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w:t>
            </w:r>
          </w:p>
        </w:tc>
      </w:tr>
      <w:tr w:rsidR="00B35552" w:rsidRPr="00B35552" w14:paraId="62ECF20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39A2230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VAT refund</w:t>
            </w:r>
          </w:p>
        </w:tc>
        <w:tc>
          <w:tcPr>
            <w:tcW w:w="1469" w:type="dxa"/>
            <w:tcBorders>
              <w:top w:val="nil"/>
              <w:left w:val="nil"/>
              <w:bottom w:val="single" w:sz="4" w:space="0" w:color="auto"/>
              <w:right w:val="single" w:sz="4" w:space="0" w:color="auto"/>
            </w:tcBorders>
            <w:shd w:val="clear" w:color="auto" w:fill="auto"/>
            <w:noWrap/>
            <w:vAlign w:val="bottom"/>
            <w:hideMark/>
          </w:tcPr>
          <w:p w14:paraId="1C27BA7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3B29FE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5095AC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68F3FBC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370E50BC"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Wayleave</w:t>
            </w:r>
          </w:p>
        </w:tc>
        <w:tc>
          <w:tcPr>
            <w:tcW w:w="1469" w:type="dxa"/>
            <w:tcBorders>
              <w:top w:val="nil"/>
              <w:left w:val="nil"/>
              <w:bottom w:val="single" w:sz="4" w:space="0" w:color="auto"/>
              <w:right w:val="single" w:sz="4" w:space="0" w:color="auto"/>
            </w:tcBorders>
            <w:shd w:val="clear" w:color="auto" w:fill="auto"/>
            <w:noWrap/>
            <w:vAlign w:val="bottom"/>
            <w:hideMark/>
          </w:tcPr>
          <w:p w14:paraId="3B3C13B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30</w:t>
            </w:r>
          </w:p>
        </w:tc>
        <w:tc>
          <w:tcPr>
            <w:tcW w:w="1646" w:type="dxa"/>
            <w:tcBorders>
              <w:top w:val="nil"/>
              <w:left w:val="nil"/>
              <w:bottom w:val="single" w:sz="4" w:space="0" w:color="auto"/>
              <w:right w:val="single" w:sz="4" w:space="0" w:color="auto"/>
            </w:tcBorders>
            <w:shd w:val="clear" w:color="auto" w:fill="auto"/>
            <w:noWrap/>
            <w:vAlign w:val="bottom"/>
            <w:hideMark/>
          </w:tcPr>
          <w:p w14:paraId="0ACE128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29</w:t>
            </w:r>
          </w:p>
        </w:tc>
        <w:tc>
          <w:tcPr>
            <w:tcW w:w="1594" w:type="dxa"/>
            <w:tcBorders>
              <w:top w:val="nil"/>
              <w:left w:val="nil"/>
              <w:bottom w:val="single" w:sz="4" w:space="0" w:color="auto"/>
              <w:right w:val="single" w:sz="4" w:space="0" w:color="auto"/>
            </w:tcBorders>
            <w:shd w:val="clear" w:color="auto" w:fill="auto"/>
            <w:noWrap/>
            <w:vAlign w:val="bottom"/>
            <w:hideMark/>
          </w:tcPr>
          <w:p w14:paraId="1EA988D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w:t>
            </w:r>
          </w:p>
        </w:tc>
      </w:tr>
      <w:tr w:rsidR="00B35552" w:rsidRPr="00B35552" w14:paraId="219D52B0"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30F8A76"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other</w:t>
            </w:r>
          </w:p>
        </w:tc>
        <w:tc>
          <w:tcPr>
            <w:tcW w:w="1469" w:type="dxa"/>
            <w:tcBorders>
              <w:top w:val="nil"/>
              <w:left w:val="nil"/>
              <w:bottom w:val="single" w:sz="4" w:space="0" w:color="auto"/>
              <w:right w:val="single" w:sz="4" w:space="0" w:color="auto"/>
            </w:tcBorders>
            <w:shd w:val="clear" w:color="auto" w:fill="auto"/>
            <w:noWrap/>
            <w:vAlign w:val="bottom"/>
            <w:hideMark/>
          </w:tcPr>
          <w:p w14:paraId="363FCA67"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48449CD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0B42ED7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5FA9FD9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B79FCF6"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TOTAL INCOME</w:t>
            </w:r>
          </w:p>
        </w:tc>
        <w:tc>
          <w:tcPr>
            <w:tcW w:w="1469" w:type="dxa"/>
            <w:tcBorders>
              <w:top w:val="nil"/>
              <w:left w:val="nil"/>
              <w:bottom w:val="single" w:sz="8" w:space="0" w:color="auto"/>
              <w:right w:val="single" w:sz="4" w:space="0" w:color="auto"/>
            </w:tcBorders>
            <w:shd w:val="clear" w:color="auto" w:fill="auto"/>
            <w:noWrap/>
            <w:vAlign w:val="bottom"/>
            <w:hideMark/>
          </w:tcPr>
          <w:p w14:paraId="01EA26BD"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6355</w:t>
            </w:r>
          </w:p>
        </w:tc>
        <w:tc>
          <w:tcPr>
            <w:tcW w:w="1646" w:type="dxa"/>
            <w:tcBorders>
              <w:top w:val="nil"/>
              <w:left w:val="nil"/>
              <w:bottom w:val="single" w:sz="8" w:space="0" w:color="auto"/>
              <w:right w:val="single" w:sz="4" w:space="0" w:color="auto"/>
            </w:tcBorders>
            <w:shd w:val="clear" w:color="auto" w:fill="auto"/>
            <w:noWrap/>
            <w:vAlign w:val="bottom"/>
            <w:hideMark/>
          </w:tcPr>
          <w:p w14:paraId="0EDCCB13"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6353</w:t>
            </w:r>
          </w:p>
        </w:tc>
        <w:tc>
          <w:tcPr>
            <w:tcW w:w="1594" w:type="dxa"/>
            <w:tcBorders>
              <w:top w:val="nil"/>
              <w:left w:val="nil"/>
              <w:bottom w:val="single" w:sz="8" w:space="0" w:color="auto"/>
              <w:right w:val="single" w:sz="4" w:space="0" w:color="auto"/>
            </w:tcBorders>
            <w:shd w:val="clear" w:color="auto" w:fill="auto"/>
            <w:noWrap/>
            <w:vAlign w:val="bottom"/>
            <w:hideMark/>
          </w:tcPr>
          <w:p w14:paraId="4767440A"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2</w:t>
            </w:r>
          </w:p>
        </w:tc>
      </w:tr>
      <w:tr w:rsidR="00B35552" w:rsidRPr="00B35552" w14:paraId="3C3DE1DC" w14:textId="77777777" w:rsidTr="00B35552">
        <w:trPr>
          <w:trHeight w:val="396"/>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772480C" w14:textId="77777777" w:rsidR="00B35552" w:rsidRPr="00B35552" w:rsidRDefault="00B35552" w:rsidP="00B35552">
            <w:pPr>
              <w:spacing w:after="0"/>
              <w:rPr>
                <w:rFonts w:ascii="Calibri" w:eastAsia="Times New Roman" w:hAnsi="Calibri" w:cs="Calibri"/>
                <w:b/>
                <w:bCs/>
                <w:color w:val="000000"/>
                <w:sz w:val="28"/>
                <w:szCs w:val="28"/>
                <w:lang w:eastAsia="en-GB"/>
              </w:rPr>
            </w:pPr>
            <w:r w:rsidRPr="00B35552">
              <w:rPr>
                <w:rFonts w:ascii="Calibri" w:eastAsia="Times New Roman" w:hAnsi="Calibri" w:cs="Calibri"/>
                <w:b/>
                <w:bCs/>
                <w:color w:val="000000"/>
                <w:sz w:val="28"/>
                <w:szCs w:val="28"/>
                <w:lang w:eastAsia="en-GB"/>
              </w:rPr>
              <w:t>EXPENDITURE</w:t>
            </w:r>
          </w:p>
        </w:tc>
        <w:tc>
          <w:tcPr>
            <w:tcW w:w="1469" w:type="dxa"/>
            <w:tcBorders>
              <w:top w:val="nil"/>
              <w:left w:val="nil"/>
              <w:bottom w:val="single" w:sz="4" w:space="0" w:color="auto"/>
              <w:right w:val="single" w:sz="4" w:space="0" w:color="auto"/>
            </w:tcBorders>
            <w:shd w:val="clear" w:color="auto" w:fill="auto"/>
            <w:noWrap/>
            <w:vAlign w:val="bottom"/>
            <w:hideMark/>
          </w:tcPr>
          <w:p w14:paraId="1642C50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1A8E9BFB"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594" w:type="dxa"/>
            <w:tcBorders>
              <w:top w:val="nil"/>
              <w:left w:val="nil"/>
              <w:bottom w:val="single" w:sz="4" w:space="0" w:color="auto"/>
              <w:right w:val="single" w:sz="4" w:space="0" w:color="auto"/>
            </w:tcBorders>
            <w:shd w:val="clear" w:color="auto" w:fill="auto"/>
            <w:noWrap/>
            <w:vAlign w:val="bottom"/>
            <w:hideMark/>
          </w:tcPr>
          <w:p w14:paraId="6C02A341"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r>
      <w:tr w:rsidR="00B35552" w:rsidRPr="00B35552" w14:paraId="19C0A5E7"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D0E8878"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Clerks Salary</w:t>
            </w:r>
          </w:p>
        </w:tc>
        <w:tc>
          <w:tcPr>
            <w:tcW w:w="1469" w:type="dxa"/>
            <w:tcBorders>
              <w:top w:val="nil"/>
              <w:left w:val="nil"/>
              <w:bottom w:val="single" w:sz="4" w:space="0" w:color="auto"/>
              <w:right w:val="single" w:sz="4" w:space="0" w:color="auto"/>
            </w:tcBorders>
            <w:shd w:val="clear" w:color="auto" w:fill="auto"/>
            <w:noWrap/>
            <w:vAlign w:val="bottom"/>
            <w:hideMark/>
          </w:tcPr>
          <w:p w14:paraId="21962B6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2910</w:t>
            </w:r>
          </w:p>
        </w:tc>
        <w:tc>
          <w:tcPr>
            <w:tcW w:w="1646" w:type="dxa"/>
            <w:tcBorders>
              <w:top w:val="nil"/>
              <w:left w:val="nil"/>
              <w:bottom w:val="single" w:sz="4" w:space="0" w:color="auto"/>
              <w:right w:val="single" w:sz="4" w:space="0" w:color="auto"/>
            </w:tcBorders>
            <w:shd w:val="clear" w:color="auto" w:fill="auto"/>
            <w:noWrap/>
            <w:vAlign w:val="bottom"/>
            <w:hideMark/>
          </w:tcPr>
          <w:p w14:paraId="190ADC2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3044</w:t>
            </w:r>
          </w:p>
        </w:tc>
        <w:tc>
          <w:tcPr>
            <w:tcW w:w="1594" w:type="dxa"/>
            <w:tcBorders>
              <w:top w:val="nil"/>
              <w:left w:val="nil"/>
              <w:bottom w:val="single" w:sz="4" w:space="0" w:color="auto"/>
              <w:right w:val="single" w:sz="4" w:space="0" w:color="auto"/>
            </w:tcBorders>
            <w:shd w:val="clear" w:color="auto" w:fill="auto"/>
            <w:noWrap/>
            <w:vAlign w:val="bottom"/>
            <w:hideMark/>
          </w:tcPr>
          <w:p w14:paraId="50AD0C6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-134</w:t>
            </w:r>
          </w:p>
        </w:tc>
      </w:tr>
      <w:tr w:rsidR="00B35552" w:rsidRPr="00B35552" w14:paraId="2E7FB9F5" w14:textId="77777777" w:rsidTr="00B35552">
        <w:trPr>
          <w:trHeight w:val="425"/>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EA95F65"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Admin / Expenses</w:t>
            </w:r>
          </w:p>
        </w:tc>
        <w:tc>
          <w:tcPr>
            <w:tcW w:w="1469" w:type="dxa"/>
            <w:tcBorders>
              <w:top w:val="nil"/>
              <w:left w:val="nil"/>
              <w:bottom w:val="single" w:sz="4" w:space="0" w:color="auto"/>
              <w:right w:val="single" w:sz="4" w:space="0" w:color="auto"/>
            </w:tcBorders>
            <w:shd w:val="clear" w:color="auto" w:fill="auto"/>
            <w:noWrap/>
            <w:vAlign w:val="bottom"/>
            <w:hideMark/>
          </w:tcPr>
          <w:p w14:paraId="12BD5C5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360</w:t>
            </w:r>
          </w:p>
        </w:tc>
        <w:tc>
          <w:tcPr>
            <w:tcW w:w="1646" w:type="dxa"/>
            <w:tcBorders>
              <w:top w:val="nil"/>
              <w:left w:val="nil"/>
              <w:bottom w:val="single" w:sz="4" w:space="0" w:color="auto"/>
              <w:right w:val="single" w:sz="4" w:space="0" w:color="auto"/>
            </w:tcBorders>
            <w:shd w:val="clear" w:color="auto" w:fill="auto"/>
            <w:noWrap/>
            <w:vAlign w:val="bottom"/>
            <w:hideMark/>
          </w:tcPr>
          <w:p w14:paraId="058B52DD"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348</w:t>
            </w:r>
          </w:p>
        </w:tc>
        <w:tc>
          <w:tcPr>
            <w:tcW w:w="1594" w:type="dxa"/>
            <w:tcBorders>
              <w:top w:val="nil"/>
              <w:left w:val="nil"/>
              <w:bottom w:val="single" w:sz="4" w:space="0" w:color="auto"/>
              <w:right w:val="single" w:sz="4" w:space="0" w:color="auto"/>
            </w:tcBorders>
            <w:shd w:val="clear" w:color="auto" w:fill="auto"/>
            <w:noWrap/>
            <w:vAlign w:val="bottom"/>
            <w:hideMark/>
          </w:tcPr>
          <w:p w14:paraId="4CF6AE0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12</w:t>
            </w:r>
          </w:p>
        </w:tc>
      </w:tr>
      <w:tr w:rsidR="00B35552" w:rsidRPr="00B35552" w14:paraId="2E8CD3F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50DBD4C" w14:textId="554D6051"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Payroll M</w:t>
            </w:r>
            <w:r>
              <w:rPr>
                <w:rFonts w:ascii="Arial" w:eastAsia="Times New Roman" w:hAnsi="Arial" w:cs="Arial"/>
                <w:sz w:val="20"/>
                <w:szCs w:val="20"/>
                <w:lang w:eastAsia="en-GB"/>
              </w:rPr>
              <w:t xml:space="preserve">anagement </w:t>
            </w:r>
          </w:p>
        </w:tc>
        <w:tc>
          <w:tcPr>
            <w:tcW w:w="1469" w:type="dxa"/>
            <w:tcBorders>
              <w:top w:val="nil"/>
              <w:left w:val="nil"/>
              <w:bottom w:val="single" w:sz="4" w:space="0" w:color="auto"/>
              <w:right w:val="single" w:sz="4" w:space="0" w:color="auto"/>
            </w:tcBorders>
            <w:shd w:val="clear" w:color="auto" w:fill="auto"/>
            <w:noWrap/>
            <w:vAlign w:val="bottom"/>
            <w:hideMark/>
          </w:tcPr>
          <w:p w14:paraId="2B240FE3"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100</w:t>
            </w:r>
          </w:p>
        </w:tc>
        <w:tc>
          <w:tcPr>
            <w:tcW w:w="1646" w:type="dxa"/>
            <w:tcBorders>
              <w:top w:val="nil"/>
              <w:left w:val="nil"/>
              <w:bottom w:val="single" w:sz="4" w:space="0" w:color="auto"/>
              <w:right w:val="single" w:sz="4" w:space="0" w:color="auto"/>
            </w:tcBorders>
            <w:shd w:val="clear" w:color="auto" w:fill="auto"/>
            <w:noWrap/>
            <w:vAlign w:val="bottom"/>
            <w:hideMark/>
          </w:tcPr>
          <w:p w14:paraId="218233E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142</w:t>
            </w:r>
          </w:p>
        </w:tc>
        <w:tc>
          <w:tcPr>
            <w:tcW w:w="1594" w:type="dxa"/>
            <w:tcBorders>
              <w:top w:val="nil"/>
              <w:left w:val="nil"/>
              <w:bottom w:val="single" w:sz="4" w:space="0" w:color="auto"/>
              <w:right w:val="single" w:sz="4" w:space="0" w:color="auto"/>
            </w:tcBorders>
            <w:shd w:val="clear" w:color="auto" w:fill="auto"/>
            <w:noWrap/>
            <w:vAlign w:val="bottom"/>
            <w:hideMark/>
          </w:tcPr>
          <w:p w14:paraId="1B0F21B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-42</w:t>
            </w:r>
          </w:p>
        </w:tc>
      </w:tr>
      <w:tr w:rsidR="00B35552" w:rsidRPr="00B35552" w14:paraId="73FD8AD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BACF2A3"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Insurance</w:t>
            </w:r>
          </w:p>
        </w:tc>
        <w:tc>
          <w:tcPr>
            <w:tcW w:w="1469" w:type="dxa"/>
            <w:tcBorders>
              <w:top w:val="nil"/>
              <w:left w:val="nil"/>
              <w:bottom w:val="single" w:sz="4" w:space="0" w:color="auto"/>
              <w:right w:val="single" w:sz="4" w:space="0" w:color="auto"/>
            </w:tcBorders>
            <w:shd w:val="clear" w:color="auto" w:fill="auto"/>
            <w:noWrap/>
            <w:vAlign w:val="bottom"/>
            <w:hideMark/>
          </w:tcPr>
          <w:p w14:paraId="64E548BB"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365</w:t>
            </w:r>
          </w:p>
        </w:tc>
        <w:tc>
          <w:tcPr>
            <w:tcW w:w="1646" w:type="dxa"/>
            <w:tcBorders>
              <w:top w:val="nil"/>
              <w:left w:val="nil"/>
              <w:bottom w:val="single" w:sz="4" w:space="0" w:color="auto"/>
              <w:right w:val="single" w:sz="4" w:space="0" w:color="auto"/>
            </w:tcBorders>
            <w:shd w:val="clear" w:color="auto" w:fill="auto"/>
            <w:noWrap/>
            <w:vAlign w:val="bottom"/>
            <w:hideMark/>
          </w:tcPr>
          <w:p w14:paraId="4B240EF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375</w:t>
            </w:r>
          </w:p>
        </w:tc>
        <w:tc>
          <w:tcPr>
            <w:tcW w:w="1594" w:type="dxa"/>
            <w:tcBorders>
              <w:top w:val="nil"/>
              <w:left w:val="nil"/>
              <w:bottom w:val="single" w:sz="4" w:space="0" w:color="auto"/>
              <w:right w:val="single" w:sz="4" w:space="0" w:color="auto"/>
            </w:tcBorders>
            <w:shd w:val="clear" w:color="auto" w:fill="auto"/>
            <w:noWrap/>
            <w:vAlign w:val="bottom"/>
            <w:hideMark/>
          </w:tcPr>
          <w:p w14:paraId="415EFC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-10</w:t>
            </w:r>
          </w:p>
        </w:tc>
      </w:tr>
      <w:tr w:rsidR="00B35552" w:rsidRPr="00B35552" w14:paraId="612BC344" w14:textId="77777777" w:rsidTr="00B35552">
        <w:trPr>
          <w:trHeight w:val="269"/>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0C425EE"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Audit</w:t>
            </w:r>
          </w:p>
        </w:tc>
        <w:tc>
          <w:tcPr>
            <w:tcW w:w="1469" w:type="dxa"/>
            <w:tcBorders>
              <w:top w:val="nil"/>
              <w:left w:val="nil"/>
              <w:bottom w:val="single" w:sz="4" w:space="0" w:color="auto"/>
              <w:right w:val="single" w:sz="4" w:space="0" w:color="auto"/>
            </w:tcBorders>
            <w:shd w:val="clear" w:color="auto" w:fill="auto"/>
            <w:noWrap/>
            <w:vAlign w:val="bottom"/>
            <w:hideMark/>
          </w:tcPr>
          <w:p w14:paraId="5FF014C5"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120</w:t>
            </w:r>
          </w:p>
        </w:tc>
        <w:tc>
          <w:tcPr>
            <w:tcW w:w="1646" w:type="dxa"/>
            <w:tcBorders>
              <w:top w:val="nil"/>
              <w:left w:val="nil"/>
              <w:bottom w:val="single" w:sz="4" w:space="0" w:color="auto"/>
              <w:right w:val="single" w:sz="4" w:space="0" w:color="auto"/>
            </w:tcBorders>
            <w:shd w:val="clear" w:color="auto" w:fill="auto"/>
            <w:noWrap/>
            <w:vAlign w:val="bottom"/>
            <w:hideMark/>
          </w:tcPr>
          <w:p w14:paraId="1859A65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105</w:t>
            </w:r>
          </w:p>
        </w:tc>
        <w:tc>
          <w:tcPr>
            <w:tcW w:w="1594" w:type="dxa"/>
            <w:tcBorders>
              <w:top w:val="nil"/>
              <w:left w:val="nil"/>
              <w:bottom w:val="single" w:sz="4" w:space="0" w:color="auto"/>
              <w:right w:val="single" w:sz="4" w:space="0" w:color="auto"/>
            </w:tcBorders>
            <w:shd w:val="clear" w:color="auto" w:fill="auto"/>
            <w:noWrap/>
            <w:vAlign w:val="bottom"/>
            <w:hideMark/>
          </w:tcPr>
          <w:p w14:paraId="424EB969"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15</w:t>
            </w:r>
          </w:p>
        </w:tc>
      </w:tr>
      <w:tr w:rsidR="00B35552" w:rsidRPr="00B35552" w14:paraId="4E1DE4CF"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6EEE48A"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Grass cutting Brimpsfield</w:t>
            </w:r>
          </w:p>
        </w:tc>
        <w:tc>
          <w:tcPr>
            <w:tcW w:w="1469" w:type="dxa"/>
            <w:tcBorders>
              <w:top w:val="nil"/>
              <w:left w:val="nil"/>
              <w:bottom w:val="single" w:sz="4" w:space="0" w:color="auto"/>
              <w:right w:val="single" w:sz="4" w:space="0" w:color="auto"/>
            </w:tcBorders>
            <w:shd w:val="clear" w:color="auto" w:fill="auto"/>
            <w:noWrap/>
            <w:vAlign w:val="bottom"/>
            <w:hideMark/>
          </w:tcPr>
          <w:p w14:paraId="75C25DFE"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500</w:t>
            </w:r>
          </w:p>
        </w:tc>
        <w:tc>
          <w:tcPr>
            <w:tcW w:w="1646" w:type="dxa"/>
            <w:tcBorders>
              <w:top w:val="nil"/>
              <w:left w:val="nil"/>
              <w:bottom w:val="single" w:sz="4" w:space="0" w:color="auto"/>
              <w:right w:val="single" w:sz="4" w:space="0" w:color="auto"/>
            </w:tcBorders>
            <w:shd w:val="clear" w:color="auto" w:fill="auto"/>
            <w:noWrap/>
            <w:vAlign w:val="bottom"/>
            <w:hideMark/>
          </w:tcPr>
          <w:p w14:paraId="3C9CCDA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500</w:t>
            </w:r>
          </w:p>
        </w:tc>
        <w:tc>
          <w:tcPr>
            <w:tcW w:w="1594" w:type="dxa"/>
            <w:tcBorders>
              <w:top w:val="nil"/>
              <w:left w:val="nil"/>
              <w:bottom w:val="single" w:sz="4" w:space="0" w:color="auto"/>
              <w:right w:val="single" w:sz="4" w:space="0" w:color="auto"/>
            </w:tcBorders>
            <w:shd w:val="clear" w:color="auto" w:fill="auto"/>
            <w:noWrap/>
            <w:vAlign w:val="bottom"/>
            <w:hideMark/>
          </w:tcPr>
          <w:p w14:paraId="6689C38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04DF92E4"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BDFB4D6"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Grass cutting Caudle Green</w:t>
            </w:r>
          </w:p>
        </w:tc>
        <w:tc>
          <w:tcPr>
            <w:tcW w:w="1469" w:type="dxa"/>
            <w:tcBorders>
              <w:top w:val="nil"/>
              <w:left w:val="nil"/>
              <w:bottom w:val="single" w:sz="4" w:space="0" w:color="auto"/>
              <w:right w:val="single" w:sz="4" w:space="0" w:color="auto"/>
            </w:tcBorders>
            <w:shd w:val="clear" w:color="auto" w:fill="auto"/>
            <w:noWrap/>
            <w:vAlign w:val="bottom"/>
            <w:hideMark/>
          </w:tcPr>
          <w:p w14:paraId="00295534"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1000</w:t>
            </w:r>
          </w:p>
        </w:tc>
        <w:tc>
          <w:tcPr>
            <w:tcW w:w="1646" w:type="dxa"/>
            <w:tcBorders>
              <w:top w:val="nil"/>
              <w:left w:val="nil"/>
              <w:bottom w:val="single" w:sz="4" w:space="0" w:color="auto"/>
              <w:right w:val="single" w:sz="4" w:space="0" w:color="auto"/>
            </w:tcBorders>
            <w:shd w:val="clear" w:color="auto" w:fill="auto"/>
            <w:noWrap/>
            <w:vAlign w:val="bottom"/>
            <w:hideMark/>
          </w:tcPr>
          <w:p w14:paraId="4CB66F4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790</w:t>
            </w:r>
          </w:p>
        </w:tc>
        <w:tc>
          <w:tcPr>
            <w:tcW w:w="1594" w:type="dxa"/>
            <w:tcBorders>
              <w:top w:val="nil"/>
              <w:left w:val="nil"/>
              <w:bottom w:val="single" w:sz="4" w:space="0" w:color="auto"/>
              <w:right w:val="single" w:sz="4" w:space="0" w:color="auto"/>
            </w:tcBorders>
            <w:shd w:val="clear" w:color="auto" w:fill="auto"/>
            <w:noWrap/>
            <w:vAlign w:val="bottom"/>
            <w:hideMark/>
          </w:tcPr>
          <w:p w14:paraId="0DD6CF6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210</w:t>
            </w:r>
          </w:p>
        </w:tc>
      </w:tr>
      <w:tr w:rsidR="00B35552" w:rsidRPr="00B35552" w14:paraId="1F0163E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012DA98" w14:textId="6220119A"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M</w:t>
            </w:r>
            <w:r>
              <w:rPr>
                <w:rFonts w:ascii="Arial" w:eastAsia="Times New Roman" w:hAnsi="Arial" w:cs="Arial"/>
                <w:sz w:val="20"/>
                <w:szCs w:val="20"/>
                <w:lang w:eastAsia="en-GB"/>
              </w:rPr>
              <w:t>ee</w:t>
            </w:r>
            <w:r w:rsidRPr="00B35552">
              <w:rPr>
                <w:rFonts w:ascii="Arial" w:eastAsia="Times New Roman" w:hAnsi="Arial" w:cs="Arial"/>
                <w:sz w:val="20"/>
                <w:szCs w:val="20"/>
                <w:lang w:eastAsia="en-GB"/>
              </w:rPr>
              <w:t>t</w:t>
            </w:r>
            <w:r>
              <w:rPr>
                <w:rFonts w:ascii="Arial" w:eastAsia="Times New Roman" w:hAnsi="Arial" w:cs="Arial"/>
                <w:sz w:val="20"/>
                <w:szCs w:val="20"/>
                <w:lang w:eastAsia="en-GB"/>
              </w:rPr>
              <w:t>in</w:t>
            </w:r>
            <w:r w:rsidRPr="00B35552">
              <w:rPr>
                <w:rFonts w:ascii="Arial" w:eastAsia="Times New Roman" w:hAnsi="Arial" w:cs="Arial"/>
                <w:sz w:val="20"/>
                <w:szCs w:val="20"/>
                <w:lang w:eastAsia="en-GB"/>
              </w:rPr>
              <w:t>g Room hire</w:t>
            </w:r>
          </w:p>
        </w:tc>
        <w:tc>
          <w:tcPr>
            <w:tcW w:w="1469" w:type="dxa"/>
            <w:tcBorders>
              <w:top w:val="nil"/>
              <w:left w:val="nil"/>
              <w:bottom w:val="single" w:sz="4" w:space="0" w:color="auto"/>
              <w:right w:val="single" w:sz="4" w:space="0" w:color="auto"/>
            </w:tcBorders>
            <w:shd w:val="clear" w:color="auto" w:fill="auto"/>
            <w:noWrap/>
            <w:vAlign w:val="bottom"/>
            <w:hideMark/>
          </w:tcPr>
          <w:p w14:paraId="3E58C1A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200</w:t>
            </w:r>
          </w:p>
        </w:tc>
        <w:tc>
          <w:tcPr>
            <w:tcW w:w="1646" w:type="dxa"/>
            <w:tcBorders>
              <w:top w:val="nil"/>
              <w:left w:val="nil"/>
              <w:bottom w:val="single" w:sz="4" w:space="0" w:color="auto"/>
              <w:right w:val="single" w:sz="4" w:space="0" w:color="auto"/>
            </w:tcBorders>
            <w:shd w:val="clear" w:color="auto" w:fill="auto"/>
            <w:noWrap/>
            <w:vAlign w:val="bottom"/>
            <w:hideMark/>
          </w:tcPr>
          <w:p w14:paraId="6E0AD61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30C5600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200</w:t>
            </w:r>
          </w:p>
        </w:tc>
      </w:tr>
      <w:tr w:rsidR="00B35552" w:rsidRPr="00B35552" w14:paraId="7B692AA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3635936" w14:textId="5B9B8A66"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Subs</w:t>
            </w:r>
            <w:r>
              <w:rPr>
                <w:rFonts w:ascii="Arial" w:eastAsia="Times New Roman" w:hAnsi="Arial" w:cs="Arial"/>
                <w:sz w:val="20"/>
                <w:szCs w:val="20"/>
                <w:lang w:eastAsia="en-GB"/>
              </w:rPr>
              <w:t>cription</w:t>
            </w:r>
          </w:p>
        </w:tc>
        <w:tc>
          <w:tcPr>
            <w:tcW w:w="1469" w:type="dxa"/>
            <w:tcBorders>
              <w:top w:val="nil"/>
              <w:left w:val="nil"/>
              <w:bottom w:val="single" w:sz="4" w:space="0" w:color="auto"/>
              <w:right w:val="single" w:sz="4" w:space="0" w:color="auto"/>
            </w:tcBorders>
            <w:shd w:val="clear" w:color="auto" w:fill="auto"/>
            <w:noWrap/>
            <w:vAlign w:val="bottom"/>
            <w:hideMark/>
          </w:tcPr>
          <w:p w14:paraId="6562257C"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80</w:t>
            </w:r>
          </w:p>
        </w:tc>
        <w:tc>
          <w:tcPr>
            <w:tcW w:w="1646" w:type="dxa"/>
            <w:tcBorders>
              <w:top w:val="nil"/>
              <w:left w:val="nil"/>
              <w:bottom w:val="single" w:sz="4" w:space="0" w:color="auto"/>
              <w:right w:val="single" w:sz="4" w:space="0" w:color="auto"/>
            </w:tcBorders>
            <w:shd w:val="clear" w:color="auto" w:fill="auto"/>
            <w:noWrap/>
            <w:vAlign w:val="bottom"/>
            <w:hideMark/>
          </w:tcPr>
          <w:p w14:paraId="0145011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4F473FD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80</w:t>
            </w:r>
          </w:p>
        </w:tc>
      </w:tr>
      <w:tr w:rsidR="00B35552" w:rsidRPr="00B35552" w14:paraId="5C6E8C6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C96C854"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Training</w:t>
            </w:r>
          </w:p>
        </w:tc>
        <w:tc>
          <w:tcPr>
            <w:tcW w:w="1469" w:type="dxa"/>
            <w:tcBorders>
              <w:top w:val="nil"/>
              <w:left w:val="nil"/>
              <w:bottom w:val="single" w:sz="4" w:space="0" w:color="auto"/>
              <w:right w:val="single" w:sz="4" w:space="0" w:color="auto"/>
            </w:tcBorders>
            <w:shd w:val="clear" w:color="auto" w:fill="auto"/>
            <w:noWrap/>
            <w:vAlign w:val="bottom"/>
            <w:hideMark/>
          </w:tcPr>
          <w:p w14:paraId="0F8FE8B4"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1EDEFEF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6BE8C8D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420EF63C"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80DBF50" w14:textId="5D34EBAB"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legal/</w:t>
            </w:r>
            <w:r>
              <w:rPr>
                <w:rFonts w:ascii="Arial" w:eastAsia="Times New Roman" w:hAnsi="Arial" w:cs="Arial"/>
                <w:sz w:val="20"/>
                <w:szCs w:val="20"/>
                <w:lang w:eastAsia="en-GB"/>
              </w:rPr>
              <w:t>s</w:t>
            </w:r>
            <w:r w:rsidRPr="00B35552">
              <w:rPr>
                <w:rFonts w:ascii="Arial" w:eastAsia="Times New Roman" w:hAnsi="Arial" w:cs="Arial"/>
                <w:sz w:val="20"/>
                <w:szCs w:val="20"/>
                <w:lang w:eastAsia="en-GB"/>
              </w:rPr>
              <w:t>pecialist Advice</w:t>
            </w:r>
          </w:p>
        </w:tc>
        <w:tc>
          <w:tcPr>
            <w:tcW w:w="1469" w:type="dxa"/>
            <w:tcBorders>
              <w:top w:val="nil"/>
              <w:left w:val="nil"/>
              <w:bottom w:val="single" w:sz="4" w:space="0" w:color="auto"/>
              <w:right w:val="single" w:sz="4" w:space="0" w:color="auto"/>
            </w:tcBorders>
            <w:shd w:val="clear" w:color="auto" w:fill="auto"/>
            <w:noWrap/>
            <w:vAlign w:val="bottom"/>
            <w:hideMark/>
          </w:tcPr>
          <w:p w14:paraId="62711CC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150</w:t>
            </w:r>
          </w:p>
        </w:tc>
        <w:tc>
          <w:tcPr>
            <w:tcW w:w="1646" w:type="dxa"/>
            <w:tcBorders>
              <w:top w:val="nil"/>
              <w:left w:val="nil"/>
              <w:bottom w:val="single" w:sz="4" w:space="0" w:color="auto"/>
              <w:right w:val="single" w:sz="4" w:space="0" w:color="auto"/>
            </w:tcBorders>
            <w:shd w:val="clear" w:color="auto" w:fill="auto"/>
            <w:noWrap/>
            <w:vAlign w:val="bottom"/>
            <w:hideMark/>
          </w:tcPr>
          <w:p w14:paraId="2868F6E6"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DD4A6C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150</w:t>
            </w:r>
          </w:p>
        </w:tc>
      </w:tr>
      <w:tr w:rsidR="00B35552" w:rsidRPr="00B35552" w14:paraId="7540E758"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30942B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Maintenance &amp; repairs</w:t>
            </w:r>
          </w:p>
        </w:tc>
        <w:tc>
          <w:tcPr>
            <w:tcW w:w="1469" w:type="dxa"/>
            <w:tcBorders>
              <w:top w:val="nil"/>
              <w:left w:val="nil"/>
              <w:bottom w:val="single" w:sz="4" w:space="0" w:color="auto"/>
              <w:right w:val="single" w:sz="4" w:space="0" w:color="auto"/>
            </w:tcBorders>
            <w:shd w:val="clear" w:color="auto" w:fill="auto"/>
            <w:noWrap/>
            <w:vAlign w:val="bottom"/>
            <w:hideMark/>
          </w:tcPr>
          <w:p w14:paraId="25528942"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800</w:t>
            </w:r>
          </w:p>
        </w:tc>
        <w:tc>
          <w:tcPr>
            <w:tcW w:w="1646" w:type="dxa"/>
            <w:tcBorders>
              <w:top w:val="nil"/>
              <w:left w:val="nil"/>
              <w:bottom w:val="single" w:sz="4" w:space="0" w:color="auto"/>
              <w:right w:val="single" w:sz="4" w:space="0" w:color="auto"/>
            </w:tcBorders>
            <w:shd w:val="clear" w:color="auto" w:fill="auto"/>
            <w:noWrap/>
            <w:vAlign w:val="bottom"/>
            <w:hideMark/>
          </w:tcPr>
          <w:p w14:paraId="6A6863B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385</w:t>
            </w:r>
          </w:p>
        </w:tc>
        <w:tc>
          <w:tcPr>
            <w:tcW w:w="1594" w:type="dxa"/>
            <w:tcBorders>
              <w:top w:val="nil"/>
              <w:left w:val="nil"/>
              <w:bottom w:val="single" w:sz="4" w:space="0" w:color="auto"/>
              <w:right w:val="single" w:sz="4" w:space="0" w:color="auto"/>
            </w:tcBorders>
            <w:shd w:val="clear" w:color="auto" w:fill="auto"/>
            <w:noWrap/>
            <w:vAlign w:val="bottom"/>
            <w:hideMark/>
          </w:tcPr>
          <w:p w14:paraId="41C6734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415</w:t>
            </w:r>
          </w:p>
        </w:tc>
      </w:tr>
      <w:tr w:rsidR="00B35552" w:rsidRPr="00B35552" w14:paraId="0B4464A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5F80D88"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Grants / Donations</w:t>
            </w:r>
          </w:p>
        </w:tc>
        <w:tc>
          <w:tcPr>
            <w:tcW w:w="1469" w:type="dxa"/>
            <w:tcBorders>
              <w:top w:val="nil"/>
              <w:left w:val="nil"/>
              <w:bottom w:val="single" w:sz="4" w:space="0" w:color="auto"/>
              <w:right w:val="single" w:sz="4" w:space="0" w:color="auto"/>
            </w:tcBorders>
            <w:shd w:val="clear" w:color="auto" w:fill="auto"/>
            <w:noWrap/>
            <w:vAlign w:val="bottom"/>
            <w:hideMark/>
          </w:tcPr>
          <w:p w14:paraId="282C1045"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200</w:t>
            </w:r>
          </w:p>
        </w:tc>
        <w:tc>
          <w:tcPr>
            <w:tcW w:w="1646" w:type="dxa"/>
            <w:tcBorders>
              <w:top w:val="nil"/>
              <w:left w:val="nil"/>
              <w:bottom w:val="single" w:sz="4" w:space="0" w:color="auto"/>
              <w:right w:val="single" w:sz="4" w:space="0" w:color="auto"/>
            </w:tcBorders>
            <w:shd w:val="clear" w:color="auto" w:fill="auto"/>
            <w:noWrap/>
            <w:vAlign w:val="bottom"/>
            <w:hideMark/>
          </w:tcPr>
          <w:p w14:paraId="3D78F63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64898872"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200</w:t>
            </w:r>
          </w:p>
        </w:tc>
      </w:tr>
      <w:tr w:rsidR="00B35552" w:rsidRPr="00B35552" w14:paraId="6A63406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9D6B322"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FROM RESERVES</w:t>
            </w:r>
          </w:p>
        </w:tc>
        <w:tc>
          <w:tcPr>
            <w:tcW w:w="1469" w:type="dxa"/>
            <w:tcBorders>
              <w:top w:val="nil"/>
              <w:left w:val="nil"/>
              <w:bottom w:val="single" w:sz="4" w:space="0" w:color="auto"/>
              <w:right w:val="single" w:sz="4" w:space="0" w:color="auto"/>
            </w:tcBorders>
            <w:shd w:val="clear" w:color="auto" w:fill="auto"/>
            <w:noWrap/>
            <w:vAlign w:val="bottom"/>
            <w:hideMark/>
          </w:tcPr>
          <w:p w14:paraId="1CA31657"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379CCC2A"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155148D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77436DA2" w14:textId="77777777" w:rsidTr="00B35552">
        <w:trPr>
          <w:trHeight w:val="125"/>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CABB93D"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Equip &amp;   Assets</w:t>
            </w:r>
          </w:p>
        </w:tc>
        <w:tc>
          <w:tcPr>
            <w:tcW w:w="1469" w:type="dxa"/>
            <w:tcBorders>
              <w:top w:val="nil"/>
              <w:left w:val="nil"/>
              <w:bottom w:val="single" w:sz="4" w:space="0" w:color="auto"/>
              <w:right w:val="single" w:sz="4" w:space="0" w:color="auto"/>
            </w:tcBorders>
            <w:shd w:val="clear" w:color="auto" w:fill="auto"/>
            <w:noWrap/>
            <w:vAlign w:val="bottom"/>
            <w:hideMark/>
          </w:tcPr>
          <w:p w14:paraId="62EE4DF9"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6B322A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7E89606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7293C2D7" w14:textId="77777777" w:rsidTr="00B35552">
        <w:trPr>
          <w:trHeight w:val="472"/>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0D1DE8D" w14:textId="2D87BC79"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Web- site</w:t>
            </w:r>
          </w:p>
        </w:tc>
        <w:tc>
          <w:tcPr>
            <w:tcW w:w="1469" w:type="dxa"/>
            <w:tcBorders>
              <w:top w:val="nil"/>
              <w:left w:val="nil"/>
              <w:bottom w:val="single" w:sz="4" w:space="0" w:color="auto"/>
              <w:right w:val="single" w:sz="4" w:space="0" w:color="auto"/>
            </w:tcBorders>
            <w:shd w:val="clear" w:color="auto" w:fill="auto"/>
            <w:noWrap/>
            <w:vAlign w:val="bottom"/>
            <w:hideMark/>
          </w:tcPr>
          <w:p w14:paraId="3E53CD6B"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176</w:t>
            </w:r>
          </w:p>
        </w:tc>
        <w:tc>
          <w:tcPr>
            <w:tcW w:w="1646" w:type="dxa"/>
            <w:tcBorders>
              <w:top w:val="nil"/>
              <w:left w:val="nil"/>
              <w:bottom w:val="single" w:sz="4" w:space="0" w:color="auto"/>
              <w:right w:val="single" w:sz="4" w:space="0" w:color="auto"/>
            </w:tcBorders>
            <w:shd w:val="clear" w:color="auto" w:fill="auto"/>
            <w:noWrap/>
            <w:vAlign w:val="bottom"/>
            <w:hideMark/>
          </w:tcPr>
          <w:p w14:paraId="2FFC680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196</w:t>
            </w:r>
          </w:p>
        </w:tc>
        <w:tc>
          <w:tcPr>
            <w:tcW w:w="1594" w:type="dxa"/>
            <w:tcBorders>
              <w:top w:val="nil"/>
              <w:left w:val="nil"/>
              <w:bottom w:val="single" w:sz="4" w:space="0" w:color="auto"/>
              <w:right w:val="single" w:sz="4" w:space="0" w:color="auto"/>
            </w:tcBorders>
            <w:shd w:val="clear" w:color="auto" w:fill="auto"/>
            <w:noWrap/>
            <w:vAlign w:val="bottom"/>
            <w:hideMark/>
          </w:tcPr>
          <w:p w14:paraId="012E919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w:t>
            </w:r>
          </w:p>
        </w:tc>
      </w:tr>
      <w:tr w:rsidR="00B35552" w:rsidRPr="00B35552" w14:paraId="3CE3E3F3"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9A69769"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Sect 137</w:t>
            </w:r>
          </w:p>
        </w:tc>
        <w:tc>
          <w:tcPr>
            <w:tcW w:w="1469" w:type="dxa"/>
            <w:tcBorders>
              <w:top w:val="nil"/>
              <w:left w:val="nil"/>
              <w:bottom w:val="single" w:sz="4" w:space="0" w:color="auto"/>
              <w:right w:val="single" w:sz="4" w:space="0" w:color="auto"/>
            </w:tcBorders>
            <w:shd w:val="clear" w:color="auto" w:fill="auto"/>
            <w:noWrap/>
            <w:vAlign w:val="bottom"/>
            <w:hideMark/>
          </w:tcPr>
          <w:p w14:paraId="770B6C56"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0C480D3E"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4330A98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58ADCB71"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DACC78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Village hall Grant</w:t>
            </w:r>
          </w:p>
        </w:tc>
        <w:tc>
          <w:tcPr>
            <w:tcW w:w="1469" w:type="dxa"/>
            <w:tcBorders>
              <w:top w:val="nil"/>
              <w:left w:val="nil"/>
              <w:bottom w:val="single" w:sz="4" w:space="0" w:color="auto"/>
              <w:right w:val="single" w:sz="4" w:space="0" w:color="auto"/>
            </w:tcBorders>
            <w:shd w:val="clear" w:color="auto" w:fill="auto"/>
            <w:noWrap/>
            <w:vAlign w:val="bottom"/>
            <w:hideMark/>
          </w:tcPr>
          <w:p w14:paraId="38706A1A"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300</w:t>
            </w:r>
          </w:p>
        </w:tc>
        <w:tc>
          <w:tcPr>
            <w:tcW w:w="1646" w:type="dxa"/>
            <w:tcBorders>
              <w:top w:val="nil"/>
              <w:left w:val="nil"/>
              <w:bottom w:val="single" w:sz="4" w:space="0" w:color="auto"/>
              <w:right w:val="single" w:sz="4" w:space="0" w:color="auto"/>
            </w:tcBorders>
            <w:shd w:val="clear" w:color="auto" w:fill="auto"/>
            <w:noWrap/>
            <w:vAlign w:val="bottom"/>
            <w:hideMark/>
          </w:tcPr>
          <w:p w14:paraId="4BA3474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1F254D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300</w:t>
            </w:r>
          </w:p>
        </w:tc>
      </w:tr>
      <w:tr w:rsidR="00B35552" w:rsidRPr="00B35552" w14:paraId="39E0193E" w14:textId="77777777" w:rsidTr="00B13254">
        <w:trPr>
          <w:trHeight w:val="274"/>
        </w:trPr>
        <w:tc>
          <w:tcPr>
            <w:tcW w:w="3924" w:type="dxa"/>
            <w:tcBorders>
              <w:top w:val="nil"/>
              <w:left w:val="single" w:sz="4" w:space="0" w:color="auto"/>
              <w:bottom w:val="nil"/>
              <w:right w:val="single" w:sz="4" w:space="0" w:color="auto"/>
            </w:tcBorders>
            <w:shd w:val="clear" w:color="auto" w:fill="auto"/>
            <w:noWrap/>
            <w:vAlign w:val="bottom"/>
            <w:hideMark/>
          </w:tcPr>
          <w:p w14:paraId="1E629A40"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EXPENDITURE TOTALS</w:t>
            </w:r>
          </w:p>
        </w:tc>
        <w:tc>
          <w:tcPr>
            <w:tcW w:w="1469" w:type="dxa"/>
            <w:tcBorders>
              <w:top w:val="nil"/>
              <w:left w:val="nil"/>
              <w:bottom w:val="nil"/>
              <w:right w:val="single" w:sz="4" w:space="0" w:color="auto"/>
            </w:tcBorders>
            <w:shd w:val="clear" w:color="auto" w:fill="auto"/>
            <w:noWrap/>
            <w:vAlign w:val="bottom"/>
            <w:hideMark/>
          </w:tcPr>
          <w:p w14:paraId="47C447D1" w14:textId="77777777" w:rsidR="00B35552" w:rsidRPr="00B35552" w:rsidRDefault="00B35552" w:rsidP="00B35552">
            <w:pPr>
              <w:spacing w:after="0"/>
              <w:jc w:val="right"/>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7261</w:t>
            </w:r>
          </w:p>
        </w:tc>
        <w:tc>
          <w:tcPr>
            <w:tcW w:w="1646" w:type="dxa"/>
            <w:tcBorders>
              <w:top w:val="nil"/>
              <w:left w:val="nil"/>
              <w:bottom w:val="nil"/>
              <w:right w:val="single" w:sz="4" w:space="0" w:color="auto"/>
            </w:tcBorders>
            <w:shd w:val="clear" w:color="auto" w:fill="auto"/>
            <w:noWrap/>
            <w:vAlign w:val="bottom"/>
            <w:hideMark/>
          </w:tcPr>
          <w:p w14:paraId="5003EA1A" w14:textId="77777777" w:rsidR="00B35552" w:rsidRPr="00B35552" w:rsidRDefault="00B35552" w:rsidP="00B35552">
            <w:pPr>
              <w:spacing w:after="0"/>
              <w:jc w:val="right"/>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5884</w:t>
            </w:r>
          </w:p>
        </w:tc>
        <w:tc>
          <w:tcPr>
            <w:tcW w:w="1594" w:type="dxa"/>
            <w:tcBorders>
              <w:top w:val="nil"/>
              <w:left w:val="nil"/>
              <w:bottom w:val="nil"/>
              <w:right w:val="single" w:sz="4" w:space="0" w:color="auto"/>
            </w:tcBorders>
            <w:shd w:val="clear" w:color="auto" w:fill="auto"/>
            <w:noWrap/>
            <w:vAlign w:val="bottom"/>
            <w:hideMark/>
          </w:tcPr>
          <w:p w14:paraId="4138C4BB" w14:textId="01BAB4D5" w:rsidR="00B13254" w:rsidRPr="00B35552"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1376</w:t>
            </w:r>
          </w:p>
        </w:tc>
      </w:tr>
      <w:tr w:rsidR="00B13254" w:rsidRPr="00B35552" w14:paraId="340B26B1" w14:textId="77777777" w:rsidTr="00B13254">
        <w:trPr>
          <w:trHeight w:val="274"/>
        </w:trPr>
        <w:tc>
          <w:tcPr>
            <w:tcW w:w="3924" w:type="dxa"/>
            <w:tcBorders>
              <w:top w:val="nil"/>
              <w:left w:val="single" w:sz="4" w:space="0" w:color="auto"/>
              <w:bottom w:val="nil"/>
              <w:right w:val="single" w:sz="4" w:space="0" w:color="auto"/>
            </w:tcBorders>
            <w:shd w:val="clear" w:color="auto" w:fill="auto"/>
            <w:noWrap/>
            <w:vAlign w:val="bottom"/>
          </w:tcPr>
          <w:p w14:paraId="76525351" w14:textId="7865A80A" w:rsidR="00B13254" w:rsidRPr="00B35552" w:rsidRDefault="00B13254" w:rsidP="00B35552">
            <w:pPr>
              <w:spacing w:after="0"/>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Anticipated from reserves </w:t>
            </w:r>
          </w:p>
        </w:tc>
        <w:tc>
          <w:tcPr>
            <w:tcW w:w="1469" w:type="dxa"/>
            <w:tcBorders>
              <w:top w:val="nil"/>
              <w:left w:val="nil"/>
              <w:bottom w:val="nil"/>
              <w:right w:val="single" w:sz="4" w:space="0" w:color="auto"/>
            </w:tcBorders>
            <w:shd w:val="clear" w:color="auto" w:fill="auto"/>
            <w:noWrap/>
            <w:vAlign w:val="bottom"/>
          </w:tcPr>
          <w:p w14:paraId="4F534C20" w14:textId="0409635E" w:rsidR="00B13254" w:rsidRPr="00B35552"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906</w:t>
            </w:r>
          </w:p>
        </w:tc>
        <w:tc>
          <w:tcPr>
            <w:tcW w:w="1646" w:type="dxa"/>
            <w:tcBorders>
              <w:top w:val="nil"/>
              <w:left w:val="nil"/>
              <w:bottom w:val="nil"/>
              <w:right w:val="single" w:sz="4" w:space="0" w:color="auto"/>
            </w:tcBorders>
            <w:shd w:val="clear" w:color="auto" w:fill="auto"/>
            <w:noWrap/>
            <w:vAlign w:val="bottom"/>
          </w:tcPr>
          <w:p w14:paraId="499C51A6" w14:textId="78EDD478"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471</w:t>
            </w:r>
          </w:p>
        </w:tc>
        <w:tc>
          <w:tcPr>
            <w:tcW w:w="1594" w:type="dxa"/>
            <w:tcBorders>
              <w:top w:val="nil"/>
              <w:left w:val="nil"/>
              <w:bottom w:val="nil"/>
              <w:right w:val="single" w:sz="4" w:space="0" w:color="auto"/>
            </w:tcBorders>
            <w:shd w:val="clear" w:color="auto" w:fill="auto"/>
            <w:noWrap/>
            <w:vAlign w:val="bottom"/>
          </w:tcPr>
          <w:p w14:paraId="0CF527F9" w14:textId="4766D575"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Actual underspend</w:t>
            </w:r>
          </w:p>
        </w:tc>
      </w:tr>
      <w:tr w:rsidR="00B13254" w:rsidRPr="00B35552" w14:paraId="24A053E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tcPr>
          <w:p w14:paraId="28929B4A" w14:textId="79631B2F" w:rsidR="00B13254" w:rsidRDefault="00B13254" w:rsidP="00B35552">
            <w:pPr>
              <w:spacing w:after="0"/>
              <w:rPr>
                <w:rFonts w:ascii="Arial" w:eastAsia="Times New Roman" w:hAnsi="Arial" w:cs="Arial"/>
                <w:b/>
                <w:bCs/>
                <w:sz w:val="20"/>
                <w:szCs w:val="20"/>
                <w:lang w:eastAsia="en-GB"/>
              </w:rPr>
            </w:pPr>
          </w:p>
        </w:tc>
        <w:tc>
          <w:tcPr>
            <w:tcW w:w="1469" w:type="dxa"/>
            <w:tcBorders>
              <w:top w:val="nil"/>
              <w:left w:val="nil"/>
              <w:bottom w:val="single" w:sz="8" w:space="0" w:color="auto"/>
              <w:right w:val="single" w:sz="4" w:space="0" w:color="auto"/>
            </w:tcBorders>
            <w:shd w:val="clear" w:color="auto" w:fill="auto"/>
            <w:noWrap/>
            <w:vAlign w:val="bottom"/>
          </w:tcPr>
          <w:p w14:paraId="1B5C1CE2" w14:textId="4FA7C1DD" w:rsidR="00B13254"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6355</w:t>
            </w:r>
          </w:p>
        </w:tc>
        <w:tc>
          <w:tcPr>
            <w:tcW w:w="1646" w:type="dxa"/>
            <w:tcBorders>
              <w:top w:val="nil"/>
              <w:left w:val="nil"/>
              <w:bottom w:val="single" w:sz="8" w:space="0" w:color="auto"/>
              <w:right w:val="single" w:sz="4" w:space="0" w:color="auto"/>
            </w:tcBorders>
            <w:shd w:val="clear" w:color="auto" w:fill="auto"/>
            <w:noWrap/>
            <w:vAlign w:val="bottom"/>
          </w:tcPr>
          <w:p w14:paraId="37CCCA04" w14:textId="7346A645"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6355</w:t>
            </w:r>
          </w:p>
        </w:tc>
        <w:tc>
          <w:tcPr>
            <w:tcW w:w="1594" w:type="dxa"/>
            <w:tcBorders>
              <w:top w:val="nil"/>
              <w:left w:val="nil"/>
              <w:bottom w:val="single" w:sz="8" w:space="0" w:color="auto"/>
              <w:right w:val="single" w:sz="4" w:space="0" w:color="auto"/>
            </w:tcBorders>
            <w:shd w:val="clear" w:color="auto" w:fill="auto"/>
            <w:noWrap/>
            <w:vAlign w:val="bottom"/>
          </w:tcPr>
          <w:p w14:paraId="466ED2F8" w14:textId="77777777" w:rsidR="00B13254" w:rsidRPr="00B35552" w:rsidRDefault="00B13254" w:rsidP="00B35552">
            <w:pPr>
              <w:spacing w:after="0"/>
              <w:jc w:val="right"/>
              <w:rPr>
                <w:rFonts w:ascii="Arial" w:eastAsia="Times New Roman" w:hAnsi="Arial" w:cs="Arial"/>
                <w:b/>
                <w:bCs/>
                <w:sz w:val="20"/>
                <w:szCs w:val="20"/>
                <w:lang w:eastAsia="en-GB"/>
              </w:rPr>
            </w:pPr>
          </w:p>
        </w:tc>
      </w:tr>
    </w:tbl>
    <w:p w14:paraId="559EE193" w14:textId="77777777" w:rsidR="00B35552" w:rsidRDefault="00B35552">
      <w:pPr>
        <w:rPr>
          <w:rFonts w:ascii="Calibri" w:eastAsia="Times New Roman" w:hAnsi="Calibri" w:cs="Calibri"/>
          <w:b/>
          <w:bCs/>
          <w:color w:val="000000"/>
          <w:lang w:eastAsia="en-GB"/>
        </w:rPr>
      </w:pPr>
    </w:p>
    <w:p w14:paraId="7B5B4180" w14:textId="76ECC69B" w:rsidR="00B35552" w:rsidRDefault="00B35552">
      <w:pPr>
        <w:rPr>
          <w:rFonts w:ascii="Calibri" w:eastAsia="Times New Roman" w:hAnsi="Calibri" w:cs="Calibri"/>
          <w:b/>
          <w:bCs/>
          <w:color w:val="000000"/>
          <w:lang w:eastAsia="en-GB"/>
        </w:rPr>
      </w:pPr>
    </w:p>
    <w:p w14:paraId="748C12EE" w14:textId="3CBF2095" w:rsidR="00B35552" w:rsidRDefault="00B35552">
      <w:pPr>
        <w:rPr>
          <w:rFonts w:ascii="Calibri" w:eastAsia="Times New Roman" w:hAnsi="Calibri" w:cs="Calibri"/>
          <w:b/>
          <w:bCs/>
          <w:color w:val="000000"/>
          <w:lang w:eastAsia="en-GB"/>
        </w:rPr>
      </w:pPr>
    </w:p>
    <w:p w14:paraId="0B51D22B" w14:textId="5CF86D86" w:rsidR="00B35552" w:rsidRDefault="00B35552">
      <w:pPr>
        <w:rPr>
          <w:rFonts w:ascii="Calibri" w:eastAsia="Times New Roman" w:hAnsi="Calibri" w:cs="Calibri"/>
          <w:b/>
          <w:bCs/>
          <w:color w:val="000000"/>
          <w:lang w:eastAsia="en-GB"/>
        </w:rPr>
      </w:pPr>
    </w:p>
    <w:p w14:paraId="418E8678" w14:textId="13C98CCD" w:rsidR="00B35552" w:rsidRDefault="00B35552">
      <w:pPr>
        <w:rPr>
          <w:rFonts w:ascii="Calibri" w:eastAsia="Times New Roman" w:hAnsi="Calibri" w:cs="Calibri"/>
          <w:b/>
          <w:bCs/>
          <w:color w:val="000000"/>
          <w:lang w:eastAsia="en-GB"/>
        </w:rPr>
      </w:pPr>
    </w:p>
    <w:p w14:paraId="362B5AD5" w14:textId="4F17B4CE" w:rsidR="00B35552" w:rsidRDefault="00B35552">
      <w:pPr>
        <w:rPr>
          <w:rFonts w:ascii="Calibri" w:eastAsia="Times New Roman" w:hAnsi="Calibri" w:cs="Calibri"/>
          <w:b/>
          <w:bCs/>
          <w:color w:val="000000"/>
          <w:lang w:eastAsia="en-GB"/>
        </w:rPr>
      </w:pPr>
    </w:p>
    <w:p w14:paraId="5B8031BA" w14:textId="6000A62D" w:rsidR="00B13254" w:rsidRDefault="00B13254">
      <w:pPr>
        <w:rPr>
          <w:rFonts w:ascii="Calibri" w:eastAsia="Times New Roman" w:hAnsi="Calibri" w:cs="Calibri"/>
          <w:b/>
          <w:bCs/>
          <w:color w:val="000000"/>
          <w:lang w:eastAsia="en-GB"/>
        </w:rPr>
      </w:pPr>
    </w:p>
    <w:p w14:paraId="13F404FC" w14:textId="136FFBF6" w:rsidR="00B13254" w:rsidRDefault="00B13254">
      <w:pPr>
        <w:rPr>
          <w:rFonts w:ascii="Calibri" w:eastAsia="Times New Roman" w:hAnsi="Calibri" w:cs="Calibri"/>
          <w:b/>
          <w:bCs/>
          <w:color w:val="000000"/>
          <w:lang w:eastAsia="en-GB"/>
        </w:rPr>
      </w:pPr>
    </w:p>
    <w:p w14:paraId="4A21B9A0" w14:textId="0ADAFDE1" w:rsidR="00B13254" w:rsidRDefault="00B13254">
      <w:pPr>
        <w:rPr>
          <w:rFonts w:ascii="Calibri" w:eastAsia="Times New Roman" w:hAnsi="Calibri" w:cs="Calibri"/>
          <w:b/>
          <w:bCs/>
          <w:color w:val="000000"/>
          <w:lang w:eastAsia="en-GB"/>
        </w:rPr>
      </w:pPr>
    </w:p>
    <w:p w14:paraId="0E4A508C" w14:textId="5400B9FD" w:rsidR="00B13254" w:rsidRDefault="00B13254">
      <w:pPr>
        <w:rPr>
          <w:rFonts w:ascii="Calibri" w:eastAsia="Times New Roman" w:hAnsi="Calibri" w:cs="Calibri"/>
          <w:b/>
          <w:bCs/>
          <w:color w:val="000000"/>
          <w:lang w:eastAsia="en-GB"/>
        </w:rPr>
      </w:pPr>
    </w:p>
    <w:p w14:paraId="3AEC026A" w14:textId="0B257EBE" w:rsidR="00B13254" w:rsidRDefault="00B13254">
      <w:pPr>
        <w:rPr>
          <w:rFonts w:ascii="Calibri" w:eastAsia="Times New Roman" w:hAnsi="Calibri" w:cs="Calibri"/>
          <w:b/>
          <w:bCs/>
          <w:color w:val="000000"/>
          <w:lang w:eastAsia="en-GB"/>
        </w:rPr>
      </w:pPr>
    </w:p>
    <w:p w14:paraId="387BF785" w14:textId="06D38183" w:rsidR="00B13254" w:rsidRDefault="00B13254">
      <w:pPr>
        <w:rPr>
          <w:rFonts w:ascii="Calibri" w:eastAsia="Times New Roman" w:hAnsi="Calibri" w:cs="Calibri"/>
          <w:b/>
          <w:bCs/>
          <w:color w:val="000000"/>
          <w:lang w:eastAsia="en-GB"/>
        </w:rPr>
      </w:pPr>
    </w:p>
    <w:p w14:paraId="7B1C2A0C" w14:textId="0285F5B1" w:rsidR="00B13254" w:rsidRDefault="00B13254">
      <w:pPr>
        <w:rPr>
          <w:rFonts w:ascii="Calibri" w:eastAsia="Times New Roman" w:hAnsi="Calibri" w:cs="Calibri"/>
          <w:b/>
          <w:bCs/>
          <w:color w:val="000000"/>
          <w:lang w:eastAsia="en-GB"/>
        </w:rPr>
      </w:pPr>
    </w:p>
    <w:p w14:paraId="682F26FE" w14:textId="73F7D81B" w:rsidR="00B13254" w:rsidRDefault="00B13254">
      <w:pPr>
        <w:rPr>
          <w:rFonts w:ascii="Calibri" w:eastAsia="Times New Roman" w:hAnsi="Calibri" w:cs="Calibri"/>
          <w:b/>
          <w:bCs/>
          <w:color w:val="000000"/>
          <w:lang w:eastAsia="en-GB"/>
        </w:rPr>
      </w:pPr>
    </w:p>
    <w:p w14:paraId="062A81FE" w14:textId="0EA056DC" w:rsidR="00B13254" w:rsidRDefault="001910B1">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AGAR forms </w:t>
      </w:r>
      <w:r w:rsidR="001633F5">
        <w:rPr>
          <w:rFonts w:ascii="Calibri" w:eastAsia="Times New Roman" w:hAnsi="Calibri" w:cs="Calibri"/>
          <w:b/>
          <w:bCs/>
          <w:color w:val="000000"/>
          <w:lang w:eastAsia="en-GB"/>
        </w:rPr>
        <w:t>approved</w:t>
      </w:r>
      <w:r>
        <w:rPr>
          <w:rFonts w:ascii="Calibri" w:eastAsia="Times New Roman" w:hAnsi="Calibri" w:cs="Calibri"/>
          <w:b/>
          <w:bCs/>
          <w:color w:val="000000"/>
          <w:lang w:eastAsia="en-GB"/>
        </w:rPr>
        <w:t xml:space="preserve"> and signed</w:t>
      </w:r>
    </w:p>
    <w:p w14:paraId="7C7C3F2E" w14:textId="05FB09B1" w:rsidR="00B13254" w:rsidRDefault="001910B1">
      <w:pPr>
        <w:rPr>
          <w:rFonts w:ascii="Calibri" w:eastAsia="Times New Roman" w:hAnsi="Calibri" w:cs="Calibri"/>
          <w:b/>
          <w:bCs/>
          <w:color w:val="000000"/>
          <w:lang w:eastAsia="en-GB"/>
        </w:rPr>
      </w:pPr>
      <w:r>
        <w:rPr>
          <w:noProof/>
        </w:rPr>
        <w:drawing>
          <wp:inline distT="0" distB="0" distL="0" distR="0" wp14:anchorId="0AAF70FE" wp14:editId="7EAF2344">
            <wp:extent cx="6209988" cy="7686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04" t="7884" r="30818" b="6232"/>
                    <a:stretch/>
                  </pic:blipFill>
                  <pic:spPr bwMode="auto">
                    <a:xfrm>
                      <a:off x="0" y="0"/>
                      <a:ext cx="6214106" cy="7691772"/>
                    </a:xfrm>
                    <a:prstGeom prst="rect">
                      <a:avLst/>
                    </a:prstGeom>
                    <a:ln>
                      <a:noFill/>
                    </a:ln>
                    <a:extLst>
                      <a:ext uri="{53640926-AAD7-44D8-BBD7-CCE9431645EC}">
                        <a14:shadowObscured xmlns:a14="http://schemas.microsoft.com/office/drawing/2010/main"/>
                      </a:ext>
                    </a:extLst>
                  </pic:spPr>
                </pic:pic>
              </a:graphicData>
            </a:graphic>
          </wp:inline>
        </w:drawing>
      </w:r>
    </w:p>
    <w:p w14:paraId="5B109342" w14:textId="25EE312E" w:rsidR="00B13254" w:rsidRDefault="00B13254">
      <w:pPr>
        <w:rPr>
          <w:rFonts w:ascii="Calibri" w:eastAsia="Times New Roman" w:hAnsi="Calibri" w:cs="Calibri"/>
          <w:b/>
          <w:bCs/>
          <w:color w:val="000000"/>
          <w:lang w:eastAsia="en-GB"/>
        </w:rPr>
      </w:pPr>
    </w:p>
    <w:p w14:paraId="3DE18242" w14:textId="0F4F01EF" w:rsidR="00B13254" w:rsidRDefault="00B13254">
      <w:pPr>
        <w:rPr>
          <w:rFonts w:ascii="Calibri" w:eastAsia="Times New Roman" w:hAnsi="Calibri" w:cs="Calibri"/>
          <w:b/>
          <w:bCs/>
          <w:color w:val="000000"/>
          <w:lang w:eastAsia="en-GB"/>
        </w:rPr>
      </w:pPr>
    </w:p>
    <w:p w14:paraId="6509ED23" w14:textId="48DB4436" w:rsidR="00B13254" w:rsidRDefault="00B13254">
      <w:pPr>
        <w:rPr>
          <w:rFonts w:ascii="Calibri" w:eastAsia="Times New Roman" w:hAnsi="Calibri" w:cs="Calibri"/>
          <w:b/>
          <w:bCs/>
          <w:color w:val="000000"/>
          <w:lang w:eastAsia="en-GB"/>
        </w:rPr>
      </w:pPr>
    </w:p>
    <w:p w14:paraId="1ED4A60F" w14:textId="5EF34A24" w:rsidR="00B13254" w:rsidRDefault="00B13254">
      <w:pPr>
        <w:rPr>
          <w:rFonts w:ascii="Calibri" w:eastAsia="Times New Roman" w:hAnsi="Calibri" w:cs="Calibri"/>
          <w:b/>
          <w:bCs/>
          <w:color w:val="000000"/>
          <w:lang w:eastAsia="en-GB"/>
        </w:rPr>
      </w:pPr>
    </w:p>
    <w:p w14:paraId="367025DD" w14:textId="07696083" w:rsidR="00B13254" w:rsidRDefault="00B13254">
      <w:pPr>
        <w:rPr>
          <w:rFonts w:ascii="Calibri" w:eastAsia="Times New Roman" w:hAnsi="Calibri" w:cs="Calibri"/>
          <w:b/>
          <w:bCs/>
          <w:color w:val="000000"/>
          <w:lang w:eastAsia="en-GB"/>
        </w:rPr>
      </w:pPr>
    </w:p>
    <w:p w14:paraId="70A8312B" w14:textId="7F732592" w:rsidR="00B13254" w:rsidRDefault="00B13254">
      <w:pPr>
        <w:rPr>
          <w:rFonts w:ascii="Calibri" w:eastAsia="Times New Roman" w:hAnsi="Calibri" w:cs="Calibri"/>
          <w:b/>
          <w:bCs/>
          <w:color w:val="000000"/>
          <w:lang w:eastAsia="en-GB"/>
        </w:rPr>
      </w:pPr>
    </w:p>
    <w:p w14:paraId="7F75420E" w14:textId="50740234" w:rsidR="00B13254" w:rsidRDefault="00B13254">
      <w:pPr>
        <w:rPr>
          <w:rFonts w:ascii="Calibri" w:eastAsia="Times New Roman" w:hAnsi="Calibri" w:cs="Calibri"/>
          <w:b/>
          <w:bCs/>
          <w:color w:val="000000"/>
          <w:lang w:eastAsia="en-GB"/>
        </w:rPr>
      </w:pPr>
    </w:p>
    <w:p w14:paraId="0D856D1F" w14:textId="77777777" w:rsidR="00B13254" w:rsidRDefault="00B13254">
      <w:pPr>
        <w:rPr>
          <w:rFonts w:ascii="Calibri" w:eastAsia="Times New Roman" w:hAnsi="Calibri" w:cs="Calibri"/>
          <w:b/>
          <w:bCs/>
          <w:color w:val="000000"/>
          <w:lang w:eastAsia="en-GB"/>
        </w:rPr>
      </w:pPr>
    </w:p>
    <w:p w14:paraId="4C8BAE1D" w14:textId="3139E8C3" w:rsidR="00B35552" w:rsidRPr="001910B1" w:rsidRDefault="001910B1">
      <w:pPr>
        <w:rPr>
          <w:rFonts w:ascii="Calibri" w:eastAsia="Times New Roman" w:hAnsi="Calibri" w:cs="Calibri"/>
          <w:color w:val="000000"/>
          <w:lang w:eastAsia="en-GB"/>
        </w:rPr>
      </w:pPr>
      <w:r>
        <w:rPr>
          <w:noProof/>
        </w:rPr>
        <w:drawing>
          <wp:inline distT="0" distB="0" distL="0" distR="0" wp14:anchorId="15A344F4" wp14:editId="00F8D37C">
            <wp:extent cx="5705475" cy="790446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512" t="16613" r="35092" b="8485"/>
                    <a:stretch/>
                  </pic:blipFill>
                  <pic:spPr bwMode="auto">
                    <a:xfrm>
                      <a:off x="0" y="0"/>
                      <a:ext cx="5710939" cy="7912031"/>
                    </a:xfrm>
                    <a:prstGeom prst="rect">
                      <a:avLst/>
                    </a:prstGeom>
                    <a:ln>
                      <a:noFill/>
                    </a:ln>
                    <a:extLst>
                      <a:ext uri="{53640926-AAD7-44D8-BBD7-CCE9431645EC}">
                        <a14:shadowObscured xmlns:a14="http://schemas.microsoft.com/office/drawing/2010/main"/>
                      </a:ext>
                    </a:extLst>
                  </pic:spPr>
                </pic:pic>
              </a:graphicData>
            </a:graphic>
          </wp:inline>
        </w:drawing>
      </w:r>
    </w:p>
    <w:p w14:paraId="09D0D213" w14:textId="64D5F750" w:rsidR="00B35552" w:rsidRDefault="00B35552">
      <w:pPr>
        <w:rPr>
          <w:rFonts w:ascii="Calibri" w:eastAsia="Times New Roman" w:hAnsi="Calibri" w:cs="Calibri"/>
          <w:b/>
          <w:bCs/>
          <w:color w:val="000000"/>
          <w:lang w:eastAsia="en-GB"/>
        </w:rPr>
      </w:pPr>
    </w:p>
    <w:p w14:paraId="7F7DABE6" w14:textId="13389B2E" w:rsidR="001910B1" w:rsidRDefault="001910B1">
      <w:pPr>
        <w:rPr>
          <w:rFonts w:ascii="Calibri" w:eastAsia="Times New Roman" w:hAnsi="Calibri" w:cs="Calibri"/>
          <w:b/>
          <w:bCs/>
          <w:color w:val="000000"/>
          <w:lang w:eastAsia="en-GB"/>
        </w:rPr>
      </w:pPr>
    </w:p>
    <w:p w14:paraId="7DA5FAAA" w14:textId="638E4C7C" w:rsidR="001910B1" w:rsidRDefault="001910B1">
      <w:pPr>
        <w:rPr>
          <w:rFonts w:ascii="Calibri" w:eastAsia="Times New Roman" w:hAnsi="Calibri" w:cs="Calibri"/>
          <w:b/>
          <w:bCs/>
          <w:color w:val="000000"/>
          <w:lang w:eastAsia="en-GB"/>
        </w:rPr>
      </w:pPr>
    </w:p>
    <w:p w14:paraId="65190D48" w14:textId="0D1F7400" w:rsidR="001910B1" w:rsidRDefault="001910B1">
      <w:pPr>
        <w:rPr>
          <w:rFonts w:ascii="Calibri" w:eastAsia="Times New Roman" w:hAnsi="Calibri" w:cs="Calibri"/>
          <w:b/>
          <w:bCs/>
          <w:color w:val="000000"/>
          <w:lang w:eastAsia="en-GB"/>
        </w:rPr>
      </w:pPr>
    </w:p>
    <w:p w14:paraId="0AB1EC9C" w14:textId="66CED085" w:rsidR="001910B1" w:rsidRDefault="001910B1">
      <w:pPr>
        <w:rPr>
          <w:rFonts w:ascii="Calibri" w:eastAsia="Times New Roman" w:hAnsi="Calibri" w:cs="Calibri"/>
          <w:b/>
          <w:bCs/>
          <w:color w:val="000000"/>
          <w:lang w:eastAsia="en-GB"/>
        </w:rPr>
      </w:pPr>
    </w:p>
    <w:p w14:paraId="272272D5" w14:textId="6F9C1A29" w:rsidR="001910B1" w:rsidRDefault="001910B1">
      <w:pPr>
        <w:rPr>
          <w:rFonts w:ascii="Calibri" w:eastAsia="Times New Roman" w:hAnsi="Calibri" w:cs="Calibri"/>
          <w:b/>
          <w:bCs/>
          <w:color w:val="000000"/>
          <w:lang w:eastAsia="en-GB"/>
        </w:rPr>
      </w:pPr>
    </w:p>
    <w:p w14:paraId="52A48D5B" w14:textId="31180613" w:rsidR="001910B1" w:rsidRDefault="00651ACA">
      <w:pPr>
        <w:rPr>
          <w:rFonts w:ascii="Calibri" w:eastAsia="Times New Roman" w:hAnsi="Calibri" w:cs="Calibri"/>
          <w:b/>
          <w:bCs/>
          <w:color w:val="000000"/>
          <w:lang w:eastAsia="en-GB"/>
        </w:rPr>
      </w:pPr>
      <w:r>
        <w:rPr>
          <w:rFonts w:ascii="Calibri" w:eastAsia="Times New Roman" w:hAnsi="Calibri" w:cs="Calibri"/>
          <w:b/>
          <w:bCs/>
          <w:color w:val="000000"/>
          <w:lang w:eastAsia="en-GB"/>
        </w:rPr>
        <w:t>Annual financial statement</w:t>
      </w:r>
    </w:p>
    <w:p w14:paraId="7AC2E87A" w14:textId="225D88A8" w:rsidR="00651ACA" w:rsidRDefault="00651ACA">
      <w:pPr>
        <w:rPr>
          <w:rFonts w:ascii="Calibri" w:eastAsia="Times New Roman" w:hAnsi="Calibri" w:cs="Calibri"/>
          <w:b/>
          <w:bCs/>
          <w:color w:val="000000"/>
          <w:lang w:eastAsia="en-GB"/>
        </w:rPr>
      </w:pPr>
    </w:p>
    <w:p w14:paraId="79506414" w14:textId="288FF4B1" w:rsidR="00651ACA" w:rsidRDefault="00651ACA">
      <w:pPr>
        <w:rPr>
          <w:rFonts w:ascii="Calibri" w:eastAsia="Times New Roman" w:hAnsi="Calibri" w:cs="Calibri"/>
          <w:b/>
          <w:bCs/>
          <w:color w:val="000000"/>
          <w:lang w:eastAsia="en-GB"/>
        </w:rPr>
      </w:pPr>
      <w:r>
        <w:rPr>
          <w:noProof/>
        </w:rPr>
        <w:drawing>
          <wp:inline distT="0" distB="0" distL="0" distR="0" wp14:anchorId="35AAFFCB" wp14:editId="470ECF8D">
            <wp:extent cx="6057900" cy="7854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13" t="8729" r="31926" b="5107"/>
                    <a:stretch/>
                  </pic:blipFill>
                  <pic:spPr bwMode="auto">
                    <a:xfrm>
                      <a:off x="0" y="0"/>
                      <a:ext cx="6059279" cy="7856523"/>
                    </a:xfrm>
                    <a:prstGeom prst="rect">
                      <a:avLst/>
                    </a:prstGeom>
                    <a:ln>
                      <a:noFill/>
                    </a:ln>
                    <a:extLst>
                      <a:ext uri="{53640926-AAD7-44D8-BBD7-CCE9431645EC}">
                        <a14:shadowObscured xmlns:a14="http://schemas.microsoft.com/office/drawing/2010/main"/>
                      </a:ext>
                    </a:extLst>
                  </pic:spPr>
                </pic:pic>
              </a:graphicData>
            </a:graphic>
          </wp:inline>
        </w:drawing>
      </w:r>
    </w:p>
    <w:sectPr w:rsidR="00651ACA" w:rsidSect="00146024">
      <w:pgSz w:w="11906" w:h="16838"/>
      <w:pgMar w:top="284" w:right="991"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arela Round">
    <w:charset w:val="B1"/>
    <w:family w:val="auto"/>
    <w:pitch w:val="variable"/>
    <w:sig w:usb0="20000807" w:usb1="00000003" w:usb2="00000000" w:usb3="00000000" w:csb0="000001B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56333"/>
    <w:multiLevelType w:val="hybridMultilevel"/>
    <w:tmpl w:val="646290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1D162A"/>
    <w:multiLevelType w:val="hybridMultilevel"/>
    <w:tmpl w:val="4210F50A"/>
    <w:lvl w:ilvl="0" w:tplc="16B6A1E8">
      <w:start w:val="1"/>
      <w:numFmt w:val="decimal"/>
      <w:lvlText w:val="%1."/>
      <w:lvlJc w:val="left"/>
      <w:pPr>
        <w:ind w:left="284" w:hanging="720"/>
      </w:pPr>
      <w:rPr>
        <w:rFonts w:hint="default"/>
        <w:b/>
        <w:bCs/>
      </w:rPr>
    </w:lvl>
    <w:lvl w:ilvl="1" w:tplc="79844A42">
      <w:start w:val="1"/>
      <w:numFmt w:val="lowerLetter"/>
      <w:lvlText w:val="%2."/>
      <w:lvlJc w:val="left"/>
      <w:pPr>
        <w:ind w:left="644" w:hanging="360"/>
      </w:pPr>
      <w:rPr>
        <w:rFonts w:hint="default"/>
      </w:r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 w15:restartNumberingAfterBreak="0">
    <w:nsid w:val="2B23176F"/>
    <w:multiLevelType w:val="hybridMultilevel"/>
    <w:tmpl w:val="F1A275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24405F3"/>
    <w:multiLevelType w:val="multilevel"/>
    <w:tmpl w:val="93E097C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4F360B"/>
    <w:multiLevelType w:val="hybridMultilevel"/>
    <w:tmpl w:val="205E1B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49A7AEA"/>
    <w:multiLevelType w:val="hybridMultilevel"/>
    <w:tmpl w:val="205E1B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F605259"/>
    <w:multiLevelType w:val="hybridMultilevel"/>
    <w:tmpl w:val="03369958"/>
    <w:lvl w:ilvl="0" w:tplc="55727B2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222CE7"/>
    <w:multiLevelType w:val="hybridMultilevel"/>
    <w:tmpl w:val="AB94DCFC"/>
    <w:lvl w:ilvl="0" w:tplc="D22C9724">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8" w15:restartNumberingAfterBreak="0">
    <w:nsid w:val="60BD0960"/>
    <w:multiLevelType w:val="hybridMultilevel"/>
    <w:tmpl w:val="5A34ED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8273E3"/>
    <w:multiLevelType w:val="hybridMultilevel"/>
    <w:tmpl w:val="100AC7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894BD9"/>
    <w:multiLevelType w:val="hybridMultilevel"/>
    <w:tmpl w:val="205E1B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E321057"/>
    <w:multiLevelType w:val="hybridMultilevel"/>
    <w:tmpl w:val="33D24B0E"/>
    <w:lvl w:ilvl="0" w:tplc="16B6A1E8">
      <w:start w:val="1"/>
      <w:numFmt w:val="decimal"/>
      <w:lvlText w:val="%1."/>
      <w:lvlJc w:val="left"/>
      <w:pPr>
        <w:ind w:left="284" w:hanging="720"/>
      </w:pPr>
      <w:rPr>
        <w:rFonts w:hint="default"/>
        <w:b/>
        <w:bCs/>
      </w:rPr>
    </w:lvl>
    <w:lvl w:ilvl="1" w:tplc="FFFFFFFF">
      <w:start w:val="1"/>
      <w:numFmt w:val="lowerLetter"/>
      <w:lvlText w:val="%2."/>
      <w:lvlJc w:val="left"/>
      <w:pPr>
        <w:ind w:left="644" w:hanging="360"/>
      </w:pPr>
      <w:rPr>
        <w:rFonts w:hint="default"/>
      </w:rPr>
    </w:lvl>
    <w:lvl w:ilvl="2" w:tplc="FFFFFFFF" w:tentative="1">
      <w:start w:val="1"/>
      <w:numFmt w:val="lowerRoman"/>
      <w:lvlText w:val="%3."/>
      <w:lvlJc w:val="right"/>
      <w:pPr>
        <w:ind w:left="1364" w:hanging="180"/>
      </w:pPr>
    </w:lvl>
    <w:lvl w:ilvl="3" w:tplc="FFFFFFFF" w:tentative="1">
      <w:start w:val="1"/>
      <w:numFmt w:val="decimal"/>
      <w:lvlText w:val="%4."/>
      <w:lvlJc w:val="left"/>
      <w:pPr>
        <w:ind w:left="2084" w:hanging="360"/>
      </w:pPr>
    </w:lvl>
    <w:lvl w:ilvl="4" w:tplc="FFFFFFFF" w:tentative="1">
      <w:start w:val="1"/>
      <w:numFmt w:val="lowerLetter"/>
      <w:lvlText w:val="%5."/>
      <w:lvlJc w:val="left"/>
      <w:pPr>
        <w:ind w:left="2804" w:hanging="360"/>
      </w:pPr>
    </w:lvl>
    <w:lvl w:ilvl="5" w:tplc="FFFFFFFF" w:tentative="1">
      <w:start w:val="1"/>
      <w:numFmt w:val="lowerRoman"/>
      <w:lvlText w:val="%6."/>
      <w:lvlJc w:val="right"/>
      <w:pPr>
        <w:ind w:left="3524" w:hanging="180"/>
      </w:pPr>
    </w:lvl>
    <w:lvl w:ilvl="6" w:tplc="FFFFFFFF" w:tentative="1">
      <w:start w:val="1"/>
      <w:numFmt w:val="decimal"/>
      <w:lvlText w:val="%7."/>
      <w:lvlJc w:val="left"/>
      <w:pPr>
        <w:ind w:left="4244" w:hanging="360"/>
      </w:pPr>
    </w:lvl>
    <w:lvl w:ilvl="7" w:tplc="FFFFFFFF" w:tentative="1">
      <w:start w:val="1"/>
      <w:numFmt w:val="lowerLetter"/>
      <w:lvlText w:val="%8."/>
      <w:lvlJc w:val="left"/>
      <w:pPr>
        <w:ind w:left="4964" w:hanging="360"/>
      </w:pPr>
    </w:lvl>
    <w:lvl w:ilvl="8" w:tplc="FFFFFFFF" w:tentative="1">
      <w:start w:val="1"/>
      <w:numFmt w:val="lowerRoman"/>
      <w:lvlText w:val="%9."/>
      <w:lvlJc w:val="right"/>
      <w:pPr>
        <w:ind w:left="5684" w:hanging="180"/>
      </w:pPr>
    </w:lvl>
  </w:abstractNum>
  <w:num w:numId="1" w16cid:durableId="174006367">
    <w:abstractNumId w:val="3"/>
  </w:num>
  <w:num w:numId="2" w16cid:durableId="230508187">
    <w:abstractNumId w:val="2"/>
  </w:num>
  <w:num w:numId="3" w16cid:durableId="175077870">
    <w:abstractNumId w:val="10"/>
  </w:num>
  <w:num w:numId="4" w16cid:durableId="795684758">
    <w:abstractNumId w:val="9"/>
  </w:num>
  <w:num w:numId="5" w16cid:durableId="624238937">
    <w:abstractNumId w:val="0"/>
  </w:num>
  <w:num w:numId="6" w16cid:durableId="1462309323">
    <w:abstractNumId w:val="8"/>
  </w:num>
  <w:num w:numId="7" w16cid:durableId="177425603">
    <w:abstractNumId w:val="7"/>
  </w:num>
  <w:num w:numId="8" w16cid:durableId="54011128">
    <w:abstractNumId w:val="6"/>
  </w:num>
  <w:num w:numId="9" w16cid:durableId="2014606958">
    <w:abstractNumId w:val="4"/>
  </w:num>
  <w:num w:numId="10" w16cid:durableId="780150932">
    <w:abstractNumId w:val="5"/>
  </w:num>
  <w:num w:numId="11" w16cid:durableId="822968161">
    <w:abstractNumId w:val="1"/>
  </w:num>
  <w:num w:numId="12" w16cid:durableId="267197561">
    <w:abstractNumId w:val="11"/>
  </w:num>
  <w:num w:numId="13" w16cid:durableId="977418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7AC"/>
    <w:rsid w:val="00025223"/>
    <w:rsid w:val="00042CC9"/>
    <w:rsid w:val="00047656"/>
    <w:rsid w:val="00092950"/>
    <w:rsid w:val="0009418F"/>
    <w:rsid w:val="000968DC"/>
    <w:rsid w:val="000A3052"/>
    <w:rsid w:val="000D30C6"/>
    <w:rsid w:val="001231B2"/>
    <w:rsid w:val="00133139"/>
    <w:rsid w:val="00141A1A"/>
    <w:rsid w:val="00146024"/>
    <w:rsid w:val="001470E9"/>
    <w:rsid w:val="0014794A"/>
    <w:rsid w:val="001633F5"/>
    <w:rsid w:val="00172FFF"/>
    <w:rsid w:val="001910B1"/>
    <w:rsid w:val="00193052"/>
    <w:rsid w:val="00195D88"/>
    <w:rsid w:val="001E29D2"/>
    <w:rsid w:val="001E4173"/>
    <w:rsid w:val="001F6D85"/>
    <w:rsid w:val="00205DEE"/>
    <w:rsid w:val="002457AC"/>
    <w:rsid w:val="002572CC"/>
    <w:rsid w:val="002D1FFC"/>
    <w:rsid w:val="002E0E23"/>
    <w:rsid w:val="002F0E80"/>
    <w:rsid w:val="00300C51"/>
    <w:rsid w:val="003114F7"/>
    <w:rsid w:val="00313D96"/>
    <w:rsid w:val="00355ECA"/>
    <w:rsid w:val="00375CB6"/>
    <w:rsid w:val="00375CE2"/>
    <w:rsid w:val="00391C80"/>
    <w:rsid w:val="00396787"/>
    <w:rsid w:val="003D6EC9"/>
    <w:rsid w:val="003E70FD"/>
    <w:rsid w:val="003F7BAE"/>
    <w:rsid w:val="004272BF"/>
    <w:rsid w:val="00430611"/>
    <w:rsid w:val="00435261"/>
    <w:rsid w:val="00440851"/>
    <w:rsid w:val="0044190B"/>
    <w:rsid w:val="0049262D"/>
    <w:rsid w:val="004B5CB6"/>
    <w:rsid w:val="004E39E4"/>
    <w:rsid w:val="00504238"/>
    <w:rsid w:val="00515170"/>
    <w:rsid w:val="00530B66"/>
    <w:rsid w:val="00531BD9"/>
    <w:rsid w:val="00544052"/>
    <w:rsid w:val="00553673"/>
    <w:rsid w:val="00554F9B"/>
    <w:rsid w:val="00587156"/>
    <w:rsid w:val="00592368"/>
    <w:rsid w:val="005C51A0"/>
    <w:rsid w:val="005E72CC"/>
    <w:rsid w:val="00651ACA"/>
    <w:rsid w:val="00660BCE"/>
    <w:rsid w:val="00662373"/>
    <w:rsid w:val="00677471"/>
    <w:rsid w:val="00686319"/>
    <w:rsid w:val="006A2729"/>
    <w:rsid w:val="006A74E6"/>
    <w:rsid w:val="006B5057"/>
    <w:rsid w:val="006B5132"/>
    <w:rsid w:val="006B73BE"/>
    <w:rsid w:val="006C0393"/>
    <w:rsid w:val="007058DB"/>
    <w:rsid w:val="00733D6A"/>
    <w:rsid w:val="00747790"/>
    <w:rsid w:val="00755F38"/>
    <w:rsid w:val="00757AC3"/>
    <w:rsid w:val="007968D9"/>
    <w:rsid w:val="007A33CB"/>
    <w:rsid w:val="007B1F13"/>
    <w:rsid w:val="007D10AB"/>
    <w:rsid w:val="007F11EC"/>
    <w:rsid w:val="007F2FB3"/>
    <w:rsid w:val="00821F39"/>
    <w:rsid w:val="00826B1E"/>
    <w:rsid w:val="00832E0E"/>
    <w:rsid w:val="00845A8C"/>
    <w:rsid w:val="00867A2B"/>
    <w:rsid w:val="008836F4"/>
    <w:rsid w:val="00890377"/>
    <w:rsid w:val="008924EE"/>
    <w:rsid w:val="008974DC"/>
    <w:rsid w:val="008A4964"/>
    <w:rsid w:val="008C39CB"/>
    <w:rsid w:val="008C729D"/>
    <w:rsid w:val="008D31F9"/>
    <w:rsid w:val="008D4D8F"/>
    <w:rsid w:val="008D5E1F"/>
    <w:rsid w:val="008F74F0"/>
    <w:rsid w:val="0093442D"/>
    <w:rsid w:val="00936B03"/>
    <w:rsid w:val="00951037"/>
    <w:rsid w:val="00953C61"/>
    <w:rsid w:val="00992F9A"/>
    <w:rsid w:val="009C53E3"/>
    <w:rsid w:val="009D3D79"/>
    <w:rsid w:val="00A06AAA"/>
    <w:rsid w:val="00A272CF"/>
    <w:rsid w:val="00A368FB"/>
    <w:rsid w:val="00A472B1"/>
    <w:rsid w:val="00A54353"/>
    <w:rsid w:val="00A67056"/>
    <w:rsid w:val="00A8183E"/>
    <w:rsid w:val="00A879A9"/>
    <w:rsid w:val="00A97D29"/>
    <w:rsid w:val="00AF51B2"/>
    <w:rsid w:val="00AF712D"/>
    <w:rsid w:val="00B13254"/>
    <w:rsid w:val="00B2533D"/>
    <w:rsid w:val="00B35552"/>
    <w:rsid w:val="00B44C0A"/>
    <w:rsid w:val="00B44CB5"/>
    <w:rsid w:val="00B501C1"/>
    <w:rsid w:val="00B56C10"/>
    <w:rsid w:val="00B719AD"/>
    <w:rsid w:val="00BB6BA6"/>
    <w:rsid w:val="00BC3251"/>
    <w:rsid w:val="00BC3FDB"/>
    <w:rsid w:val="00BE1C70"/>
    <w:rsid w:val="00BE4E1B"/>
    <w:rsid w:val="00BE666E"/>
    <w:rsid w:val="00C12342"/>
    <w:rsid w:val="00C17159"/>
    <w:rsid w:val="00C47BB7"/>
    <w:rsid w:val="00C660A6"/>
    <w:rsid w:val="00C77855"/>
    <w:rsid w:val="00C95694"/>
    <w:rsid w:val="00CA09B6"/>
    <w:rsid w:val="00CA50E4"/>
    <w:rsid w:val="00CE7460"/>
    <w:rsid w:val="00CF652A"/>
    <w:rsid w:val="00CF6EB3"/>
    <w:rsid w:val="00D5004D"/>
    <w:rsid w:val="00D65507"/>
    <w:rsid w:val="00D835D9"/>
    <w:rsid w:val="00D92AE7"/>
    <w:rsid w:val="00DA2077"/>
    <w:rsid w:val="00DA3F24"/>
    <w:rsid w:val="00DC3EDE"/>
    <w:rsid w:val="00DE1BFC"/>
    <w:rsid w:val="00E0042D"/>
    <w:rsid w:val="00E0146C"/>
    <w:rsid w:val="00E328AF"/>
    <w:rsid w:val="00E32AA9"/>
    <w:rsid w:val="00E4274F"/>
    <w:rsid w:val="00E558EC"/>
    <w:rsid w:val="00E67D57"/>
    <w:rsid w:val="00E803A2"/>
    <w:rsid w:val="00EB5E63"/>
    <w:rsid w:val="00ED5FDA"/>
    <w:rsid w:val="00F456D8"/>
    <w:rsid w:val="00F710D9"/>
    <w:rsid w:val="00FC273B"/>
    <w:rsid w:val="00FF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8B0C"/>
  <w15:chartTrackingRefBased/>
  <w15:docId w15:val="{045A9D3A-E3A8-47B2-8B20-DC042148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57AC"/>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457AC"/>
    <w:pPr>
      <w:ind w:left="720"/>
      <w:contextualSpacing/>
    </w:pPr>
  </w:style>
  <w:style w:type="character" w:styleId="Hyperlink">
    <w:name w:val="Hyperlink"/>
    <w:basedOn w:val="DefaultParagraphFont"/>
    <w:uiPriority w:val="99"/>
    <w:unhideWhenUsed/>
    <w:rsid w:val="00DE1BFC"/>
    <w:rPr>
      <w:color w:val="0563C1" w:themeColor="hyperlink"/>
      <w:u w:val="single"/>
    </w:rPr>
  </w:style>
  <w:style w:type="table" w:styleId="TableGrid">
    <w:name w:val="Table Grid"/>
    <w:basedOn w:val="TableNormal"/>
    <w:uiPriority w:val="39"/>
    <w:rsid w:val="008836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272CF"/>
    <w:rPr>
      <w:b/>
      <w:bCs/>
    </w:rPr>
  </w:style>
  <w:style w:type="character" w:styleId="UnresolvedMention">
    <w:name w:val="Unresolved Mention"/>
    <w:basedOn w:val="DefaultParagraphFont"/>
    <w:uiPriority w:val="99"/>
    <w:semiHidden/>
    <w:unhideWhenUsed/>
    <w:rsid w:val="00A472B1"/>
    <w:rPr>
      <w:color w:val="605E5C"/>
      <w:shd w:val="clear" w:color="auto" w:fill="E1DFDD"/>
    </w:rPr>
  </w:style>
  <w:style w:type="character" w:customStyle="1" w:styleId="casenumber">
    <w:name w:val="casenumber"/>
    <w:basedOn w:val="DefaultParagraphFont"/>
    <w:rsid w:val="0093442D"/>
  </w:style>
  <w:style w:type="character" w:customStyle="1" w:styleId="divider1">
    <w:name w:val="divider1"/>
    <w:basedOn w:val="DefaultParagraphFont"/>
    <w:rsid w:val="0093442D"/>
  </w:style>
  <w:style w:type="character" w:customStyle="1" w:styleId="description">
    <w:name w:val="description"/>
    <w:basedOn w:val="DefaultParagraphFont"/>
    <w:rsid w:val="0093442D"/>
  </w:style>
  <w:style w:type="character" w:customStyle="1" w:styleId="divider2">
    <w:name w:val="divider2"/>
    <w:basedOn w:val="DefaultParagraphFont"/>
    <w:rsid w:val="0093442D"/>
  </w:style>
  <w:style w:type="character" w:customStyle="1" w:styleId="address">
    <w:name w:val="address"/>
    <w:basedOn w:val="DefaultParagraphFont"/>
    <w:rsid w:val="00934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20055">
      <w:bodyDiv w:val="1"/>
      <w:marLeft w:val="0"/>
      <w:marRight w:val="0"/>
      <w:marTop w:val="0"/>
      <w:marBottom w:val="0"/>
      <w:divBdr>
        <w:top w:val="none" w:sz="0" w:space="0" w:color="auto"/>
        <w:left w:val="none" w:sz="0" w:space="0" w:color="auto"/>
        <w:bottom w:val="none" w:sz="0" w:space="0" w:color="auto"/>
        <w:right w:val="none" w:sz="0" w:space="0" w:color="auto"/>
      </w:divBdr>
    </w:div>
    <w:div w:id="245304171">
      <w:bodyDiv w:val="1"/>
      <w:marLeft w:val="0"/>
      <w:marRight w:val="0"/>
      <w:marTop w:val="0"/>
      <w:marBottom w:val="0"/>
      <w:divBdr>
        <w:top w:val="none" w:sz="0" w:space="0" w:color="auto"/>
        <w:left w:val="none" w:sz="0" w:space="0" w:color="auto"/>
        <w:bottom w:val="none" w:sz="0" w:space="0" w:color="auto"/>
        <w:right w:val="none" w:sz="0" w:space="0" w:color="auto"/>
      </w:divBdr>
    </w:div>
    <w:div w:id="396782450">
      <w:bodyDiv w:val="1"/>
      <w:marLeft w:val="0"/>
      <w:marRight w:val="0"/>
      <w:marTop w:val="0"/>
      <w:marBottom w:val="0"/>
      <w:divBdr>
        <w:top w:val="none" w:sz="0" w:space="0" w:color="auto"/>
        <w:left w:val="none" w:sz="0" w:space="0" w:color="auto"/>
        <w:bottom w:val="none" w:sz="0" w:space="0" w:color="auto"/>
        <w:right w:val="none" w:sz="0" w:space="0" w:color="auto"/>
      </w:divBdr>
    </w:div>
    <w:div w:id="453837166">
      <w:bodyDiv w:val="1"/>
      <w:marLeft w:val="0"/>
      <w:marRight w:val="0"/>
      <w:marTop w:val="0"/>
      <w:marBottom w:val="0"/>
      <w:divBdr>
        <w:top w:val="none" w:sz="0" w:space="0" w:color="auto"/>
        <w:left w:val="none" w:sz="0" w:space="0" w:color="auto"/>
        <w:bottom w:val="none" w:sz="0" w:space="0" w:color="auto"/>
        <w:right w:val="none" w:sz="0" w:space="0" w:color="auto"/>
      </w:divBdr>
    </w:div>
    <w:div w:id="555746331">
      <w:bodyDiv w:val="1"/>
      <w:marLeft w:val="0"/>
      <w:marRight w:val="0"/>
      <w:marTop w:val="0"/>
      <w:marBottom w:val="0"/>
      <w:divBdr>
        <w:top w:val="none" w:sz="0" w:space="0" w:color="auto"/>
        <w:left w:val="none" w:sz="0" w:space="0" w:color="auto"/>
        <w:bottom w:val="none" w:sz="0" w:space="0" w:color="auto"/>
        <w:right w:val="none" w:sz="0" w:space="0" w:color="auto"/>
      </w:divBdr>
    </w:div>
    <w:div w:id="561598600">
      <w:bodyDiv w:val="1"/>
      <w:marLeft w:val="0"/>
      <w:marRight w:val="0"/>
      <w:marTop w:val="0"/>
      <w:marBottom w:val="0"/>
      <w:divBdr>
        <w:top w:val="none" w:sz="0" w:space="0" w:color="auto"/>
        <w:left w:val="none" w:sz="0" w:space="0" w:color="auto"/>
        <w:bottom w:val="none" w:sz="0" w:space="0" w:color="auto"/>
        <w:right w:val="none" w:sz="0" w:space="0" w:color="auto"/>
      </w:divBdr>
    </w:div>
    <w:div w:id="647592124">
      <w:bodyDiv w:val="1"/>
      <w:marLeft w:val="0"/>
      <w:marRight w:val="0"/>
      <w:marTop w:val="0"/>
      <w:marBottom w:val="0"/>
      <w:divBdr>
        <w:top w:val="none" w:sz="0" w:space="0" w:color="auto"/>
        <w:left w:val="none" w:sz="0" w:space="0" w:color="auto"/>
        <w:bottom w:val="none" w:sz="0" w:space="0" w:color="auto"/>
        <w:right w:val="none" w:sz="0" w:space="0" w:color="auto"/>
      </w:divBdr>
    </w:div>
    <w:div w:id="750467974">
      <w:bodyDiv w:val="1"/>
      <w:marLeft w:val="0"/>
      <w:marRight w:val="0"/>
      <w:marTop w:val="0"/>
      <w:marBottom w:val="0"/>
      <w:divBdr>
        <w:top w:val="none" w:sz="0" w:space="0" w:color="auto"/>
        <w:left w:val="none" w:sz="0" w:space="0" w:color="auto"/>
        <w:bottom w:val="none" w:sz="0" w:space="0" w:color="auto"/>
        <w:right w:val="none" w:sz="0" w:space="0" w:color="auto"/>
      </w:divBdr>
    </w:div>
    <w:div w:id="758602850">
      <w:bodyDiv w:val="1"/>
      <w:marLeft w:val="0"/>
      <w:marRight w:val="0"/>
      <w:marTop w:val="0"/>
      <w:marBottom w:val="0"/>
      <w:divBdr>
        <w:top w:val="none" w:sz="0" w:space="0" w:color="auto"/>
        <w:left w:val="none" w:sz="0" w:space="0" w:color="auto"/>
        <w:bottom w:val="none" w:sz="0" w:space="0" w:color="auto"/>
        <w:right w:val="none" w:sz="0" w:space="0" w:color="auto"/>
      </w:divBdr>
    </w:div>
    <w:div w:id="837305296">
      <w:bodyDiv w:val="1"/>
      <w:marLeft w:val="0"/>
      <w:marRight w:val="0"/>
      <w:marTop w:val="0"/>
      <w:marBottom w:val="0"/>
      <w:divBdr>
        <w:top w:val="none" w:sz="0" w:space="0" w:color="auto"/>
        <w:left w:val="none" w:sz="0" w:space="0" w:color="auto"/>
        <w:bottom w:val="none" w:sz="0" w:space="0" w:color="auto"/>
        <w:right w:val="none" w:sz="0" w:space="0" w:color="auto"/>
      </w:divBdr>
    </w:div>
    <w:div w:id="906109720">
      <w:bodyDiv w:val="1"/>
      <w:marLeft w:val="0"/>
      <w:marRight w:val="0"/>
      <w:marTop w:val="0"/>
      <w:marBottom w:val="0"/>
      <w:divBdr>
        <w:top w:val="none" w:sz="0" w:space="0" w:color="auto"/>
        <w:left w:val="none" w:sz="0" w:space="0" w:color="auto"/>
        <w:bottom w:val="none" w:sz="0" w:space="0" w:color="auto"/>
        <w:right w:val="none" w:sz="0" w:space="0" w:color="auto"/>
      </w:divBdr>
    </w:div>
    <w:div w:id="1024481302">
      <w:bodyDiv w:val="1"/>
      <w:marLeft w:val="0"/>
      <w:marRight w:val="0"/>
      <w:marTop w:val="0"/>
      <w:marBottom w:val="0"/>
      <w:divBdr>
        <w:top w:val="none" w:sz="0" w:space="0" w:color="auto"/>
        <w:left w:val="none" w:sz="0" w:space="0" w:color="auto"/>
        <w:bottom w:val="none" w:sz="0" w:space="0" w:color="auto"/>
        <w:right w:val="none" w:sz="0" w:space="0" w:color="auto"/>
      </w:divBdr>
      <w:divsChild>
        <w:div w:id="1073889520">
          <w:marLeft w:val="318"/>
          <w:marRight w:val="0"/>
          <w:marTop w:val="0"/>
          <w:marBottom w:val="0"/>
          <w:divBdr>
            <w:top w:val="none" w:sz="0" w:space="0" w:color="auto"/>
            <w:left w:val="none" w:sz="0" w:space="0" w:color="auto"/>
            <w:bottom w:val="none" w:sz="0" w:space="0" w:color="auto"/>
            <w:right w:val="none" w:sz="0" w:space="0" w:color="auto"/>
          </w:divBdr>
        </w:div>
      </w:divsChild>
    </w:div>
    <w:div w:id="1043676468">
      <w:bodyDiv w:val="1"/>
      <w:marLeft w:val="0"/>
      <w:marRight w:val="0"/>
      <w:marTop w:val="0"/>
      <w:marBottom w:val="0"/>
      <w:divBdr>
        <w:top w:val="none" w:sz="0" w:space="0" w:color="auto"/>
        <w:left w:val="none" w:sz="0" w:space="0" w:color="auto"/>
        <w:bottom w:val="none" w:sz="0" w:space="0" w:color="auto"/>
        <w:right w:val="none" w:sz="0" w:space="0" w:color="auto"/>
      </w:divBdr>
    </w:div>
    <w:div w:id="1640067595">
      <w:bodyDiv w:val="1"/>
      <w:marLeft w:val="0"/>
      <w:marRight w:val="0"/>
      <w:marTop w:val="0"/>
      <w:marBottom w:val="0"/>
      <w:divBdr>
        <w:top w:val="none" w:sz="0" w:space="0" w:color="auto"/>
        <w:left w:val="none" w:sz="0" w:space="0" w:color="auto"/>
        <w:bottom w:val="none" w:sz="0" w:space="0" w:color="auto"/>
        <w:right w:val="none" w:sz="0" w:space="0" w:color="auto"/>
      </w:divBdr>
    </w:div>
    <w:div w:id="1775783410">
      <w:bodyDiv w:val="1"/>
      <w:marLeft w:val="0"/>
      <w:marRight w:val="0"/>
      <w:marTop w:val="0"/>
      <w:marBottom w:val="0"/>
      <w:divBdr>
        <w:top w:val="none" w:sz="0" w:space="0" w:color="auto"/>
        <w:left w:val="none" w:sz="0" w:space="0" w:color="auto"/>
        <w:bottom w:val="none" w:sz="0" w:space="0" w:color="auto"/>
        <w:right w:val="none" w:sz="0" w:space="0" w:color="auto"/>
      </w:divBdr>
    </w:div>
    <w:div w:id="191118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ccess.cotswold.gov.uk/online-applications/applicationDetails.do?activeTab=documents&amp;keyVal=R0P7HHFIM1E00"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publicaccess.cotswold.gov.uk/online-applications/applicationDetails.do?activeTab=summary&amp;keyVal=RB03VEFIIQC00&amp;prevPage=activ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ublicaccess.cotswold.gov.uk/online-applications/applicationDetails.do?activeTab=summary&amp;keyVal=RADF5WFIII400&amp;prevPage=inTray" TargetMode="External"/><Relationship Id="rId11" Type="http://schemas.openxmlformats.org/officeDocument/2006/relationships/image" Target="media/image2.png"/><Relationship Id="rId5" Type="http://schemas.openxmlformats.org/officeDocument/2006/relationships/hyperlink" Target="https://publicaccess.cotswold.gov.uk/online-applications/applicationDetails.do?activeTab=documents&amp;keyVal=RADF5YFIII500&amp;prevPage=inTray"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ublicaccess.cotswold.gov.uk/online-applications/applicationDetails.do?activeTab=summary&amp;keyVal=RB7O12FIITC00&amp;prevPage=inTra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2534</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 Cold Aston</dc:creator>
  <cp:keywords/>
  <dc:description/>
  <cp:lastModifiedBy>Parish Clerk Cold Aston</cp:lastModifiedBy>
  <cp:revision>3</cp:revision>
  <cp:lastPrinted>2022-04-08T08:47:00Z</cp:lastPrinted>
  <dcterms:created xsi:type="dcterms:W3CDTF">2022-06-06T08:33:00Z</dcterms:created>
  <dcterms:modified xsi:type="dcterms:W3CDTF">2022-06-06T08:35:00Z</dcterms:modified>
</cp:coreProperties>
</file>