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430B71">
        <w:rPr>
          <w:sz w:val="22"/>
          <w:szCs w:val="22"/>
        </w:rPr>
        <w:t>August 13</w:t>
      </w:r>
      <w:r w:rsidR="00430B71" w:rsidRPr="00430B71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</w:t>
      </w:r>
      <w:r w:rsidR="00A72B18">
        <w:rPr>
          <w:sz w:val="22"/>
          <w:szCs w:val="22"/>
        </w:rPr>
        <w:t xml:space="preserve">Chairman Bloom, Supervisor Tiber, </w:t>
      </w:r>
      <w:r w:rsidR="0064184B">
        <w:rPr>
          <w:sz w:val="22"/>
          <w:szCs w:val="22"/>
        </w:rPr>
        <w:t xml:space="preserve">Supervisor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="0064184B">
        <w:rPr>
          <w:sz w:val="22"/>
          <w:szCs w:val="22"/>
        </w:rPr>
        <w:t xml:space="preserve">, </w:t>
      </w:r>
      <w:r w:rsidR="00A72B18">
        <w:rPr>
          <w:sz w:val="22"/>
          <w:szCs w:val="22"/>
        </w:rPr>
        <w:t xml:space="preserve">Clerk Wilson and Treasurer </w:t>
      </w:r>
      <w:proofErr w:type="spellStart"/>
      <w:r w:rsidR="00A72B18">
        <w:rPr>
          <w:sz w:val="22"/>
          <w:szCs w:val="22"/>
        </w:rPr>
        <w:t>Betthauser</w:t>
      </w:r>
      <w:proofErr w:type="spellEnd"/>
      <w:r w:rsidR="00A72B18">
        <w:rPr>
          <w:sz w:val="22"/>
          <w:szCs w:val="22"/>
        </w:rPr>
        <w:t xml:space="preserve"> were present</w:t>
      </w:r>
      <w:r w:rsidRPr="00470CAA">
        <w:rPr>
          <w:sz w:val="22"/>
          <w:szCs w:val="22"/>
        </w:rPr>
        <w:t>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r w:rsidR="00430B71">
        <w:rPr>
          <w:sz w:val="22"/>
          <w:szCs w:val="22"/>
        </w:rPr>
        <w:t>Tiber</w:t>
      </w:r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proofErr w:type="spellStart"/>
      <w:r w:rsidR="00430B71">
        <w:rPr>
          <w:sz w:val="22"/>
          <w:szCs w:val="22"/>
        </w:rPr>
        <w:t>Dechant</w:t>
      </w:r>
      <w:proofErr w:type="spellEnd"/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</w:t>
      </w:r>
      <w:r w:rsidR="00430B71">
        <w:rPr>
          <w:sz w:val="22"/>
          <w:szCs w:val="22"/>
        </w:rPr>
        <w:t xml:space="preserve">amended </w:t>
      </w:r>
      <w:r w:rsidRPr="00470CAA">
        <w:rPr>
          <w:sz w:val="22"/>
          <w:szCs w:val="22"/>
        </w:rPr>
        <w:t>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430B71">
        <w:rPr>
          <w:sz w:val="22"/>
          <w:szCs w:val="22"/>
        </w:rPr>
        <w:t>July 9</w:t>
      </w:r>
      <w:r w:rsidR="00430B71" w:rsidRPr="00430B71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559A1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DB11C0">
      <w:pPr>
        <w:jc w:val="both"/>
        <w:rPr>
          <w:sz w:val="22"/>
          <w:szCs w:val="22"/>
        </w:rPr>
      </w:pPr>
    </w:p>
    <w:p w:rsidR="00430B71" w:rsidRDefault="00430B71" w:rsidP="0015479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Discussion of the Smart Sand CUP application, several residents in attendance.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Some general discontent regarding communication being mailed out for planning commission and Town Board meeting where it would be discussed.</w:t>
      </w:r>
      <w:proofErr w:type="gramEnd"/>
      <w:r>
        <w:rPr>
          <w:sz w:val="22"/>
          <w:szCs w:val="22"/>
        </w:rPr>
        <w:t xml:space="preserve">  Residents on Honeycomb voiced support for a noise ordinance.  </w:t>
      </w:r>
      <w:proofErr w:type="gramStart"/>
      <w:r>
        <w:rPr>
          <w:sz w:val="22"/>
          <w:szCs w:val="22"/>
        </w:rPr>
        <w:t>Discussion of an increased buffer between residences and the mine.</w:t>
      </w:r>
      <w:proofErr w:type="gramEnd"/>
      <w:r>
        <w:rPr>
          <w:sz w:val="22"/>
          <w:szCs w:val="22"/>
        </w:rPr>
        <w:t xml:space="preserve">  Stability of the bluff being mined and air monitoring discussed.  Blasting noise concerns also discussed.</w:t>
      </w:r>
    </w:p>
    <w:p w:rsidR="00430B71" w:rsidRDefault="00430B71" w:rsidP="0015479C">
      <w:pPr>
        <w:jc w:val="both"/>
        <w:rPr>
          <w:sz w:val="22"/>
          <w:szCs w:val="22"/>
        </w:rPr>
      </w:pPr>
    </w:p>
    <w:p w:rsidR="00430B71" w:rsidRDefault="00430B71" w:rsidP="00430B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seconded by </w:t>
      </w:r>
      <w:proofErr w:type="spellStart"/>
      <w:r>
        <w:rPr>
          <w:sz w:val="22"/>
          <w:szCs w:val="22"/>
        </w:rPr>
        <w:t>Dechant</w:t>
      </w:r>
      <w:proofErr w:type="spellEnd"/>
      <w:r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</w:t>
      </w:r>
      <w:r>
        <w:rPr>
          <w:sz w:val="22"/>
          <w:szCs w:val="22"/>
        </w:rPr>
        <w:t>relay to Monroe County Zoning the Oakdale Town Board is not opposed to the CUP Smart Sand applied for.</w:t>
      </w:r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430B71" w:rsidRDefault="00430B71" w:rsidP="0015479C">
      <w:pPr>
        <w:jc w:val="both"/>
        <w:rPr>
          <w:sz w:val="22"/>
          <w:szCs w:val="22"/>
        </w:rPr>
      </w:pPr>
    </w:p>
    <w:p w:rsidR="00430B71" w:rsidRDefault="00430B71" w:rsidP="0015479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Patrolman.</w:t>
      </w:r>
      <w:proofErr w:type="gramEnd"/>
      <w:r>
        <w:rPr>
          <w:sz w:val="22"/>
          <w:szCs w:val="22"/>
        </w:rPr>
        <w:t xml:space="preserve">  Grosbeak </w:t>
      </w:r>
      <w:proofErr w:type="spellStart"/>
      <w:r>
        <w:rPr>
          <w:sz w:val="22"/>
          <w:szCs w:val="22"/>
        </w:rPr>
        <w:t>sealcoated</w:t>
      </w:r>
      <w:proofErr w:type="spellEnd"/>
      <w:r>
        <w:rPr>
          <w:sz w:val="22"/>
          <w:szCs w:val="22"/>
        </w:rPr>
        <w:t>, whole road vs stretches.  New truck will be ready first part / middle of next week the 20</w:t>
      </w:r>
      <w:r w:rsidRPr="00430B7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bridge on Funnel Rd </w:t>
      </w:r>
      <w:proofErr w:type="gramStart"/>
      <w:r>
        <w:rPr>
          <w:sz w:val="22"/>
          <w:szCs w:val="22"/>
        </w:rPr>
        <w:t>patched,</w:t>
      </w:r>
      <w:proofErr w:type="gramEnd"/>
      <w:r>
        <w:rPr>
          <w:sz w:val="22"/>
          <w:szCs w:val="22"/>
        </w:rPr>
        <w:t xml:space="preserve"> road broom for front of </w:t>
      </w:r>
      <w:proofErr w:type="spellStart"/>
      <w:r>
        <w:rPr>
          <w:sz w:val="22"/>
          <w:szCs w:val="22"/>
        </w:rPr>
        <w:t>Peterbilt</w:t>
      </w:r>
      <w:proofErr w:type="spellEnd"/>
      <w:r>
        <w:rPr>
          <w:sz w:val="22"/>
          <w:szCs w:val="22"/>
        </w:rPr>
        <w:t xml:space="preserve"> truck and addition to the recycling shed for the mower tractor discussed.</w:t>
      </w:r>
    </w:p>
    <w:p w:rsidR="00430B71" w:rsidRDefault="00430B71" w:rsidP="0015479C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C7984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 w:rsidR="00FC7984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A43767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C7984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r w:rsidR="001279A9">
        <w:rPr>
          <w:sz w:val="22"/>
          <w:szCs w:val="22"/>
        </w:rPr>
        <w:t>Bloom</w:t>
      </w:r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1B732E" w:rsidRDefault="001B732E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 w:rsidR="001279A9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seconded by </w:t>
      </w:r>
      <w:r w:rsidR="001279A9">
        <w:rPr>
          <w:sz w:val="22"/>
          <w:szCs w:val="22"/>
        </w:rPr>
        <w:t>Tiber</w:t>
      </w:r>
      <w:r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payment of bills </w:t>
      </w:r>
      <w:r>
        <w:rPr>
          <w:sz w:val="22"/>
          <w:szCs w:val="22"/>
        </w:rPr>
        <w:t xml:space="preserve">as </w:t>
      </w:r>
      <w:r w:rsidRPr="00470CAA">
        <w:rPr>
          <w:sz w:val="22"/>
          <w:szCs w:val="22"/>
        </w:rPr>
        <w:t>presented</w:t>
      </w:r>
      <w:r w:rsidR="001279A9">
        <w:rPr>
          <w:sz w:val="22"/>
          <w:szCs w:val="22"/>
        </w:rPr>
        <w:t xml:space="preserve"> with the addition of the current full balance of $5035 to be paid to OAFA for fire runs</w:t>
      </w:r>
      <w:r>
        <w:rPr>
          <w:sz w:val="22"/>
          <w:szCs w:val="22"/>
        </w:rPr>
        <w:t>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64184B" w:rsidRDefault="0064184B" w:rsidP="00C8705D">
      <w:pPr>
        <w:jc w:val="both"/>
        <w:rPr>
          <w:sz w:val="22"/>
          <w:szCs w:val="22"/>
        </w:rPr>
      </w:pPr>
    </w:p>
    <w:p w:rsidR="0064184B" w:rsidRDefault="0064184B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Grosbeak Road repair project update discussed</w:t>
      </w:r>
      <w:r w:rsidR="001279A9">
        <w:rPr>
          <w:sz w:val="22"/>
          <w:szCs w:val="22"/>
        </w:rPr>
        <w:t>, work is completed.</w:t>
      </w:r>
    </w:p>
    <w:p w:rsidR="00FC7984" w:rsidRDefault="00FC7984" w:rsidP="00C8705D">
      <w:pPr>
        <w:jc w:val="both"/>
        <w:rPr>
          <w:sz w:val="22"/>
          <w:szCs w:val="22"/>
        </w:rPr>
      </w:pPr>
    </w:p>
    <w:p w:rsidR="00FC7984" w:rsidRDefault="001279A9" w:rsidP="00FC798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Fire Station concrete repair project update, work scheduled for the end of August.</w:t>
      </w:r>
      <w:proofErr w:type="gramEnd"/>
      <w:r>
        <w:rPr>
          <w:sz w:val="22"/>
          <w:szCs w:val="22"/>
        </w:rPr>
        <w:t xml:space="preserve">  </w:t>
      </w:r>
    </w:p>
    <w:p w:rsidR="00FC7984" w:rsidRDefault="00FC7984" w:rsidP="00FC7984">
      <w:pPr>
        <w:jc w:val="both"/>
        <w:rPr>
          <w:sz w:val="22"/>
          <w:szCs w:val="22"/>
        </w:rPr>
      </w:pPr>
    </w:p>
    <w:p w:rsidR="00FC7984" w:rsidRDefault="00507BEC" w:rsidP="00FC79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1279A9">
        <w:rPr>
          <w:sz w:val="22"/>
          <w:szCs w:val="22"/>
        </w:rPr>
        <w:t>Bloom</w:t>
      </w:r>
      <w:r w:rsidR="00FC7984"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</w:t>
      </w:r>
      <w:r w:rsidR="00FC7984">
        <w:rPr>
          <w:sz w:val="22"/>
          <w:szCs w:val="22"/>
        </w:rPr>
        <w:t>,</w:t>
      </w:r>
      <w:r w:rsidR="00FC7984" w:rsidRPr="00470CAA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relay to </w:t>
      </w:r>
      <w:r w:rsidR="001279A9">
        <w:rPr>
          <w:sz w:val="22"/>
          <w:szCs w:val="22"/>
        </w:rPr>
        <w:t>Monroe County Waste Management the Town of Oakdale is not opposed to a $.30 per capita fee to fund Clean Sweep garbage collection revenue shortfalls</w:t>
      </w:r>
      <w:r w:rsidR="00FC7984">
        <w:rPr>
          <w:sz w:val="22"/>
          <w:szCs w:val="22"/>
        </w:rPr>
        <w:t>.</w:t>
      </w:r>
      <w:r w:rsidR="00FC7984" w:rsidRPr="00470CAA">
        <w:rPr>
          <w:sz w:val="22"/>
          <w:szCs w:val="22"/>
        </w:rPr>
        <w:t xml:space="preserve">  </w:t>
      </w:r>
      <w:proofErr w:type="gramStart"/>
      <w:r w:rsidR="00FC7984" w:rsidRPr="00470CAA">
        <w:rPr>
          <w:sz w:val="22"/>
          <w:szCs w:val="22"/>
        </w:rPr>
        <w:t>All ayes.</w:t>
      </w:r>
      <w:proofErr w:type="gramEnd"/>
      <w:r w:rsidR="00FC7984" w:rsidRPr="00470CAA">
        <w:rPr>
          <w:sz w:val="22"/>
          <w:szCs w:val="22"/>
        </w:rPr>
        <w:t xml:space="preserve">  Motion carried.</w:t>
      </w:r>
    </w:p>
    <w:p w:rsidR="00D559A1" w:rsidRDefault="00D559A1" w:rsidP="00C8705D">
      <w:pPr>
        <w:jc w:val="both"/>
        <w:rPr>
          <w:sz w:val="22"/>
          <w:szCs w:val="22"/>
        </w:rPr>
      </w:pPr>
    </w:p>
    <w:p w:rsidR="001279A9" w:rsidRDefault="001279A9" w:rsidP="001279A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Dehcant</w:t>
      </w:r>
      <w:proofErr w:type="spellEnd"/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Tiber,</w:t>
      </w:r>
      <w:r w:rsidRPr="00470CAA">
        <w:rPr>
          <w:sz w:val="22"/>
          <w:szCs w:val="22"/>
        </w:rPr>
        <w:t xml:space="preserve"> to </w:t>
      </w:r>
      <w:r>
        <w:rPr>
          <w:sz w:val="22"/>
          <w:szCs w:val="22"/>
        </w:rPr>
        <w:t>approve Transportation Resolution 081318 in support of fixing the budget shortfalls for road maintenance</w:t>
      </w:r>
      <w:r>
        <w:rPr>
          <w:sz w:val="22"/>
          <w:szCs w:val="22"/>
        </w:rPr>
        <w:t>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F905C1" w:rsidRDefault="00F905C1" w:rsidP="00F905C1">
      <w:pPr>
        <w:jc w:val="both"/>
        <w:rPr>
          <w:sz w:val="22"/>
          <w:szCs w:val="22"/>
        </w:rPr>
      </w:pPr>
    </w:p>
    <w:p w:rsidR="001279A9" w:rsidRDefault="001279A9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Upcoming WTA County meeting 8/16/18 @6pm</w:t>
      </w:r>
    </w:p>
    <w:p w:rsidR="001279A9" w:rsidRDefault="001279A9" w:rsidP="00F905C1">
      <w:pPr>
        <w:jc w:val="both"/>
        <w:rPr>
          <w:sz w:val="22"/>
          <w:szCs w:val="22"/>
        </w:rPr>
      </w:pPr>
    </w:p>
    <w:p w:rsidR="001279A9" w:rsidRDefault="001279A9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A66956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</w:t>
      </w:r>
      <w:r w:rsidR="0047366A">
        <w:rPr>
          <w:sz w:val="22"/>
          <w:szCs w:val="22"/>
        </w:rPr>
        <w:t xml:space="preserve">by </w:t>
      </w:r>
      <w:proofErr w:type="spellStart"/>
      <w:r w:rsidR="00A66956">
        <w:rPr>
          <w:sz w:val="22"/>
          <w:szCs w:val="22"/>
        </w:rPr>
        <w:t>Dechant</w:t>
      </w:r>
      <w:proofErr w:type="spellEnd"/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A66956">
        <w:rPr>
          <w:sz w:val="22"/>
          <w:szCs w:val="22"/>
        </w:rPr>
        <w:t>8</w:t>
      </w:r>
      <w:r w:rsidR="00683AE8">
        <w:rPr>
          <w:sz w:val="22"/>
          <w:szCs w:val="22"/>
        </w:rPr>
        <w:t>:</w:t>
      </w:r>
      <w:r w:rsidR="001279A9">
        <w:rPr>
          <w:sz w:val="22"/>
          <w:szCs w:val="22"/>
        </w:rPr>
        <w:t>13</w:t>
      </w:r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  <w:bookmarkStart w:id="0" w:name="_GoBack"/>
      <w:bookmarkEnd w:id="0"/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70CAA"/>
    <w:rsid w:val="0047366A"/>
    <w:rsid w:val="004864DF"/>
    <w:rsid w:val="00492F48"/>
    <w:rsid w:val="004B450B"/>
    <w:rsid w:val="004C76DD"/>
    <w:rsid w:val="004E7ED7"/>
    <w:rsid w:val="004F7DA5"/>
    <w:rsid w:val="0050070F"/>
    <w:rsid w:val="00501D93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E56E9"/>
    <w:rsid w:val="005F689D"/>
    <w:rsid w:val="006001CF"/>
    <w:rsid w:val="0060495B"/>
    <w:rsid w:val="00610615"/>
    <w:rsid w:val="0062465B"/>
    <w:rsid w:val="00637B07"/>
    <w:rsid w:val="0064184B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66EB6"/>
    <w:rsid w:val="00894AAE"/>
    <w:rsid w:val="00895926"/>
    <w:rsid w:val="008C5231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956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4689-01F9-41A3-BD32-71C2F83F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3</cp:revision>
  <cp:lastPrinted>2018-02-08T16:56:00Z</cp:lastPrinted>
  <dcterms:created xsi:type="dcterms:W3CDTF">2018-08-28T16:01:00Z</dcterms:created>
  <dcterms:modified xsi:type="dcterms:W3CDTF">2018-08-28T16:17:00Z</dcterms:modified>
</cp:coreProperties>
</file>