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46" w:rsidRDefault="004C3D5D">
      <w:pPr>
        <w:pStyle w:val="Body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Announcement of Solar PV Project</w:t>
      </w:r>
    </w:p>
    <w:p w:rsidR="00116446" w:rsidRDefault="00116446">
      <w:pPr>
        <w:pStyle w:val="Body"/>
        <w:jc w:val="center"/>
        <w:rPr>
          <w:sz w:val="36"/>
          <w:szCs w:val="36"/>
        </w:rPr>
      </w:pPr>
    </w:p>
    <w:p w:rsidR="00116446" w:rsidRDefault="00116446">
      <w:pPr>
        <w:pStyle w:val="Body"/>
        <w:jc w:val="center"/>
        <w:rPr>
          <w:b/>
          <w:bCs/>
          <w:sz w:val="32"/>
          <w:szCs w:val="32"/>
        </w:rPr>
      </w:pP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Several parishioners have asked about feasibility of solar power</w:t>
      </w:r>
    </w:p>
    <w:p w:rsidR="00116446" w:rsidRDefault="004C3D5D">
      <w:pPr>
        <w:pStyle w:val="Body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save St John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energy costs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Others have expressed their moral commitment to being good stewards of Creation, now and for future generations.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Therefore, with Pastor Susan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and Fr Ted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blessing we formed a Solar Study Group to investigate the technical, financial and architectural factors of installing Solar PV Panels.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Three principles guide this investigation: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1. Only non-Historic portio</w:t>
      </w:r>
      <w:r>
        <w:rPr>
          <w:b/>
          <w:bCs/>
          <w:sz w:val="28"/>
          <w:szCs w:val="28"/>
        </w:rPr>
        <w:t>ns of the campus are involved</w:t>
      </w: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( main</w:t>
      </w:r>
      <w:proofErr w:type="gramEnd"/>
      <w:r>
        <w:rPr>
          <w:b/>
          <w:bCs/>
          <w:sz w:val="28"/>
          <w:szCs w:val="28"/>
        </w:rPr>
        <w:t xml:space="preserve"> sanctuary and chapel are excluded)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2. There will be no negative cost impact on St John</w:t>
      </w:r>
      <w:r>
        <w:rPr>
          <w:rFonts w:hAnsi="Helvetica"/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s annual budget;</w:t>
      </w: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>
        <w:rPr>
          <w:b/>
          <w:bCs/>
          <w:sz w:val="28"/>
          <w:szCs w:val="28"/>
        </w:rPr>
        <w:t>there</w:t>
      </w:r>
      <w:proofErr w:type="gramEnd"/>
      <w:r>
        <w:rPr>
          <w:b/>
          <w:bCs/>
          <w:sz w:val="28"/>
          <w:szCs w:val="28"/>
        </w:rPr>
        <w:t xml:space="preserve"> will be cost savings on electric expenses.</w:t>
      </w: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3. Stewardship of the </w:t>
      </w:r>
      <w:proofErr w:type="gramStart"/>
      <w:r>
        <w:rPr>
          <w:b/>
          <w:bCs/>
          <w:sz w:val="28"/>
          <w:szCs w:val="28"/>
        </w:rPr>
        <w:t>climate  is</w:t>
      </w:r>
      <w:proofErr w:type="gramEnd"/>
      <w:r>
        <w:rPr>
          <w:b/>
          <w:bCs/>
          <w:sz w:val="28"/>
          <w:szCs w:val="28"/>
        </w:rPr>
        <w:t xml:space="preserve"> a key spi</w:t>
      </w:r>
      <w:r>
        <w:rPr>
          <w:b/>
          <w:bCs/>
          <w:sz w:val="28"/>
          <w:szCs w:val="28"/>
        </w:rPr>
        <w:t>ritual need of our time.</w:t>
      </w:r>
    </w:p>
    <w:p w:rsidR="00116446" w:rsidRDefault="00116446">
      <w:pPr>
        <w:pStyle w:val="Body"/>
        <w:rPr>
          <w:b/>
          <w:bCs/>
          <w:sz w:val="28"/>
          <w:szCs w:val="28"/>
        </w:rPr>
      </w:pPr>
    </w:p>
    <w:p w:rsidR="00116446" w:rsidRDefault="004C3D5D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116446" w:rsidRDefault="00116446">
      <w:pPr>
        <w:pStyle w:val="Body"/>
      </w:pPr>
    </w:p>
    <w:sectPr w:rsidR="0011644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5D" w:rsidRDefault="004C3D5D">
      <w:r>
        <w:separator/>
      </w:r>
    </w:p>
  </w:endnote>
  <w:endnote w:type="continuationSeparator" w:id="0">
    <w:p w:rsidR="004C3D5D" w:rsidRDefault="004C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46" w:rsidRDefault="001164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5D" w:rsidRDefault="004C3D5D">
      <w:r>
        <w:separator/>
      </w:r>
    </w:p>
  </w:footnote>
  <w:footnote w:type="continuationSeparator" w:id="0">
    <w:p w:rsidR="004C3D5D" w:rsidRDefault="004C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46" w:rsidRDefault="001164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46"/>
    <w:rsid w:val="00116446"/>
    <w:rsid w:val="0016773F"/>
    <w:rsid w:val="004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5DDBC-CBE0-44E1-8AC9-3A420A1F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monroe</dc:creator>
  <cp:lastModifiedBy>mark monroe</cp:lastModifiedBy>
  <cp:revision>2</cp:revision>
  <dcterms:created xsi:type="dcterms:W3CDTF">2015-09-17T04:36:00Z</dcterms:created>
  <dcterms:modified xsi:type="dcterms:W3CDTF">2015-09-17T04:36:00Z</dcterms:modified>
</cp:coreProperties>
</file>