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A24A2" w14:textId="108DDD9A" w:rsidR="00A02862" w:rsidRDefault="00A02862" w:rsidP="00A02862">
      <w:pPr>
        <w:pStyle w:val="NormalWeb"/>
        <w:spacing w:before="0" w:beforeAutospacing="0" w:after="0" w:afterAutospacing="0"/>
        <w:rPr>
          <w:rFonts w:ascii="Arial" w:hAnsi="Arial" w:cs="Arial"/>
          <w:color w:val="000000"/>
        </w:rPr>
      </w:pPr>
      <w:bookmarkStart w:id="0" w:name="_Hlk18572281"/>
      <w:r>
        <w:rPr>
          <w:rFonts w:ascii="Arial" w:hAnsi="Arial" w:cs="Arial"/>
          <w:b/>
          <w:bCs/>
          <w:color w:val="000000"/>
        </w:rPr>
        <w:t>Job Title</w:t>
      </w:r>
    </w:p>
    <w:p w14:paraId="5D3C39EF" w14:textId="77777777" w:rsidR="00A02862" w:rsidRDefault="00A02862" w:rsidP="00A02862">
      <w:pPr>
        <w:pStyle w:val="NormalWeb"/>
        <w:spacing w:before="0" w:beforeAutospacing="0" w:after="0" w:afterAutospacing="0"/>
        <w:rPr>
          <w:rFonts w:ascii="Arial" w:hAnsi="Arial" w:cs="Arial"/>
          <w:color w:val="000000"/>
        </w:rPr>
      </w:pPr>
    </w:p>
    <w:p w14:paraId="6A8772EB"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color w:val="000000"/>
        </w:rPr>
        <w:t>Transformational Housing Support Worker</w:t>
      </w:r>
    </w:p>
    <w:p w14:paraId="69508D31" w14:textId="77777777" w:rsidR="00A02862" w:rsidRDefault="00A02862" w:rsidP="00A02862">
      <w:pPr>
        <w:pStyle w:val="NormalWeb"/>
        <w:spacing w:before="0" w:beforeAutospacing="0" w:after="0" w:afterAutospacing="0"/>
        <w:rPr>
          <w:rFonts w:ascii="Arial" w:hAnsi="Arial" w:cs="Arial"/>
          <w:color w:val="000000"/>
        </w:rPr>
      </w:pPr>
    </w:p>
    <w:p w14:paraId="52457940"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Type</w:t>
      </w:r>
    </w:p>
    <w:p w14:paraId="4E496E08" w14:textId="77777777" w:rsidR="00A02862" w:rsidRDefault="00A02862" w:rsidP="00A02862">
      <w:pPr>
        <w:pStyle w:val="NormalWeb"/>
        <w:spacing w:before="0" w:beforeAutospacing="0" w:after="0" w:afterAutospacing="0"/>
        <w:rPr>
          <w:rFonts w:ascii="Arial" w:hAnsi="Arial" w:cs="Arial"/>
          <w:color w:val="000000"/>
        </w:rPr>
      </w:pPr>
    </w:p>
    <w:p w14:paraId="720F0451" w14:textId="78F4B279" w:rsidR="00A02862" w:rsidRDefault="00C51E65" w:rsidP="00A02862">
      <w:pPr>
        <w:pStyle w:val="NormalWeb"/>
        <w:spacing w:before="0" w:beforeAutospacing="0" w:after="0" w:afterAutospacing="0"/>
        <w:rPr>
          <w:rFonts w:ascii="Arial" w:hAnsi="Arial" w:cs="Arial"/>
          <w:color w:val="000000"/>
        </w:rPr>
      </w:pPr>
      <w:r>
        <w:rPr>
          <w:rFonts w:ascii="Arial" w:hAnsi="Arial" w:cs="Arial"/>
          <w:color w:val="000000"/>
        </w:rPr>
        <w:t xml:space="preserve">Casual/on-call </w:t>
      </w:r>
    </w:p>
    <w:p w14:paraId="45258858" w14:textId="77777777" w:rsidR="00A02862" w:rsidRDefault="00A02862" w:rsidP="00A02862">
      <w:pPr>
        <w:pStyle w:val="NormalWeb"/>
        <w:spacing w:before="0" w:beforeAutospacing="0" w:after="0" w:afterAutospacing="0"/>
        <w:rPr>
          <w:rFonts w:ascii="Arial" w:hAnsi="Arial" w:cs="Arial"/>
          <w:color w:val="000000"/>
        </w:rPr>
      </w:pPr>
    </w:p>
    <w:p w14:paraId="4BEC679E"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Shift &amp; Hours of Work</w:t>
      </w:r>
    </w:p>
    <w:p w14:paraId="474FF576" w14:textId="77777777" w:rsidR="00A02862" w:rsidRDefault="00A02862" w:rsidP="00A02862">
      <w:pPr>
        <w:pStyle w:val="NormalWeb"/>
        <w:spacing w:before="0" w:beforeAutospacing="0" w:after="0" w:afterAutospacing="0"/>
        <w:rPr>
          <w:rFonts w:ascii="Arial" w:hAnsi="Arial" w:cs="Arial"/>
          <w:color w:val="000000"/>
        </w:rPr>
      </w:pPr>
    </w:p>
    <w:p w14:paraId="5E61EB1A" w14:textId="2607D738" w:rsidR="00A02862" w:rsidRDefault="00C51E65" w:rsidP="00A02862">
      <w:pPr>
        <w:pStyle w:val="NormalWeb"/>
        <w:spacing w:before="0" w:beforeAutospacing="0" w:after="0" w:afterAutospacing="0"/>
        <w:rPr>
          <w:rFonts w:ascii="Arial" w:hAnsi="Arial" w:cs="Arial"/>
          <w:color w:val="000000"/>
        </w:rPr>
      </w:pPr>
      <w:r>
        <w:rPr>
          <w:rFonts w:ascii="Arial" w:hAnsi="Arial" w:cs="Arial"/>
          <w:color w:val="000000"/>
        </w:rPr>
        <w:t>Unpredictable</w:t>
      </w:r>
      <w:bookmarkStart w:id="1" w:name="_GoBack"/>
      <w:bookmarkEnd w:id="1"/>
    </w:p>
    <w:p w14:paraId="13C78F75" w14:textId="77777777" w:rsidR="00C51E65" w:rsidRDefault="00C51E65" w:rsidP="00A02862">
      <w:pPr>
        <w:pStyle w:val="NormalWeb"/>
        <w:spacing w:before="0" w:beforeAutospacing="0" w:after="0" w:afterAutospacing="0"/>
        <w:rPr>
          <w:rFonts w:ascii="Arial" w:hAnsi="Arial" w:cs="Arial"/>
          <w:color w:val="000000"/>
        </w:rPr>
      </w:pPr>
    </w:p>
    <w:p w14:paraId="6D852E17"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Location</w:t>
      </w:r>
    </w:p>
    <w:p w14:paraId="29462CE8" w14:textId="77777777" w:rsidR="00A02862" w:rsidRDefault="00A02862" w:rsidP="00A02862">
      <w:pPr>
        <w:pStyle w:val="NormalWeb"/>
        <w:spacing w:before="0" w:beforeAutospacing="0" w:after="0" w:afterAutospacing="0"/>
        <w:rPr>
          <w:rFonts w:ascii="Arial" w:hAnsi="Arial" w:cs="Arial"/>
          <w:color w:val="000000"/>
        </w:rPr>
      </w:pPr>
    </w:p>
    <w:p w14:paraId="04358033"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color w:val="000000"/>
        </w:rPr>
        <w:t>East Vancouver</w:t>
      </w:r>
    </w:p>
    <w:p w14:paraId="1383D5AF" w14:textId="77777777" w:rsidR="00A02862" w:rsidRDefault="00A02862" w:rsidP="00A02862">
      <w:pPr>
        <w:pStyle w:val="NormalWeb"/>
        <w:spacing w:before="0" w:beforeAutospacing="0" w:after="0" w:afterAutospacing="0"/>
        <w:rPr>
          <w:rFonts w:ascii="Arial" w:hAnsi="Arial" w:cs="Arial"/>
          <w:color w:val="000000"/>
        </w:rPr>
      </w:pPr>
    </w:p>
    <w:p w14:paraId="43A9540B"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Compensation</w:t>
      </w:r>
    </w:p>
    <w:p w14:paraId="520A100C" w14:textId="77777777" w:rsidR="00A02862" w:rsidRDefault="00A02862" w:rsidP="00A02862">
      <w:pPr>
        <w:pStyle w:val="NormalWeb"/>
        <w:spacing w:before="0" w:beforeAutospacing="0" w:after="0" w:afterAutospacing="0"/>
        <w:rPr>
          <w:rFonts w:ascii="Arial" w:hAnsi="Arial" w:cs="Arial"/>
          <w:color w:val="000000"/>
        </w:rPr>
      </w:pPr>
    </w:p>
    <w:p w14:paraId="67168555"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color w:val="000000"/>
        </w:rPr>
        <w:t>$18-$20 / hour, depending on experience, plus benefits</w:t>
      </w:r>
    </w:p>
    <w:p w14:paraId="6605FA13" w14:textId="77777777" w:rsidR="00A02862" w:rsidRDefault="00A02862" w:rsidP="00A02862">
      <w:pPr>
        <w:pStyle w:val="NormalWeb"/>
        <w:spacing w:before="0" w:beforeAutospacing="0" w:after="0" w:afterAutospacing="0"/>
        <w:rPr>
          <w:rFonts w:ascii="Arial" w:hAnsi="Arial" w:cs="Arial"/>
          <w:color w:val="000000"/>
        </w:rPr>
      </w:pPr>
    </w:p>
    <w:p w14:paraId="0E578FD6"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Deadline</w:t>
      </w:r>
    </w:p>
    <w:p w14:paraId="5035AB8E" w14:textId="77777777" w:rsidR="00A02862" w:rsidRDefault="00A02862" w:rsidP="00A02862">
      <w:pPr>
        <w:pStyle w:val="NormalWeb"/>
        <w:spacing w:before="0" w:beforeAutospacing="0" w:after="0" w:afterAutospacing="0"/>
        <w:rPr>
          <w:rFonts w:ascii="Arial" w:hAnsi="Arial" w:cs="Arial"/>
          <w:color w:val="000000"/>
        </w:rPr>
      </w:pPr>
    </w:p>
    <w:p w14:paraId="360343DF" w14:textId="0B0CA936" w:rsidR="00A02862" w:rsidRDefault="00F637F3" w:rsidP="00A02862">
      <w:pPr>
        <w:pStyle w:val="NormalWeb"/>
        <w:spacing w:before="0" w:beforeAutospacing="0" w:after="0" w:afterAutospacing="0"/>
        <w:rPr>
          <w:rFonts w:ascii="Arial" w:hAnsi="Arial" w:cs="Arial"/>
          <w:color w:val="000000"/>
        </w:rPr>
      </w:pPr>
      <w:r>
        <w:rPr>
          <w:rFonts w:ascii="Arial" w:hAnsi="Arial" w:cs="Arial"/>
          <w:color w:val="000000"/>
        </w:rPr>
        <w:t>Open until filled</w:t>
      </w:r>
    </w:p>
    <w:p w14:paraId="364FA152" w14:textId="77777777" w:rsidR="00A02862" w:rsidRDefault="00A02862" w:rsidP="00A02862">
      <w:pPr>
        <w:pStyle w:val="NormalWeb"/>
        <w:spacing w:before="0" w:beforeAutospacing="0" w:after="0" w:afterAutospacing="0"/>
        <w:rPr>
          <w:rFonts w:ascii="Arial" w:hAnsi="Arial" w:cs="Arial"/>
          <w:color w:val="000000"/>
        </w:rPr>
      </w:pPr>
    </w:p>
    <w:p w14:paraId="27ECA26E"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About the Aboriginal Mother Centre Society</w:t>
      </w:r>
    </w:p>
    <w:p w14:paraId="3C200F0F" w14:textId="77777777" w:rsidR="00A02862" w:rsidRDefault="00A02862" w:rsidP="00A02862">
      <w:pPr>
        <w:pStyle w:val="NormalWeb"/>
        <w:spacing w:before="0" w:beforeAutospacing="0" w:after="0" w:afterAutospacing="0"/>
        <w:rPr>
          <w:rFonts w:ascii="Arial" w:hAnsi="Arial" w:cs="Arial"/>
          <w:color w:val="000000"/>
        </w:rPr>
      </w:pPr>
    </w:p>
    <w:p w14:paraId="34EE75A9"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color w:val="000000"/>
        </w:rPr>
        <w:t>The Aboriginal Mother Centre (AMC), which is dedicated to moving mothers and children off the streets provides under one roof all the support, tools and resources a mother needs to rebuild her health, self-esteem and mothering skills to regain and hold custody of her child(ren). The centre, grounded in a grass roots setting, creates a healing community to nurture children and families to become vital members of their communities.</w:t>
      </w:r>
    </w:p>
    <w:p w14:paraId="3B24AB9D" w14:textId="77777777" w:rsidR="00A02862" w:rsidRDefault="00A02862" w:rsidP="00A02862">
      <w:pPr>
        <w:pStyle w:val="NormalWeb"/>
        <w:spacing w:before="0" w:beforeAutospacing="0" w:after="0" w:afterAutospacing="0"/>
        <w:rPr>
          <w:rFonts w:ascii="Arial" w:hAnsi="Arial" w:cs="Arial"/>
          <w:color w:val="000000"/>
        </w:rPr>
      </w:pPr>
    </w:p>
    <w:p w14:paraId="08D86A00"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About the Opportunity</w:t>
      </w:r>
    </w:p>
    <w:p w14:paraId="71672BCF" w14:textId="77777777" w:rsidR="00A02862" w:rsidRDefault="00A02862" w:rsidP="00A02862">
      <w:pPr>
        <w:pStyle w:val="NormalWeb"/>
        <w:spacing w:before="0" w:beforeAutospacing="0" w:after="0" w:afterAutospacing="0"/>
        <w:rPr>
          <w:rFonts w:ascii="Arial" w:hAnsi="Arial" w:cs="Arial"/>
          <w:color w:val="000000"/>
        </w:rPr>
      </w:pPr>
    </w:p>
    <w:p w14:paraId="1E088BAD"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color w:val="000000"/>
        </w:rPr>
        <w:t xml:space="preserve">Reporting to Program Manager, the Transformational Housing Support (THS) Worker meets regularly with women, and women and their children, to ensure the women and children living in the AMC Transformational House Program have input into their living situations; they also provide emotional support, crisis intervention and assist with safety planning; provide one-to-one and group support; support women with advocacy and assist women with cleaning, childcare, attending appointments and other daily activities. Because the program is small, THS workers are also expected to assist with cleaning, </w:t>
      </w:r>
      <w:r>
        <w:rPr>
          <w:rFonts w:ascii="Arial" w:hAnsi="Arial" w:cs="Arial"/>
          <w:color w:val="000000"/>
        </w:rPr>
        <w:lastRenderedPageBreak/>
        <w:t>including preparing units for new families, receiving donations, and other administrative tasks.</w:t>
      </w:r>
    </w:p>
    <w:p w14:paraId="48E33FD8" w14:textId="77777777" w:rsidR="00A02862" w:rsidRDefault="00A02862" w:rsidP="00A02862">
      <w:pPr>
        <w:pStyle w:val="NormalWeb"/>
        <w:spacing w:before="0" w:beforeAutospacing="0" w:after="0" w:afterAutospacing="0"/>
        <w:rPr>
          <w:rFonts w:ascii="Arial" w:hAnsi="Arial" w:cs="Arial"/>
          <w:color w:val="000000"/>
        </w:rPr>
      </w:pPr>
    </w:p>
    <w:p w14:paraId="51150CB2"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b/>
          <w:bCs/>
          <w:color w:val="000000"/>
        </w:rPr>
        <w:t>About You</w:t>
      </w:r>
    </w:p>
    <w:p w14:paraId="2F94F097" w14:textId="77777777" w:rsidR="00A02862" w:rsidRDefault="00A02862" w:rsidP="00A02862">
      <w:pPr>
        <w:pStyle w:val="NormalWeb"/>
        <w:spacing w:before="0" w:beforeAutospacing="0" w:after="0" w:afterAutospacing="0"/>
        <w:rPr>
          <w:rFonts w:ascii="Arial" w:hAnsi="Arial" w:cs="Arial"/>
          <w:color w:val="000000"/>
        </w:rPr>
      </w:pPr>
    </w:p>
    <w:p w14:paraId="7FDEA838" w14:textId="77777777" w:rsidR="00A02862" w:rsidRDefault="00A02862" w:rsidP="00A02862">
      <w:pPr>
        <w:pStyle w:val="NormalWeb"/>
        <w:spacing w:before="0" w:beforeAutospacing="0" w:after="0" w:afterAutospacing="0"/>
        <w:rPr>
          <w:rFonts w:ascii="Arial" w:hAnsi="Arial" w:cs="Arial"/>
          <w:color w:val="000000"/>
        </w:rPr>
      </w:pPr>
      <w:r>
        <w:rPr>
          <w:rFonts w:ascii="Arial" w:hAnsi="Arial" w:cs="Arial"/>
          <w:color w:val="000000"/>
        </w:rPr>
        <w:t xml:space="preserve">You support and want to work within the mission, vision, values and philosophy of the AMC, carrying out a variety of duties related to the operation of the housing program including providing support that meets the needs of families entering the centre as noted above as well as provision of food, clothing, and life skills. You have excellent oral and written communication skills, are willing to work shift work, are detail-oriented, and are knowledgeable of traditional protocol. Indication of your First Nations, Métis or Inuit identity, as well as training in Basic First Aid, Food Safe and or </w:t>
      </w:r>
      <w:proofErr w:type="gramStart"/>
      <w:r>
        <w:rPr>
          <w:rFonts w:ascii="Arial" w:hAnsi="Arial" w:cs="Arial"/>
          <w:color w:val="000000"/>
        </w:rPr>
        <w:t>Non Violent</w:t>
      </w:r>
      <w:proofErr w:type="gramEnd"/>
      <w:r>
        <w:rPr>
          <w:rFonts w:ascii="Arial" w:hAnsi="Arial" w:cs="Arial"/>
          <w:color w:val="000000"/>
        </w:rPr>
        <w:t xml:space="preserve"> Crisis Intervention, gives your application priority.</w:t>
      </w:r>
    </w:p>
    <w:p w14:paraId="1BE8649B" w14:textId="77777777" w:rsidR="00A02862" w:rsidRDefault="00A02862" w:rsidP="00A02862">
      <w:pPr>
        <w:pStyle w:val="NormalWeb"/>
        <w:spacing w:before="0" w:beforeAutospacing="0" w:after="0" w:afterAutospacing="0"/>
        <w:rPr>
          <w:rFonts w:ascii="Arial" w:hAnsi="Arial" w:cs="Arial"/>
          <w:color w:val="000000"/>
        </w:rPr>
      </w:pPr>
    </w:p>
    <w:bookmarkEnd w:id="0"/>
    <w:p w14:paraId="3FF904C6" w14:textId="77777777" w:rsidR="004C05D6" w:rsidRDefault="004C05D6" w:rsidP="004C05D6">
      <w:pPr>
        <w:pStyle w:val="NormalWeb"/>
        <w:spacing w:before="0" w:beforeAutospacing="0" w:after="0" w:afterAutospacing="0"/>
        <w:rPr>
          <w:rFonts w:ascii="Arial" w:hAnsi="Arial" w:cs="Arial"/>
          <w:color w:val="000000"/>
        </w:rPr>
      </w:pPr>
      <w:r>
        <w:rPr>
          <w:rFonts w:ascii="Arial" w:hAnsi="Arial" w:cs="Arial"/>
          <w:b/>
          <w:bCs/>
          <w:color w:val="000000"/>
        </w:rPr>
        <w:t>Application Process</w:t>
      </w:r>
    </w:p>
    <w:p w14:paraId="4F38EA7C" w14:textId="77777777" w:rsidR="004C05D6" w:rsidRDefault="004C05D6" w:rsidP="004C05D6">
      <w:pPr>
        <w:pStyle w:val="NormalWeb"/>
        <w:spacing w:before="0" w:beforeAutospacing="0" w:after="0" w:afterAutospacing="0"/>
        <w:rPr>
          <w:rFonts w:ascii="Arial" w:hAnsi="Arial" w:cs="Arial"/>
          <w:color w:val="000000"/>
        </w:rPr>
      </w:pPr>
    </w:p>
    <w:p w14:paraId="5588669F" w14:textId="77777777" w:rsidR="004C05D6" w:rsidRDefault="004C05D6" w:rsidP="004C05D6">
      <w:pPr>
        <w:pStyle w:val="NormalWeb"/>
        <w:spacing w:before="0" w:beforeAutospacing="0" w:after="0" w:afterAutospacing="0"/>
        <w:rPr>
          <w:rFonts w:ascii="Arial" w:hAnsi="Arial" w:cs="Arial"/>
          <w:color w:val="000000"/>
        </w:rPr>
      </w:pPr>
      <w:r>
        <w:rPr>
          <w:rFonts w:ascii="Arial" w:hAnsi="Arial" w:cs="Arial"/>
          <w:color w:val="000000"/>
        </w:rPr>
        <w:t>• Please submit a </w:t>
      </w:r>
      <w:r>
        <w:rPr>
          <w:rFonts w:ascii="Arial" w:hAnsi="Arial" w:cs="Arial"/>
          <w:b/>
          <w:bCs/>
          <w:color w:val="000000"/>
        </w:rPr>
        <w:t>cover letter and resume</w:t>
      </w:r>
      <w:r>
        <w:rPr>
          <w:rFonts w:ascii="Arial" w:hAnsi="Arial" w:cs="Arial"/>
          <w:color w:val="000000"/>
        </w:rPr>
        <w:t xml:space="preserve"> to </w:t>
      </w:r>
      <w:r w:rsidRPr="005900E0">
        <w:rPr>
          <w:rFonts w:ascii="Arial" w:hAnsi="Arial" w:cs="Arial"/>
          <w:b/>
          <w:bCs/>
          <w:color w:val="000000"/>
        </w:rPr>
        <w:t>hr@aboriginalmothercentre.ca</w:t>
      </w:r>
      <w:r w:rsidRPr="00BD15C5">
        <w:rPr>
          <w:rFonts w:ascii="Arial" w:hAnsi="Arial" w:cs="Arial"/>
          <w:color w:val="000000"/>
        </w:rPr>
        <w:t xml:space="preserve">, </w:t>
      </w:r>
      <w:r>
        <w:rPr>
          <w:rFonts w:ascii="Arial" w:hAnsi="Arial" w:cs="Arial"/>
          <w:color w:val="000000"/>
        </w:rPr>
        <w:t>describing how you meet or exceed the above-noted qualifications, indicating if you identify as First Nations, Métis or Inuit or of First Nations, Métis or Inuit ancestry.</w:t>
      </w:r>
    </w:p>
    <w:p w14:paraId="6CD5B7DA" w14:textId="77777777" w:rsidR="004C05D6" w:rsidRDefault="004C05D6" w:rsidP="004C05D6">
      <w:pPr>
        <w:pStyle w:val="NormalWeb"/>
        <w:spacing w:before="0" w:beforeAutospacing="0" w:after="0" w:afterAutospacing="0"/>
        <w:rPr>
          <w:rFonts w:ascii="Arial" w:hAnsi="Arial" w:cs="Arial"/>
          <w:color w:val="000000"/>
        </w:rPr>
      </w:pPr>
    </w:p>
    <w:p w14:paraId="5DFB1B15" w14:textId="77777777" w:rsidR="004C05D6" w:rsidRDefault="004C05D6" w:rsidP="004C05D6">
      <w:pPr>
        <w:pStyle w:val="NormalWeb"/>
        <w:spacing w:before="0" w:beforeAutospacing="0" w:after="0" w:afterAutospacing="0"/>
        <w:rPr>
          <w:rFonts w:ascii="Arial" w:hAnsi="Arial" w:cs="Arial"/>
          <w:color w:val="000000"/>
        </w:rPr>
      </w:pPr>
      <w:r>
        <w:rPr>
          <w:rFonts w:ascii="Arial" w:hAnsi="Arial" w:cs="Arial"/>
          <w:color w:val="000000"/>
        </w:rPr>
        <w:t>• Address the cover letter to Human Resources, Aboriginal Mother Centre Society, 2019 Dundas Street, Vancouver, BC V5L 1J5.</w:t>
      </w:r>
    </w:p>
    <w:p w14:paraId="054ADC42" w14:textId="77777777" w:rsidR="004C05D6" w:rsidRDefault="004C05D6" w:rsidP="004C05D6">
      <w:pPr>
        <w:pStyle w:val="NormalWeb"/>
        <w:spacing w:before="0" w:beforeAutospacing="0" w:after="0" w:afterAutospacing="0"/>
        <w:rPr>
          <w:rFonts w:ascii="Arial" w:hAnsi="Arial" w:cs="Arial"/>
          <w:color w:val="000000"/>
        </w:rPr>
      </w:pPr>
    </w:p>
    <w:p w14:paraId="23F08B79" w14:textId="77777777" w:rsidR="004C05D6" w:rsidRDefault="004C05D6" w:rsidP="004C05D6">
      <w:pPr>
        <w:pStyle w:val="NormalWeb"/>
        <w:spacing w:before="0" w:beforeAutospacing="0" w:after="0" w:afterAutospacing="0"/>
        <w:rPr>
          <w:rFonts w:ascii="Arial" w:hAnsi="Arial" w:cs="Arial"/>
          <w:color w:val="000000"/>
        </w:rPr>
      </w:pPr>
      <w:r>
        <w:rPr>
          <w:rFonts w:ascii="Arial" w:hAnsi="Arial" w:cs="Arial"/>
          <w:color w:val="000000"/>
        </w:rPr>
        <w:t>• While we thank you for your application, AMCS will only contact successful candidates who meet the requirements for an interview. For more information or other employment opportunities, please visit our website at www.aboriginalmothercentre.ca/careers2.html</w:t>
      </w:r>
    </w:p>
    <w:p w14:paraId="7C11AED2" w14:textId="77777777" w:rsidR="00D536AA" w:rsidRDefault="00D536AA"/>
    <w:sectPr w:rsidR="00D536AA" w:rsidSect="00BD15C5">
      <w:headerReference w:type="first" r:id="rId6"/>
      <w:pgSz w:w="12240" w:h="15840"/>
      <w:pgMar w:top="1440" w:right="1440" w:bottom="1440" w:left="1440"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AD81" w14:textId="77777777" w:rsidR="00FD4D34" w:rsidRDefault="00FD4D34" w:rsidP="00737C31">
      <w:pPr>
        <w:spacing w:after="0" w:line="240" w:lineRule="auto"/>
      </w:pPr>
      <w:r>
        <w:separator/>
      </w:r>
    </w:p>
  </w:endnote>
  <w:endnote w:type="continuationSeparator" w:id="0">
    <w:p w14:paraId="48C32C82" w14:textId="77777777" w:rsidR="00FD4D34" w:rsidRDefault="00FD4D34" w:rsidP="0073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CC02" w14:textId="77777777" w:rsidR="00FD4D34" w:rsidRDefault="00FD4D34" w:rsidP="00737C31">
      <w:pPr>
        <w:spacing w:after="0" w:line="240" w:lineRule="auto"/>
      </w:pPr>
      <w:r>
        <w:separator/>
      </w:r>
    </w:p>
  </w:footnote>
  <w:footnote w:type="continuationSeparator" w:id="0">
    <w:p w14:paraId="5568DB3E" w14:textId="77777777" w:rsidR="00FD4D34" w:rsidRDefault="00FD4D34" w:rsidP="0073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1757"/>
      <w:gridCol w:w="6155"/>
    </w:tblGrid>
    <w:tr w:rsidR="00BD15C5" w14:paraId="3ABE6AB3" w14:textId="77777777" w:rsidTr="00D540C4">
      <w:tc>
        <w:tcPr>
          <w:tcW w:w="1448" w:type="dxa"/>
          <w:vAlign w:val="center"/>
        </w:tcPr>
        <w:p w14:paraId="7622C900" w14:textId="77777777" w:rsidR="00BD15C5" w:rsidRDefault="00BD15C5" w:rsidP="00BD15C5">
          <w:pPr>
            <w:pStyle w:val="Header"/>
            <w:jc w:val="center"/>
          </w:pPr>
          <w:bookmarkStart w:id="2" w:name="_Hlk18572888"/>
          <w:bookmarkStart w:id="3" w:name="_Hlk18572889"/>
          <w:bookmarkStart w:id="4" w:name="_Hlk18573144"/>
          <w:bookmarkStart w:id="5" w:name="_Hlk18573145"/>
          <w:r>
            <w:rPr>
              <w:noProof/>
            </w:rPr>
            <w:drawing>
              <wp:inline distT="0" distB="0" distL="0" distR="0" wp14:anchorId="3E111E9D" wp14:editId="31D04826">
                <wp:extent cx="712470" cy="723265"/>
                <wp:effectExtent l="0" t="0" r="0" b="63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23265"/>
                        </a:xfrm>
                        <a:prstGeom prst="rect">
                          <a:avLst/>
                        </a:prstGeom>
                        <a:noFill/>
                        <a:ln>
                          <a:noFill/>
                        </a:ln>
                      </pic:spPr>
                    </pic:pic>
                  </a:graphicData>
                </a:graphic>
              </wp:inline>
            </w:drawing>
          </w:r>
        </w:p>
      </w:tc>
      <w:tc>
        <w:tcPr>
          <w:tcW w:w="1757" w:type="dxa"/>
          <w:vAlign w:val="center"/>
        </w:tcPr>
        <w:p w14:paraId="2F85F864" w14:textId="77777777" w:rsidR="00BD15C5" w:rsidRPr="00E73426" w:rsidRDefault="00BD15C5" w:rsidP="00BD15C5">
          <w:pPr>
            <w:pStyle w:val="Header"/>
            <w:rPr>
              <w:rFonts w:ascii="Arial" w:hAnsi="Arial" w:cs="Arial"/>
              <w:b/>
              <w:color w:val="943634" w:themeColor="accent2" w:themeShade="BF"/>
              <w:sz w:val="28"/>
              <w:szCs w:val="28"/>
            </w:rPr>
          </w:pPr>
          <w:r w:rsidRPr="00E73426">
            <w:rPr>
              <w:rFonts w:ascii="Arial" w:hAnsi="Arial" w:cs="Arial"/>
              <w:b/>
              <w:color w:val="943634" w:themeColor="accent2" w:themeShade="BF"/>
              <w:sz w:val="28"/>
              <w:szCs w:val="28"/>
            </w:rPr>
            <w:t>Aboriginal</w:t>
          </w:r>
        </w:p>
        <w:p w14:paraId="4196E3AD" w14:textId="77777777" w:rsidR="00BD15C5" w:rsidRPr="00E73426" w:rsidRDefault="00BD15C5" w:rsidP="00BD15C5">
          <w:pPr>
            <w:pStyle w:val="Header"/>
            <w:rPr>
              <w:rFonts w:ascii="Arial" w:hAnsi="Arial" w:cs="Arial"/>
              <w:b/>
              <w:color w:val="943634" w:themeColor="accent2" w:themeShade="BF"/>
              <w:sz w:val="28"/>
              <w:szCs w:val="28"/>
            </w:rPr>
          </w:pPr>
          <w:r w:rsidRPr="00E73426">
            <w:rPr>
              <w:rFonts w:ascii="Arial" w:hAnsi="Arial" w:cs="Arial"/>
              <w:b/>
              <w:color w:val="943634" w:themeColor="accent2" w:themeShade="BF"/>
              <w:sz w:val="28"/>
              <w:szCs w:val="28"/>
            </w:rPr>
            <w:t>Mother</w:t>
          </w:r>
        </w:p>
        <w:p w14:paraId="54A94B66" w14:textId="77777777" w:rsidR="00BD15C5" w:rsidRPr="00E73426" w:rsidRDefault="00BD15C5" w:rsidP="00BD15C5">
          <w:pPr>
            <w:pStyle w:val="Header"/>
            <w:rPr>
              <w:color w:val="7F7F7F" w:themeColor="text1" w:themeTint="80"/>
            </w:rPr>
          </w:pPr>
          <w:r w:rsidRPr="00E73426">
            <w:rPr>
              <w:rFonts w:ascii="Arial" w:hAnsi="Arial" w:cs="Arial"/>
              <w:b/>
              <w:color w:val="943634" w:themeColor="accent2" w:themeShade="BF"/>
              <w:sz w:val="28"/>
              <w:szCs w:val="28"/>
            </w:rPr>
            <w:t>Centre</w:t>
          </w:r>
        </w:p>
      </w:tc>
      <w:tc>
        <w:tcPr>
          <w:tcW w:w="6155" w:type="dxa"/>
          <w:vAlign w:val="center"/>
        </w:tcPr>
        <w:p w14:paraId="7DBE62F0" w14:textId="77777777" w:rsidR="00BD15C5" w:rsidRPr="00817A73" w:rsidRDefault="00BD15C5" w:rsidP="00BD15C5">
          <w:pPr>
            <w:pStyle w:val="Footer"/>
            <w:jc w:val="right"/>
            <w:rPr>
              <w:color w:val="595959" w:themeColor="text1" w:themeTint="A6"/>
            </w:rPr>
          </w:pPr>
          <w:r w:rsidRPr="00817A73">
            <w:rPr>
              <w:color w:val="595959" w:themeColor="text1" w:themeTint="A6"/>
            </w:rPr>
            <w:t>2019 Dundas Street</w:t>
          </w:r>
        </w:p>
        <w:p w14:paraId="0BE69E0E" w14:textId="77777777" w:rsidR="00BD15C5" w:rsidRPr="00817A73" w:rsidRDefault="00BD15C5" w:rsidP="00BD15C5">
          <w:pPr>
            <w:pStyle w:val="Footer"/>
            <w:jc w:val="right"/>
            <w:rPr>
              <w:color w:val="595959" w:themeColor="text1" w:themeTint="A6"/>
            </w:rPr>
          </w:pPr>
          <w:r>
            <w:rPr>
              <w:color w:val="595959" w:themeColor="text1" w:themeTint="A6"/>
            </w:rPr>
            <w:t>Vancouver BC V5L 1</w:t>
          </w:r>
          <w:r w:rsidRPr="00817A73">
            <w:rPr>
              <w:color w:val="595959" w:themeColor="text1" w:themeTint="A6"/>
            </w:rPr>
            <w:t>J5</w:t>
          </w:r>
        </w:p>
        <w:p w14:paraId="294A4525" w14:textId="77777777" w:rsidR="00BD15C5" w:rsidRPr="00817A73" w:rsidRDefault="00BD15C5" w:rsidP="00BD15C5">
          <w:pPr>
            <w:pStyle w:val="Footer"/>
            <w:jc w:val="right"/>
            <w:rPr>
              <w:color w:val="595959" w:themeColor="text1" w:themeTint="A6"/>
            </w:rPr>
          </w:pPr>
          <w:r>
            <w:rPr>
              <w:color w:val="595959" w:themeColor="text1" w:themeTint="A6"/>
            </w:rPr>
            <w:t xml:space="preserve">Tel: </w:t>
          </w:r>
          <w:r w:rsidRPr="00817A73">
            <w:rPr>
              <w:color w:val="595959" w:themeColor="text1" w:themeTint="A6"/>
            </w:rPr>
            <w:t>604-558-2627</w:t>
          </w:r>
          <w:r>
            <w:rPr>
              <w:color w:val="595959" w:themeColor="text1" w:themeTint="A6"/>
            </w:rPr>
            <w:t xml:space="preserve"> Fax: 604-558-2628</w:t>
          </w:r>
        </w:p>
        <w:p w14:paraId="214B6FEA" w14:textId="77777777" w:rsidR="00BD15C5" w:rsidRPr="00817A73" w:rsidRDefault="00BD15C5" w:rsidP="00BD15C5">
          <w:pPr>
            <w:pStyle w:val="Footer"/>
            <w:jc w:val="right"/>
            <w:rPr>
              <w:color w:val="595959" w:themeColor="text1" w:themeTint="A6"/>
            </w:rPr>
          </w:pPr>
          <w:r w:rsidRPr="00817A73">
            <w:rPr>
              <w:color w:val="595959" w:themeColor="text1" w:themeTint="A6"/>
            </w:rPr>
            <w:t>info@aboriginalmothercentre.ca</w:t>
          </w:r>
        </w:p>
        <w:p w14:paraId="661124D2" w14:textId="77777777" w:rsidR="00BD15C5" w:rsidRPr="00E73426" w:rsidRDefault="00BD15C5" w:rsidP="00BD15C5">
          <w:pPr>
            <w:pStyle w:val="Footer"/>
            <w:jc w:val="right"/>
            <w:rPr>
              <w:color w:val="7F7F7F" w:themeColor="text1" w:themeTint="80"/>
            </w:rPr>
          </w:pPr>
          <w:r w:rsidRPr="00817A73">
            <w:rPr>
              <w:color w:val="595959" w:themeColor="text1" w:themeTint="A6"/>
            </w:rPr>
            <w:t>www.aboriginalmothercentre.ca</w:t>
          </w:r>
        </w:p>
      </w:tc>
    </w:tr>
  </w:tbl>
  <w:p w14:paraId="361029C6" w14:textId="77777777" w:rsidR="00BD15C5" w:rsidRPr="00EF1FC6" w:rsidRDefault="00BD15C5" w:rsidP="00BD15C5">
    <w:pPr>
      <w:pStyle w:val="Header"/>
      <w:pBdr>
        <w:bottom w:val="single" w:sz="6" w:space="1" w:color="auto"/>
      </w:pBdr>
      <w:rPr>
        <w:color w:val="595959" w:themeColor="text1" w:themeTint="A6"/>
        <w:sz w:val="4"/>
        <w:szCs w:val="4"/>
      </w:rPr>
    </w:pPr>
  </w:p>
  <w:bookmarkEnd w:id="2"/>
  <w:bookmarkEnd w:id="3"/>
  <w:bookmarkEnd w:id="4"/>
  <w:bookmarkEnd w:id="5"/>
  <w:p w14:paraId="251F551E" w14:textId="77777777" w:rsidR="00BD15C5" w:rsidRPr="009C427D" w:rsidRDefault="00BD15C5" w:rsidP="00BD15C5">
    <w:pPr>
      <w:pStyle w:val="Header"/>
      <w:rPr>
        <w:color w:val="595959" w:themeColor="text1" w:themeTint="A6"/>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2862"/>
    <w:rsid w:val="001A535A"/>
    <w:rsid w:val="001B5BA7"/>
    <w:rsid w:val="00451E69"/>
    <w:rsid w:val="004C05D6"/>
    <w:rsid w:val="00737C31"/>
    <w:rsid w:val="008343A7"/>
    <w:rsid w:val="00A02862"/>
    <w:rsid w:val="00BA4592"/>
    <w:rsid w:val="00BD15C5"/>
    <w:rsid w:val="00C023B8"/>
    <w:rsid w:val="00C51E65"/>
    <w:rsid w:val="00C8655E"/>
    <w:rsid w:val="00D536AA"/>
    <w:rsid w:val="00F637F3"/>
    <w:rsid w:val="00FD4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195E"/>
  <w15:chartTrackingRefBased/>
  <w15:docId w15:val="{FC03CC40-8659-4C19-B45E-E6B9E9C8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8"/>
        <w:szCs w:val="24"/>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862"/>
    <w:pPr>
      <w:spacing w:before="100" w:beforeAutospacing="1" w:after="100" w:afterAutospacing="1" w:line="240" w:lineRule="auto"/>
    </w:pPr>
    <w:rPr>
      <w:rFonts w:ascii="Times New Roman" w:eastAsia="Times New Roman" w:hAnsi="Times New Roman" w:cs="Times New Roman"/>
      <w:b w:val="0"/>
      <w:sz w:val="24"/>
      <w:lang w:eastAsia="en-CA"/>
    </w:rPr>
  </w:style>
  <w:style w:type="paragraph" w:styleId="Header">
    <w:name w:val="header"/>
    <w:basedOn w:val="Normal"/>
    <w:link w:val="HeaderChar"/>
    <w:uiPriority w:val="99"/>
    <w:unhideWhenUsed/>
    <w:rsid w:val="0073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31"/>
  </w:style>
  <w:style w:type="paragraph" w:styleId="Footer">
    <w:name w:val="footer"/>
    <w:basedOn w:val="Normal"/>
    <w:link w:val="FooterChar"/>
    <w:uiPriority w:val="99"/>
    <w:unhideWhenUsed/>
    <w:rsid w:val="0073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31"/>
  </w:style>
  <w:style w:type="table" w:styleId="TableGrid">
    <w:name w:val="Table Grid"/>
    <w:basedOn w:val="TableNormal"/>
    <w:uiPriority w:val="59"/>
    <w:rsid w:val="004C05D6"/>
    <w:pPr>
      <w:spacing w:after="0" w:line="240" w:lineRule="auto"/>
    </w:pPr>
    <w:rPr>
      <w:rFonts w:asciiTheme="minorHAnsi" w:hAnsiTheme="minorHAnsi" w:cstheme="minorBidi"/>
      <w:b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2</cp:revision>
  <dcterms:created xsi:type="dcterms:W3CDTF">2019-11-01T19:31:00Z</dcterms:created>
  <dcterms:modified xsi:type="dcterms:W3CDTF">2019-11-01T19:31:00Z</dcterms:modified>
</cp:coreProperties>
</file>