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0" w:rsidRDefault="00C91EB6" w:rsidP="00EE6EF0">
      <w:pPr>
        <w:pStyle w:val="Title"/>
        <w:jc w:val="center"/>
      </w:pPr>
      <w:r w:rsidRPr="00400A0C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5.8pt;height:239.4pt;visibility:visible">
            <v:imagedata r:id="rId8" o:title=""/>
          </v:shape>
        </w:pict>
      </w:r>
    </w:p>
    <w:p w:rsidR="00EE6EF0" w:rsidRDefault="00EE6EF0" w:rsidP="00EE6EF0">
      <w:pPr>
        <w:pStyle w:val="MenuText"/>
      </w:pPr>
    </w:p>
    <w:p w:rsidR="006C440B" w:rsidRPr="00BF758C" w:rsidRDefault="006C440B" w:rsidP="006C440B">
      <w:pPr>
        <w:pStyle w:val="MenuText"/>
        <w:framePr w:h="2917" w:hRule="exact" w:hSpace="180" w:wrap="around" w:vAnchor="page" w:hAnchor="page" w:x="2173" w:y="8689"/>
        <w:jc w:val="center"/>
        <w:rPr>
          <w:color w:val="833C0B"/>
          <w:sz w:val="72"/>
          <w:szCs w:val="72"/>
        </w:rPr>
      </w:pPr>
      <w:r w:rsidRPr="00BF758C">
        <w:rPr>
          <w:color w:val="833C0B"/>
          <w:sz w:val="72"/>
          <w:szCs w:val="72"/>
        </w:rPr>
        <w:t>MENU</w:t>
      </w:r>
    </w:p>
    <w:p w:rsidR="006C440B" w:rsidRDefault="006C440B" w:rsidP="006C440B">
      <w:pPr>
        <w:pStyle w:val="Title"/>
        <w:framePr w:h="2917" w:hRule="exact" w:hSpace="180" w:wrap="around" w:vAnchor="page" w:hAnchor="page" w:x="2173" w:y="8689"/>
        <w:jc w:val="center"/>
      </w:pPr>
      <w:bookmarkStart w:id="0" w:name="_GoBack"/>
      <w:bookmarkEnd w:id="0"/>
    </w:p>
    <w:p w:rsidR="00EE6EF0" w:rsidRPr="00BF758C" w:rsidRDefault="00462372" w:rsidP="00EE6EF0">
      <w:pPr>
        <w:pStyle w:val="MenuText"/>
        <w:jc w:val="center"/>
        <w:rPr>
          <w:color w:val="833C0B"/>
          <w:sz w:val="72"/>
          <w:szCs w:val="72"/>
        </w:rPr>
      </w:pPr>
      <w:r w:rsidRPr="00BF758C">
        <w:rPr>
          <w:color w:val="833C0B"/>
          <w:sz w:val="72"/>
          <w:szCs w:val="72"/>
        </w:rPr>
        <w:t>TIKI AT THE WHARF</w:t>
      </w:r>
    </w:p>
    <w:tbl>
      <w:tblPr>
        <w:tblpPr w:leftFromText="180" w:rightFromText="180" w:vertAnchor="page" w:horzAnchor="margin" w:tblpY="1021"/>
        <w:tblW w:w="5246" w:type="pct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760"/>
        <w:gridCol w:w="391"/>
        <w:gridCol w:w="5234"/>
      </w:tblGrid>
      <w:tr w:rsidR="00EE6EF0" w:rsidRPr="00C91EB6" w:rsidTr="00C2147A">
        <w:trPr>
          <w:trHeight w:hRule="exact" w:val="11436"/>
        </w:trPr>
        <w:tc>
          <w:tcPr>
            <w:tcW w:w="1646" w:type="pct"/>
          </w:tcPr>
          <w:tbl>
            <w:tblPr>
              <w:tblpPr w:leftFromText="180" w:rightFromText="180" w:horzAnchor="margin" w:tblpY="600"/>
              <w:tblOverlap w:val="never"/>
              <w:tblW w:w="2338" w:type="dxa"/>
              <w:tblBorders>
                <w:top w:val="single" w:sz="2" w:space="0" w:color="C4AD9F"/>
                <w:left w:val="single" w:sz="2" w:space="0" w:color="C4AD9F"/>
                <w:bottom w:val="single" w:sz="2" w:space="0" w:color="C4AD9F"/>
                <w:right w:val="single" w:sz="2" w:space="0" w:color="C4AD9F"/>
                <w:insideH w:val="single" w:sz="2" w:space="0" w:color="C4AD9F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8"/>
            </w:tblGrid>
            <w:tr w:rsidR="00EE6EF0" w:rsidRPr="00C91EB6" w:rsidTr="00C2147A">
              <w:trPr>
                <w:trHeight w:val="2321"/>
              </w:trPr>
              <w:tc>
                <w:tcPr>
                  <w:tcW w:w="2338" w:type="dxa"/>
                  <w:vAlign w:val="center"/>
                </w:tcPr>
                <w:p w:rsidR="00EE6EF0" w:rsidRPr="00C91EB6" w:rsidRDefault="00C91EB6" w:rsidP="006C440B">
                  <w:pPr>
                    <w:spacing w:before="0" w:line="240" w:lineRule="auto"/>
                    <w:jc w:val="center"/>
                  </w:pPr>
                  <w:r w:rsidRPr="00400A0C">
                    <w:rPr>
                      <w:noProof/>
                      <w:lang w:eastAsia="en-US"/>
                    </w:rPr>
                    <w:lastRenderedPageBreak/>
                    <w:pict>
                      <v:shape id="Picture 14" o:spid="_x0000_i1331" type="#_x0000_t75" style="width:82.2pt;height:81pt;visibility:visible">
                        <v:imagedata r:id="rId9" o:title=""/>
                      </v:shape>
                    </w:pict>
                  </w:r>
                </w:p>
              </w:tc>
            </w:tr>
            <w:tr w:rsidR="00EE6EF0" w:rsidRPr="00C91EB6" w:rsidTr="00C2147A">
              <w:trPr>
                <w:trHeight w:val="2321"/>
              </w:trPr>
              <w:tc>
                <w:tcPr>
                  <w:tcW w:w="2338" w:type="dxa"/>
                  <w:vAlign w:val="center"/>
                </w:tcPr>
                <w:p w:rsidR="00EE6EF0" w:rsidRPr="00C91EB6" w:rsidRDefault="00C91EB6" w:rsidP="006C440B">
                  <w:pPr>
                    <w:spacing w:before="0" w:line="240" w:lineRule="auto"/>
                    <w:jc w:val="center"/>
                  </w:pPr>
                  <w:r w:rsidRPr="00400A0C">
                    <w:rPr>
                      <w:noProof/>
                      <w:lang w:eastAsia="en-US"/>
                    </w:rPr>
                    <w:pict>
                      <v:shape id="Picture 15" o:spid="_x0000_i1332" type="#_x0000_t75" style="width:82.8pt;height:82.8pt;visibility:visible">
                        <v:imagedata r:id="rId10" o:title=""/>
                      </v:shape>
                    </w:pict>
                  </w:r>
                </w:p>
              </w:tc>
            </w:tr>
            <w:tr w:rsidR="00EE6EF0" w:rsidRPr="00C91EB6" w:rsidTr="00C2147A">
              <w:trPr>
                <w:trHeight w:val="2321"/>
              </w:trPr>
              <w:tc>
                <w:tcPr>
                  <w:tcW w:w="2338" w:type="dxa"/>
                  <w:vAlign w:val="center"/>
                </w:tcPr>
                <w:p w:rsidR="00EE6EF0" w:rsidRPr="00C91EB6" w:rsidRDefault="00C8280D" w:rsidP="006C440B">
                  <w:pPr>
                    <w:spacing w:before="0" w:line="240" w:lineRule="auto"/>
                    <w:jc w:val="center"/>
                  </w:pPr>
                  <w:r>
                    <w:rPr>
                      <w:noProof/>
                      <w:lang w:eastAsia="en-US"/>
                    </w:rPr>
                    <w:pict>
                      <v:shape id="_x0000_i1333" type="#_x0000_t75" style="width:108pt;height:108pt">
                        <v:imagedata r:id="rId11" o:title="beer"/>
                      </v:shape>
                    </w:pict>
                  </w:r>
                </w:p>
              </w:tc>
            </w:tr>
            <w:tr w:rsidR="00EE6EF0" w:rsidRPr="00C91EB6" w:rsidTr="00C2147A">
              <w:trPr>
                <w:trHeight w:val="2321"/>
              </w:trPr>
              <w:tc>
                <w:tcPr>
                  <w:tcW w:w="2338" w:type="dxa"/>
                  <w:vAlign w:val="center"/>
                </w:tcPr>
                <w:p w:rsidR="00EE6EF0" w:rsidRPr="00C91EB6" w:rsidRDefault="00C91EB6" w:rsidP="006C440B">
                  <w:pPr>
                    <w:spacing w:before="0" w:line="240" w:lineRule="auto"/>
                    <w:jc w:val="center"/>
                  </w:pPr>
                  <w:r w:rsidRPr="00400A0C">
                    <w:rPr>
                      <w:noProof/>
                      <w:lang w:eastAsia="en-US"/>
                    </w:rPr>
                    <w:pict>
                      <v:shape id="Picture 17" o:spid="_x0000_i1334" type="#_x0000_t75" style="width:82.8pt;height:55.2pt;visibility:visible">
                        <v:imagedata r:id="rId12" o:title=""/>
                      </v:shape>
                    </w:pict>
                  </w:r>
                </w:p>
              </w:tc>
            </w:tr>
          </w:tbl>
          <w:p w:rsidR="00EE6EF0" w:rsidRPr="00C91EB6" w:rsidRDefault="00EE6EF0" w:rsidP="006C440B">
            <w:pPr>
              <w:jc w:val="right"/>
            </w:pPr>
          </w:p>
          <w:p w:rsidR="00EE6EF0" w:rsidRPr="00C91EB6" w:rsidRDefault="00EE6EF0" w:rsidP="006C440B">
            <w:pPr>
              <w:jc w:val="right"/>
            </w:pPr>
          </w:p>
          <w:p w:rsidR="00EE6EF0" w:rsidRPr="00C91EB6" w:rsidRDefault="00EE6EF0" w:rsidP="006C440B">
            <w:pPr>
              <w:jc w:val="right"/>
            </w:pPr>
          </w:p>
        </w:tc>
        <w:tc>
          <w:tcPr>
            <w:tcW w:w="233" w:type="pct"/>
          </w:tcPr>
          <w:p w:rsidR="00EE6EF0" w:rsidRPr="00C91EB6" w:rsidRDefault="00EE6EF0" w:rsidP="006C440B"/>
        </w:tc>
        <w:tc>
          <w:tcPr>
            <w:tcW w:w="3120" w:type="pct"/>
          </w:tcPr>
          <w:p w:rsidR="00EE6EF0" w:rsidRPr="00C91EB6" w:rsidRDefault="00EE6EF0" w:rsidP="006C440B">
            <w:pPr>
              <w:keepNext/>
              <w:keepLines/>
              <w:spacing w:before="0"/>
              <w:contextualSpacing/>
              <w:outlineLvl w:val="0"/>
              <w:rPr>
                <w:sz w:val="24"/>
                <w:szCs w:val="24"/>
              </w:rPr>
            </w:pPr>
          </w:p>
          <w:p w:rsidR="00EE6EF0" w:rsidRPr="00BF758C" w:rsidRDefault="00EE6EF0" w:rsidP="006C440B">
            <w:pPr>
              <w:keepNext/>
              <w:keepLines/>
              <w:spacing w:before="0"/>
              <w:contextualSpacing/>
              <w:outlineLvl w:val="0"/>
              <w:rPr>
                <w:b/>
                <w:color w:val="833C0B"/>
                <w:sz w:val="24"/>
                <w:szCs w:val="24"/>
              </w:rPr>
            </w:pPr>
            <w:r w:rsidRPr="00BF758C">
              <w:rPr>
                <w:b/>
                <w:color w:val="833C0B"/>
                <w:sz w:val="24"/>
                <w:szCs w:val="24"/>
              </w:rPr>
              <w:t>Morning Catch Danish</w:t>
            </w:r>
          </w:p>
          <w:p w:rsidR="00EE6EF0" w:rsidRPr="00BF758C" w:rsidRDefault="00EE6EF0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This Morning Catch Danish with take your taste buds for a ride early in the morning before your boat trip. Enjoy as a sweet pick me up snack during the day! At this price, you might want to buy two and take one with you!</w:t>
            </w:r>
          </w:p>
          <w:p w:rsidR="00EE6EF0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Morning Catch Danish…</w:t>
            </w:r>
            <w:r w:rsidR="00EC58EE" w:rsidRPr="00BF758C">
              <w:rPr>
                <w:color w:val="833C0B"/>
              </w:rPr>
              <w:t>………………………</w:t>
            </w:r>
            <w:proofErr w:type="gramStart"/>
            <w:r w:rsidR="00C8280D" w:rsidRPr="00BF758C">
              <w:rPr>
                <w:color w:val="833C0B"/>
              </w:rPr>
              <w:t>…..</w:t>
            </w:r>
            <w:proofErr w:type="gramEnd"/>
            <w:r w:rsidR="00EC58EE" w:rsidRPr="00BF758C">
              <w:rPr>
                <w:color w:val="833C0B"/>
              </w:rPr>
              <w:t>…………………$1</w:t>
            </w:r>
            <w:r w:rsidR="00EE6EF0" w:rsidRPr="00BF758C">
              <w:rPr>
                <w:color w:val="833C0B"/>
              </w:rPr>
              <w:t>.00</w:t>
            </w:r>
          </w:p>
          <w:p w:rsidR="00196DD4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Coffee……………………………………………………</w:t>
            </w:r>
            <w:r w:rsidR="00C8280D" w:rsidRPr="00BF758C">
              <w:rPr>
                <w:color w:val="833C0B"/>
              </w:rPr>
              <w:t>….</w:t>
            </w:r>
            <w:r w:rsidRPr="00BF758C">
              <w:rPr>
                <w:color w:val="833C0B"/>
              </w:rPr>
              <w:t>………………$2.00</w:t>
            </w:r>
          </w:p>
          <w:p w:rsidR="00EE6EF0" w:rsidRPr="00BF758C" w:rsidRDefault="00EE6EF0" w:rsidP="006C440B">
            <w:pPr>
              <w:rPr>
                <w:color w:val="833C0B"/>
              </w:rPr>
            </w:pPr>
          </w:p>
          <w:p w:rsidR="00EE6EF0" w:rsidRPr="00BF758C" w:rsidRDefault="00EE6EF0" w:rsidP="006C440B">
            <w:pPr>
              <w:rPr>
                <w:color w:val="833C0B"/>
              </w:rPr>
            </w:pPr>
            <w:r w:rsidRPr="00BF758C">
              <w:rPr>
                <w:b/>
                <w:color w:val="833C0B"/>
                <w:sz w:val="24"/>
                <w:szCs w:val="24"/>
              </w:rPr>
              <w:t>A Yacht-Of Snacks</w:t>
            </w:r>
          </w:p>
          <w:p w:rsidR="00EE6EF0" w:rsidRPr="00BF758C" w:rsidRDefault="00EE6EF0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We offer an array of snacks for your boating needs. Peanuts, Popcorn, Assorted Crackers, Cookies, Pretzels, M&amp;Ms, Combos and more…</w:t>
            </w:r>
          </w:p>
          <w:p w:rsidR="00EE6EF0" w:rsidRPr="00BF758C" w:rsidRDefault="00EE6EF0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……</w:t>
            </w:r>
            <w:r w:rsidR="00EC58EE" w:rsidRPr="00BF758C">
              <w:rPr>
                <w:color w:val="833C0B"/>
              </w:rPr>
              <w:t>…………………………………………</w:t>
            </w:r>
            <w:proofErr w:type="gramStart"/>
            <w:r w:rsidR="00C8280D" w:rsidRPr="00BF758C">
              <w:rPr>
                <w:color w:val="833C0B"/>
              </w:rPr>
              <w:t>…..</w:t>
            </w:r>
            <w:proofErr w:type="gramEnd"/>
            <w:r w:rsidR="00EC58EE" w:rsidRPr="00BF758C">
              <w:rPr>
                <w:color w:val="833C0B"/>
              </w:rPr>
              <w:t>………..…………………..$1</w:t>
            </w:r>
            <w:r w:rsidRPr="00BF758C">
              <w:rPr>
                <w:color w:val="833C0B"/>
              </w:rPr>
              <w:t>.00</w:t>
            </w:r>
          </w:p>
          <w:p w:rsidR="00EC58EE" w:rsidRPr="00BF758C" w:rsidRDefault="00EC58EE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Assorted Sandwiches………………</w:t>
            </w:r>
            <w:r w:rsidR="00C8280D" w:rsidRPr="00BF758C">
              <w:rPr>
                <w:color w:val="833C0B"/>
              </w:rPr>
              <w:t>….</w:t>
            </w:r>
            <w:r w:rsidRPr="00BF758C">
              <w:rPr>
                <w:color w:val="833C0B"/>
              </w:rPr>
              <w:t>………………………………$4.50</w:t>
            </w:r>
          </w:p>
          <w:p w:rsidR="00EC58EE" w:rsidRPr="00BF758C" w:rsidRDefault="00EC58EE" w:rsidP="006C440B">
            <w:pPr>
              <w:rPr>
                <w:i/>
                <w:color w:val="833C0B"/>
              </w:rPr>
            </w:pPr>
            <w:r w:rsidRPr="00BF758C">
              <w:rPr>
                <w:i/>
                <w:color w:val="833C0B"/>
              </w:rPr>
              <w:t xml:space="preserve">(Changes daily) </w:t>
            </w:r>
          </w:p>
          <w:p w:rsidR="00EE6EF0" w:rsidRPr="00BF758C" w:rsidRDefault="00EE6EF0" w:rsidP="006C440B">
            <w:pPr>
              <w:rPr>
                <w:color w:val="833C0B"/>
              </w:rPr>
            </w:pPr>
          </w:p>
          <w:p w:rsidR="00EE6EF0" w:rsidRPr="00BF758C" w:rsidRDefault="00EE6EF0" w:rsidP="006C440B">
            <w:pPr>
              <w:rPr>
                <w:color w:val="833C0B"/>
              </w:rPr>
            </w:pPr>
            <w:r w:rsidRPr="00BF758C">
              <w:rPr>
                <w:b/>
                <w:color w:val="833C0B"/>
                <w:sz w:val="24"/>
                <w:szCs w:val="24"/>
              </w:rPr>
              <w:t>Ice Cold Drinks</w:t>
            </w:r>
          </w:p>
          <w:p w:rsidR="00EE6EF0" w:rsidRPr="00BF758C" w:rsidRDefault="00F91B4D" w:rsidP="006C440B">
            <w:pPr>
              <w:rPr>
                <w:b/>
                <w:color w:val="833C0B"/>
              </w:rPr>
            </w:pPr>
            <w:r w:rsidRPr="00BF758C">
              <w:rPr>
                <w:b/>
                <w:color w:val="833C0B"/>
              </w:rPr>
              <w:t>Domestic Beer</w:t>
            </w:r>
          </w:p>
          <w:p w:rsidR="00F91B4D" w:rsidRPr="00BF758C" w:rsidRDefault="00F91B4D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12oz ……………………………………………</w:t>
            </w:r>
            <w:r w:rsidR="00C8280D" w:rsidRPr="00BF758C">
              <w:rPr>
                <w:color w:val="833C0B"/>
              </w:rPr>
              <w:t>….</w:t>
            </w:r>
            <w:r w:rsidRPr="00BF758C">
              <w:rPr>
                <w:color w:val="833C0B"/>
              </w:rPr>
              <w:t>……………………</w:t>
            </w:r>
            <w:proofErr w:type="gramStart"/>
            <w:r w:rsidRPr="00BF758C">
              <w:rPr>
                <w:color w:val="833C0B"/>
              </w:rPr>
              <w:t>…..</w:t>
            </w:r>
            <w:proofErr w:type="gramEnd"/>
            <w:r w:rsidRPr="00BF758C">
              <w:rPr>
                <w:color w:val="833C0B"/>
              </w:rPr>
              <w:t>$3.00</w:t>
            </w:r>
          </w:p>
          <w:p w:rsidR="00EE6EF0" w:rsidRPr="00BF758C" w:rsidRDefault="00F91B4D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 xml:space="preserve">16oz </w:t>
            </w:r>
            <w:r w:rsidR="00EE6EF0" w:rsidRPr="00BF758C">
              <w:rPr>
                <w:color w:val="833C0B"/>
              </w:rPr>
              <w:t>……………</w:t>
            </w:r>
            <w:r w:rsidRPr="00BF758C">
              <w:rPr>
                <w:color w:val="833C0B"/>
              </w:rPr>
              <w:t>………………………………</w:t>
            </w:r>
            <w:r w:rsidR="00C8280D" w:rsidRPr="00BF758C">
              <w:rPr>
                <w:color w:val="833C0B"/>
              </w:rPr>
              <w:t>….</w:t>
            </w:r>
            <w:r w:rsidRPr="00BF758C">
              <w:rPr>
                <w:color w:val="833C0B"/>
              </w:rPr>
              <w:t>……………………</w:t>
            </w:r>
            <w:proofErr w:type="gramStart"/>
            <w:r w:rsidRPr="00BF758C">
              <w:rPr>
                <w:color w:val="833C0B"/>
              </w:rPr>
              <w:t>…..</w:t>
            </w:r>
            <w:proofErr w:type="gramEnd"/>
            <w:r w:rsidRPr="00BF758C">
              <w:rPr>
                <w:color w:val="833C0B"/>
              </w:rPr>
              <w:t xml:space="preserve">$4.00 </w:t>
            </w:r>
          </w:p>
          <w:p w:rsidR="00F91B4D" w:rsidRPr="00BF758C" w:rsidRDefault="00F91B4D" w:rsidP="006C440B">
            <w:pPr>
              <w:rPr>
                <w:b/>
                <w:color w:val="833C0B"/>
              </w:rPr>
            </w:pPr>
            <w:r w:rsidRPr="00BF758C">
              <w:rPr>
                <w:b/>
                <w:color w:val="833C0B"/>
              </w:rPr>
              <w:t>Specialty Beers</w:t>
            </w:r>
          </w:p>
          <w:p w:rsidR="00F91B4D" w:rsidRPr="00BF758C" w:rsidRDefault="00F91B4D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12oz ………………………………………………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………………………$4.00</w:t>
            </w:r>
          </w:p>
          <w:p w:rsidR="00EE6EF0" w:rsidRPr="00BF758C" w:rsidRDefault="00F91B4D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16oz …………………………………………………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……………………$</w:t>
            </w:r>
            <w:r w:rsidR="00196DD4" w:rsidRPr="00BF758C">
              <w:rPr>
                <w:color w:val="833C0B"/>
              </w:rPr>
              <w:t>5.00</w:t>
            </w:r>
          </w:p>
          <w:p w:rsidR="00196DD4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Wine…………………………………………………………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……………$4.50</w:t>
            </w:r>
          </w:p>
          <w:p w:rsidR="00196DD4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Water…………………………………………………………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</w:t>
            </w:r>
            <w:proofErr w:type="gramStart"/>
            <w:r w:rsidRPr="00BF758C">
              <w:rPr>
                <w:color w:val="833C0B"/>
              </w:rPr>
              <w:t>…..</w:t>
            </w:r>
            <w:proofErr w:type="gramEnd"/>
            <w:r w:rsidRPr="00BF758C">
              <w:rPr>
                <w:color w:val="833C0B"/>
              </w:rPr>
              <w:t>$1.50</w:t>
            </w:r>
          </w:p>
          <w:p w:rsidR="00196DD4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Gatorade…………………………………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…………………</w:t>
            </w:r>
            <w:proofErr w:type="gramStart"/>
            <w:r w:rsidRPr="00BF758C">
              <w:rPr>
                <w:color w:val="833C0B"/>
              </w:rPr>
              <w:t>…..</w:t>
            </w:r>
            <w:proofErr w:type="gramEnd"/>
            <w:r w:rsidRPr="00BF758C">
              <w:rPr>
                <w:color w:val="833C0B"/>
              </w:rPr>
              <w:t>………$2.50</w:t>
            </w:r>
          </w:p>
          <w:p w:rsidR="00EE6EF0" w:rsidRPr="00BF758C" w:rsidRDefault="00196DD4" w:rsidP="006C440B">
            <w:pPr>
              <w:rPr>
                <w:color w:val="833C0B"/>
              </w:rPr>
            </w:pPr>
            <w:r w:rsidRPr="00BF758C">
              <w:rPr>
                <w:color w:val="833C0B"/>
              </w:rPr>
              <w:t>Soft Drinks……………………………………………</w:t>
            </w:r>
            <w:r w:rsidR="00C8280D" w:rsidRPr="00BF758C">
              <w:rPr>
                <w:color w:val="833C0B"/>
              </w:rPr>
              <w:t>…</w:t>
            </w:r>
            <w:r w:rsidRPr="00BF758C">
              <w:rPr>
                <w:color w:val="833C0B"/>
              </w:rPr>
              <w:t>………</w:t>
            </w:r>
            <w:proofErr w:type="gramStart"/>
            <w:r w:rsidRPr="00BF758C">
              <w:rPr>
                <w:color w:val="833C0B"/>
              </w:rPr>
              <w:t>…..</w:t>
            </w:r>
            <w:proofErr w:type="gramEnd"/>
            <w:r w:rsidRPr="00BF758C">
              <w:rPr>
                <w:color w:val="833C0B"/>
              </w:rPr>
              <w:t>……$1.50</w:t>
            </w:r>
          </w:p>
          <w:p w:rsidR="00196DD4" w:rsidRPr="00BF758C" w:rsidRDefault="00196DD4" w:rsidP="006C440B">
            <w:pPr>
              <w:rPr>
                <w:color w:val="833C0B"/>
                <w:sz w:val="24"/>
                <w:szCs w:val="24"/>
              </w:rPr>
            </w:pPr>
          </w:p>
          <w:p w:rsidR="00EE6EF0" w:rsidRPr="00BF758C" w:rsidRDefault="00EE6EF0" w:rsidP="006C440B">
            <w:pPr>
              <w:rPr>
                <w:color w:val="833C0B"/>
                <w:sz w:val="24"/>
                <w:szCs w:val="24"/>
              </w:rPr>
            </w:pPr>
            <w:r w:rsidRPr="00BF758C">
              <w:rPr>
                <w:color w:val="833C0B"/>
                <w:sz w:val="24"/>
                <w:szCs w:val="24"/>
              </w:rPr>
              <w:t xml:space="preserve">This </w:t>
            </w:r>
            <w:r w:rsidR="00C2147A" w:rsidRPr="00BF758C">
              <w:rPr>
                <w:color w:val="833C0B"/>
                <w:sz w:val="24"/>
                <w:szCs w:val="24"/>
              </w:rPr>
              <w:t>Tiki at Fisherman’s Wharf</w:t>
            </w:r>
            <w:r w:rsidRPr="00BF758C">
              <w:rPr>
                <w:color w:val="833C0B"/>
                <w:sz w:val="24"/>
                <w:szCs w:val="24"/>
              </w:rPr>
              <w:t xml:space="preserve"> also has all your boating needs including, ice, fuel, bait and supplies. Please inquire for assistance. </w:t>
            </w:r>
          </w:p>
          <w:p w:rsidR="00EE6EF0" w:rsidRPr="00C91EB6" w:rsidRDefault="00EE6EF0" w:rsidP="006C440B">
            <w:pPr>
              <w:rPr>
                <w:color w:val="C4AD9F"/>
              </w:rPr>
            </w:pPr>
          </w:p>
          <w:p w:rsidR="00EE6EF0" w:rsidRPr="00C91EB6" w:rsidRDefault="00EE6EF0" w:rsidP="006C440B">
            <w:pPr>
              <w:rPr>
                <w:color w:val="C4AD9F"/>
              </w:rPr>
            </w:pPr>
          </w:p>
          <w:p w:rsidR="00EE6EF0" w:rsidRPr="00C91EB6" w:rsidRDefault="00EE6EF0" w:rsidP="006C440B">
            <w:pPr>
              <w:rPr>
                <w:color w:val="C4AD9F"/>
              </w:rPr>
            </w:pPr>
          </w:p>
          <w:p w:rsidR="00EE6EF0" w:rsidRPr="00C91EB6" w:rsidRDefault="00EE6EF0" w:rsidP="006C440B">
            <w:pPr>
              <w:ind w:firstLine="720"/>
              <w:rPr>
                <w:color w:val="C4AD9F"/>
              </w:rPr>
            </w:pPr>
          </w:p>
          <w:p w:rsidR="00EE6EF0" w:rsidRPr="00C91EB6" w:rsidRDefault="00EE6EF0" w:rsidP="006C440B">
            <w:pPr>
              <w:rPr>
                <w:color w:val="C4AD9F"/>
              </w:rPr>
            </w:pPr>
          </w:p>
          <w:p w:rsidR="00EE6EF0" w:rsidRPr="00C91EB6" w:rsidRDefault="00EE6EF0" w:rsidP="006C440B">
            <w:pPr>
              <w:rPr>
                <w:color w:val="C4AD9F"/>
              </w:rPr>
            </w:pPr>
            <w:r w:rsidRPr="00C91EB6">
              <w:rPr>
                <w:color w:val="C4AD9F"/>
              </w:rPr>
              <w:t>(All prices are before taxes and subject to change.)</w:t>
            </w:r>
          </w:p>
          <w:p w:rsidR="00EE6EF0" w:rsidRPr="00C91EB6" w:rsidRDefault="00EE6EF0" w:rsidP="006C440B">
            <w:pPr>
              <w:rPr>
                <w:color w:val="C4AD9F"/>
              </w:rPr>
            </w:pPr>
          </w:p>
        </w:tc>
      </w:tr>
    </w:tbl>
    <w:p w:rsidR="00EE6EF0" w:rsidRDefault="00EE6EF0" w:rsidP="00C8280D">
      <w:pPr>
        <w:pStyle w:val="Title"/>
      </w:pPr>
    </w:p>
    <w:sectPr w:rsidR="00EE6EF0" w:rsidSect="00B24B8A">
      <w:headerReference w:type="default" r:id="rId13"/>
      <w:footerReference w:type="default" r:id="rId14"/>
      <w:pgSz w:w="12240" w:h="15840" w:code="1"/>
      <w:pgMar w:top="2376" w:right="2160" w:bottom="3960" w:left="216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8C" w:rsidRDefault="00BF758C">
      <w:pPr>
        <w:spacing w:before="0" w:line="240" w:lineRule="auto"/>
      </w:pPr>
      <w:r>
        <w:separator/>
      </w:r>
    </w:p>
  </w:endnote>
  <w:endnote w:type="continuationSeparator" w:id="0">
    <w:p w:rsidR="00BF758C" w:rsidRDefault="00BF75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8A" w:rsidRDefault="000C2026" w:rsidP="00B24B8A">
    <w:pPr>
      <w:pStyle w:val="Footer"/>
      <w:jc w:val="both"/>
    </w:pPr>
    <w:r>
      <w:t xml:space="preserve"> 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17.6pt;height:152.4pt">
          <v:imagedata r:id="rId1" o:title="Tarponfooter"/>
        </v:shape>
      </w:pict>
    </w:r>
  </w:p>
  <w:p w:rsidR="00AB677C" w:rsidRDefault="00AB677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8C" w:rsidRDefault="00BF758C">
      <w:pPr>
        <w:spacing w:before="0" w:line="240" w:lineRule="auto"/>
      </w:pPr>
      <w:r>
        <w:separator/>
      </w:r>
    </w:p>
  </w:footnote>
  <w:footnote w:type="continuationSeparator" w:id="0">
    <w:p w:rsidR="00BF758C" w:rsidRDefault="00BF75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0" w:rsidRDefault="00EE6EF0"/>
  <w:p w:rsidR="00AB677C" w:rsidRDefault="00C91EB6">
    <w:r>
      <w:rPr>
        <w:noProof/>
      </w:rPr>
      <w:pict>
        <v:group id="Group 31" o:spid="_x0000_s2049" alt="Double line border art" style="position:absolute;margin-left:0;margin-top:63.15pt;width:525.6pt;height:705.6pt;z-index:-1;mso-position-horizontal:center;mso-position-horizontal-relative:margin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">
          <v:rect id="Rectangle 28" o:spid="_x0000_s2050" style="position:absolute;width:66751;height:896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" filled="f" strokecolor="#c4ada0" strokeweight=".5pt"/>
          <v:rect id="Rectangle 29" o:spid="_x0000_s2051" style="position:absolute;left:476;top:476;width:65837;height:886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" filled="f" strokecolor="#c4ada0" strokeweight=".25pt"/>
          <w10:wrap anchorx="margin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F0"/>
    <w:rsid w:val="000C2026"/>
    <w:rsid w:val="00196DD4"/>
    <w:rsid w:val="00440C9A"/>
    <w:rsid w:val="00462372"/>
    <w:rsid w:val="00640581"/>
    <w:rsid w:val="006C440B"/>
    <w:rsid w:val="006E40C4"/>
    <w:rsid w:val="009707D5"/>
    <w:rsid w:val="00AB677C"/>
    <w:rsid w:val="00B13360"/>
    <w:rsid w:val="00B24B8A"/>
    <w:rsid w:val="00B735D6"/>
    <w:rsid w:val="00BF758C"/>
    <w:rsid w:val="00C2147A"/>
    <w:rsid w:val="00C650CD"/>
    <w:rsid w:val="00C8280D"/>
    <w:rsid w:val="00C91EB6"/>
    <w:rsid w:val="00D63188"/>
    <w:rsid w:val="00EB2B3E"/>
    <w:rsid w:val="00EC58EE"/>
    <w:rsid w:val="00EE6EF0"/>
    <w:rsid w:val="00EF0843"/>
    <w:rsid w:val="00F02038"/>
    <w:rsid w:val="00F37AC0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90095"/>
  <w15:chartTrackingRefBased/>
  <w15:docId w15:val="{5BE7325D-C2BE-4C1E-8ADD-E1DBCE22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FZShuT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line="312" w:lineRule="auto"/>
    </w:pPr>
    <w:rPr>
      <w:color w:val="A7847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color w:val="F0A22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color w:val="A78470"/>
      <w:sz w:val="18"/>
      <w:szCs w:val="18"/>
      <w:lang w:eastAsia="ja-JP"/>
    </w:rPr>
  </w:style>
  <w:style w:type="character" w:styleId="Emphasis">
    <w:name w:val="Emphasis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uiPriority w:val="9"/>
    <w:rPr>
      <w:rFonts w:ascii="Georgia" w:eastAsia="FZShuTi" w:hAnsi="Georgia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kern w:val="28"/>
      <w:sz w:val="92"/>
      <w:szCs w:val="92"/>
    </w:rPr>
  </w:style>
  <w:style w:type="character" w:customStyle="1" w:styleId="TitleChar">
    <w:name w:val="Title Char"/>
    <w:link w:val="Title"/>
    <w:uiPriority w:val="1"/>
    <w:rPr>
      <w:rFonts w:ascii="Georgia" w:eastAsia="FZShuTi" w:hAnsi="Georgia" w:cs="Times New Roman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/>
    </w:rPr>
  </w:style>
  <w:style w:type="character" w:customStyle="1" w:styleId="Heading2Char">
    <w:name w:val="Heading 2 Char"/>
    <w:link w:val="Heading2"/>
    <w:uiPriority w:val="9"/>
    <w:semiHidden/>
    <w:rPr>
      <w:rFonts w:ascii="Georgia" w:eastAsia="FZShuTi" w:hAnsi="Georgia" w:cs="Times New Roman"/>
      <w:color w:val="F0A22E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6E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ietz.WaterfordServer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4764-D3A6-4143-A9A8-D9B6490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Dietz</dc:creator>
  <cp:keywords/>
  <dc:description/>
  <cp:lastModifiedBy>Victoria Dietz</cp:lastModifiedBy>
  <cp:revision>2</cp:revision>
  <dcterms:created xsi:type="dcterms:W3CDTF">2016-11-17T16:02:00Z</dcterms:created>
  <dcterms:modified xsi:type="dcterms:W3CDTF">2016-11-17T16:02:00Z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