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E8" w:rsidRPr="003507A8" w:rsidRDefault="00C677E8" w:rsidP="003507A8">
      <w:pPr>
        <w:jc w:val="center"/>
        <w:rPr>
          <w:rFonts w:ascii="Broadway" w:hAnsi="Broadway"/>
          <w:sz w:val="32"/>
          <w:szCs w:val="32"/>
        </w:rPr>
      </w:pPr>
      <w:r w:rsidRPr="003507A8">
        <w:rPr>
          <w:rFonts w:ascii="Broadway" w:hAnsi="Broadway"/>
          <w:sz w:val="32"/>
          <w:szCs w:val="32"/>
        </w:rPr>
        <w:t>DO ANGELS EXIST?</w:t>
      </w:r>
    </w:p>
    <w:p w:rsidR="00C677E8" w:rsidRPr="003507A8" w:rsidRDefault="00C677E8" w:rsidP="003507A8">
      <w:pPr>
        <w:jc w:val="center"/>
        <w:rPr>
          <w:b/>
        </w:rPr>
      </w:pPr>
      <w:r w:rsidRPr="003507A8">
        <w:rPr>
          <w:b/>
        </w:rPr>
        <w:t>By</w:t>
      </w:r>
    </w:p>
    <w:p w:rsidR="00C677E8" w:rsidRPr="003507A8" w:rsidRDefault="00C677E8" w:rsidP="003507A8">
      <w:pPr>
        <w:jc w:val="center"/>
        <w:rPr>
          <w:b/>
        </w:rPr>
      </w:pPr>
      <w:r w:rsidRPr="003507A8">
        <w:rPr>
          <w:b/>
        </w:rPr>
        <w:t>Marguerite dar Boggia</w:t>
      </w:r>
    </w:p>
    <w:p w:rsidR="00C677E8" w:rsidRDefault="00C677E8" w:rsidP="00AB6240"/>
    <w:p w:rsidR="00C677E8" w:rsidRDefault="00C677E8" w:rsidP="00AB6240">
      <w:r>
        <w:tab/>
        <w:t xml:space="preserve">The Ageless Wisdom Teachings are held in trust for us by the Spiritual Hierarchy of our planet.  Throughout the ages these Guardians of the race have sacrificed Themselves to help us to develop our innate spiritual nature. </w:t>
      </w:r>
    </w:p>
    <w:p w:rsidR="00715586" w:rsidRDefault="00C677E8" w:rsidP="00AB6240">
      <w:r>
        <w:tab/>
      </w:r>
      <w:r w:rsidR="00715586">
        <w:t>On October</w:t>
      </w:r>
      <w:r w:rsidR="00366DA0">
        <w:t xml:space="preserve"> 1</w:t>
      </w:r>
      <w:r w:rsidR="0025016D">
        <w:t>5</w:t>
      </w:r>
      <w:r w:rsidR="00366DA0">
        <w:t xml:space="preserve">, 2012 </w:t>
      </w:r>
      <w:r w:rsidR="003507A8">
        <w:t xml:space="preserve">NASA </w:t>
      </w:r>
      <w:r w:rsidR="00D36AB2">
        <w:t xml:space="preserve">produced </w:t>
      </w:r>
      <w:r w:rsidR="00715586">
        <w:t>a picture of an angel-shaped object.  Its size was estimated to be twice the size of the earth.  It moved directly to the sun.</w:t>
      </w:r>
    </w:p>
    <w:p w:rsidR="00C677E8" w:rsidRPr="00C677E8" w:rsidRDefault="008F6CA4" w:rsidP="00AB6240">
      <w:r>
        <w:tab/>
      </w:r>
    </w:p>
    <w:p w:rsidR="00AF5BD5" w:rsidRDefault="00D6063E" w:rsidP="00AB6240">
      <w:r w:rsidRPr="00D6063E">
        <w:rPr>
          <w:noProof/>
        </w:rPr>
        <w:drawing>
          <wp:inline distT="0" distB="0" distL="0" distR="0">
            <wp:extent cx="5314104" cy="2834640"/>
            <wp:effectExtent l="19050" t="0" r="846"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314104" cy="2834640"/>
                    </a:xfrm>
                    <a:prstGeom prst="rect">
                      <a:avLst/>
                    </a:prstGeom>
                    <a:noFill/>
                    <a:ln w="9525">
                      <a:noFill/>
                      <a:miter lim="800000"/>
                      <a:headEnd/>
                      <a:tailEnd/>
                    </a:ln>
                  </pic:spPr>
                </pic:pic>
              </a:graphicData>
            </a:graphic>
          </wp:inline>
        </w:drawing>
      </w:r>
    </w:p>
    <w:p w:rsidR="00B453C6" w:rsidRDefault="00B453C6" w:rsidP="00AB6240"/>
    <w:p w:rsidR="003507A8" w:rsidRDefault="008F6CA4" w:rsidP="00AB6240">
      <w:r>
        <w:t xml:space="preserve">Postulate I in </w:t>
      </w:r>
      <w:r w:rsidRPr="00F5324B">
        <w:rPr>
          <w:i/>
        </w:rPr>
        <w:t>A Treatise on Cosmic Fire</w:t>
      </w:r>
      <w:r w:rsidR="00F5324B">
        <w:rPr>
          <w:i/>
        </w:rPr>
        <w:t xml:space="preserve"> </w:t>
      </w:r>
      <w:r w:rsidR="00F5324B" w:rsidRPr="00F5324B">
        <w:t>states</w:t>
      </w:r>
      <w:r w:rsidRPr="00F5324B">
        <w:t xml:space="preserve"> </w:t>
      </w:r>
      <w:r>
        <w:t>that all matter is living matter, or is the vital substance of deva entities.</w:t>
      </w:r>
      <w:r w:rsidR="00366DA0">
        <w:rPr>
          <w:vertAlign w:val="superscript"/>
        </w:rPr>
        <w:t xml:space="preserve">1 </w:t>
      </w:r>
      <w:r>
        <w:t xml:space="preserve">  </w:t>
      </w:r>
      <w:r w:rsidR="00F5324B" w:rsidRPr="00D6067A">
        <w:rPr>
          <w:b/>
        </w:rPr>
        <w:t xml:space="preserve">Devas are </w:t>
      </w:r>
      <w:r w:rsidR="00366DA0" w:rsidRPr="00D6067A">
        <w:rPr>
          <w:b/>
        </w:rPr>
        <w:t>what the Chur</w:t>
      </w:r>
      <w:r w:rsidR="00F5324B" w:rsidRPr="00D6067A">
        <w:rPr>
          <w:b/>
        </w:rPr>
        <w:t>c</w:t>
      </w:r>
      <w:r w:rsidR="00366DA0" w:rsidRPr="00D6067A">
        <w:rPr>
          <w:b/>
        </w:rPr>
        <w:t>h calls</w:t>
      </w:r>
      <w:r w:rsidR="00F5324B">
        <w:t xml:space="preserve"> ‘</w:t>
      </w:r>
      <w:r w:rsidR="00F5324B" w:rsidRPr="002A7925">
        <w:rPr>
          <w:b/>
        </w:rPr>
        <w:t>angels’</w:t>
      </w:r>
      <w:r w:rsidR="00366DA0" w:rsidRPr="002A7925">
        <w:rPr>
          <w:b/>
        </w:rPr>
        <w:t>.</w:t>
      </w:r>
      <w:r w:rsidR="00F5324B">
        <w:t xml:space="preserve"> </w:t>
      </w:r>
      <w:r>
        <w:t xml:space="preserve"> </w:t>
      </w:r>
      <w:r w:rsidR="00DE1E76">
        <w:t xml:space="preserve"> Page 246 of Cosmic Fire</w:t>
      </w:r>
      <w:r w:rsidR="00C75235">
        <w:t xml:space="preserve"> </w:t>
      </w:r>
      <w:r w:rsidR="00DE1E76">
        <w:t>says: “</w:t>
      </w:r>
      <w:r w:rsidR="009D01C7">
        <w:t xml:space="preserve">In connection with the atom, </w:t>
      </w:r>
      <w:r w:rsidR="009D01C7" w:rsidRPr="00366DA0">
        <w:rPr>
          <w:i/>
        </w:rPr>
        <w:t>The Secret Doctrine</w:t>
      </w:r>
      <w:r w:rsidR="009D01C7">
        <w:t xml:space="preserve"> says: </w:t>
      </w:r>
      <w:r w:rsidR="00366DA0">
        <w:t>Absolute intelligence thrills through every atom</w:t>
      </w:r>
      <w:r w:rsidR="00D36AB2">
        <w:rPr>
          <w:vertAlign w:val="superscript"/>
        </w:rPr>
        <w:t>2</w:t>
      </w:r>
      <w:r w:rsidR="00366DA0">
        <w:t xml:space="preserve"> </w:t>
      </w:r>
      <w:r w:rsidR="001B0677">
        <w:t>.</w:t>
      </w:r>
      <w:r w:rsidR="00366DA0">
        <w:t xml:space="preserve"> Whe</w:t>
      </w:r>
      <w:r w:rsidR="001B0677">
        <w:t>r</w:t>
      </w:r>
      <w:r w:rsidR="00366DA0">
        <w:t>ever there is an atom of matte</w:t>
      </w:r>
      <w:r w:rsidR="001B0677">
        <w:t>r</w:t>
      </w:r>
      <w:r w:rsidR="00366DA0">
        <w:t xml:space="preserve">, there is life. </w:t>
      </w:r>
      <w:r w:rsidR="001B0677">
        <w:t>Occultism does not accept anything inorganic in the Kosmos. The expression employed by Science ‘inorganic substance’ means simply that the laten</w:t>
      </w:r>
      <w:r w:rsidR="00C75235">
        <w:t>t</w:t>
      </w:r>
      <w:r w:rsidR="001B0677">
        <w:t xml:space="preserve"> life, slumbering in the molecules of s</w:t>
      </w:r>
      <w:r w:rsidR="00C75235">
        <w:t>o</w:t>
      </w:r>
      <w:r w:rsidR="001B0677">
        <w:t>-called ‘inert matte</w:t>
      </w:r>
      <w:r w:rsidR="00C75235">
        <w:t>r</w:t>
      </w:r>
      <w:r w:rsidR="001B0677">
        <w:t xml:space="preserve">’ is </w:t>
      </w:r>
      <w:r w:rsidR="00C75235">
        <w:t>in</w:t>
      </w:r>
      <w:r w:rsidR="001B0677">
        <w:t>cogni</w:t>
      </w:r>
      <w:r w:rsidR="00C75235">
        <w:t>s</w:t>
      </w:r>
      <w:r w:rsidR="001B0677">
        <w:t>able. All is Life, and every atom of even mineral dust is a Life, though beyond our comprehension and perception.</w:t>
      </w:r>
      <w:r w:rsidR="00D36AB2">
        <w:rPr>
          <w:vertAlign w:val="superscript"/>
        </w:rPr>
        <w:t>3</w:t>
      </w:r>
      <w:r w:rsidR="00366DA0">
        <w:t xml:space="preserve"> The atom is a concret</w:t>
      </w:r>
      <w:r w:rsidR="001B0677">
        <w:t>e</w:t>
      </w:r>
      <w:r w:rsidR="00366DA0">
        <w:t xml:space="preserve"> manifestation of the Universal Energy</w:t>
      </w:r>
      <w:r w:rsidR="00D36AB2">
        <w:rPr>
          <w:vertAlign w:val="superscript"/>
        </w:rPr>
        <w:t>4</w:t>
      </w:r>
      <w:r w:rsidR="00366DA0">
        <w:t>. The same invisible lives compose the atom.</w:t>
      </w:r>
      <w:r w:rsidR="00D36AB2">
        <w:rPr>
          <w:vertAlign w:val="superscript"/>
        </w:rPr>
        <w:t>5</w:t>
      </w:r>
      <w:r w:rsidR="00366DA0">
        <w:t xml:space="preserve">  </w:t>
      </w:r>
      <w:r w:rsidR="001B0677">
        <w:t>Every</w:t>
      </w:r>
      <w:r w:rsidR="00366DA0">
        <w:rPr>
          <w:vertAlign w:val="superscript"/>
        </w:rPr>
        <w:t xml:space="preserve"> </w:t>
      </w:r>
      <w:r w:rsidR="001B0677">
        <w:t>atom in the universe has the potentiality of self-consciousness.</w:t>
      </w:r>
      <w:r w:rsidR="00D36AB2">
        <w:rPr>
          <w:vertAlign w:val="superscript"/>
        </w:rPr>
        <w:t>6</w:t>
      </w:r>
      <w:r w:rsidR="001B0677">
        <w:t xml:space="preserve">  The object of the evolution of the atom is Man</w:t>
      </w:r>
      <w:r w:rsidR="00D36AB2">
        <w:t>.</w:t>
      </w:r>
      <w:r w:rsidR="00D36AB2">
        <w:rPr>
          <w:vertAlign w:val="superscript"/>
        </w:rPr>
        <w:t>7</w:t>
      </w:r>
      <w:r w:rsidR="001B0677">
        <w:t xml:space="preserve">  Every atom has </w:t>
      </w:r>
      <w:r w:rsidR="007F2B58">
        <w:t>seven</w:t>
      </w:r>
      <w:r w:rsidR="001B0677">
        <w:t xml:space="preserve"> planes of being.</w:t>
      </w:r>
      <w:r w:rsidR="00D36AB2">
        <w:rPr>
          <w:vertAlign w:val="superscript"/>
        </w:rPr>
        <w:t>8</w:t>
      </w:r>
      <w:r w:rsidR="001B0677">
        <w:t xml:space="preserve">   Atoms are vibrations.</w:t>
      </w:r>
      <w:r w:rsidR="00D36AB2">
        <w:rPr>
          <w:vertAlign w:val="superscript"/>
        </w:rPr>
        <w:t>9</w:t>
      </w:r>
      <w:r w:rsidR="00C75235">
        <w:t xml:space="preserve">  </w:t>
      </w:r>
      <w:r w:rsidR="00F25631">
        <w:t xml:space="preserve">Everything lives and is conscious, but all life and consciousness is not similar to the human. </w:t>
      </w:r>
    </w:p>
    <w:p w:rsidR="00C75235" w:rsidRDefault="003507A8" w:rsidP="00AB6240">
      <w:r>
        <w:t>a</w:t>
      </w:r>
      <w:r w:rsidR="00C75235">
        <w:t xml:space="preserve">. Life is the one form of existence manifesting in matter. </w:t>
      </w:r>
    </w:p>
    <w:p w:rsidR="00C75235" w:rsidRDefault="003507A8" w:rsidP="00AB6240">
      <w:r>
        <w:t>b</w:t>
      </w:r>
      <w:r w:rsidR="00C75235">
        <w:t xml:space="preserve">. Matter is the vehicle for the manifesting of soul. </w:t>
      </w:r>
    </w:p>
    <w:p w:rsidR="00C75235" w:rsidRDefault="003507A8" w:rsidP="00AB6240">
      <w:r>
        <w:lastRenderedPageBreak/>
        <w:t>c</w:t>
      </w:r>
      <w:r w:rsidR="00C75235">
        <w:t>. Soul is the vehicle for the manifesting of Spirit…</w:t>
      </w:r>
    </w:p>
    <w:p w:rsidR="007F2B58" w:rsidRDefault="00C75235" w:rsidP="00AB6240">
      <w:pPr>
        <w:rPr>
          <w:vertAlign w:val="superscript"/>
        </w:rPr>
      </w:pPr>
      <w:r>
        <w:t>The one Life synthesizes this triplicity.</w:t>
      </w:r>
      <w:r w:rsidR="00D36AB2">
        <w:rPr>
          <w:vertAlign w:val="superscript"/>
        </w:rPr>
        <w:t xml:space="preserve">10  </w:t>
      </w:r>
    </w:p>
    <w:p w:rsidR="004A0958" w:rsidRDefault="00F5324B" w:rsidP="00AB6240">
      <w:r>
        <w:t xml:space="preserve">We are told that the whole universe is </w:t>
      </w:r>
      <w:r w:rsidRPr="003C2D30">
        <w:rPr>
          <w:b/>
        </w:rPr>
        <w:t>guided, controlled and animated</w:t>
      </w:r>
      <w:r>
        <w:t xml:space="preserve"> by an endless series of Hierarchies of sentient Beings.  Each has its mission to perform. They vary in their respective sizes and degrees of consciousness.</w:t>
      </w:r>
      <w:r w:rsidR="00D36AB2">
        <w:rPr>
          <w:vertAlign w:val="superscript"/>
        </w:rPr>
        <w:t>11</w:t>
      </w:r>
      <w:r w:rsidR="00AF292D">
        <w:t xml:space="preserve"> </w:t>
      </w:r>
      <w:r w:rsidR="00DE1E76">
        <w:t xml:space="preserve"> </w:t>
      </w:r>
      <w:r w:rsidR="003C2D30">
        <w:t>T</w:t>
      </w:r>
      <w:r w:rsidR="00AF292D">
        <w:t>here are those</w:t>
      </w:r>
      <w:r w:rsidR="00A40D59">
        <w:t xml:space="preserve"> great Devas</w:t>
      </w:r>
      <w:r w:rsidR="00AF292D">
        <w:t xml:space="preserve"> that receive the energies of the Lord </w:t>
      </w:r>
      <w:r w:rsidR="00342C82">
        <w:t xml:space="preserve">of a </w:t>
      </w:r>
      <w:r w:rsidR="00AF292D">
        <w:t>constellation</w:t>
      </w:r>
      <w:r w:rsidR="00342C82">
        <w:t xml:space="preserve"> or of a solar system</w:t>
      </w:r>
      <w:r w:rsidR="00AF292D">
        <w:t xml:space="preserve"> and transmit it to the</w:t>
      </w:r>
      <w:r w:rsidR="00D36AB2">
        <w:t xml:space="preserve"> systems </w:t>
      </w:r>
      <w:r w:rsidR="00342C82">
        <w:t>u</w:t>
      </w:r>
      <w:r w:rsidR="00D36AB2">
        <w:t>nder their jurisdiction</w:t>
      </w:r>
      <w:r w:rsidR="00AF292D">
        <w:t>.</w:t>
      </w:r>
      <w:r w:rsidR="00DE1E76">
        <w:t xml:space="preserve"> </w:t>
      </w:r>
      <w:r w:rsidR="00AF292D">
        <w:t xml:space="preserve">Lesser Devas receive it and transmit it to the appropriate </w:t>
      </w:r>
      <w:r w:rsidR="00D36AB2">
        <w:t>vehicles of the Gods</w:t>
      </w:r>
      <w:r w:rsidR="00AF292D">
        <w:t>.</w:t>
      </w:r>
      <w:r w:rsidR="00A40D59">
        <w:t xml:space="preserve"> </w:t>
      </w:r>
      <w:r w:rsidR="008E3A67">
        <w:t>As man is a living organism,</w:t>
      </w:r>
      <w:r w:rsidR="0061608E">
        <w:t xml:space="preserve"> and is made in the image of God,</w:t>
      </w:r>
      <w:r w:rsidR="008E3A67">
        <w:t xml:space="preserve"> so is the universe a living organism. All parts are part of the whole. </w:t>
      </w:r>
      <w:r w:rsidR="00D6067A">
        <w:t>Th</w:t>
      </w:r>
      <w:r w:rsidR="0061608E">
        <w:t xml:space="preserve">ey are interrelated. </w:t>
      </w:r>
      <w:r w:rsidR="008E3A67">
        <w:t xml:space="preserve">They cannot exist out of the body. As man has a blood stream that vitalizes the cells, so are there devas that vitalize the </w:t>
      </w:r>
      <w:r w:rsidR="00D36AB2">
        <w:t xml:space="preserve">galaxies, </w:t>
      </w:r>
      <w:r w:rsidR="008E3A67">
        <w:t>solar system</w:t>
      </w:r>
      <w:r w:rsidR="00D36AB2">
        <w:t>s and planets</w:t>
      </w:r>
      <w:r w:rsidR="008E3A67">
        <w:t>.</w:t>
      </w:r>
      <w:r w:rsidR="00342C82">
        <w:t xml:space="preserve"> </w:t>
      </w:r>
      <w:r w:rsidR="003C2D30">
        <w:t>Because of the Hubble telescope, s</w:t>
      </w:r>
      <w:r w:rsidR="00342C82">
        <w:t>cience now says there are 200 billion galaxies.</w:t>
      </w:r>
      <w:r w:rsidR="008E3A67">
        <w:t xml:space="preserve"> </w:t>
      </w:r>
      <w:r w:rsidR="004A0958">
        <w:tab/>
      </w:r>
    </w:p>
    <w:p w:rsidR="003C2D30" w:rsidRDefault="00BC358E" w:rsidP="00AB6240">
      <w:r>
        <w:t>Science gradually is coming closer to the ageless wisdom teachings. It now admits that there is one source</w:t>
      </w:r>
      <w:r w:rsidR="00A87CB9">
        <w:t xml:space="preserve"> for energy</w:t>
      </w:r>
      <w:r>
        <w:t xml:space="preserve">.  It recognizes that there is more than just the dense physical plane. They refer to these higher dimensions of consciousness or worlds as implicate orders. </w:t>
      </w:r>
    </w:p>
    <w:p w:rsidR="00080D20" w:rsidRDefault="00BC358E" w:rsidP="00AB6240">
      <w:r>
        <w:t xml:space="preserve">Man is working for liberation from the three lower worlds, to wit: the physical, the astral </w:t>
      </w:r>
      <w:r w:rsidR="00A87CB9">
        <w:t>(</w:t>
      </w:r>
      <w:r>
        <w:t>or emotional</w:t>
      </w:r>
      <w:r w:rsidR="00A87CB9">
        <w:t>)</w:t>
      </w:r>
      <w:r>
        <w:t xml:space="preserve"> and the mental.  The next </w:t>
      </w:r>
      <w:r w:rsidR="00D36AB2">
        <w:t xml:space="preserve">four </w:t>
      </w:r>
      <w:r>
        <w:t>higher</w:t>
      </w:r>
      <w:r w:rsidR="00080D20">
        <w:t xml:space="preserve"> </w:t>
      </w:r>
      <w:r w:rsidR="00A87CB9">
        <w:t>spiritual</w:t>
      </w:r>
      <w:r>
        <w:t xml:space="preserve"> worlds</w:t>
      </w:r>
      <w:r w:rsidR="00A87CB9">
        <w:t xml:space="preserve"> are those that the ‘Heavenly Man’, our planetary God, has to master.  He too</w:t>
      </w:r>
      <w:r w:rsidR="00342C82">
        <w:t>,</w:t>
      </w:r>
      <w:r w:rsidR="00A87CB9">
        <w:t xml:space="preserve"> strives for liberation.  </w:t>
      </w:r>
      <w:r w:rsidR="00080D20">
        <w:t>All lives, all entities, whether great or small are striving to return to their Source</w:t>
      </w:r>
      <w:r w:rsidR="00342C82">
        <w:t xml:space="preserve"> and are in the process of becoming a Deity.</w:t>
      </w:r>
      <w:r w:rsidR="00080D20">
        <w:t xml:space="preserve"> </w:t>
      </w:r>
    </w:p>
    <w:p w:rsidR="005A5CF7" w:rsidRDefault="00080D20" w:rsidP="00AB6240">
      <w:r>
        <w:t>T</w:t>
      </w:r>
      <w:r w:rsidR="00A87CB9">
        <w:t>here are two parallel kingdoms in the</w:t>
      </w:r>
      <w:r w:rsidR="008E3A67">
        <w:t xml:space="preserve"> world: the</w:t>
      </w:r>
      <w:r w:rsidR="00A87CB9">
        <w:t xml:space="preserve"> human kingdom and the deva kingdom</w:t>
      </w:r>
      <w:r w:rsidR="00AB6240">
        <w:t xml:space="preserve"> in their varying grades. The two evolve through interaction with each other.</w:t>
      </w:r>
      <w:r w:rsidR="00A87CB9">
        <w:t xml:space="preserve"> They are only parallel in the </w:t>
      </w:r>
      <w:r w:rsidR="008E3A67">
        <w:t>three</w:t>
      </w:r>
      <w:r w:rsidR="00A87CB9">
        <w:t xml:space="preserve"> worlds of human endeavor. On the four spiritual planes</w:t>
      </w:r>
      <w:r w:rsidR="003507A8">
        <w:t>,</w:t>
      </w:r>
      <w:r w:rsidR="008E3A67">
        <w:t xml:space="preserve"> </w:t>
      </w:r>
      <w:r w:rsidR="00A87CB9">
        <w:t xml:space="preserve">they are a unity in the body of our Heavenly Man. </w:t>
      </w:r>
      <w:r w:rsidR="003507A8">
        <w:t xml:space="preserve"> </w:t>
      </w:r>
      <w:r>
        <w:t xml:space="preserve">He is a </w:t>
      </w:r>
      <w:r w:rsidR="00AB6240">
        <w:t>H</w:t>
      </w:r>
      <w:r>
        <w:t>ermaphrodite</w:t>
      </w:r>
      <w:r w:rsidR="003D43BA">
        <w:t>.</w:t>
      </w:r>
      <w:r w:rsidR="002B33CE">
        <w:rPr>
          <w:vertAlign w:val="superscript"/>
        </w:rPr>
        <w:t>12</w:t>
      </w:r>
      <w:r w:rsidR="003D43BA">
        <w:t xml:space="preserve"> </w:t>
      </w:r>
    </w:p>
    <w:p w:rsidR="003507A8" w:rsidRDefault="00A40D59" w:rsidP="00AB6240">
      <w:r>
        <w:t xml:space="preserve">The </w:t>
      </w:r>
      <w:r w:rsidR="003D43BA">
        <w:t xml:space="preserve">devas are the </w:t>
      </w:r>
      <w:r>
        <w:t>Builders</w:t>
      </w:r>
      <w:r w:rsidR="003D43BA">
        <w:t>. They</w:t>
      </w:r>
      <w:r>
        <w:t xml:space="preserve"> </w:t>
      </w:r>
      <w:r w:rsidR="003D43BA">
        <w:t>are the vehicle for the divine purpose. They mould matter upon a particular plan. Th</w:t>
      </w:r>
      <w:r w:rsidR="003507A8">
        <w:t>e</w:t>
      </w:r>
      <w:r w:rsidR="003D43BA">
        <w:t>se Builders evolve the forms out of their own nature and substance.</w:t>
      </w:r>
      <w:r w:rsidR="002B33CE">
        <w:rPr>
          <w:vertAlign w:val="superscript"/>
        </w:rPr>
        <w:t>13</w:t>
      </w:r>
      <w:r w:rsidR="003507A8">
        <w:t xml:space="preserve"> </w:t>
      </w:r>
      <w:r>
        <w:t xml:space="preserve"> </w:t>
      </w:r>
    </w:p>
    <w:p w:rsidR="00F5324B" w:rsidRDefault="00AB6240" w:rsidP="00174E7D">
      <w:r>
        <w:t xml:space="preserve">The great Devas Who co-operate intelligently in the plan of evolution have Their own method of expressing their ideas. The medium is color which can be heard, and sound which can be seen. Man reverses the process. </w:t>
      </w:r>
      <w:r w:rsidR="003507A8">
        <w:t xml:space="preserve"> </w:t>
      </w:r>
      <w:r w:rsidR="00174E7D">
        <w:t xml:space="preserve"> The human kingdom is seeking to express the three divine aspects of Deity, while the Deva kingdom is seeking to express the divine attributes of Deity.  </w:t>
      </w:r>
      <w:r>
        <w:t>Man is evolving the inner vision and must learn to see. The devas are evolving the</w:t>
      </w:r>
      <w:r w:rsidR="00174E7D">
        <w:t xml:space="preserve"> </w:t>
      </w:r>
      <w:r>
        <w:t>inner hearing and must learn to hear. Both are as yet imperfect and an imperfect world is the result.  Man is evolving by means of con</w:t>
      </w:r>
      <w:r w:rsidR="00174E7D">
        <w:t>t</w:t>
      </w:r>
      <w:r>
        <w:t>act</w:t>
      </w:r>
      <w:r w:rsidR="00174E7D">
        <w:t xml:space="preserve"> </w:t>
      </w:r>
      <w:r>
        <w:t xml:space="preserve">and </w:t>
      </w:r>
      <w:r w:rsidR="00174E7D">
        <w:t xml:space="preserve">with </w:t>
      </w:r>
      <w:r>
        <w:t>experience. He expands. The devas evolve by means of the lessening of contact. Limitation is the law for them. Man aims at self-control. Devas must develop by being controlled. Man is innately Love—the Force which produces coherency. The devas are i</w:t>
      </w:r>
      <w:r w:rsidR="00174E7D">
        <w:t>n</w:t>
      </w:r>
      <w:r>
        <w:t>nate</w:t>
      </w:r>
      <w:r w:rsidR="00174E7D">
        <w:t>l</w:t>
      </w:r>
      <w:r>
        <w:t>y intelligence—the forc</w:t>
      </w:r>
      <w:r w:rsidR="00174E7D">
        <w:t>e</w:t>
      </w:r>
      <w:r>
        <w:t xml:space="preserve"> which pro</w:t>
      </w:r>
      <w:r w:rsidR="00E4581D">
        <w:t>duces</w:t>
      </w:r>
      <w:r>
        <w:t xml:space="preserve"> activity.</w:t>
      </w:r>
      <w:r w:rsidR="002B33CE">
        <w:rPr>
          <w:vertAlign w:val="superscript"/>
        </w:rPr>
        <w:t>14</w:t>
      </w:r>
      <w:r>
        <w:t xml:space="preserve"> </w:t>
      </w:r>
      <w:r w:rsidR="00174E7D">
        <w:t xml:space="preserve"> The little</w:t>
      </w:r>
      <w:r w:rsidR="00342C82">
        <w:t xml:space="preserve"> deva</w:t>
      </w:r>
      <w:r w:rsidR="00174E7D">
        <w:t xml:space="preserve"> lives in our subtle bodies</w:t>
      </w:r>
      <w:r w:rsidR="00F25631">
        <w:t>,</w:t>
      </w:r>
      <w:r w:rsidR="00174E7D">
        <w:t xml:space="preserve"> </w:t>
      </w:r>
      <w:r w:rsidR="00342C82">
        <w:t>now control us through the habits that we formed.</w:t>
      </w:r>
      <w:r w:rsidR="00174E7D">
        <w:t xml:space="preserve">  Man through his mind must learn to control</w:t>
      </w:r>
      <w:r w:rsidR="003507A8">
        <w:t xml:space="preserve"> these lives by </w:t>
      </w:r>
      <w:r w:rsidR="00342C82">
        <w:lastRenderedPageBreak/>
        <w:t xml:space="preserve">controlling </w:t>
      </w:r>
      <w:r w:rsidR="00174E7D">
        <w:t xml:space="preserve">his desires and appetites. </w:t>
      </w:r>
      <w:r w:rsidR="003507A8">
        <w:t xml:space="preserve"> He has to discipline not only the body, but </w:t>
      </w:r>
      <w:r w:rsidR="003C2D30">
        <w:t xml:space="preserve">to </w:t>
      </w:r>
      <w:r w:rsidR="00342C82">
        <w:t xml:space="preserve">be aware of his thoughts and </w:t>
      </w:r>
      <w:r w:rsidR="003507A8">
        <w:t xml:space="preserve">emotions. </w:t>
      </w:r>
    </w:p>
    <w:p w:rsidR="00157921" w:rsidRDefault="00AE3BDC" w:rsidP="00174E7D">
      <w:r>
        <w:t xml:space="preserve">The spiritual Hierarchy of our planet works with the greater Hierarchy on Sirius.  We receive </w:t>
      </w:r>
      <w:r w:rsidR="003C758D">
        <w:t xml:space="preserve">energy and </w:t>
      </w:r>
      <w:r>
        <w:t xml:space="preserve">aid from other constellations. At this time our humanity is in a period of crisis.  It must make a decision whether to continue on the road of materialism, selfishness, greed, wars, and disaster or to work with goodwill to implement </w:t>
      </w:r>
      <w:r w:rsidR="003C758D">
        <w:t xml:space="preserve">the necessary </w:t>
      </w:r>
      <w:r>
        <w:t xml:space="preserve">changes in our political, social and economic systems.  </w:t>
      </w:r>
      <w:r w:rsidR="003C758D">
        <w:t xml:space="preserve">We are one humanity, made up of different races, colors and creeds.   It is time for the right arm of humanity to desist in stabbing the left arm because the color or creed is different.  The whole body suffers. </w:t>
      </w:r>
      <w:r w:rsidR="0061608E">
        <w:t>The world is very sick.</w:t>
      </w:r>
    </w:p>
    <w:p w:rsidR="003C758D" w:rsidRDefault="003C758D" w:rsidP="00174E7D">
      <w:r>
        <w:t>The forces of materialism work not for unity but for disunity.  Unfort</w:t>
      </w:r>
      <w:r w:rsidR="00285D11">
        <w:t>u</w:t>
      </w:r>
      <w:r>
        <w:t>nately they have the money and control the population through their Media.  To counteract this negative force, the Hierarchy has sent into the world the Bodhisattva, the Head of the spiritual Hierarchy.  He acts as a force center to restore harmony and unity among peoples and nations.  He receives energies from outside our planet</w:t>
      </w:r>
      <w:r w:rsidR="003C2D30">
        <w:t xml:space="preserve"> and solar system</w:t>
      </w:r>
      <w:r>
        <w:t xml:space="preserve">.  He is the Lord of Love.  </w:t>
      </w:r>
      <w:r w:rsidR="0061608E">
        <w:t xml:space="preserve">He is known by many names. The Christians know Him as the Christ, the Jews know Him as the Messiah, the Moslems know Him as the Imam Madhi, the Hindus know Him as Krishna, the Buddhists know Him as Maitreya Buddha.  They know His personal name: the Lord Maitreya.  For more information see: </w:t>
      </w:r>
      <w:hyperlink r:id="rId8" w:history="1">
        <w:r w:rsidR="0061608E" w:rsidRPr="007F2B58">
          <w:rPr>
            <w:rStyle w:val="Hyperlink"/>
            <w:b/>
          </w:rPr>
          <w:t>www.share-international.org</w:t>
        </w:r>
      </w:hyperlink>
      <w:r w:rsidR="006C0A4B">
        <w:t xml:space="preserve">  </w:t>
      </w:r>
    </w:p>
    <w:p w:rsidR="006C0A4B" w:rsidRDefault="006C0A4B" w:rsidP="006C0A4B">
      <w:pPr>
        <w:jc w:val="center"/>
        <w:rPr>
          <w:b/>
        </w:rPr>
      </w:pPr>
      <w:r w:rsidRPr="006C0A4B">
        <w:rPr>
          <w:b/>
        </w:rPr>
        <w:drawing>
          <wp:inline distT="0" distB="0" distL="0" distR="0">
            <wp:extent cx="3848100" cy="2819400"/>
            <wp:effectExtent l="19050" t="0" r="0" b="0"/>
            <wp:docPr id="1" name="Picture 1" descr="http://nebula.wsimg.com/481239d3eaba1cb9d4de0c7f1f98e1b3?AccessKeyId=068D78C7FDC029A29AE3&amp;disposition=0&amp;alloworigin=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9" r:link="rId10"/>
                    <a:srcRect/>
                    <a:stretch>
                      <a:fillRect/>
                    </a:stretch>
                  </pic:blipFill>
                  <pic:spPr bwMode="auto">
                    <a:xfrm>
                      <a:off x="0" y="0"/>
                      <a:ext cx="3848100" cy="2819400"/>
                    </a:xfrm>
                    <a:prstGeom prst="rect">
                      <a:avLst/>
                    </a:prstGeom>
                    <a:noFill/>
                    <a:ln w="9525">
                      <a:noFill/>
                      <a:miter lim="800000"/>
                      <a:headEnd/>
                      <a:tailEnd/>
                    </a:ln>
                  </pic:spPr>
                </pic:pic>
              </a:graphicData>
            </a:graphic>
          </wp:inline>
        </w:drawing>
      </w:r>
    </w:p>
    <w:p w:rsidR="006C0A4B" w:rsidRPr="006C0A4B" w:rsidRDefault="006C0A4B" w:rsidP="006C0A4B">
      <w:r w:rsidRPr="006C0A4B">
        <w:t xml:space="preserve">This picture was taken by the Editor of the Nairobi, newspaper in June 1988. He was present when Maitreya suddenly appeared before 6,000 people a </w:t>
      </w:r>
      <w:r>
        <w:t>h</w:t>
      </w:r>
      <w:r w:rsidRPr="006C0A4B">
        <w:t xml:space="preserve">ealing and spiritual gathering of Mary Akatsa. </w:t>
      </w:r>
    </w:p>
    <w:p w:rsidR="0061608E" w:rsidRDefault="00D6067A" w:rsidP="00174E7D">
      <w:r>
        <w:t>Humanity has so many blessings in store for it as soon as the Lord Maitreya can make His presence known through the major Media.  Then, all 49 Ashrams of the Masters which includes their Initiates and disciples</w:t>
      </w:r>
      <w:r w:rsidR="00F13D71">
        <w:t>,</w:t>
      </w:r>
      <w:r>
        <w:t xml:space="preserve"> will externalize on the material plane. Their vibrations are so potent</w:t>
      </w:r>
      <w:r w:rsidR="00F13D71">
        <w:t>.  I</w:t>
      </w:r>
      <w:r>
        <w:t xml:space="preserve">t means the Kingdom of the Soul </w:t>
      </w:r>
      <w:r w:rsidR="00F13D71">
        <w:t>will now be</w:t>
      </w:r>
      <w:r>
        <w:t xml:space="preserve"> on earth.</w:t>
      </w:r>
      <w:r w:rsidR="00F13D71">
        <w:t xml:space="preserve">  In </w:t>
      </w:r>
      <w:r w:rsidR="00F13D71">
        <w:lastRenderedPageBreak/>
        <w:t xml:space="preserve">addition great Devas will teach men how to heal </w:t>
      </w:r>
      <w:r w:rsidR="00541687">
        <w:t>with color and sound, how to nourish the body and how to draw from the surrounding ethers the requisite foods.</w:t>
      </w:r>
      <w:r w:rsidR="00541687">
        <w:rPr>
          <w:vertAlign w:val="superscript"/>
        </w:rPr>
        <w:t>15</w:t>
      </w:r>
      <w:r w:rsidR="00541687">
        <w:t xml:space="preserve"> </w:t>
      </w:r>
      <w:r w:rsidR="003B5349">
        <w:t xml:space="preserve">May it happen soon. </w:t>
      </w:r>
      <w:r w:rsidR="00541687">
        <w:t xml:space="preserve"> </w:t>
      </w:r>
      <w:r w:rsidR="00861212">
        <w:t xml:space="preserve"> </w:t>
      </w:r>
    </w:p>
    <w:p w:rsidR="00B453C6" w:rsidRDefault="00F13D71" w:rsidP="00BD6CB4">
      <w:pPr>
        <w:jc w:val="center"/>
      </w:pPr>
      <w:r>
        <w:t>∆ ∆ ∆</w:t>
      </w:r>
    </w:p>
    <w:p w:rsidR="00532EFD" w:rsidRDefault="00F13D71" w:rsidP="002B33CE">
      <w:r w:rsidRPr="00E344C7">
        <w:rPr>
          <w:rFonts w:cs="Arial"/>
          <w:i/>
        </w:rPr>
        <w:t xml:space="preserve">Marguerite dar Boggia </w:t>
      </w:r>
      <w:r w:rsidRPr="00E344C7">
        <w:rPr>
          <w:rFonts w:cs="Arial"/>
        </w:rPr>
        <w:t>presently serves as Membership and Corresponding Secretary for ISAR</w:t>
      </w:r>
      <w:r>
        <w:rPr>
          <w:rFonts w:cs="Arial"/>
        </w:rPr>
        <w:t xml:space="preserve"> (The International Society for Astrological Research)</w:t>
      </w:r>
      <w:r w:rsidRPr="00E344C7">
        <w:rPr>
          <w:rFonts w:cs="Arial"/>
        </w:rPr>
        <w:t>. She was past publisher of Kosmos, as well as past Secretary and Director of ISAR and UAC</w:t>
      </w:r>
      <w:r>
        <w:rPr>
          <w:rFonts w:cs="Arial"/>
        </w:rPr>
        <w:t xml:space="preserve"> (United Astrology Congress)</w:t>
      </w:r>
      <w:r w:rsidRPr="00E344C7">
        <w:rPr>
          <w:rFonts w:cs="Arial"/>
        </w:rPr>
        <w:t xml:space="preserve">. She was a co-founder of UAC. Her present efforts are to aid in the expansion of </w:t>
      </w:r>
      <w:r>
        <w:rPr>
          <w:rFonts w:cs="Arial"/>
        </w:rPr>
        <w:t xml:space="preserve">humanity’s </w:t>
      </w:r>
      <w:r w:rsidRPr="00E344C7">
        <w:rPr>
          <w:rFonts w:cs="Arial"/>
        </w:rPr>
        <w:t>consciousness by offering</w:t>
      </w:r>
      <w:r>
        <w:rPr>
          <w:rFonts w:cs="Arial"/>
        </w:rPr>
        <w:t>,</w:t>
      </w:r>
      <w:r w:rsidRPr="00E344C7">
        <w:rPr>
          <w:rFonts w:cs="Arial"/>
        </w:rPr>
        <w:t xml:space="preserve"> three</w:t>
      </w:r>
      <w:r>
        <w:rPr>
          <w:rFonts w:cs="Arial"/>
        </w:rPr>
        <w:t xml:space="preserve"> FREE</w:t>
      </w:r>
      <w:r w:rsidRPr="00E344C7">
        <w:rPr>
          <w:rFonts w:cs="Arial"/>
        </w:rPr>
        <w:t xml:space="preserve"> pages weekly online of the esoteric studies as was known by Pythagoras</w:t>
      </w:r>
      <w:r>
        <w:rPr>
          <w:rFonts w:cs="Arial"/>
        </w:rPr>
        <w:t xml:space="preserve"> and Plato</w:t>
      </w:r>
      <w:r w:rsidRPr="00E344C7">
        <w:rPr>
          <w:rFonts w:cs="Arial"/>
        </w:rPr>
        <w:t xml:space="preserve">. She can be reached at </w:t>
      </w:r>
      <w:r w:rsidR="00EC5775">
        <w:rPr>
          <w:rFonts w:cs="Arial"/>
        </w:rPr>
        <w:t xml:space="preserve"> </w:t>
      </w:r>
      <w:hyperlink r:id="rId11" w:history="1">
        <w:r w:rsidRPr="00E344C7">
          <w:rPr>
            <w:rStyle w:val="Hyperlink"/>
            <w:rFonts w:cs="Arial"/>
            <w:b/>
          </w:rPr>
          <w:t>www.FreePythagorasTeachings.com</w:t>
        </w:r>
      </w:hyperlink>
      <w:r w:rsidR="00EC5775">
        <w:t xml:space="preserve"> </w:t>
      </w:r>
    </w:p>
    <w:p w:rsidR="00A324E8" w:rsidRDefault="00A324E8" w:rsidP="005A5CF7"/>
    <w:p w:rsidR="00A324E8" w:rsidRDefault="00A324E8" w:rsidP="00E14FA8">
      <w:r>
        <w:t>References:</w:t>
      </w:r>
    </w:p>
    <w:p w:rsidR="00A324E8" w:rsidRDefault="00A324E8" w:rsidP="00A324E8"/>
    <w:p w:rsidR="00A324E8" w:rsidRDefault="00574E8C" w:rsidP="00A324E8">
      <w:pPr>
        <w:rPr>
          <w:sz w:val="22"/>
          <w:szCs w:val="22"/>
        </w:rPr>
      </w:pPr>
      <w:r>
        <w:rPr>
          <w:sz w:val="22"/>
          <w:szCs w:val="22"/>
          <w:vertAlign w:val="superscript"/>
        </w:rPr>
        <w:t>1</w:t>
      </w:r>
      <w:r w:rsidR="00A324E8">
        <w:rPr>
          <w:sz w:val="22"/>
          <w:szCs w:val="22"/>
        </w:rPr>
        <w:t xml:space="preserve">Bailey, Alice A. </w:t>
      </w:r>
      <w:r w:rsidR="00A324E8" w:rsidRPr="00A324E8">
        <w:rPr>
          <w:i/>
          <w:sz w:val="22"/>
          <w:szCs w:val="22"/>
        </w:rPr>
        <w:t>A Treatise on Cosmic Fire</w:t>
      </w:r>
      <w:r w:rsidR="00A324E8">
        <w:rPr>
          <w:sz w:val="22"/>
          <w:szCs w:val="22"/>
        </w:rPr>
        <w:t>, Lucis Publishing  Co. N.Y. 1925, p. 488.</w:t>
      </w:r>
    </w:p>
    <w:p w:rsidR="002D0C8C" w:rsidRDefault="00574E8C" w:rsidP="00A324E8">
      <w:pPr>
        <w:rPr>
          <w:sz w:val="22"/>
          <w:szCs w:val="22"/>
        </w:rPr>
      </w:pPr>
      <w:r>
        <w:rPr>
          <w:sz w:val="22"/>
          <w:szCs w:val="22"/>
          <w:vertAlign w:val="superscript"/>
        </w:rPr>
        <w:t>2</w:t>
      </w:r>
      <w:r w:rsidR="00A324E8">
        <w:rPr>
          <w:sz w:val="22"/>
          <w:szCs w:val="22"/>
        </w:rPr>
        <w:t>Blavatsky, H</w:t>
      </w:r>
      <w:r w:rsidR="002D0C8C">
        <w:rPr>
          <w:sz w:val="22"/>
          <w:szCs w:val="22"/>
        </w:rPr>
        <w:t>.</w:t>
      </w:r>
      <w:r w:rsidR="00A324E8">
        <w:rPr>
          <w:sz w:val="22"/>
          <w:szCs w:val="22"/>
        </w:rPr>
        <w:t xml:space="preserve">P. </w:t>
      </w:r>
      <w:r w:rsidR="00A324E8" w:rsidRPr="002D0C8C">
        <w:rPr>
          <w:i/>
          <w:sz w:val="22"/>
          <w:szCs w:val="22"/>
        </w:rPr>
        <w:t>The Secret Doctrine</w:t>
      </w:r>
      <w:r w:rsidR="00A324E8">
        <w:rPr>
          <w:sz w:val="22"/>
          <w:szCs w:val="22"/>
        </w:rPr>
        <w:t xml:space="preserve"> I, Theosophical University Press, Pasadena Ca. 1963, Verbatim with the original edition, 1888, </w:t>
      </w:r>
      <w:r w:rsidR="002D0C8C">
        <w:rPr>
          <w:sz w:val="22"/>
          <w:szCs w:val="22"/>
        </w:rPr>
        <w:t>p. 298</w:t>
      </w:r>
    </w:p>
    <w:p w:rsidR="002D0C8C" w:rsidRDefault="00574E8C" w:rsidP="00A324E8">
      <w:pPr>
        <w:rPr>
          <w:sz w:val="22"/>
          <w:szCs w:val="22"/>
        </w:rPr>
      </w:pPr>
      <w:r>
        <w:rPr>
          <w:sz w:val="22"/>
          <w:szCs w:val="22"/>
          <w:vertAlign w:val="superscript"/>
        </w:rPr>
        <w:t>3</w:t>
      </w:r>
      <w:r w:rsidR="002D0C8C">
        <w:rPr>
          <w:sz w:val="22"/>
          <w:szCs w:val="22"/>
        </w:rPr>
        <w:t>Ibid S.D. I p. 269</w:t>
      </w:r>
    </w:p>
    <w:p w:rsidR="002D0C8C" w:rsidRDefault="00574E8C" w:rsidP="00A324E8">
      <w:pPr>
        <w:rPr>
          <w:sz w:val="22"/>
          <w:szCs w:val="22"/>
        </w:rPr>
      </w:pPr>
      <w:r>
        <w:rPr>
          <w:sz w:val="22"/>
          <w:szCs w:val="22"/>
          <w:vertAlign w:val="superscript"/>
        </w:rPr>
        <w:t>4</w:t>
      </w:r>
      <w:r w:rsidR="002D0C8C">
        <w:rPr>
          <w:sz w:val="22"/>
          <w:szCs w:val="22"/>
        </w:rPr>
        <w:t>Ibid S.D. I, p. 201</w:t>
      </w:r>
    </w:p>
    <w:p w:rsidR="002D0C8C" w:rsidRDefault="00574E8C" w:rsidP="00A324E8">
      <w:pPr>
        <w:rPr>
          <w:sz w:val="22"/>
          <w:szCs w:val="22"/>
        </w:rPr>
      </w:pPr>
      <w:r>
        <w:rPr>
          <w:sz w:val="22"/>
          <w:szCs w:val="22"/>
          <w:vertAlign w:val="superscript"/>
        </w:rPr>
        <w:t>5</w:t>
      </w:r>
      <w:r w:rsidR="002D0C8C">
        <w:rPr>
          <w:sz w:val="22"/>
          <w:szCs w:val="22"/>
        </w:rPr>
        <w:t>Ibid S.D. I, p. 281</w:t>
      </w:r>
    </w:p>
    <w:p w:rsidR="002D0C8C" w:rsidRDefault="00574E8C" w:rsidP="00A324E8">
      <w:pPr>
        <w:rPr>
          <w:sz w:val="22"/>
          <w:szCs w:val="22"/>
        </w:rPr>
      </w:pPr>
      <w:r>
        <w:rPr>
          <w:sz w:val="22"/>
          <w:szCs w:val="22"/>
          <w:vertAlign w:val="superscript"/>
        </w:rPr>
        <w:t>6</w:t>
      </w:r>
      <w:r w:rsidR="002D0C8C">
        <w:rPr>
          <w:sz w:val="22"/>
          <w:szCs w:val="22"/>
        </w:rPr>
        <w:t>Ibid S.D. I, p. 132</w:t>
      </w:r>
    </w:p>
    <w:p w:rsidR="002D0C8C" w:rsidRDefault="00574E8C" w:rsidP="00A324E8">
      <w:pPr>
        <w:rPr>
          <w:sz w:val="22"/>
          <w:szCs w:val="22"/>
        </w:rPr>
      </w:pPr>
      <w:r>
        <w:rPr>
          <w:sz w:val="22"/>
          <w:szCs w:val="22"/>
          <w:vertAlign w:val="superscript"/>
        </w:rPr>
        <w:t>7</w:t>
      </w:r>
      <w:r w:rsidR="002D0C8C">
        <w:rPr>
          <w:sz w:val="22"/>
          <w:szCs w:val="22"/>
        </w:rPr>
        <w:t>Ibid S.D. I, p. 206</w:t>
      </w:r>
    </w:p>
    <w:p w:rsidR="002D0C8C" w:rsidRDefault="00574E8C" w:rsidP="00A324E8">
      <w:pPr>
        <w:rPr>
          <w:sz w:val="22"/>
          <w:szCs w:val="22"/>
        </w:rPr>
      </w:pPr>
      <w:r>
        <w:rPr>
          <w:sz w:val="22"/>
          <w:szCs w:val="22"/>
          <w:vertAlign w:val="superscript"/>
        </w:rPr>
        <w:t>8</w:t>
      </w:r>
      <w:r w:rsidR="002D0C8C">
        <w:rPr>
          <w:sz w:val="22"/>
          <w:szCs w:val="22"/>
        </w:rPr>
        <w:t>Ibid S.D. I, p. 174</w:t>
      </w:r>
    </w:p>
    <w:p w:rsidR="002D0C8C" w:rsidRDefault="00574E8C" w:rsidP="00A324E8">
      <w:pPr>
        <w:rPr>
          <w:sz w:val="22"/>
          <w:szCs w:val="22"/>
        </w:rPr>
      </w:pPr>
      <w:r>
        <w:rPr>
          <w:sz w:val="22"/>
          <w:szCs w:val="22"/>
          <w:vertAlign w:val="superscript"/>
        </w:rPr>
        <w:t>9</w:t>
      </w:r>
      <w:r w:rsidR="002D0C8C">
        <w:rPr>
          <w:sz w:val="22"/>
          <w:szCs w:val="22"/>
        </w:rPr>
        <w:t>Ibid S.D. I, p. 694</w:t>
      </w:r>
    </w:p>
    <w:p w:rsidR="002D0C8C" w:rsidRDefault="00574E8C" w:rsidP="00A324E8">
      <w:pPr>
        <w:rPr>
          <w:sz w:val="22"/>
          <w:szCs w:val="22"/>
        </w:rPr>
      </w:pPr>
      <w:r>
        <w:rPr>
          <w:sz w:val="22"/>
          <w:szCs w:val="22"/>
          <w:vertAlign w:val="superscript"/>
        </w:rPr>
        <w:t>10</w:t>
      </w:r>
      <w:r w:rsidR="002D0C8C">
        <w:rPr>
          <w:sz w:val="22"/>
          <w:szCs w:val="22"/>
        </w:rPr>
        <w:t>Ibid S.D. I, p. 79</w:t>
      </w:r>
    </w:p>
    <w:p w:rsidR="002D0C8C" w:rsidRDefault="00574E8C" w:rsidP="00A324E8">
      <w:pPr>
        <w:rPr>
          <w:sz w:val="22"/>
          <w:szCs w:val="22"/>
        </w:rPr>
      </w:pPr>
      <w:r>
        <w:rPr>
          <w:sz w:val="22"/>
          <w:szCs w:val="22"/>
          <w:vertAlign w:val="superscript"/>
        </w:rPr>
        <w:t>11</w:t>
      </w:r>
      <w:r w:rsidR="002D0C8C">
        <w:rPr>
          <w:sz w:val="22"/>
          <w:szCs w:val="22"/>
        </w:rPr>
        <w:t xml:space="preserve">Ibid S.D. I, </w:t>
      </w:r>
      <w:r w:rsidR="005A5CF7">
        <w:rPr>
          <w:sz w:val="22"/>
          <w:szCs w:val="22"/>
        </w:rPr>
        <w:t xml:space="preserve">p. </w:t>
      </w:r>
      <w:r w:rsidR="002D0C8C">
        <w:rPr>
          <w:sz w:val="22"/>
          <w:szCs w:val="22"/>
        </w:rPr>
        <w:t>295</w:t>
      </w:r>
    </w:p>
    <w:p w:rsidR="002D0C8C" w:rsidRDefault="00574E8C" w:rsidP="00A324E8">
      <w:pPr>
        <w:rPr>
          <w:sz w:val="22"/>
          <w:szCs w:val="22"/>
        </w:rPr>
      </w:pPr>
      <w:r>
        <w:rPr>
          <w:sz w:val="22"/>
          <w:szCs w:val="22"/>
          <w:vertAlign w:val="superscript"/>
        </w:rPr>
        <w:t>12</w:t>
      </w:r>
      <w:r w:rsidR="002D0C8C">
        <w:rPr>
          <w:sz w:val="22"/>
          <w:szCs w:val="22"/>
        </w:rPr>
        <w:t>Bailey, Alice A.</w:t>
      </w:r>
      <w:r w:rsidR="00E61D59">
        <w:rPr>
          <w:sz w:val="22"/>
          <w:szCs w:val="22"/>
        </w:rPr>
        <w:t>,</w:t>
      </w:r>
      <w:r w:rsidR="002D0C8C">
        <w:rPr>
          <w:sz w:val="22"/>
          <w:szCs w:val="22"/>
        </w:rPr>
        <w:t xml:space="preserve"> C</w:t>
      </w:r>
      <w:r w:rsidR="00E61D59">
        <w:rPr>
          <w:sz w:val="22"/>
          <w:szCs w:val="22"/>
        </w:rPr>
        <w:t xml:space="preserve">osmic </w:t>
      </w:r>
      <w:r w:rsidR="002D0C8C">
        <w:rPr>
          <w:sz w:val="22"/>
          <w:szCs w:val="22"/>
        </w:rPr>
        <w:t>F</w:t>
      </w:r>
      <w:r w:rsidR="00E61D59">
        <w:rPr>
          <w:sz w:val="22"/>
          <w:szCs w:val="22"/>
        </w:rPr>
        <w:t>ire</w:t>
      </w:r>
      <w:r w:rsidR="002D0C8C">
        <w:rPr>
          <w:sz w:val="22"/>
          <w:szCs w:val="22"/>
        </w:rPr>
        <w:t xml:space="preserve"> p. 666</w:t>
      </w:r>
    </w:p>
    <w:p w:rsidR="002D0C8C" w:rsidRDefault="00574E8C" w:rsidP="00A324E8">
      <w:pPr>
        <w:rPr>
          <w:sz w:val="22"/>
          <w:szCs w:val="22"/>
        </w:rPr>
      </w:pPr>
      <w:r>
        <w:rPr>
          <w:sz w:val="22"/>
          <w:szCs w:val="22"/>
          <w:vertAlign w:val="superscript"/>
        </w:rPr>
        <w:t>13</w:t>
      </w:r>
      <w:r w:rsidR="002D0C8C">
        <w:rPr>
          <w:sz w:val="22"/>
          <w:szCs w:val="22"/>
        </w:rPr>
        <w:t xml:space="preserve">Ibid </w:t>
      </w:r>
      <w:r w:rsidR="00E61D59">
        <w:rPr>
          <w:sz w:val="22"/>
          <w:szCs w:val="22"/>
        </w:rPr>
        <w:t xml:space="preserve">C.F. </w:t>
      </w:r>
      <w:r w:rsidR="002D0C8C">
        <w:rPr>
          <w:sz w:val="22"/>
          <w:szCs w:val="22"/>
        </w:rPr>
        <w:t>p. 447</w:t>
      </w:r>
    </w:p>
    <w:p w:rsidR="005A5CF7" w:rsidRDefault="00574E8C" w:rsidP="00A324E8">
      <w:pPr>
        <w:rPr>
          <w:sz w:val="22"/>
          <w:szCs w:val="22"/>
        </w:rPr>
      </w:pPr>
      <w:r>
        <w:rPr>
          <w:sz w:val="22"/>
          <w:szCs w:val="22"/>
          <w:vertAlign w:val="superscript"/>
        </w:rPr>
        <w:t>14</w:t>
      </w:r>
      <w:r w:rsidR="005A5CF7">
        <w:rPr>
          <w:sz w:val="22"/>
          <w:szCs w:val="22"/>
        </w:rPr>
        <w:t xml:space="preserve">Ibid </w:t>
      </w:r>
      <w:r w:rsidR="00E61D59">
        <w:rPr>
          <w:sz w:val="22"/>
          <w:szCs w:val="22"/>
        </w:rPr>
        <w:t xml:space="preserve">C.F. </w:t>
      </w:r>
      <w:r w:rsidR="005A5CF7">
        <w:rPr>
          <w:sz w:val="22"/>
          <w:szCs w:val="22"/>
        </w:rPr>
        <w:t>pp. 666-667</w:t>
      </w:r>
    </w:p>
    <w:p w:rsidR="002D0C8C" w:rsidRDefault="00541687" w:rsidP="00A324E8">
      <w:pPr>
        <w:rPr>
          <w:sz w:val="22"/>
          <w:szCs w:val="22"/>
        </w:rPr>
      </w:pPr>
      <w:r>
        <w:rPr>
          <w:sz w:val="22"/>
          <w:szCs w:val="22"/>
          <w:vertAlign w:val="superscript"/>
        </w:rPr>
        <w:t>15</w:t>
      </w:r>
      <w:r>
        <w:rPr>
          <w:sz w:val="22"/>
          <w:szCs w:val="22"/>
        </w:rPr>
        <w:t>Bailey, Alice A</w:t>
      </w:r>
      <w:r w:rsidRPr="00E930DF">
        <w:rPr>
          <w:i/>
          <w:sz w:val="22"/>
          <w:szCs w:val="22"/>
        </w:rPr>
        <w:t>., Eso</w:t>
      </w:r>
      <w:r w:rsidR="00E930DF">
        <w:rPr>
          <w:i/>
          <w:sz w:val="22"/>
          <w:szCs w:val="22"/>
        </w:rPr>
        <w:t>t</w:t>
      </w:r>
      <w:r w:rsidRPr="00E930DF">
        <w:rPr>
          <w:i/>
          <w:sz w:val="22"/>
          <w:szCs w:val="22"/>
        </w:rPr>
        <w:t>eric Psychology I</w:t>
      </w:r>
      <w:r>
        <w:rPr>
          <w:sz w:val="22"/>
          <w:szCs w:val="22"/>
        </w:rPr>
        <w:t>, Lucis Trust Company 1962, p. 124</w:t>
      </w:r>
    </w:p>
    <w:p w:rsidR="00EC5775" w:rsidRDefault="00861212" w:rsidP="00A324E8">
      <w:r>
        <w:tab/>
      </w:r>
    </w:p>
    <w:p w:rsidR="002B33CE" w:rsidRDefault="002B33CE" w:rsidP="002B33CE">
      <w:pPr>
        <w:jc w:val="right"/>
      </w:pPr>
    </w:p>
    <w:p w:rsidR="002B33CE" w:rsidRDefault="002B33CE" w:rsidP="002B33CE">
      <w:pPr>
        <w:jc w:val="right"/>
      </w:pPr>
    </w:p>
    <w:p w:rsidR="002B33CE" w:rsidRDefault="002B33CE" w:rsidP="002B33CE">
      <w:pPr>
        <w:jc w:val="right"/>
      </w:pPr>
    </w:p>
    <w:p w:rsidR="00861212" w:rsidRDefault="00861212" w:rsidP="00861212"/>
    <w:p w:rsidR="00861212" w:rsidRDefault="00861212" w:rsidP="00861212"/>
    <w:p w:rsidR="00861212" w:rsidRDefault="00861212" w:rsidP="00861212">
      <w:pPr>
        <w:jc w:val="right"/>
      </w:pPr>
      <w:r>
        <w:tab/>
      </w:r>
      <w:r>
        <w:tab/>
      </w:r>
      <w:r>
        <w:tab/>
      </w:r>
    </w:p>
    <w:p w:rsidR="00861212" w:rsidRDefault="00861212" w:rsidP="00861212"/>
    <w:p w:rsidR="00861212" w:rsidRDefault="00861212" w:rsidP="00861212"/>
    <w:p w:rsidR="00861212" w:rsidRDefault="00861212" w:rsidP="00861212"/>
    <w:p w:rsidR="00861212" w:rsidRDefault="00861212" w:rsidP="00861212"/>
    <w:p w:rsidR="00861212" w:rsidRDefault="00861212" w:rsidP="00861212"/>
    <w:p w:rsidR="00861212" w:rsidRDefault="00861212" w:rsidP="00861212"/>
    <w:sectPr w:rsidR="00861212" w:rsidSect="00AF5B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C62" w:rsidRDefault="005D3C62" w:rsidP="00861212">
      <w:pPr>
        <w:spacing w:line="240" w:lineRule="auto"/>
      </w:pPr>
      <w:r>
        <w:separator/>
      </w:r>
    </w:p>
  </w:endnote>
  <w:endnote w:type="continuationSeparator" w:id="1">
    <w:p w:rsidR="005D3C62" w:rsidRDefault="005D3C62" w:rsidP="008612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B4" w:rsidRDefault="00BD6C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54"/>
      <w:docPartObj>
        <w:docPartGallery w:val="Page Numbers (Bottom of Page)"/>
        <w:docPartUnique/>
      </w:docPartObj>
    </w:sdtPr>
    <w:sdtContent>
      <w:p w:rsidR="00BD6CB4" w:rsidRDefault="00A12A0F">
        <w:pPr>
          <w:pStyle w:val="Footer"/>
          <w:jc w:val="center"/>
        </w:pPr>
        <w:fldSimple w:instr=" PAGE   \* MERGEFORMAT ">
          <w:r w:rsidR="006C0A4B">
            <w:rPr>
              <w:noProof/>
            </w:rPr>
            <w:t>4</w:t>
          </w:r>
        </w:fldSimple>
      </w:p>
    </w:sdtContent>
  </w:sdt>
  <w:p w:rsidR="00BD6CB4" w:rsidRDefault="00BD6C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B4" w:rsidRDefault="00BD6C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C62" w:rsidRDefault="005D3C62" w:rsidP="00861212">
      <w:pPr>
        <w:spacing w:line="240" w:lineRule="auto"/>
      </w:pPr>
      <w:r>
        <w:separator/>
      </w:r>
    </w:p>
  </w:footnote>
  <w:footnote w:type="continuationSeparator" w:id="1">
    <w:p w:rsidR="005D3C62" w:rsidRDefault="005D3C62" w:rsidP="008612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B4" w:rsidRDefault="00BD6C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B4" w:rsidRDefault="00BD6C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B4" w:rsidRDefault="00BD6C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063E"/>
    <w:rsid w:val="00006ED5"/>
    <w:rsid w:val="000411A2"/>
    <w:rsid w:val="00080D20"/>
    <w:rsid w:val="0009659C"/>
    <w:rsid w:val="00124B51"/>
    <w:rsid w:val="00157921"/>
    <w:rsid w:val="00174E7D"/>
    <w:rsid w:val="001B0677"/>
    <w:rsid w:val="0025016D"/>
    <w:rsid w:val="00265E7C"/>
    <w:rsid w:val="00285D11"/>
    <w:rsid w:val="002A7925"/>
    <w:rsid w:val="002B33CE"/>
    <w:rsid w:val="002D0C8C"/>
    <w:rsid w:val="002D3113"/>
    <w:rsid w:val="00342C82"/>
    <w:rsid w:val="003507A8"/>
    <w:rsid w:val="00366DA0"/>
    <w:rsid w:val="00386AD6"/>
    <w:rsid w:val="003A33B2"/>
    <w:rsid w:val="003B5349"/>
    <w:rsid w:val="003C2D30"/>
    <w:rsid w:val="003C4CB3"/>
    <w:rsid w:val="003C758D"/>
    <w:rsid w:val="003D43BA"/>
    <w:rsid w:val="003E30EC"/>
    <w:rsid w:val="00431E0D"/>
    <w:rsid w:val="00470709"/>
    <w:rsid w:val="004A0958"/>
    <w:rsid w:val="00532EFD"/>
    <w:rsid w:val="00541687"/>
    <w:rsid w:val="00574E8C"/>
    <w:rsid w:val="00577E70"/>
    <w:rsid w:val="00593074"/>
    <w:rsid w:val="005A5CF7"/>
    <w:rsid w:val="005D3C62"/>
    <w:rsid w:val="0061608E"/>
    <w:rsid w:val="006634E7"/>
    <w:rsid w:val="006A137B"/>
    <w:rsid w:val="006C0A4B"/>
    <w:rsid w:val="007035B9"/>
    <w:rsid w:val="0071233B"/>
    <w:rsid w:val="00715586"/>
    <w:rsid w:val="007938F1"/>
    <w:rsid w:val="007A6EB8"/>
    <w:rsid w:val="007C591B"/>
    <w:rsid w:val="007F2B58"/>
    <w:rsid w:val="00861212"/>
    <w:rsid w:val="008E3A67"/>
    <w:rsid w:val="008F6CA4"/>
    <w:rsid w:val="00910358"/>
    <w:rsid w:val="009335DB"/>
    <w:rsid w:val="00950BF3"/>
    <w:rsid w:val="00976F72"/>
    <w:rsid w:val="009B5294"/>
    <w:rsid w:val="009D01C7"/>
    <w:rsid w:val="00A0147A"/>
    <w:rsid w:val="00A12A0F"/>
    <w:rsid w:val="00A31DC6"/>
    <w:rsid w:val="00A324E8"/>
    <w:rsid w:val="00A40D59"/>
    <w:rsid w:val="00A87CB9"/>
    <w:rsid w:val="00AB6240"/>
    <w:rsid w:val="00AC01F4"/>
    <w:rsid w:val="00AE3BDC"/>
    <w:rsid w:val="00AF292D"/>
    <w:rsid w:val="00AF5BD5"/>
    <w:rsid w:val="00B453C6"/>
    <w:rsid w:val="00B820D7"/>
    <w:rsid w:val="00BC358E"/>
    <w:rsid w:val="00BD6CB4"/>
    <w:rsid w:val="00C37EE9"/>
    <w:rsid w:val="00C677E8"/>
    <w:rsid w:val="00C75235"/>
    <w:rsid w:val="00CB0FE4"/>
    <w:rsid w:val="00D36AB2"/>
    <w:rsid w:val="00D6063E"/>
    <w:rsid w:val="00D6067A"/>
    <w:rsid w:val="00D74AA1"/>
    <w:rsid w:val="00D87F8B"/>
    <w:rsid w:val="00DE1E76"/>
    <w:rsid w:val="00E14FA8"/>
    <w:rsid w:val="00E4581D"/>
    <w:rsid w:val="00E61D59"/>
    <w:rsid w:val="00E930DF"/>
    <w:rsid w:val="00E94C62"/>
    <w:rsid w:val="00EB4577"/>
    <w:rsid w:val="00EC5775"/>
    <w:rsid w:val="00EF4950"/>
    <w:rsid w:val="00F13D71"/>
    <w:rsid w:val="00F25631"/>
    <w:rsid w:val="00F3171C"/>
    <w:rsid w:val="00F5324B"/>
    <w:rsid w:val="00F56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40"/>
    <w:pPr>
      <w:spacing w:after="0"/>
      <w:ind w:firstLine="720"/>
      <w:jc w:val="both"/>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6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3E"/>
    <w:rPr>
      <w:rFonts w:ascii="Tahoma" w:hAnsi="Tahoma" w:cs="Tahoma"/>
      <w:sz w:val="16"/>
      <w:szCs w:val="16"/>
    </w:rPr>
  </w:style>
  <w:style w:type="character" w:styleId="Hyperlink">
    <w:name w:val="Hyperlink"/>
    <w:basedOn w:val="DefaultParagraphFont"/>
    <w:uiPriority w:val="99"/>
    <w:unhideWhenUsed/>
    <w:rsid w:val="0061608E"/>
    <w:rPr>
      <w:color w:val="0000FF" w:themeColor="hyperlink"/>
      <w:u w:val="single"/>
    </w:rPr>
  </w:style>
  <w:style w:type="paragraph" w:styleId="EndnoteText">
    <w:name w:val="endnote text"/>
    <w:basedOn w:val="Normal"/>
    <w:link w:val="EndnoteTextChar"/>
    <w:uiPriority w:val="99"/>
    <w:semiHidden/>
    <w:unhideWhenUsed/>
    <w:rsid w:val="00861212"/>
    <w:pPr>
      <w:spacing w:line="240" w:lineRule="auto"/>
    </w:pPr>
    <w:rPr>
      <w:sz w:val="20"/>
      <w:szCs w:val="20"/>
    </w:rPr>
  </w:style>
  <w:style w:type="character" w:customStyle="1" w:styleId="EndnoteTextChar">
    <w:name w:val="Endnote Text Char"/>
    <w:basedOn w:val="DefaultParagraphFont"/>
    <w:link w:val="EndnoteText"/>
    <w:uiPriority w:val="99"/>
    <w:semiHidden/>
    <w:rsid w:val="00861212"/>
    <w:rPr>
      <w:rFonts w:asciiTheme="majorHAnsi" w:hAnsiTheme="majorHAnsi"/>
      <w:sz w:val="20"/>
      <w:szCs w:val="20"/>
    </w:rPr>
  </w:style>
  <w:style w:type="character" w:styleId="EndnoteReference">
    <w:name w:val="endnote reference"/>
    <w:basedOn w:val="DefaultParagraphFont"/>
    <w:uiPriority w:val="99"/>
    <w:semiHidden/>
    <w:unhideWhenUsed/>
    <w:rsid w:val="00861212"/>
    <w:rPr>
      <w:vertAlign w:val="superscript"/>
    </w:rPr>
  </w:style>
  <w:style w:type="paragraph" w:styleId="Header">
    <w:name w:val="header"/>
    <w:basedOn w:val="Normal"/>
    <w:link w:val="HeaderChar"/>
    <w:uiPriority w:val="99"/>
    <w:semiHidden/>
    <w:unhideWhenUsed/>
    <w:rsid w:val="00BD6CB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D6CB4"/>
    <w:rPr>
      <w:rFonts w:asciiTheme="majorHAnsi" w:hAnsiTheme="majorHAnsi"/>
      <w:sz w:val="24"/>
      <w:szCs w:val="24"/>
    </w:rPr>
  </w:style>
  <w:style w:type="paragraph" w:styleId="Footer">
    <w:name w:val="footer"/>
    <w:basedOn w:val="Normal"/>
    <w:link w:val="FooterChar"/>
    <w:uiPriority w:val="99"/>
    <w:unhideWhenUsed/>
    <w:rsid w:val="00BD6CB4"/>
    <w:pPr>
      <w:tabs>
        <w:tab w:val="center" w:pos="4680"/>
        <w:tab w:val="right" w:pos="9360"/>
      </w:tabs>
      <w:spacing w:line="240" w:lineRule="auto"/>
    </w:pPr>
  </w:style>
  <w:style w:type="character" w:customStyle="1" w:styleId="FooterChar">
    <w:name w:val="Footer Char"/>
    <w:basedOn w:val="DefaultParagraphFont"/>
    <w:link w:val="Footer"/>
    <w:uiPriority w:val="99"/>
    <w:rsid w:val="00BD6CB4"/>
    <w:rPr>
      <w:rFonts w:asciiTheme="majorHAnsi" w:hAnsiTheme="majorHAns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e-internationa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cid:image002.jpg@01D07E63.6D6E6D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CB71-83B4-4717-8FF7-215112F6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2015-05-23T02:49:00Z</cp:lastPrinted>
  <dcterms:created xsi:type="dcterms:W3CDTF">2015-05-23T17:46:00Z</dcterms:created>
  <dcterms:modified xsi:type="dcterms:W3CDTF">2015-07-05T20:06:00Z</dcterms:modified>
</cp:coreProperties>
</file>