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463B6" w14:textId="7121A7FB" w:rsidR="00365400" w:rsidRPr="00365400" w:rsidRDefault="00365400" w:rsidP="00332ADC">
      <w:pPr>
        <w:spacing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  <w:lang w:val="en"/>
        </w:rPr>
      </w:pPr>
      <w:r w:rsidRPr="00365400">
        <w:rPr>
          <w:rFonts w:ascii="Times New Roman" w:eastAsia="Times New Roman" w:hAnsi="Times New Roman" w:cs="Times New Roman"/>
          <w:b/>
          <w:color w:val="1D2129"/>
          <w:sz w:val="24"/>
          <w:szCs w:val="24"/>
          <w:lang w:val="en"/>
        </w:rPr>
        <w:t>About Anthony and Associates, Inc.</w:t>
      </w:r>
    </w:p>
    <w:p w14:paraId="44ACE743" w14:textId="77F71DB1" w:rsidR="00332ADC" w:rsidRPr="00332ADC" w:rsidRDefault="00332ADC" w:rsidP="00332ADC">
      <w:p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 w:rsidRPr="00332ADC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AAI is a government support services provider focused on providing high-quality business solutions in the areas of Staff Augmentation, Pharmacy and Laboratory Management, Records Management, and Clinical Trial Management.</w:t>
      </w:r>
      <w:r w:rsidR="00365400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 Founded in 1997 by President/CEO Michelle Anthony, AAI is a Woman Owned Small Business, Minority Owned Small Business and Service Disabled Veteran Owned Small Business. </w:t>
      </w:r>
    </w:p>
    <w:p w14:paraId="1D078B4C" w14:textId="681748F7" w:rsidR="00332ADC" w:rsidRPr="00365400" w:rsidRDefault="00365400" w:rsidP="0036540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AAI is a </w:t>
      </w:r>
      <w:r w:rsidR="00332ADC" w:rsidRPr="00365400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2011 Congressional Citation Recipient</w:t>
      </w:r>
      <w:r w:rsidR="002A1171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 and </w:t>
      </w:r>
      <w:r w:rsidR="00332ADC" w:rsidRPr="00365400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br/>
        <w:t>Veteran Institute for Procurement (VIP) Graduate</w:t>
      </w:r>
    </w:p>
    <w:p w14:paraId="2AA2D54D" w14:textId="77777777" w:rsidR="002A1171" w:rsidRDefault="00365400" w:rsidP="002A117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AAI is a recent Award winner for the DHA IDIQ Medical Support Services contract and is expert at staffing for Medical and Administrative positions including </w:t>
      </w:r>
      <w:r w:rsidR="00332ADC" w:rsidRPr="00365400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Administrative Clerks, Personnel Assistants, Operations Specialists, Transcriptionists, Computer Analysts, Protective Services, Couriers, 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and </w:t>
      </w:r>
      <w:r w:rsidR="00332ADC" w:rsidRPr="00365400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Research/Lab Analysts</w:t>
      </w:r>
      <w:r w:rsidR="00332ADC" w:rsidRPr="00365400">
        <w:rPr>
          <w:rFonts w:ascii="Times New Roman" w:eastAsia="Times New Roman" w:hAnsi="Times New Roman" w:cs="Times New Roman"/>
          <w:vanish/>
          <w:color w:val="1D2129"/>
          <w:sz w:val="24"/>
          <w:szCs w:val="24"/>
          <w:lang w:val="en"/>
        </w:rPr>
        <w:t xml:space="preserve"> Data Entry Operators, Court Reporters/Paralegals, IT Occupations, General Maintenance, Technical Engineers/Writers, Word Processors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 among others</w:t>
      </w:r>
    </w:p>
    <w:p w14:paraId="291727D0" w14:textId="416C2D09" w:rsidR="002A1171" w:rsidRDefault="002A1171" w:rsidP="002A117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AAI </w:t>
      </w:r>
      <w:r w:rsidRPr="002A1171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Major Services include </w:t>
      </w:r>
    </w:p>
    <w:p w14:paraId="72E85E18" w14:textId="576EA6F1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 w:rsidRPr="002A1171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Analysis/Financial Services </w:t>
      </w:r>
    </w:p>
    <w:p w14:paraId="0920D9D0" w14:textId="4BE57F37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 w:rsidRPr="002A1171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Training</w:t>
      </w:r>
    </w:p>
    <w:p w14:paraId="3E4E3B92" w14:textId="2308620C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Program/Human Capital Management</w:t>
      </w:r>
    </w:p>
    <w:p w14:paraId="2199C431" w14:textId="3B36E410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Strategic Sourcing</w:t>
      </w:r>
    </w:p>
    <w:p w14:paraId="43D80D6F" w14:textId="3A273964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Records Management</w:t>
      </w:r>
    </w:p>
    <w:p w14:paraId="0DD18E64" w14:textId="0384E38A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Supply Chain Logistics</w:t>
      </w:r>
    </w:p>
    <w:p w14:paraId="1C19C97A" w14:textId="6E088FED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IT Staffing</w:t>
      </w:r>
    </w:p>
    <w:p w14:paraId="5986793F" w14:textId="234526FC" w:rsidR="002A1171" w:rsidRDefault="002A1171" w:rsidP="002A117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Contract Vehicles include</w:t>
      </w:r>
    </w:p>
    <w:p w14:paraId="2EF543E6" w14:textId="2160F3D6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VECTOR</w:t>
      </w:r>
    </w:p>
    <w:p w14:paraId="1F7726F8" w14:textId="2CD2F4B9" w:rsidR="002A1171" w:rsidRDefault="002A1171" w:rsidP="002A117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PACTS II</w:t>
      </w:r>
    </w:p>
    <w:p w14:paraId="34033506" w14:textId="11874466" w:rsidR="002A1171" w:rsidRDefault="002A1171" w:rsidP="002A1171">
      <w:p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</w:p>
    <w:p w14:paraId="4B5EF8A3" w14:textId="77777777" w:rsidR="002A1171" w:rsidRPr="002A1171" w:rsidRDefault="002A1171" w:rsidP="002A1171">
      <w:pPr>
        <w:spacing w:before="300" w:after="150" w:line="375" w:lineRule="atLeast"/>
        <w:outlineLvl w:val="0"/>
        <w:rPr>
          <w:rFonts w:ascii="&amp;quot" w:eastAsia="Times New Roman" w:hAnsi="&amp;quot" w:cs="Times New Roman"/>
          <w:b/>
          <w:bCs/>
          <w:color w:val="2484C1"/>
          <w:kern w:val="36"/>
          <w:sz w:val="24"/>
          <w:szCs w:val="24"/>
        </w:rPr>
      </w:pPr>
      <w:r w:rsidRPr="002A1171">
        <w:rPr>
          <w:rFonts w:ascii="&amp;quot" w:eastAsia="Times New Roman" w:hAnsi="&amp;quot" w:cs="Times New Roman"/>
          <w:b/>
          <w:bCs/>
          <w:color w:val="2484C1"/>
          <w:kern w:val="36"/>
          <w:sz w:val="24"/>
          <w:szCs w:val="24"/>
        </w:rPr>
        <w:t>CONTACT INFO</w:t>
      </w:r>
    </w:p>
    <w:p w14:paraId="157572FD" w14:textId="77777777" w:rsidR="002A1171" w:rsidRPr="002A1171" w:rsidRDefault="002A1171" w:rsidP="002A1171">
      <w:pPr>
        <w:spacing w:after="0" w:line="240" w:lineRule="auto"/>
        <w:rPr>
          <w:rFonts w:ascii="&amp;quot" w:eastAsia="Times New Roman" w:hAnsi="&amp;quot" w:cs="Times New Roman"/>
          <w:color w:val="575757"/>
          <w:sz w:val="21"/>
          <w:szCs w:val="21"/>
        </w:rPr>
      </w:pPr>
      <w:r w:rsidRPr="002A1171">
        <w:rPr>
          <w:rFonts w:ascii="&amp;quot" w:eastAsia="Times New Roman" w:hAnsi="&amp;quot" w:cs="Times New Roman"/>
          <w:color w:val="575757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015"/>
      </w:tblGrid>
      <w:tr w:rsidR="002A1171" w:rsidRPr="002A1171" w14:paraId="61905CCF" w14:textId="77777777" w:rsidTr="002A1171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90B5B" w14:textId="77777777" w:rsidR="002A1171" w:rsidRPr="002A1171" w:rsidRDefault="002A1171" w:rsidP="002A1171">
            <w:pPr>
              <w:spacing w:after="0" w:line="240" w:lineRule="auto"/>
              <w:rPr>
                <w:rFonts w:ascii="&amp;quot" w:eastAsia="Times New Roman" w:hAnsi="&amp;quot" w:cs="Times New Roman"/>
                <w:color w:val="575757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58BC9" w14:textId="77777777" w:rsidR="002A1171" w:rsidRPr="002A1171" w:rsidRDefault="002A1171" w:rsidP="002A1171">
            <w:pPr>
              <w:spacing w:after="0" w:line="330" w:lineRule="atLeast"/>
              <w:jc w:val="both"/>
              <w:rPr>
                <w:rFonts w:ascii="&amp;quot" w:eastAsia="Times New Roman" w:hAnsi="&amp;quot" w:cs="Times New Roman"/>
                <w:color w:val="878787"/>
                <w:sz w:val="23"/>
                <w:szCs w:val="23"/>
              </w:rPr>
            </w:pPr>
            <w:r w:rsidRPr="002A1171">
              <w:rPr>
                <w:rFonts w:ascii="&amp;quot" w:eastAsia="Times New Roman" w:hAnsi="&amp;quot" w:cs="Times New Roman"/>
                <w:color w:val="878787"/>
                <w:sz w:val="23"/>
                <w:szCs w:val="23"/>
              </w:rPr>
              <w:t xml:space="preserve">5655 Peachtree Parkway, Suite 110, Norcross, Georgia 30092 </w:t>
            </w:r>
          </w:p>
        </w:tc>
      </w:tr>
      <w:tr w:rsidR="002A1171" w:rsidRPr="002A1171" w14:paraId="0F5A59B4" w14:textId="77777777" w:rsidTr="002A1171">
        <w:trPr>
          <w:trHeight w:val="12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55347" w14:textId="77777777" w:rsidR="002A1171" w:rsidRPr="002A1171" w:rsidRDefault="002A1171" w:rsidP="002A1171">
            <w:pPr>
              <w:spacing w:after="0" w:line="330" w:lineRule="atLeast"/>
              <w:jc w:val="both"/>
              <w:rPr>
                <w:rFonts w:ascii="&amp;quot" w:eastAsia="Times New Roman" w:hAnsi="&amp;quot" w:cs="Times New Roman"/>
                <w:color w:val="878787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8C214" w14:textId="77777777" w:rsidR="002A1171" w:rsidRPr="002A1171" w:rsidRDefault="002A1171" w:rsidP="002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171" w:rsidRPr="002A1171" w14:paraId="195A84F9" w14:textId="77777777" w:rsidTr="002A1171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FF91A" w14:textId="77777777" w:rsidR="002A1171" w:rsidRPr="002A1171" w:rsidRDefault="002A1171" w:rsidP="002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2275" w14:textId="77777777" w:rsidR="002A1171" w:rsidRPr="002A1171" w:rsidRDefault="002A1171" w:rsidP="002A1171">
            <w:pPr>
              <w:spacing w:after="0" w:line="330" w:lineRule="atLeast"/>
              <w:jc w:val="both"/>
              <w:rPr>
                <w:rFonts w:ascii="&amp;quot" w:eastAsia="Times New Roman" w:hAnsi="&amp;quot" w:cs="Times New Roman"/>
                <w:color w:val="878787"/>
                <w:sz w:val="23"/>
                <w:szCs w:val="23"/>
              </w:rPr>
            </w:pPr>
            <w:r w:rsidRPr="002A1171">
              <w:rPr>
                <w:rFonts w:ascii="&amp;quot" w:eastAsia="Times New Roman" w:hAnsi="&amp;quot" w:cs="Times New Roman"/>
                <w:color w:val="878787"/>
                <w:sz w:val="23"/>
                <w:szCs w:val="23"/>
              </w:rPr>
              <w:t xml:space="preserve">(678) 338-1688 </w:t>
            </w:r>
          </w:p>
        </w:tc>
      </w:tr>
      <w:tr w:rsidR="002A1171" w:rsidRPr="002A1171" w14:paraId="0F54237A" w14:textId="77777777" w:rsidTr="002A1171">
        <w:trPr>
          <w:trHeight w:val="12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C0D36" w14:textId="77777777" w:rsidR="002A1171" w:rsidRPr="002A1171" w:rsidRDefault="002A1171" w:rsidP="002A1171">
            <w:pPr>
              <w:spacing w:after="0" w:line="330" w:lineRule="atLeast"/>
              <w:jc w:val="both"/>
              <w:rPr>
                <w:rFonts w:ascii="&amp;quot" w:eastAsia="Times New Roman" w:hAnsi="&amp;quot" w:cs="Times New Roman"/>
                <w:color w:val="878787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3B8C5" w14:textId="77777777" w:rsidR="002A1171" w:rsidRPr="002A1171" w:rsidRDefault="002A1171" w:rsidP="002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171" w:rsidRPr="002A1171" w14:paraId="0B883AB3" w14:textId="77777777" w:rsidTr="002A1171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1C4DB" w14:textId="77777777" w:rsidR="002A1171" w:rsidRPr="002A1171" w:rsidRDefault="002A1171" w:rsidP="002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9CE9D" w14:textId="77777777" w:rsidR="002A1171" w:rsidRPr="002A1171" w:rsidRDefault="002A1171" w:rsidP="002A1171">
            <w:pPr>
              <w:spacing w:after="0" w:line="240" w:lineRule="auto"/>
              <w:rPr>
                <w:rFonts w:ascii="&amp;quot" w:eastAsia="Times New Roman" w:hAnsi="&amp;quot" w:cs="Times New Roman"/>
                <w:color w:val="575757"/>
                <w:sz w:val="21"/>
                <w:szCs w:val="21"/>
              </w:rPr>
            </w:pPr>
            <w:hyperlink r:id="rId7" w:history="1">
              <w:r w:rsidRPr="002A1171">
                <w:rPr>
                  <w:rFonts w:ascii="&amp;quot" w:eastAsia="Times New Roman" w:hAnsi="&amp;quot" w:cs="Times New Roman"/>
                  <w:color w:val="217EC4"/>
                  <w:sz w:val="21"/>
                  <w:szCs w:val="21"/>
                  <w:u w:val="single"/>
                </w:rPr>
                <w:t xml:space="preserve">info@aaionline.us </w:t>
              </w:r>
            </w:hyperlink>
          </w:p>
        </w:tc>
      </w:tr>
    </w:tbl>
    <w:p w14:paraId="0D57AAFD" w14:textId="77777777" w:rsidR="002A1171" w:rsidRPr="002A1171" w:rsidRDefault="002A1171" w:rsidP="002A1171">
      <w:p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bookmarkStart w:id="0" w:name="_GoBack"/>
      <w:bookmarkEnd w:id="0"/>
    </w:p>
    <w:p w14:paraId="052F0CDE" w14:textId="77777777" w:rsidR="00EC3A57" w:rsidRDefault="00EC3A57"/>
    <w:sectPr w:rsidR="00EC3A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685F" w14:textId="77777777" w:rsidR="00620038" w:rsidRDefault="00620038" w:rsidP="00365400">
      <w:pPr>
        <w:spacing w:after="0" w:line="240" w:lineRule="auto"/>
      </w:pPr>
      <w:r>
        <w:separator/>
      </w:r>
    </w:p>
  </w:endnote>
  <w:endnote w:type="continuationSeparator" w:id="0">
    <w:p w14:paraId="426E4723" w14:textId="77777777" w:rsidR="00620038" w:rsidRDefault="00620038" w:rsidP="0036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20BC" w14:textId="77777777" w:rsidR="00620038" w:rsidRDefault="00620038" w:rsidP="00365400">
      <w:pPr>
        <w:spacing w:after="0" w:line="240" w:lineRule="auto"/>
      </w:pPr>
      <w:r>
        <w:separator/>
      </w:r>
    </w:p>
  </w:footnote>
  <w:footnote w:type="continuationSeparator" w:id="0">
    <w:p w14:paraId="3BEC3ADE" w14:textId="77777777" w:rsidR="00620038" w:rsidRDefault="00620038" w:rsidP="0036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CCAD" w14:textId="7A5755D5" w:rsidR="00365400" w:rsidRDefault="00365400">
    <w:pPr>
      <w:pStyle w:val="Header"/>
    </w:pPr>
    <w:r>
      <w:rPr>
        <w:noProof/>
      </w:rPr>
      <w:drawing>
        <wp:inline distT="0" distB="0" distL="0" distR="0" wp14:anchorId="53435F81" wp14:editId="143B7AC9">
          <wp:extent cx="5943600" cy="102644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26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595AF" w14:textId="77777777" w:rsidR="00365400" w:rsidRDefault="003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52E9"/>
    <w:multiLevelType w:val="hybridMultilevel"/>
    <w:tmpl w:val="E890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DC"/>
    <w:rsid w:val="002A1171"/>
    <w:rsid w:val="00332ADC"/>
    <w:rsid w:val="00365400"/>
    <w:rsid w:val="00620038"/>
    <w:rsid w:val="00A034A3"/>
    <w:rsid w:val="00E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31E9"/>
  <w15:chartTrackingRefBased/>
  <w15:docId w15:val="{16BEF9DC-7B32-4BBD-96CE-4B2700E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1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400"/>
  </w:style>
  <w:style w:type="paragraph" w:styleId="Footer">
    <w:name w:val="footer"/>
    <w:basedOn w:val="Normal"/>
    <w:link w:val="FooterChar"/>
    <w:uiPriority w:val="99"/>
    <w:unhideWhenUsed/>
    <w:rsid w:val="0036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400"/>
  </w:style>
  <w:style w:type="paragraph" w:styleId="ListParagraph">
    <w:name w:val="List Paragraph"/>
    <w:basedOn w:val="Normal"/>
    <w:uiPriority w:val="34"/>
    <w:qFormat/>
    <w:rsid w:val="003654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1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1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3066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34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84004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0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72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1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4386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94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56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1624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14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0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74649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4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4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1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74275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97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04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76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040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06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54024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2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64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37894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7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8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aionline.us?Subject=Mail%20from%20AAI%20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Dickens</dc:creator>
  <cp:keywords/>
  <dc:description/>
  <cp:lastModifiedBy>Eugene Dickens</cp:lastModifiedBy>
  <cp:revision>2</cp:revision>
  <dcterms:created xsi:type="dcterms:W3CDTF">2018-08-29T19:21:00Z</dcterms:created>
  <dcterms:modified xsi:type="dcterms:W3CDTF">2018-08-29T19:21:00Z</dcterms:modified>
</cp:coreProperties>
</file>