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156" w:rsidRDefault="00FA4156" w:rsidP="00FA4156">
      <w:pPr>
        <w:pStyle w:val="Standard"/>
        <w:jc w:val="both"/>
      </w:pPr>
      <w:r>
        <w:t>April 16, 2019</w:t>
      </w:r>
    </w:p>
    <w:p w:rsidR="00FA4156" w:rsidRDefault="00FA4156" w:rsidP="00FA4156">
      <w:pPr>
        <w:pStyle w:val="Standard"/>
        <w:jc w:val="both"/>
      </w:pPr>
    </w:p>
    <w:p w:rsidR="00FA4156" w:rsidRDefault="00FA4156" w:rsidP="00FA4156">
      <w:pPr>
        <w:pStyle w:val="Standard"/>
        <w:jc w:val="both"/>
      </w:pPr>
      <w:r>
        <w:t>Dear Cornerstone Homeowner:</w:t>
      </w:r>
    </w:p>
    <w:p w:rsidR="00FA4156" w:rsidRDefault="00FA4156" w:rsidP="00FA4156">
      <w:pPr>
        <w:pStyle w:val="Standard"/>
        <w:jc w:val="both"/>
      </w:pPr>
    </w:p>
    <w:p w:rsidR="00FA4156" w:rsidRDefault="00FA4156" w:rsidP="00FA4156">
      <w:pPr>
        <w:pStyle w:val="Standard"/>
        <w:jc w:val="both"/>
      </w:pPr>
      <w:r>
        <w:t>It is that time of year again as pool season will soon be here and we want to be sure everyone is ready for a fun and safe pool season.  The pool will open on Friday, May 10</w:t>
      </w:r>
      <w:r>
        <w:rPr>
          <w:vertAlign w:val="superscript"/>
        </w:rPr>
        <w:t>th</w:t>
      </w:r>
      <w:r>
        <w:t xml:space="preserve"> and close on Sunday, September 22nd.</w:t>
      </w:r>
    </w:p>
    <w:p w:rsidR="00FA4156" w:rsidRDefault="00FA4156" w:rsidP="00FA4156">
      <w:pPr>
        <w:pStyle w:val="Standard"/>
        <w:jc w:val="both"/>
        <w:rPr>
          <w:b/>
        </w:rPr>
      </w:pPr>
    </w:p>
    <w:p w:rsidR="00FA4156" w:rsidRDefault="00FA4156" w:rsidP="00FA4156">
      <w:pPr>
        <w:pStyle w:val="Standard"/>
        <w:jc w:val="both"/>
      </w:pPr>
      <w:r>
        <w:rPr>
          <w:b/>
        </w:rPr>
        <w:t>If you have already have your access fob you only need to send in the required and enclosed form to have your fob reactivated for this pool season.</w:t>
      </w:r>
      <w:r>
        <w:t xml:space="preserve">  Please complete and forward the Fob Access Agreement to CAS, Inc., at the address below or by email to</w:t>
      </w:r>
      <w:bookmarkStart w:id="0" w:name="_Hlt474832755"/>
      <w:bookmarkStart w:id="1" w:name="_Hlt474832756"/>
      <w:bookmarkEnd w:id="0"/>
      <w:bookmarkEnd w:id="1"/>
      <w:r>
        <w:t xml:space="preserve"> </w:t>
      </w:r>
      <w:hyperlink r:id="rId4" w:history="1">
        <w:r>
          <w:rPr>
            <w:rStyle w:val="Hyperlink"/>
          </w:rPr>
          <w:t>Jess@casnc.com</w:t>
        </w:r>
      </w:hyperlink>
      <w:r>
        <w:t xml:space="preserve"> or fax to </w:t>
      </w:r>
      <w:r>
        <w:rPr>
          <w:b/>
        </w:rPr>
        <w:t>910-295-0182</w:t>
      </w:r>
      <w:r>
        <w:t xml:space="preserve">.  </w:t>
      </w:r>
    </w:p>
    <w:p w:rsidR="00FA4156" w:rsidRDefault="00FA4156" w:rsidP="00FA4156">
      <w:pPr>
        <w:pStyle w:val="Standard"/>
        <w:jc w:val="both"/>
      </w:pPr>
    </w:p>
    <w:p w:rsidR="00FA4156" w:rsidRDefault="00FA4156" w:rsidP="00FA4156">
      <w:pPr>
        <w:pStyle w:val="Standard"/>
        <w:jc w:val="both"/>
      </w:pPr>
      <w:r>
        <w:t>We currently have the list of owners who received their pool fobs in 2018, as the fob was assigned to them when first activated.  Homeowners who rent their property and allow pool access to their tenant(s) should supply tenant(s) information, and keep information current, to ensure no issues arise at entry.</w:t>
      </w:r>
    </w:p>
    <w:p w:rsidR="00FA4156" w:rsidRDefault="00FA4156" w:rsidP="00FA4156">
      <w:pPr>
        <w:pStyle w:val="Standard"/>
        <w:jc w:val="both"/>
      </w:pPr>
    </w:p>
    <w:p w:rsidR="00FA4156" w:rsidRDefault="00FA4156" w:rsidP="00FA4156">
      <w:pPr>
        <w:pStyle w:val="Standard"/>
        <w:jc w:val="both"/>
      </w:pPr>
      <w:r>
        <w:t xml:space="preserve">Please know that you will NOT be allowed to enter the pool area without an activated pool fob. </w:t>
      </w:r>
      <w:r>
        <w:rPr>
          <w:b/>
        </w:rPr>
        <w:t xml:space="preserve">CAS </w:t>
      </w:r>
      <w:r>
        <w:rPr>
          <w:b/>
          <w:bCs/>
        </w:rPr>
        <w:t xml:space="preserve">OFFICES ARE NOT OPEN ON WEEKENDS and lack of pool access will not be considered an after-hours emergency.  </w:t>
      </w:r>
      <w:r>
        <w:rPr>
          <w:b/>
          <w:bCs/>
          <w:u w:val="single"/>
        </w:rPr>
        <w:t>Please allow 5 business days for activation of your fob.</w:t>
      </w:r>
      <w:r>
        <w:rPr>
          <w:b/>
          <w:bCs/>
          <w:color w:val="FF0000"/>
        </w:rPr>
        <w:t xml:space="preserve"> </w:t>
      </w:r>
      <w:r>
        <w:rPr>
          <w:b/>
          <w:bCs/>
        </w:rPr>
        <w:t xml:space="preserve">If you would like access to the pool on opening day, completed forms must be received by CAS no later than </w:t>
      </w:r>
      <w:r>
        <w:rPr>
          <w:b/>
          <w:bCs/>
          <w:u w:val="single"/>
        </w:rPr>
        <w:t>May 3, 2019</w:t>
      </w:r>
      <w:r>
        <w:rPr>
          <w:b/>
          <w:bCs/>
        </w:rPr>
        <w:t>.</w:t>
      </w:r>
      <w:r>
        <w:rPr>
          <w:b/>
          <w:bCs/>
          <w:color w:val="FF0000"/>
        </w:rPr>
        <w:t xml:space="preserve">   </w:t>
      </w:r>
    </w:p>
    <w:p w:rsidR="00FA4156" w:rsidRDefault="00FA4156" w:rsidP="00FA4156">
      <w:pPr>
        <w:pStyle w:val="Standard"/>
        <w:jc w:val="both"/>
      </w:pPr>
    </w:p>
    <w:p w:rsidR="00FA4156" w:rsidRDefault="00FA4156" w:rsidP="00FA4156">
      <w:pPr>
        <w:pStyle w:val="Standard"/>
        <w:jc w:val="both"/>
      </w:pPr>
      <w:r>
        <w:t xml:space="preserve">Enclosed you will find the updated pool rules as you can also find them at </w:t>
      </w:r>
      <w:hyperlink r:id="rId5" w:history="1">
        <w:r>
          <w:rPr>
            <w:rStyle w:val="Hyperlink"/>
          </w:rPr>
          <w:t>www.cornerstoneparkcommunity.org</w:t>
        </w:r>
      </w:hyperlink>
      <w:r>
        <w:t xml:space="preserve"> under “Homeowners Info.”   This year, there will not be pool </w:t>
      </w:r>
      <w:proofErr w:type="gramStart"/>
      <w:r>
        <w:t>attendants</w:t>
      </w:r>
      <w:proofErr w:type="gramEnd"/>
      <w:r>
        <w:t xml:space="preserve"> onsite, however there are security cameras in place in case of a pool incident. Please use caution and be respectful of each other while at the pool, as any proven violation(s) will result in suspension of pool privileges. </w:t>
      </w:r>
    </w:p>
    <w:p w:rsidR="00FA4156" w:rsidRDefault="00FA4156" w:rsidP="00FA4156">
      <w:pPr>
        <w:pStyle w:val="Standard"/>
        <w:jc w:val="both"/>
      </w:pPr>
    </w:p>
    <w:p w:rsidR="00FA4156" w:rsidRDefault="00FA4156" w:rsidP="00FA4156">
      <w:pPr>
        <w:pStyle w:val="Standard"/>
        <w:jc w:val="both"/>
      </w:pPr>
      <w:r>
        <w:t>We wish everyone an enjoyable pool season.</w:t>
      </w:r>
    </w:p>
    <w:p w:rsidR="00FA4156" w:rsidRDefault="00FA4156" w:rsidP="00FA4156">
      <w:pPr>
        <w:pStyle w:val="Standard"/>
        <w:jc w:val="both"/>
      </w:pPr>
    </w:p>
    <w:p w:rsidR="00FA4156" w:rsidRDefault="00FA4156" w:rsidP="00FA4156">
      <w:pPr>
        <w:pStyle w:val="Standard"/>
        <w:jc w:val="both"/>
      </w:pPr>
      <w:r>
        <w:t>On Behalf of the Board of Directors,</w:t>
      </w:r>
    </w:p>
    <w:p w:rsidR="00FA4156" w:rsidRDefault="00FA4156" w:rsidP="00FA4156">
      <w:pPr>
        <w:pStyle w:val="Standard"/>
        <w:jc w:val="both"/>
      </w:pPr>
    </w:p>
    <w:p w:rsidR="00FA4156" w:rsidRDefault="00FA4156" w:rsidP="00FA4156">
      <w:pPr>
        <w:pStyle w:val="Standard"/>
        <w:jc w:val="both"/>
      </w:pPr>
      <w:r>
        <w:t>Cornerstone Park Community Association</w:t>
      </w:r>
    </w:p>
    <w:p w:rsidR="000E25B3" w:rsidRDefault="000E25B3"/>
    <w:sectPr w:rsidR="000E25B3" w:rsidSect="00E80BF2">
      <w:headerReference w:type="default" r:id="rId6"/>
      <w:footerReference w:type="default" r:id="rId7"/>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F2" w:rsidRDefault="00FA4156">
    <w:pPr>
      <w:pStyle w:val="Footer"/>
      <w:jc w:val="center"/>
    </w:pPr>
    <w:r>
      <w:t>C/o CAS, Inc.</w:t>
    </w:r>
  </w:p>
  <w:p w:rsidR="00E80BF2" w:rsidRDefault="00FA4156">
    <w:pPr>
      <w:pStyle w:val="Footer"/>
      <w:jc w:val="center"/>
    </w:pPr>
    <w:r>
      <w:t>P.O. Box 83</w:t>
    </w:r>
  </w:p>
  <w:p w:rsidR="00E80BF2" w:rsidRDefault="00FA4156">
    <w:pPr>
      <w:pStyle w:val="Footer"/>
      <w:jc w:val="center"/>
    </w:pPr>
    <w:r>
      <w:t>Pinehurst, N.C. 28370</w:t>
    </w:r>
  </w:p>
  <w:p w:rsidR="00E80BF2" w:rsidRDefault="00FA4156">
    <w:pPr>
      <w:pStyle w:val="Footer"/>
      <w:jc w:val="center"/>
    </w:pPr>
    <w:r>
      <w:t>www.CASNC.com</w:t>
    </w:r>
  </w:p>
  <w:p w:rsidR="00E80BF2" w:rsidRDefault="00FA4156">
    <w:pPr>
      <w:pStyle w:val="Foote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BF2" w:rsidRDefault="00FA4156">
    <w:pPr>
      <w:pStyle w:val="Header"/>
      <w:jc w:val="center"/>
    </w:pPr>
    <w:r>
      <w:rPr>
        <w:noProof/>
      </w:rPr>
      <w:drawing>
        <wp:inline distT="0" distB="0" distL="0" distR="0">
          <wp:extent cx="2670176" cy="95123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670176" cy="951232"/>
                  </a:xfrm>
                  <a:prstGeom prst="rect">
                    <a:avLst/>
                  </a:prstGeom>
                  <a:noFill/>
                  <a:ln>
                    <a:noFill/>
                    <a:prstDash/>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4156"/>
    <w:rsid w:val="000E25B3"/>
    <w:rsid w:val="00FA4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4156"/>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4156"/>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Header">
    <w:name w:val="header"/>
    <w:basedOn w:val="Normal"/>
    <w:link w:val="HeaderChar"/>
    <w:rsid w:val="00FA4156"/>
    <w:pPr>
      <w:tabs>
        <w:tab w:val="center" w:pos="4680"/>
        <w:tab w:val="right" w:pos="9360"/>
      </w:tabs>
    </w:pPr>
  </w:style>
  <w:style w:type="character" w:customStyle="1" w:styleId="HeaderChar">
    <w:name w:val="Header Char"/>
    <w:basedOn w:val="DefaultParagraphFont"/>
    <w:link w:val="Header"/>
    <w:rsid w:val="00FA4156"/>
    <w:rPr>
      <w:rFonts w:ascii="Times New Roman" w:eastAsia="Lucida Sans Unicode" w:hAnsi="Times New Roman" w:cs="Tahoma"/>
      <w:kern w:val="3"/>
      <w:sz w:val="24"/>
      <w:szCs w:val="24"/>
    </w:rPr>
  </w:style>
  <w:style w:type="paragraph" w:styleId="Footer">
    <w:name w:val="footer"/>
    <w:basedOn w:val="Normal"/>
    <w:link w:val="FooterChar"/>
    <w:rsid w:val="00FA4156"/>
    <w:pPr>
      <w:tabs>
        <w:tab w:val="center" w:pos="4680"/>
        <w:tab w:val="right" w:pos="9360"/>
      </w:tabs>
    </w:pPr>
  </w:style>
  <w:style w:type="character" w:customStyle="1" w:styleId="FooterChar">
    <w:name w:val="Footer Char"/>
    <w:basedOn w:val="DefaultParagraphFont"/>
    <w:link w:val="Footer"/>
    <w:rsid w:val="00FA4156"/>
    <w:rPr>
      <w:rFonts w:ascii="Times New Roman" w:eastAsia="Lucida Sans Unicode" w:hAnsi="Times New Roman" w:cs="Tahoma"/>
      <w:kern w:val="3"/>
      <w:sz w:val="24"/>
      <w:szCs w:val="24"/>
    </w:rPr>
  </w:style>
  <w:style w:type="character" w:styleId="Hyperlink">
    <w:name w:val="Hyperlink"/>
    <w:basedOn w:val="DefaultParagraphFont"/>
    <w:rsid w:val="00FA4156"/>
    <w:rPr>
      <w:color w:val="0563C1"/>
      <w:u w:val="single"/>
    </w:rPr>
  </w:style>
  <w:style w:type="paragraph" w:styleId="BalloonText">
    <w:name w:val="Balloon Text"/>
    <w:basedOn w:val="Normal"/>
    <w:link w:val="BalloonTextChar"/>
    <w:uiPriority w:val="99"/>
    <w:semiHidden/>
    <w:unhideWhenUsed/>
    <w:rsid w:val="00FA4156"/>
    <w:rPr>
      <w:rFonts w:ascii="Tahoma" w:hAnsi="Tahoma"/>
      <w:sz w:val="16"/>
      <w:szCs w:val="16"/>
    </w:rPr>
  </w:style>
  <w:style w:type="character" w:customStyle="1" w:styleId="BalloonTextChar">
    <w:name w:val="Balloon Text Char"/>
    <w:basedOn w:val="DefaultParagraphFont"/>
    <w:link w:val="BalloonText"/>
    <w:uiPriority w:val="99"/>
    <w:semiHidden/>
    <w:rsid w:val="00FA4156"/>
    <w:rPr>
      <w:rFonts w:ascii="Tahoma" w:eastAsia="Lucida Sans Unicode" w:hAnsi="Tahoma" w:cs="Tahoma"/>
      <w:kern w:val="3"/>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rnerstoneparkcommunity.org" TargetMode="External"/><Relationship Id="rId4" Type="http://schemas.openxmlformats.org/officeDocument/2006/relationships/hyperlink" Target="mailto:Jess@casnc.com"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 Chappell</dc:creator>
  <cp:lastModifiedBy>Scott J Chappell</cp:lastModifiedBy>
  <cp:revision>1</cp:revision>
  <dcterms:created xsi:type="dcterms:W3CDTF">2019-04-25T15:48:00Z</dcterms:created>
  <dcterms:modified xsi:type="dcterms:W3CDTF">2019-04-25T15:49:00Z</dcterms:modified>
</cp:coreProperties>
</file>