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486B7A">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486B7A">
      <w:pPr>
        <w:spacing w:beforeLines="1" w:before="2" w:afterLines="1" w:after="2"/>
        <w:rPr>
          <w:rFonts w:ascii="Times" w:hAnsi="Times" w:cs="Times New Roman"/>
          <w:szCs w:val="20"/>
        </w:rPr>
      </w:pPr>
    </w:p>
    <w:p w:rsidR="00601A31" w:rsidRPr="00105509" w:rsidRDefault="00601A31" w:rsidP="00486B7A">
      <w:pPr>
        <w:spacing w:beforeLines="1" w:before="2" w:afterLines="1" w:after="2"/>
        <w:rPr>
          <w:rFonts w:ascii="Times" w:hAnsi="Times" w:cs="Times New Roman"/>
        </w:rPr>
      </w:pPr>
      <w:r w:rsidRPr="00105509">
        <w:rPr>
          <w:rFonts w:ascii="Times" w:hAnsi="Times" w:cs="Times New Roman"/>
        </w:rPr>
        <w:t>Name:</w:t>
      </w:r>
      <w:r w:rsidR="00486B7A" w:rsidRPr="00105509">
        <w:rPr>
          <w:rFonts w:ascii="Times" w:hAnsi="Times" w:cs="Times New Roman"/>
        </w:rPr>
        <w:t xml:space="preserve"> Joseph J. Moseley III</w:t>
      </w:r>
    </w:p>
    <w:p w:rsidR="00601A31" w:rsidRPr="00105509" w:rsidRDefault="00601A31" w:rsidP="00486B7A">
      <w:pPr>
        <w:spacing w:beforeLines="1" w:before="2" w:afterLines="1" w:after="2"/>
        <w:rPr>
          <w:rFonts w:ascii="Times" w:hAnsi="Times" w:cs="Times New Roman"/>
        </w:rPr>
      </w:pPr>
      <w:r w:rsidRPr="00105509">
        <w:rPr>
          <w:rFonts w:ascii="Times" w:hAnsi="Times" w:cs="Times New Roman"/>
        </w:rPr>
        <w:t> </w:t>
      </w:r>
    </w:p>
    <w:p w:rsidR="00601A31" w:rsidRPr="00105509" w:rsidRDefault="00601A31" w:rsidP="00486B7A">
      <w:pPr>
        <w:spacing w:beforeLines="1" w:before="2" w:afterLines="1" w:after="2"/>
        <w:rPr>
          <w:rFonts w:ascii="Times" w:hAnsi="Times" w:cs="Times New Roman"/>
        </w:rPr>
      </w:pPr>
      <w:r w:rsidRPr="00105509">
        <w:rPr>
          <w:rFonts w:ascii="Times" w:hAnsi="Times" w:cs="Times New Roman"/>
        </w:rPr>
        <w:t>Ward:</w:t>
      </w:r>
      <w:r w:rsidR="00486B7A" w:rsidRPr="00105509">
        <w:rPr>
          <w:rFonts w:ascii="Times" w:hAnsi="Times" w:cs="Times New Roman"/>
        </w:rPr>
        <w:t xml:space="preserve"> 7</w:t>
      </w:r>
      <w:r w:rsidR="00486B7A" w:rsidRPr="00105509">
        <w:rPr>
          <w:rFonts w:ascii="Times" w:hAnsi="Times" w:cs="Times New Roman"/>
          <w:vertAlign w:val="superscript"/>
        </w:rPr>
        <w:t>th</w:t>
      </w:r>
      <w:r w:rsidR="00486B7A" w:rsidRPr="00105509">
        <w:rPr>
          <w:rFonts w:ascii="Times" w:hAnsi="Times" w:cs="Times New Roman"/>
        </w:rPr>
        <w:t xml:space="preserve"> ward</w:t>
      </w:r>
    </w:p>
    <w:p w:rsidR="00601A31" w:rsidRPr="00105509" w:rsidRDefault="00601A31" w:rsidP="00486B7A">
      <w:pPr>
        <w:spacing w:beforeLines="1" w:before="2" w:afterLines="1" w:after="2"/>
        <w:rPr>
          <w:rFonts w:ascii="Times" w:hAnsi="Times" w:cs="Times New Roman"/>
        </w:rPr>
      </w:pPr>
      <w:r w:rsidRPr="00105509">
        <w:rPr>
          <w:rFonts w:ascii="Times" w:hAnsi="Times" w:cs="Times New Roman"/>
        </w:rPr>
        <w:t> </w:t>
      </w:r>
    </w:p>
    <w:p w:rsidR="00601A31" w:rsidRPr="00105509" w:rsidRDefault="00601A31" w:rsidP="00486B7A">
      <w:pPr>
        <w:spacing w:beforeLines="1" w:before="2" w:afterLines="1" w:after="2"/>
        <w:rPr>
          <w:rFonts w:ascii="Times" w:hAnsi="Times" w:cs="Times New Roman"/>
        </w:rPr>
      </w:pPr>
      <w:r w:rsidRPr="00105509">
        <w:rPr>
          <w:rFonts w:ascii="Times" w:hAnsi="Times" w:cs="Times New Roman"/>
        </w:rPr>
        <w:t>Occupation:</w:t>
      </w:r>
      <w:r w:rsidR="00486B7A" w:rsidRPr="00105509">
        <w:rPr>
          <w:rFonts w:ascii="Times" w:hAnsi="Times" w:cs="Times New Roman"/>
        </w:rPr>
        <w:t xml:space="preserve"> Retired </w:t>
      </w:r>
      <w:r w:rsidR="00105509" w:rsidRPr="00105509">
        <w:rPr>
          <w:rFonts w:ascii="Times" w:hAnsi="Times" w:cs="Times New Roman"/>
        </w:rPr>
        <w:t>Chicago Police Sergeant</w:t>
      </w:r>
    </w:p>
    <w:p w:rsidR="00CE5A16" w:rsidRPr="00105509" w:rsidRDefault="00CE5A16" w:rsidP="00486B7A">
      <w:pPr>
        <w:spacing w:beforeLines="1" w:before="2" w:afterLines="1" w:after="2"/>
        <w:rPr>
          <w:rFonts w:ascii="Times" w:hAnsi="Times" w:cs="Times New Roman"/>
        </w:rPr>
      </w:pPr>
    </w:p>
    <w:p w:rsidR="00105509" w:rsidRPr="00105509" w:rsidRDefault="00601A31" w:rsidP="00105509">
      <w:pPr>
        <w:pStyle w:val="Heading2"/>
        <w:rPr>
          <w:rFonts w:ascii="Times" w:hAnsi="Times"/>
          <w:b w:val="0"/>
          <w:sz w:val="24"/>
          <w:szCs w:val="24"/>
        </w:rPr>
      </w:pPr>
      <w:r w:rsidRPr="00105509">
        <w:rPr>
          <w:rFonts w:ascii="Times" w:hAnsi="Times"/>
          <w:b w:val="0"/>
          <w:sz w:val="24"/>
          <w:szCs w:val="24"/>
        </w:rPr>
        <w:t>Education:</w:t>
      </w:r>
      <w:r w:rsidR="00486B7A" w:rsidRPr="00105509">
        <w:rPr>
          <w:rFonts w:ascii="Times" w:hAnsi="Times"/>
          <w:b w:val="0"/>
          <w:sz w:val="24"/>
          <w:szCs w:val="24"/>
        </w:rPr>
        <w:t xml:space="preserve"> </w:t>
      </w:r>
    </w:p>
    <w:p w:rsidR="00105509" w:rsidRPr="00105509" w:rsidRDefault="00105509" w:rsidP="00105509">
      <w:pPr>
        <w:pStyle w:val="Heading2"/>
        <w:rPr>
          <w:rFonts w:ascii="Times" w:hAnsi="Times"/>
          <w:b w:val="0"/>
          <w:sz w:val="24"/>
          <w:szCs w:val="24"/>
        </w:rPr>
      </w:pPr>
    </w:p>
    <w:p w:rsidR="00105509" w:rsidRPr="00105509" w:rsidRDefault="00D04748" w:rsidP="00105509">
      <w:pPr>
        <w:pStyle w:val="Heading2"/>
        <w:rPr>
          <w:rFonts w:ascii="Times" w:hAnsi="Times"/>
          <w:b w:val="0"/>
          <w:sz w:val="24"/>
          <w:szCs w:val="24"/>
        </w:rPr>
      </w:pPr>
      <w:r>
        <w:rPr>
          <w:rFonts w:ascii="Times" w:hAnsi="Times"/>
          <w:b w:val="0"/>
          <w:sz w:val="24"/>
          <w:szCs w:val="24"/>
        </w:rPr>
        <w:t xml:space="preserve">1) </w:t>
      </w:r>
      <w:r w:rsidR="00105509" w:rsidRPr="00105509">
        <w:rPr>
          <w:rFonts w:ascii="Times" w:hAnsi="Times"/>
          <w:b w:val="0"/>
          <w:sz w:val="24"/>
          <w:szCs w:val="24"/>
        </w:rPr>
        <w:t>Saint Xavier University</w:t>
      </w:r>
    </w:p>
    <w:p w:rsidR="00105509" w:rsidRPr="00105509" w:rsidRDefault="00105509" w:rsidP="00105509">
      <w:pPr>
        <w:rPr>
          <w:rFonts w:ascii="Times" w:hAnsi="Times"/>
        </w:rPr>
      </w:pPr>
      <w:r w:rsidRPr="00105509">
        <w:rPr>
          <w:rFonts w:ascii="Times" w:hAnsi="Times"/>
        </w:rPr>
        <w:t>Masters of Business Administration</w:t>
      </w:r>
    </w:p>
    <w:p w:rsidR="00105509" w:rsidRPr="00105509" w:rsidRDefault="00105509" w:rsidP="00105509">
      <w:pPr>
        <w:rPr>
          <w:rFonts w:ascii="Times" w:hAnsi="Times"/>
        </w:rPr>
      </w:pPr>
      <w:r w:rsidRPr="00105509">
        <w:rPr>
          <w:rFonts w:ascii="Times" w:hAnsi="Times"/>
        </w:rPr>
        <w:t>Concentration in Training and Performance Management</w:t>
      </w:r>
    </w:p>
    <w:p w:rsidR="00105509" w:rsidRPr="00105509" w:rsidRDefault="00105509" w:rsidP="00105509">
      <w:pPr>
        <w:pStyle w:val="Heading2"/>
        <w:rPr>
          <w:rFonts w:ascii="Times" w:hAnsi="Times"/>
          <w:b w:val="0"/>
          <w:sz w:val="24"/>
          <w:szCs w:val="24"/>
        </w:rPr>
      </w:pPr>
    </w:p>
    <w:p w:rsidR="00105509" w:rsidRPr="00105509" w:rsidRDefault="00D04748" w:rsidP="00105509">
      <w:pPr>
        <w:pStyle w:val="Heading2"/>
        <w:rPr>
          <w:rFonts w:ascii="Times" w:hAnsi="Times"/>
          <w:b w:val="0"/>
          <w:sz w:val="24"/>
          <w:szCs w:val="24"/>
        </w:rPr>
      </w:pPr>
      <w:r>
        <w:rPr>
          <w:rFonts w:ascii="Times" w:hAnsi="Times"/>
          <w:b w:val="0"/>
          <w:sz w:val="24"/>
          <w:szCs w:val="24"/>
        </w:rPr>
        <w:t xml:space="preserve">2) </w:t>
      </w:r>
      <w:r w:rsidR="00105509" w:rsidRPr="00105509">
        <w:rPr>
          <w:rFonts w:ascii="Times" w:hAnsi="Times"/>
          <w:b w:val="0"/>
          <w:sz w:val="24"/>
          <w:szCs w:val="24"/>
        </w:rPr>
        <w:t>Chicago State University</w:t>
      </w:r>
    </w:p>
    <w:p w:rsidR="00105509" w:rsidRPr="00105509" w:rsidRDefault="00105509" w:rsidP="00105509">
      <w:pPr>
        <w:rPr>
          <w:rFonts w:ascii="Times" w:hAnsi="Times"/>
        </w:rPr>
      </w:pPr>
      <w:r w:rsidRPr="00105509">
        <w:rPr>
          <w:rFonts w:ascii="Times" w:hAnsi="Times"/>
        </w:rPr>
        <w:t xml:space="preserve">Bachelor of Arts Degree </w:t>
      </w:r>
    </w:p>
    <w:p w:rsidR="00105509" w:rsidRPr="00105509" w:rsidRDefault="00105509" w:rsidP="00105509">
      <w:pPr>
        <w:rPr>
          <w:rFonts w:ascii="Times" w:hAnsi="Times"/>
        </w:rPr>
      </w:pPr>
    </w:p>
    <w:p w:rsidR="00105509" w:rsidRPr="00105509" w:rsidRDefault="00D04748" w:rsidP="00105509">
      <w:pPr>
        <w:pStyle w:val="Heading2"/>
        <w:rPr>
          <w:rFonts w:ascii="Times" w:hAnsi="Times"/>
          <w:b w:val="0"/>
          <w:sz w:val="24"/>
          <w:szCs w:val="24"/>
        </w:rPr>
      </w:pPr>
      <w:r>
        <w:rPr>
          <w:rFonts w:ascii="Times" w:hAnsi="Times"/>
          <w:b w:val="0"/>
          <w:sz w:val="24"/>
          <w:szCs w:val="24"/>
        </w:rPr>
        <w:t xml:space="preserve">3) </w:t>
      </w:r>
      <w:r w:rsidR="00105509" w:rsidRPr="00105509">
        <w:rPr>
          <w:rFonts w:ascii="Times" w:hAnsi="Times"/>
          <w:b w:val="0"/>
          <w:sz w:val="24"/>
          <w:szCs w:val="24"/>
        </w:rPr>
        <w:t>Northwestern University Traffic Institute</w:t>
      </w:r>
    </w:p>
    <w:p w:rsidR="00105509" w:rsidRPr="00105509" w:rsidRDefault="00105509" w:rsidP="00105509">
      <w:pPr>
        <w:rPr>
          <w:rFonts w:ascii="Times" w:hAnsi="Times"/>
          <w:bCs/>
        </w:rPr>
      </w:pPr>
      <w:r w:rsidRPr="00105509">
        <w:rPr>
          <w:rFonts w:ascii="Times" w:hAnsi="Times"/>
          <w:bCs/>
        </w:rPr>
        <w:t>Command School</w:t>
      </w:r>
    </w:p>
    <w:p w:rsidR="00105509" w:rsidRPr="00105509" w:rsidRDefault="00105509" w:rsidP="00105509">
      <w:pPr>
        <w:rPr>
          <w:rFonts w:ascii="Times" w:hAnsi="Times"/>
        </w:rPr>
      </w:pPr>
      <w:r w:rsidRPr="00105509">
        <w:rPr>
          <w:rFonts w:ascii="Times" w:hAnsi="Times"/>
        </w:rPr>
        <w:t>Certificate of Completion</w:t>
      </w:r>
    </w:p>
    <w:p w:rsidR="0089485C" w:rsidRPr="00C07A10" w:rsidRDefault="0089485C" w:rsidP="00486B7A">
      <w:pPr>
        <w:spacing w:beforeLines="1" w:before="2" w:afterLines="1" w:after="2"/>
        <w:rPr>
          <w:rFonts w:ascii="Times" w:hAnsi="Times" w:cs="Times New Roman"/>
          <w:szCs w:val="20"/>
        </w:rPr>
      </w:pPr>
    </w:p>
    <w:p w:rsidR="00CE5A16" w:rsidRPr="00D04748" w:rsidRDefault="0089485C" w:rsidP="00D04748">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105509">
        <w:rPr>
          <w:rFonts w:ascii="Times" w:hAnsi="Times" w:cs="Times New Roman"/>
          <w:szCs w:val="20"/>
        </w:rPr>
        <w:t xml:space="preserve"> None</w:t>
      </w: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105509">
        <w:rPr>
          <w:rFonts w:ascii="Times" w:hAnsi="Times"/>
          <w:color w:val="000000"/>
          <w:szCs w:val="22"/>
        </w:rPr>
        <w:t>No</w:t>
      </w:r>
    </w:p>
    <w:p w:rsidR="00335B27" w:rsidRPr="00C07A10" w:rsidRDefault="00335B27" w:rsidP="00601A31">
      <w:pPr>
        <w:rPr>
          <w:rFonts w:ascii="Times" w:hAnsi="Times"/>
          <w:color w:val="000000"/>
          <w:szCs w:val="22"/>
        </w:rPr>
      </w:pPr>
    </w:p>
    <w:p w:rsidR="00601A31" w:rsidRPr="00105509" w:rsidRDefault="00335B27" w:rsidP="00601A31">
      <w:pPr>
        <w:rPr>
          <w:rFonts w:ascii="Times" w:hAnsi="Times"/>
          <w:szCs w:val="20"/>
        </w:rPr>
      </w:pPr>
      <w:r w:rsidRPr="00C07A10">
        <w:rPr>
          <w:rFonts w:ascii="Times" w:hAnsi="Times"/>
          <w:color w:val="000000"/>
          <w:szCs w:val="22"/>
        </w:rPr>
        <w:t xml:space="preserve">Please Explain: </w:t>
      </w:r>
      <w:r w:rsidR="00105509">
        <w:rPr>
          <w:rFonts w:ascii="Times" w:hAnsi="Times"/>
          <w:color w:val="000000"/>
          <w:szCs w:val="22"/>
        </w:rPr>
        <w:t xml:space="preserve">Chicago’s pension system has already been restructured once, as a recent retiree this strikes at the core of fair play. I’ve </w:t>
      </w:r>
      <w:proofErr w:type="gramStart"/>
      <w:r w:rsidR="00105509">
        <w:rPr>
          <w:rFonts w:ascii="Times" w:hAnsi="Times"/>
          <w:color w:val="000000"/>
          <w:szCs w:val="22"/>
        </w:rPr>
        <w:t>( and</w:t>
      </w:r>
      <w:proofErr w:type="gramEnd"/>
      <w:r w:rsidR="00105509">
        <w:rPr>
          <w:rFonts w:ascii="Times" w:hAnsi="Times"/>
          <w:color w:val="000000"/>
          <w:szCs w:val="22"/>
        </w:rPr>
        <w:t xml:space="preserve"> everyone I know of) have paid their “fair share” while the city failed to equitably fund its side of the bill. The funds can be put on sound footing but not to detriment of one or two groups that have done what they’re supposed to do, pay their bills on time</w:t>
      </w:r>
    </w:p>
    <w:p w:rsidR="00C07A10" w:rsidRDefault="00C07A10" w:rsidP="00601A31">
      <w:pPr>
        <w:spacing w:after="240"/>
        <w:rPr>
          <w:rFonts w:ascii="Times" w:hAnsi="Times"/>
          <w:color w:val="000000"/>
          <w:szCs w:val="22"/>
        </w:rPr>
      </w:pPr>
    </w:p>
    <w:p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105509" w:rsidRDefault="00105509" w:rsidP="00335B27">
      <w:pPr>
        <w:spacing w:after="240"/>
        <w:rPr>
          <w:rFonts w:ascii="Times" w:hAnsi="Times"/>
          <w:color w:val="000000"/>
          <w:szCs w:val="22"/>
        </w:rPr>
      </w:pPr>
      <w:r>
        <w:rPr>
          <w:rFonts w:ascii="Times" w:hAnsi="Times"/>
          <w:color w:val="000000"/>
          <w:szCs w:val="22"/>
        </w:rPr>
        <w:t xml:space="preserve">I would support a tax increase only when the city has place a moratorium on any and all non essential spending, stop new purchases for at least six months, and only when we exhausted all other potential revenue streams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lastRenderedPageBreak/>
        <w:t>2) Chicago Public Schools pensions</w:t>
      </w:r>
    </w:p>
    <w:p w:rsidR="00601A31" w:rsidRPr="00C07A10" w:rsidRDefault="00601A31" w:rsidP="00601A31">
      <w:pPr>
        <w:rPr>
          <w:rFonts w:ascii="Times" w:hAnsi="Times"/>
          <w:szCs w:val="22"/>
        </w:rPr>
      </w:pPr>
    </w:p>
    <w:p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105509" w:rsidRDefault="00105509" w:rsidP="00601A31">
      <w:pPr>
        <w:rPr>
          <w:rFonts w:ascii="Times" w:hAnsi="Times"/>
          <w:szCs w:val="22"/>
        </w:rPr>
      </w:pPr>
    </w:p>
    <w:p w:rsidR="00105509" w:rsidRPr="00C07A10" w:rsidRDefault="00871B99" w:rsidP="00601A31">
      <w:pPr>
        <w:rPr>
          <w:rFonts w:ascii="Times" w:hAnsi="Times"/>
          <w:szCs w:val="22"/>
        </w:rPr>
      </w:pPr>
      <w:r>
        <w:rPr>
          <w:rFonts w:ascii="Times" w:hAnsi="Times"/>
          <w:szCs w:val="22"/>
        </w:rPr>
        <w:t>I would stop any new expenditures and look at the existing revenue streams</w:t>
      </w:r>
      <w:r w:rsidR="00BC2BD0">
        <w:rPr>
          <w:rFonts w:ascii="Times" w:hAnsi="Times"/>
          <w:szCs w:val="22"/>
        </w:rPr>
        <w:t>. I would favor a forensic audit of the Chicago Board of Education’s monetary income and output</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BC2BD0">
        <w:rPr>
          <w:rFonts w:ascii="Times" w:hAnsi="Times"/>
          <w:color w:val="000000"/>
          <w:szCs w:val="22"/>
        </w:rPr>
        <w:t xml:space="preserve"> Yes</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BC2BD0">
        <w:rPr>
          <w:rFonts w:ascii="Times" w:hAnsi="Times"/>
          <w:color w:val="000000"/>
          <w:szCs w:val="22"/>
        </w:rPr>
        <w:t xml:space="preserve"> Yes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BC2BD0">
        <w:rPr>
          <w:rFonts w:ascii="Times" w:hAnsi="Times"/>
          <w:color w:val="000000"/>
          <w:szCs w:val="22"/>
        </w:rPr>
        <w:t xml:space="preserve"> Yes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BC2BD0" w:rsidP="00601A31">
      <w:pPr>
        <w:rPr>
          <w:rFonts w:ascii="Times" w:hAnsi="Times"/>
          <w:szCs w:val="22"/>
        </w:rPr>
      </w:pPr>
      <w:r>
        <w:rPr>
          <w:rFonts w:ascii="Times" w:hAnsi="Times"/>
          <w:szCs w:val="22"/>
        </w:rPr>
        <w:t xml:space="preserve">Everyone has a part in the </w:t>
      </w:r>
      <w:r w:rsidR="00D04748">
        <w:rPr>
          <w:rFonts w:ascii="Times" w:hAnsi="Times"/>
          <w:szCs w:val="22"/>
        </w:rPr>
        <w:t>repairing</w:t>
      </w:r>
      <w:r>
        <w:rPr>
          <w:rFonts w:ascii="Times" w:hAnsi="Times"/>
          <w:szCs w:val="22"/>
        </w:rPr>
        <w:t xml:space="preserve"> of the financial mess occurring currently in the State of Illinois. The issue is that not everyone who has benefitted from the largess of this crisis is willing to replace what </w:t>
      </w:r>
      <w:r w:rsidR="00D04748">
        <w:rPr>
          <w:rFonts w:ascii="Times" w:hAnsi="Times"/>
          <w:szCs w:val="22"/>
        </w:rPr>
        <w:t>he or she</w:t>
      </w:r>
      <w:r>
        <w:rPr>
          <w:rFonts w:ascii="Times" w:hAnsi="Times"/>
          <w:szCs w:val="22"/>
        </w:rPr>
        <w:t xml:space="preserve"> took out. Everyone has to share the burden not just a few</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BC2BD0">
        <w:rPr>
          <w:rFonts w:ascii="Times" w:hAnsi="Times"/>
          <w:color w:val="000000"/>
          <w:szCs w:val="22"/>
        </w:rPr>
        <w:t xml:space="preserve"> 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r w:rsidR="00BC2BD0">
        <w:rPr>
          <w:rFonts w:ascii="Times" w:hAnsi="Times"/>
          <w:szCs w:val="22"/>
        </w:rPr>
        <w:t xml:space="preserve"> As a former officer I’ve observed the current administrations position of doing more with less. While this might work in certain situations it will not work, and has not worked in regards to the delivery of police services. I’ve seen the higher than normal rate of “burnout” and the attitude of “doing only what’s required” become the accepted norm </w:t>
      </w: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Default="00601A31" w:rsidP="00E44BC6">
      <w:pPr>
        <w:rPr>
          <w:rFonts w:ascii="Times" w:hAnsi="Times"/>
          <w:szCs w:val="22"/>
        </w:rPr>
      </w:pPr>
    </w:p>
    <w:p w:rsidR="00044DE7" w:rsidRPr="00D04748" w:rsidRDefault="00C73B03" w:rsidP="00601A31">
      <w:pPr>
        <w:rPr>
          <w:rFonts w:ascii="Times" w:hAnsi="Times"/>
          <w:szCs w:val="22"/>
        </w:rPr>
      </w:pPr>
      <w:r>
        <w:rPr>
          <w:rFonts w:ascii="Times" w:hAnsi="Times"/>
          <w:szCs w:val="22"/>
        </w:rPr>
        <w:t>I don’t believe we can legislate ourselves out of this problem. The problem lays in the enforcement of the numerous laws already in place. For instance we observed within the last few weeks persons who had been arrested for gun charges released and on bonds commit other crimes (</w:t>
      </w:r>
      <w:r w:rsidRPr="00C73B03">
        <w:rPr>
          <w:rFonts w:ascii="Times" w:hAnsi="Times"/>
          <w:i/>
          <w:szCs w:val="22"/>
        </w:rPr>
        <w:t>Bailey</w:t>
      </w:r>
      <w:r>
        <w:rPr>
          <w:rFonts w:ascii="Times" w:hAnsi="Times"/>
          <w:szCs w:val="22"/>
        </w:rPr>
        <w:t xml:space="preserve">- Chicago </w:t>
      </w:r>
      <w:r w:rsidR="00D04748">
        <w:rPr>
          <w:rFonts w:ascii="Times" w:hAnsi="Times"/>
          <w:szCs w:val="22"/>
        </w:rPr>
        <w:t>Sun-</w:t>
      </w:r>
      <w:proofErr w:type="gramStart"/>
      <w:r w:rsidR="00D04748">
        <w:rPr>
          <w:rFonts w:ascii="Times" w:hAnsi="Times"/>
          <w:szCs w:val="22"/>
        </w:rPr>
        <w:t>Times</w:t>
      </w:r>
      <w:r>
        <w:rPr>
          <w:rFonts w:ascii="Times" w:hAnsi="Times"/>
          <w:szCs w:val="22"/>
        </w:rPr>
        <w:t xml:space="preserve">  15</w:t>
      </w:r>
      <w:proofErr w:type="gramEnd"/>
      <w:r>
        <w:rPr>
          <w:rFonts w:ascii="Times" w:hAnsi="Times"/>
          <w:szCs w:val="22"/>
        </w:rPr>
        <w:t xml:space="preserve"> Dec 14)</w:t>
      </w:r>
      <w:r w:rsidR="00D04748">
        <w:rPr>
          <w:rFonts w:ascii="Times" w:hAnsi="Times"/>
          <w:szCs w:val="22"/>
        </w:rPr>
        <w:t>. While law enforcement can do its job the other branches of government (i.e. prosecutor, court, judges) should be held accountable for their actions (or lack of) as well</w:t>
      </w: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D04748">
        <w:rPr>
          <w:rFonts w:ascii="Times" w:hAnsi="Times"/>
          <w:color w:val="000000"/>
          <w:szCs w:val="22"/>
        </w:rPr>
        <w:t xml:space="preserve"> Yes</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r w:rsidR="00D04748">
        <w:rPr>
          <w:rFonts w:ascii="Times" w:hAnsi="Times"/>
          <w:szCs w:val="20"/>
        </w:rPr>
        <w:t xml:space="preserve">My belief is that if the </w:t>
      </w:r>
      <w:proofErr w:type="gramStart"/>
      <w:r w:rsidR="00D04748">
        <w:rPr>
          <w:rFonts w:ascii="Times" w:hAnsi="Times"/>
          <w:szCs w:val="20"/>
        </w:rPr>
        <w:t>school board is elected by the people</w:t>
      </w:r>
      <w:proofErr w:type="gramEnd"/>
      <w:r w:rsidR="00D04748">
        <w:rPr>
          <w:rFonts w:ascii="Times" w:hAnsi="Times"/>
          <w:szCs w:val="20"/>
        </w:rPr>
        <w:t xml:space="preserve"> they will be accountable to the people</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D04748">
        <w:rPr>
          <w:rFonts w:ascii="Times" w:hAnsi="Times"/>
          <w:color w:val="000000"/>
          <w:szCs w:val="22"/>
        </w:rPr>
        <w:t xml:space="preserve"> No</w:t>
      </w:r>
    </w:p>
    <w:p w:rsidR="00CB2C96" w:rsidRPr="00C07A10" w:rsidRDefault="00CB2C96" w:rsidP="00601A31">
      <w:pPr>
        <w:spacing w:after="240"/>
        <w:rPr>
          <w:rFonts w:ascii="Times" w:hAnsi="Times"/>
          <w:color w:val="333333"/>
          <w:szCs w:val="22"/>
        </w:rPr>
      </w:pPr>
    </w:p>
    <w:p w:rsidR="00CB2C96" w:rsidRPr="00AD4245" w:rsidRDefault="00601A31" w:rsidP="00AD4245">
      <w:pPr>
        <w:widowControl w:val="0"/>
        <w:autoSpaceDE w:val="0"/>
        <w:autoSpaceDN w:val="0"/>
        <w:adjustRightInd w:val="0"/>
        <w:rPr>
          <w:rFonts w:ascii="Times" w:hAnsi="Times" w:cs="Arial"/>
          <w:b/>
          <w:bCs/>
        </w:rPr>
      </w:pPr>
      <w:r w:rsidRPr="00C07A10">
        <w:rPr>
          <w:rFonts w:ascii="Times" w:hAnsi="Times"/>
          <w:color w:val="333333"/>
          <w:szCs w:val="22"/>
        </w:rPr>
        <w:t>What reforms would you propose for the city's TIF program?</w:t>
      </w:r>
      <w:r w:rsidR="00D04748">
        <w:rPr>
          <w:rFonts w:ascii="Times" w:hAnsi="Times"/>
          <w:color w:val="333333"/>
          <w:szCs w:val="22"/>
        </w:rPr>
        <w:t xml:space="preserve"> There are presently 165 TIF’s within the city of Chicago operating as of this writing. The most recent research available </w:t>
      </w:r>
      <w:proofErr w:type="gramStart"/>
      <w:r w:rsidR="00D04748" w:rsidRPr="00AD4245">
        <w:rPr>
          <w:rFonts w:ascii="Times" w:hAnsi="Times"/>
          <w:color w:val="333333"/>
          <w:szCs w:val="22"/>
        </w:rPr>
        <w:t xml:space="preserve">( </w:t>
      </w:r>
      <w:r w:rsidR="00D04748" w:rsidRPr="00AD4245">
        <w:rPr>
          <w:rFonts w:ascii="Times" w:hAnsi="Times" w:cs="Arial"/>
          <w:bCs/>
          <w:color w:val="424242"/>
          <w:u w:val="single"/>
        </w:rPr>
        <w:t>DC</w:t>
      </w:r>
      <w:proofErr w:type="gramEnd"/>
      <w:r w:rsidR="00D04748" w:rsidRPr="00AD4245">
        <w:rPr>
          <w:rFonts w:ascii="Times" w:hAnsi="Times" w:cs="Arial"/>
          <w:bCs/>
          <w:color w:val="424242"/>
          <w:u w:val="single"/>
        </w:rPr>
        <w:t xml:space="preserve"> think tank says Chicago pension crisis fueled by TIFs</w:t>
      </w:r>
      <w:r w:rsidR="00D04748" w:rsidRPr="00AD4245">
        <w:rPr>
          <w:rFonts w:ascii="Times" w:hAnsi="Times" w:cs="Arial"/>
          <w:bCs/>
        </w:rPr>
        <w:t>,</w:t>
      </w:r>
      <w:r w:rsidR="00D04748" w:rsidRPr="00AD4245">
        <w:rPr>
          <w:rFonts w:ascii="Times" w:hAnsi="Times" w:cs="Arial"/>
          <w:b/>
          <w:bCs/>
        </w:rPr>
        <w:t xml:space="preserve"> </w:t>
      </w:r>
      <w:r w:rsidR="00D04748" w:rsidRPr="00AD4245">
        <w:rPr>
          <w:rFonts w:ascii="Times" w:hAnsi="Times" w:cs="Arial"/>
          <w:color w:val="424242"/>
        </w:rPr>
        <w:t>October 3, 2014</w:t>
      </w:r>
      <w:r w:rsidR="00AD4245" w:rsidRPr="00AD4245">
        <w:rPr>
          <w:rFonts w:ascii="Times" w:hAnsi="Times" w:cs="Arial"/>
          <w:b/>
          <w:bCs/>
        </w:rPr>
        <w:t xml:space="preserve">, </w:t>
      </w:r>
      <w:r w:rsidR="00D04748" w:rsidRPr="00AD4245">
        <w:rPr>
          <w:rFonts w:ascii="Times" w:hAnsi="Times" w:cs="Arial"/>
          <w:color w:val="262626"/>
        </w:rPr>
        <w:t>By Miriam Y. Cintrón</w:t>
      </w:r>
      <w:r w:rsidR="00AD4245" w:rsidRPr="00AD4245">
        <w:rPr>
          <w:rFonts w:ascii="Times" w:hAnsi="Times" w:cs="Arial"/>
          <w:color w:val="262626"/>
        </w:rPr>
        <w:t>,  GAZETTE NEWS</w:t>
      </w:r>
      <w:r w:rsidR="00AD4245">
        <w:rPr>
          <w:rFonts w:ascii="Times" w:hAnsi="Times" w:cs="Arial"/>
          <w:color w:val="262626"/>
        </w:rPr>
        <w:t xml:space="preserve">) states that the TIFS are draining resources from the general revenue fund that directly impact the issues of pension viability </w:t>
      </w:r>
    </w:p>
    <w:p w:rsidR="00C07A10" w:rsidRPr="00AD4245" w:rsidRDefault="00C07A10" w:rsidP="00601A31">
      <w:pPr>
        <w:rPr>
          <w:rFonts w:ascii="Times" w:hAnsi="Times"/>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Default="00601A31" w:rsidP="00486B7A">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AD4245" w:rsidRDefault="00AD4245" w:rsidP="00486B7A">
      <w:pPr>
        <w:spacing w:beforeLines="1" w:before="2" w:afterLines="1" w:after="2"/>
        <w:rPr>
          <w:rFonts w:ascii="Times" w:hAnsi="Times" w:cs="Times New Roman"/>
          <w:szCs w:val="20"/>
        </w:rPr>
      </w:pPr>
    </w:p>
    <w:p w:rsidR="00AD4245" w:rsidRDefault="00AD4245" w:rsidP="00486B7A">
      <w:pPr>
        <w:spacing w:beforeLines="1" w:before="2" w:afterLines="1" w:after="2"/>
        <w:rPr>
          <w:rFonts w:ascii="Times" w:hAnsi="Times" w:cs="Times New Roman"/>
          <w:szCs w:val="20"/>
        </w:rPr>
      </w:pPr>
      <w:r>
        <w:rPr>
          <w:rFonts w:ascii="Times" w:hAnsi="Times" w:cs="Times New Roman"/>
          <w:szCs w:val="20"/>
        </w:rPr>
        <w:t xml:space="preserve">I would encourage businesses to come to </w:t>
      </w:r>
      <w:r w:rsidR="00F24E47">
        <w:rPr>
          <w:rFonts w:ascii="Times" w:hAnsi="Times" w:cs="Times New Roman"/>
          <w:szCs w:val="20"/>
        </w:rPr>
        <w:t xml:space="preserve">our </w:t>
      </w:r>
      <w:r>
        <w:rPr>
          <w:rFonts w:ascii="Times" w:hAnsi="Times" w:cs="Times New Roman"/>
          <w:szCs w:val="20"/>
        </w:rPr>
        <w:t xml:space="preserve">ward by showing them  </w:t>
      </w:r>
    </w:p>
    <w:p w:rsidR="00AD4245" w:rsidRPr="00C07A10" w:rsidRDefault="00AD4245" w:rsidP="00486B7A">
      <w:pPr>
        <w:spacing w:beforeLines="1" w:before="2" w:afterLines="1" w:after="2"/>
        <w:rPr>
          <w:rFonts w:ascii="Times" w:hAnsi="Times" w:cs="Times New Roman"/>
          <w:szCs w:val="20"/>
        </w:rPr>
      </w:pPr>
      <w:proofErr w:type="gramStart"/>
      <w:r>
        <w:rPr>
          <w:rFonts w:ascii="Times" w:hAnsi="Times" w:cs="Times New Roman"/>
          <w:szCs w:val="20"/>
        </w:rPr>
        <w:t>a</w:t>
      </w:r>
      <w:proofErr w:type="gramEnd"/>
      <w:r>
        <w:rPr>
          <w:rFonts w:ascii="Times" w:hAnsi="Times" w:cs="Times New Roman"/>
          <w:szCs w:val="20"/>
        </w:rPr>
        <w:t xml:space="preserve"> ward that encourages and supports business. I would also encourage them by </w:t>
      </w:r>
      <w:r w:rsidR="00F24E47">
        <w:rPr>
          <w:rFonts w:ascii="Times" w:hAnsi="Times" w:cs="Times New Roman"/>
          <w:szCs w:val="20"/>
        </w:rPr>
        <w:t>showing the business owner the amount of skilled workers available for work within our ward</w:t>
      </w: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F24E47" w:rsidRDefault="00CB2C96" w:rsidP="00C07A1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p>
    <w:p w:rsidR="00F24E47" w:rsidRDefault="00F24E47" w:rsidP="00C07A10">
      <w:pPr>
        <w:rPr>
          <w:rFonts w:ascii="Times" w:hAnsi="Times"/>
          <w:szCs w:val="22"/>
        </w:rPr>
      </w:pPr>
    </w:p>
    <w:p w:rsidR="00CB2C96" w:rsidRPr="00F24E47" w:rsidRDefault="00660B6B" w:rsidP="00C07A10">
      <w:pPr>
        <w:rPr>
          <w:rFonts w:ascii="Times" w:hAnsi="Times"/>
          <w:szCs w:val="20"/>
        </w:rPr>
      </w:pPr>
      <w:r>
        <w:rPr>
          <w:rFonts w:ascii="Times" w:hAnsi="Times"/>
          <w:szCs w:val="22"/>
        </w:rPr>
        <w:t xml:space="preserve">We should mandate the elimination the practice of gerrymandering, look at the current configuration of the 2nd ward for example. We know that </w:t>
      </w:r>
      <w:r w:rsidR="00F24E47">
        <w:rPr>
          <w:rFonts w:ascii="Times" w:hAnsi="Times"/>
          <w:szCs w:val="22"/>
        </w:rPr>
        <w:t>every ten years the legislature redistricts the wards and reconfigures the ward maps base</w:t>
      </w:r>
      <w:r>
        <w:rPr>
          <w:rFonts w:ascii="Times" w:hAnsi="Times"/>
          <w:szCs w:val="22"/>
        </w:rPr>
        <w:t>d on population</w:t>
      </w:r>
      <w:r w:rsidR="00F24E47">
        <w:rPr>
          <w:rFonts w:ascii="Times" w:hAnsi="Times"/>
          <w:szCs w:val="22"/>
        </w:rPr>
        <w:t xml:space="preserve"> shifts</w:t>
      </w:r>
      <w:r>
        <w:rPr>
          <w:rFonts w:ascii="Times" w:hAnsi="Times"/>
          <w:szCs w:val="22"/>
        </w:rPr>
        <w:t xml:space="preserve">. Based on these two issues </w:t>
      </w:r>
      <w:r w:rsidR="00F24E47">
        <w:rPr>
          <w:rFonts w:ascii="Times" w:hAnsi="Times"/>
          <w:szCs w:val="22"/>
        </w:rPr>
        <w:t xml:space="preserve">we </w:t>
      </w:r>
      <w:r>
        <w:rPr>
          <w:rFonts w:ascii="Times" w:hAnsi="Times"/>
          <w:szCs w:val="22"/>
        </w:rPr>
        <w:t>coul</w:t>
      </w:r>
      <w:r w:rsidR="00F24E47">
        <w:rPr>
          <w:rFonts w:ascii="Times" w:hAnsi="Times"/>
          <w:szCs w:val="22"/>
        </w:rPr>
        <w:t>d reduce the city council by the same number</w:t>
      </w: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F24E47">
        <w:rPr>
          <w:rFonts w:ascii="Times" w:hAnsi="Times"/>
          <w:color w:val="000000"/>
          <w:szCs w:val="22"/>
        </w:rPr>
        <w:t xml:space="preserve"> </w:t>
      </w:r>
      <w:r w:rsidR="00660B6B">
        <w:rPr>
          <w:rFonts w:ascii="Times" w:hAnsi="Times"/>
          <w:color w:val="000000"/>
          <w:szCs w:val="22"/>
        </w:rPr>
        <w:t>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r w:rsidR="00660B6B">
        <w:rPr>
          <w:rFonts w:ascii="Times" w:hAnsi="Times"/>
          <w:szCs w:val="22"/>
        </w:rPr>
        <w:t xml:space="preserve"> As a concept a gambling casino could serve some purposes as long as those purposes for which it being built are strictly adhered to. I also favor a Chicago Lottery with the funds going directly to help ease the pension crisis</w:t>
      </w: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660B6B">
        <w:rPr>
          <w:rFonts w:ascii="Times" w:hAnsi="Times"/>
          <w:color w:val="000000"/>
          <w:szCs w:val="22"/>
        </w:rPr>
        <w:t xml:space="preserve"> No</w:t>
      </w:r>
    </w:p>
    <w:p w:rsidR="000E2CFC" w:rsidRPr="00C07A10" w:rsidRDefault="000E2CFC" w:rsidP="000E2CFC">
      <w:pPr>
        <w:spacing w:after="240"/>
        <w:rPr>
          <w:rFonts w:ascii="Times" w:hAnsi="Times"/>
          <w:szCs w:val="20"/>
        </w:rPr>
      </w:pPr>
    </w:p>
    <w:p w:rsidR="00660B6B" w:rsidRPr="0073712C" w:rsidRDefault="00C07A10" w:rsidP="0073712C">
      <w:pPr>
        <w:spacing w:after="240"/>
        <w:rPr>
          <w:rFonts w:ascii="Times" w:hAnsi="Times"/>
          <w:szCs w:val="22"/>
        </w:rPr>
      </w:pPr>
      <w:r>
        <w:rPr>
          <w:rFonts w:ascii="Times" w:hAnsi="Times"/>
          <w:szCs w:val="20"/>
        </w:rPr>
        <w:t>Please explain:</w:t>
      </w:r>
      <w:r w:rsidR="00660B6B">
        <w:rPr>
          <w:rFonts w:ascii="Times" w:hAnsi="Times"/>
          <w:szCs w:val="20"/>
        </w:rPr>
        <w:t xml:space="preserve"> The city has to many red light cameras in my opinion. They are not employed or deployed correctly, it seems that they are deployed far to heavily south and west sides of the city</w:t>
      </w:r>
      <w:r w:rsidR="00601A31" w:rsidRPr="00C07A10">
        <w:rPr>
          <w:rFonts w:ascii="Times" w:hAnsi="Times"/>
          <w:szCs w:val="22"/>
        </w:rPr>
        <w:br/>
      </w:r>
      <w:bookmarkStart w:id="0" w:name="_GoBack"/>
      <w:bookmarkEnd w:id="0"/>
    </w:p>
    <w:p w:rsidR="00660B6B" w:rsidRDefault="00660B6B">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660B6B" w:rsidRDefault="0073712C">
      <w:pPr>
        <w:rPr>
          <w:rFonts w:ascii="Times" w:hAnsi="Times"/>
        </w:rPr>
      </w:pPr>
      <w:r>
        <w:rPr>
          <w:rFonts w:ascii="Times" w:hAnsi="Times"/>
        </w:rPr>
        <w:t xml:space="preserve">1) </w:t>
      </w:r>
      <w:r w:rsidR="00660B6B">
        <w:rPr>
          <w:rFonts w:ascii="Times" w:hAnsi="Times"/>
        </w:rPr>
        <w:t xml:space="preserve">Crime and </w:t>
      </w:r>
      <w:r>
        <w:rPr>
          <w:rFonts w:ascii="Times" w:hAnsi="Times"/>
        </w:rPr>
        <w:t>S</w:t>
      </w:r>
      <w:r w:rsidR="00660B6B">
        <w:rPr>
          <w:rFonts w:ascii="Times" w:hAnsi="Times"/>
        </w:rPr>
        <w:t>afety</w:t>
      </w:r>
      <w:r>
        <w:rPr>
          <w:rFonts w:ascii="Times" w:hAnsi="Times"/>
        </w:rPr>
        <w:t xml:space="preserve">, 2) </w:t>
      </w:r>
      <w:r w:rsidR="00660B6B">
        <w:rPr>
          <w:rFonts w:ascii="Times" w:hAnsi="Times"/>
        </w:rPr>
        <w:t>Education and Train</w:t>
      </w:r>
      <w:r>
        <w:rPr>
          <w:rFonts w:ascii="Times" w:hAnsi="Times"/>
        </w:rPr>
        <w:t xml:space="preserve">ing, and 3) Housing </w:t>
      </w:r>
    </w:p>
    <w:p w:rsidR="0073712C" w:rsidRDefault="0073712C">
      <w:pPr>
        <w:rPr>
          <w:rFonts w:ascii="Times" w:hAnsi="Times"/>
        </w:rPr>
      </w:pPr>
    </w:p>
    <w:p w:rsidR="0073712C" w:rsidRPr="0073712C" w:rsidRDefault="0073712C" w:rsidP="0073712C">
      <w:pPr>
        <w:ind w:right="-720"/>
        <w:rPr>
          <w:rFonts w:ascii="Times" w:hAnsi="Times"/>
        </w:rPr>
      </w:pPr>
      <w:r w:rsidRPr="0073712C">
        <w:rPr>
          <w:rFonts w:ascii="Times" w:hAnsi="Times"/>
          <w:i/>
          <w:u w:val="single"/>
        </w:rPr>
        <w:t>Crime and Safety</w:t>
      </w:r>
      <w:r w:rsidRPr="0073712C">
        <w:rPr>
          <w:rFonts w:ascii="Times" w:hAnsi="Times"/>
        </w:rPr>
        <w:t xml:space="preserve">-We have to reign in the violence and crime in the ward. Our seniors and the community have earned the right not to be afraid to go out of their house or go to the neighborhood store without fear of attack. </w:t>
      </w:r>
    </w:p>
    <w:p w:rsidR="0073712C" w:rsidRPr="0073712C" w:rsidRDefault="0073712C" w:rsidP="0073712C">
      <w:pPr>
        <w:ind w:right="-720"/>
        <w:rPr>
          <w:rFonts w:ascii="Times" w:hAnsi="Times"/>
        </w:rPr>
      </w:pPr>
    </w:p>
    <w:p w:rsidR="0073712C" w:rsidRPr="0073712C" w:rsidRDefault="0073712C" w:rsidP="0073712C">
      <w:pPr>
        <w:ind w:right="-720"/>
        <w:rPr>
          <w:rFonts w:ascii="Times" w:hAnsi="Times"/>
        </w:rPr>
      </w:pPr>
      <w:r w:rsidRPr="0073712C">
        <w:rPr>
          <w:rFonts w:ascii="Times" w:hAnsi="Times"/>
          <w:i/>
          <w:u w:val="single"/>
        </w:rPr>
        <w:t>Education &amp; Training</w:t>
      </w:r>
      <w:r w:rsidRPr="0073712C">
        <w:rPr>
          <w:rFonts w:ascii="Times" w:hAnsi="Times"/>
          <w:i/>
        </w:rPr>
        <w:t>-</w:t>
      </w:r>
      <w:r w:rsidRPr="0073712C">
        <w:rPr>
          <w:rFonts w:ascii="Times" w:hAnsi="Times"/>
        </w:rPr>
        <w:t xml:space="preserve">Ensure that our ward receives </w:t>
      </w:r>
      <w:proofErr w:type="gramStart"/>
      <w:r w:rsidRPr="0073712C">
        <w:rPr>
          <w:rFonts w:ascii="Times" w:hAnsi="Times"/>
        </w:rPr>
        <w:t>it</w:t>
      </w:r>
      <w:r>
        <w:rPr>
          <w:rFonts w:ascii="Times" w:hAnsi="Times"/>
        </w:rPr>
        <w:t>’</w:t>
      </w:r>
      <w:r w:rsidRPr="0073712C">
        <w:rPr>
          <w:rFonts w:ascii="Times" w:hAnsi="Times"/>
        </w:rPr>
        <w:t>s</w:t>
      </w:r>
      <w:proofErr w:type="gramEnd"/>
      <w:r w:rsidRPr="0073712C">
        <w:rPr>
          <w:rFonts w:ascii="Times" w:hAnsi="Times"/>
        </w:rPr>
        <w:t xml:space="preserve"> fair share of educational funding both on the state and federal level</w:t>
      </w:r>
      <w:r>
        <w:rPr>
          <w:rFonts w:ascii="Times" w:hAnsi="Times"/>
        </w:rPr>
        <w:t>s</w:t>
      </w:r>
      <w:r w:rsidRPr="0073712C">
        <w:rPr>
          <w:rFonts w:ascii="Times" w:hAnsi="Times"/>
        </w:rPr>
        <w:t>. Bring back vocational training, and real job placement.</w:t>
      </w:r>
    </w:p>
    <w:p w:rsidR="0073712C" w:rsidRPr="0073712C" w:rsidRDefault="0073712C" w:rsidP="0073712C">
      <w:pPr>
        <w:ind w:right="-720"/>
        <w:rPr>
          <w:rFonts w:ascii="Times" w:hAnsi="Times"/>
        </w:rPr>
      </w:pPr>
    </w:p>
    <w:p w:rsidR="0073712C" w:rsidRPr="0073712C" w:rsidRDefault="0073712C" w:rsidP="0073712C">
      <w:pPr>
        <w:ind w:right="-720"/>
        <w:rPr>
          <w:rFonts w:ascii="Times" w:hAnsi="Times"/>
        </w:rPr>
      </w:pPr>
      <w:r w:rsidRPr="0073712C">
        <w:rPr>
          <w:rFonts w:ascii="Times" w:hAnsi="Times"/>
          <w:i/>
          <w:u w:val="single"/>
        </w:rPr>
        <w:t>Housing</w:t>
      </w:r>
      <w:r w:rsidRPr="0073712C">
        <w:rPr>
          <w:rFonts w:ascii="Times" w:hAnsi="Times"/>
        </w:rPr>
        <w:t xml:space="preserve">-Stop the blight of foreclosures in the ward by identifying </w:t>
      </w:r>
      <w:r>
        <w:rPr>
          <w:rFonts w:ascii="Times" w:hAnsi="Times"/>
        </w:rPr>
        <w:t xml:space="preserve">additional </w:t>
      </w:r>
      <w:r w:rsidRPr="0073712C">
        <w:rPr>
          <w:rFonts w:ascii="Times" w:hAnsi="Times"/>
        </w:rPr>
        <w:t>revenue sources that will allow homeowners to keep and maintain their homes.</w:t>
      </w:r>
    </w:p>
    <w:p w:rsidR="0073712C" w:rsidRPr="0073712C" w:rsidRDefault="0073712C">
      <w:pPr>
        <w:rPr>
          <w:rFonts w:ascii="Times" w:hAnsi="Times"/>
        </w:rPr>
      </w:pPr>
    </w:p>
    <w:sectPr w:rsidR="0073712C" w:rsidRPr="0073712C" w:rsidSect="0073712C">
      <w:pgSz w:w="12240" w:h="15840"/>
      <w:pgMar w:top="720" w:right="1800" w:bottom="12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PMingLiU">
    <w:altName w:val="新細明體"/>
    <w:panose1 w:val="00000000000000000000"/>
    <w:charset w:val="88"/>
    <w:family w:val="auto"/>
    <w:notTrueType/>
    <w:pitch w:val="variable"/>
    <w:sig w:usb0="00000001" w:usb1="08080000" w:usb2="00000010" w:usb3="00000000" w:csb0="001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E2CFC"/>
    <w:rsid w:val="00105509"/>
    <w:rsid w:val="00150C80"/>
    <w:rsid w:val="001C3EA6"/>
    <w:rsid w:val="00270576"/>
    <w:rsid w:val="00335B27"/>
    <w:rsid w:val="00486B7A"/>
    <w:rsid w:val="005067F4"/>
    <w:rsid w:val="00582C80"/>
    <w:rsid w:val="00601A31"/>
    <w:rsid w:val="00660B6B"/>
    <w:rsid w:val="0073712C"/>
    <w:rsid w:val="007B1573"/>
    <w:rsid w:val="00871B99"/>
    <w:rsid w:val="0089485C"/>
    <w:rsid w:val="009531FD"/>
    <w:rsid w:val="00AD4245"/>
    <w:rsid w:val="00BC2BD0"/>
    <w:rsid w:val="00BC6998"/>
    <w:rsid w:val="00C07A10"/>
    <w:rsid w:val="00C73B03"/>
    <w:rsid w:val="00CB2C96"/>
    <w:rsid w:val="00CE5A16"/>
    <w:rsid w:val="00D04748"/>
    <w:rsid w:val="00E44BC6"/>
    <w:rsid w:val="00F14A63"/>
    <w:rsid w:val="00F24E47"/>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paragraph" w:styleId="Heading2">
    <w:name w:val="heading 2"/>
    <w:basedOn w:val="Normal"/>
    <w:next w:val="Normal"/>
    <w:link w:val="Heading2Char"/>
    <w:qFormat/>
    <w:rsid w:val="00105509"/>
    <w:pPr>
      <w:keepNext/>
      <w:outlineLvl w:val="1"/>
    </w:pPr>
    <w:rPr>
      <w:rFonts w:ascii="Times New Roman" w:eastAsia="PMingLiU" w:hAnsi="Times New Roman" w:cs="Times New Roman"/>
      <w:b/>
      <w:bCs/>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customStyle="1" w:styleId="Heading2Char">
    <w:name w:val="Heading 2 Char"/>
    <w:basedOn w:val="DefaultParagraphFont"/>
    <w:link w:val="Heading2"/>
    <w:rsid w:val="00105509"/>
    <w:rPr>
      <w:rFonts w:ascii="Times New Roman" w:eastAsia="PMingLiU" w:hAnsi="Times New Roman" w:cs="Times New Roman"/>
      <w:b/>
      <w:bCs/>
      <w:lang w:eastAsia="zh-TW"/>
    </w:rPr>
  </w:style>
  <w:style w:type="paragraph" w:styleId="ListParagraph">
    <w:name w:val="List Paragraph"/>
    <w:basedOn w:val="Normal"/>
    <w:uiPriority w:val="34"/>
    <w:qFormat/>
    <w:rsid w:val="0073712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paragraph" w:styleId="Heading2">
    <w:name w:val="heading 2"/>
    <w:basedOn w:val="Normal"/>
    <w:next w:val="Normal"/>
    <w:link w:val="Heading2Char"/>
    <w:qFormat/>
    <w:rsid w:val="00105509"/>
    <w:pPr>
      <w:keepNext/>
      <w:outlineLvl w:val="1"/>
    </w:pPr>
    <w:rPr>
      <w:rFonts w:ascii="Times New Roman" w:eastAsia="PMingLiU" w:hAnsi="Times New Roman" w:cs="Times New Roman"/>
      <w:b/>
      <w:bCs/>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customStyle="1" w:styleId="Heading2Char">
    <w:name w:val="Heading 2 Char"/>
    <w:basedOn w:val="DefaultParagraphFont"/>
    <w:link w:val="Heading2"/>
    <w:rsid w:val="00105509"/>
    <w:rPr>
      <w:rFonts w:ascii="Times New Roman" w:eastAsia="PMingLiU" w:hAnsi="Times New Roman" w:cs="Times New Roman"/>
      <w:b/>
      <w:bCs/>
      <w:lang w:eastAsia="zh-TW"/>
    </w:rPr>
  </w:style>
  <w:style w:type="paragraph" w:styleId="ListParagraph">
    <w:name w:val="List Paragraph"/>
    <w:basedOn w:val="Normal"/>
    <w:uiPriority w:val="34"/>
    <w:qFormat/>
    <w:rsid w:val="00737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1210</Words>
  <Characters>6901</Characters>
  <Application>Microsoft Macintosh Word</Application>
  <DocSecurity>0</DocSecurity>
  <Lines>57</Lines>
  <Paragraphs>16</Paragraphs>
  <ScaleCrop>false</ScaleCrop>
  <Company>stng</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Joseph Moseley II</cp:lastModifiedBy>
  <cp:revision>2</cp:revision>
  <cp:lastPrinted>2014-12-16T23:12:00Z</cp:lastPrinted>
  <dcterms:created xsi:type="dcterms:W3CDTF">2014-12-19T19:23:00Z</dcterms:created>
  <dcterms:modified xsi:type="dcterms:W3CDTF">2014-12-19T19:23:00Z</dcterms:modified>
</cp:coreProperties>
</file>