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80761A" w:rsidP="000B10FA">
      <w:pPr>
        <w:rPr>
          <w:rFonts w:asciiTheme="minorHAnsi" w:hAnsiTheme="minorHAnsi" w:cs="Arial"/>
          <w:sz w:val="24"/>
          <w:szCs w:val="24"/>
        </w:rPr>
      </w:pPr>
      <w:r>
        <w:rPr>
          <w:rFonts w:asciiTheme="minorHAnsi" w:hAnsiTheme="minorHAnsi" w:cs="Arial"/>
          <w:sz w:val="24"/>
          <w:szCs w:val="24"/>
        </w:rPr>
        <w:t>Minutes from May 10, 2022 regular meeting of the Le Sueur County SWCD Board of Supervisors.  Le Sueur County SWCD Building, Le Center, MN.</w:t>
      </w:r>
    </w:p>
    <w:p w:rsidR="0080761A" w:rsidRDefault="0080761A" w:rsidP="000B10FA">
      <w:pPr>
        <w:rPr>
          <w:rFonts w:asciiTheme="minorHAnsi" w:hAnsiTheme="minorHAnsi" w:cs="Arial"/>
          <w:sz w:val="24"/>
          <w:szCs w:val="24"/>
        </w:rPr>
      </w:pPr>
    </w:p>
    <w:p w:rsidR="0080761A" w:rsidRDefault="0080761A" w:rsidP="000B10FA">
      <w:pPr>
        <w:rPr>
          <w:rFonts w:asciiTheme="minorHAnsi" w:hAnsiTheme="minorHAnsi" w:cs="Arial"/>
          <w:sz w:val="24"/>
          <w:szCs w:val="24"/>
        </w:rPr>
      </w:pPr>
      <w:r>
        <w:rPr>
          <w:rFonts w:asciiTheme="minorHAnsi" w:hAnsiTheme="minorHAnsi" w:cs="Arial"/>
          <w:sz w:val="24"/>
          <w:szCs w:val="24"/>
        </w:rPr>
        <w:t>Meeting was called to order by Chairman Struck at 9:00 am.</w:t>
      </w:r>
      <w:r>
        <w:rPr>
          <w:rFonts w:asciiTheme="minorHAnsi" w:hAnsiTheme="minorHAnsi" w:cs="Arial"/>
          <w:sz w:val="24"/>
          <w:szCs w:val="24"/>
        </w:rPr>
        <w:br/>
      </w:r>
    </w:p>
    <w:p w:rsidR="0080761A" w:rsidRDefault="0080761A" w:rsidP="000B10FA">
      <w:pPr>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80761A" w:rsidRDefault="0080761A"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80761A" w:rsidRDefault="0080761A"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80761A" w:rsidRDefault="0080761A"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80761A" w:rsidRDefault="0080761A" w:rsidP="000B10FA">
      <w:pPr>
        <w:rPr>
          <w:rFonts w:asciiTheme="minorHAnsi" w:hAnsiTheme="minorHAnsi" w:cs="Arial"/>
          <w:sz w:val="24"/>
          <w:szCs w:val="24"/>
        </w:rPr>
      </w:pPr>
    </w:p>
    <w:p w:rsidR="0080761A" w:rsidRDefault="0080761A" w:rsidP="000B10FA">
      <w:pPr>
        <w:rPr>
          <w:rFonts w:asciiTheme="minorHAnsi" w:hAnsiTheme="minorHAnsi" w:cs="Arial"/>
          <w:sz w:val="24"/>
          <w:szCs w:val="24"/>
        </w:rPr>
      </w:pPr>
      <w:r>
        <w:rPr>
          <w:rFonts w:asciiTheme="minorHAnsi" w:hAnsiTheme="minorHAnsi" w:cs="Arial"/>
          <w:sz w:val="24"/>
          <w:szCs w:val="24"/>
        </w:rPr>
        <w:t>Members absent:</w:t>
      </w:r>
      <w:r>
        <w:rPr>
          <w:rFonts w:asciiTheme="minorHAnsi" w:hAnsiTheme="minorHAnsi" w:cs="Arial"/>
          <w:sz w:val="24"/>
          <w:szCs w:val="24"/>
        </w:rPr>
        <w:tab/>
        <w:t xml:space="preserve">Vice-Chairman, Greg </w:t>
      </w:r>
      <w:proofErr w:type="spellStart"/>
      <w:r>
        <w:rPr>
          <w:rFonts w:asciiTheme="minorHAnsi" w:hAnsiTheme="minorHAnsi" w:cs="Arial"/>
          <w:sz w:val="24"/>
          <w:szCs w:val="24"/>
        </w:rPr>
        <w:t>Entinger</w:t>
      </w:r>
      <w:proofErr w:type="spellEnd"/>
    </w:p>
    <w:p w:rsidR="0080761A" w:rsidRDefault="0080761A" w:rsidP="000B10FA">
      <w:pPr>
        <w:rPr>
          <w:rFonts w:asciiTheme="minorHAnsi" w:hAnsiTheme="minorHAnsi" w:cs="Arial"/>
          <w:sz w:val="24"/>
          <w:szCs w:val="24"/>
        </w:rPr>
      </w:pPr>
    </w:p>
    <w:p w:rsidR="0080761A" w:rsidRDefault="0080761A" w:rsidP="000B10FA">
      <w:pPr>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80761A" w:rsidRDefault="0080761A"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80761A" w:rsidRDefault="0080761A"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p>
    <w:p w:rsidR="0080761A" w:rsidRDefault="0080761A"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Le Sueur County Commissioner, Steve </w:t>
      </w:r>
      <w:proofErr w:type="spellStart"/>
      <w:r>
        <w:rPr>
          <w:rFonts w:asciiTheme="minorHAnsi" w:hAnsiTheme="minorHAnsi" w:cs="Arial"/>
          <w:sz w:val="24"/>
          <w:szCs w:val="24"/>
        </w:rPr>
        <w:t>Rohlfing</w:t>
      </w:r>
      <w:proofErr w:type="spellEnd"/>
    </w:p>
    <w:p w:rsidR="0080761A" w:rsidRDefault="0080761A"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80761A" w:rsidRDefault="0080761A"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80761A" w:rsidRDefault="0080761A" w:rsidP="000B10FA">
      <w:pPr>
        <w:rPr>
          <w:rFonts w:asciiTheme="minorHAnsi" w:hAnsiTheme="minorHAnsi" w:cs="Arial"/>
          <w:sz w:val="24"/>
          <w:szCs w:val="24"/>
        </w:rPr>
      </w:pPr>
    </w:p>
    <w:p w:rsidR="0080761A" w:rsidRDefault="0080761A" w:rsidP="0080761A">
      <w:pPr>
        <w:rPr>
          <w:rFonts w:asciiTheme="minorHAnsi" w:hAnsiTheme="minorHAnsi" w:cs="Arial"/>
          <w:sz w:val="24"/>
          <w:szCs w:val="24"/>
        </w:rPr>
      </w:pPr>
      <w:r>
        <w:rPr>
          <w:rFonts w:asciiTheme="minorHAnsi" w:hAnsiTheme="minorHAnsi" w:cs="Arial"/>
          <w:sz w:val="24"/>
          <w:szCs w:val="24"/>
        </w:rPr>
        <w:t>The Pledge of Allegiance was recited.</w:t>
      </w:r>
    </w:p>
    <w:p w:rsidR="0080761A" w:rsidRDefault="0080761A" w:rsidP="0080761A">
      <w:pPr>
        <w:rPr>
          <w:rFonts w:asciiTheme="minorHAnsi" w:hAnsiTheme="minorHAnsi" w:cs="Arial"/>
          <w:sz w:val="24"/>
          <w:szCs w:val="24"/>
        </w:rPr>
      </w:pPr>
    </w:p>
    <w:p w:rsidR="0080761A" w:rsidRDefault="0080761A" w:rsidP="0080761A">
      <w:pPr>
        <w:rPr>
          <w:rFonts w:asciiTheme="minorHAnsi" w:hAnsiTheme="minorHAnsi" w:cs="Arial"/>
          <w:sz w:val="24"/>
          <w:szCs w:val="24"/>
        </w:rPr>
      </w:pPr>
      <w:r>
        <w:rPr>
          <w:rFonts w:asciiTheme="minorHAnsi" w:hAnsiTheme="minorHAnsi" w:cs="Arial"/>
          <w:sz w:val="24"/>
          <w:szCs w:val="24"/>
        </w:rPr>
        <w:t>Secretary’s report from April 12, 2022 was read and approved.</w:t>
      </w:r>
    </w:p>
    <w:p w:rsidR="0080761A" w:rsidRDefault="0080761A" w:rsidP="0080761A">
      <w:pPr>
        <w:rPr>
          <w:rFonts w:asciiTheme="minorHAnsi" w:hAnsiTheme="minorHAnsi" w:cs="Arial"/>
          <w:sz w:val="24"/>
          <w:szCs w:val="24"/>
        </w:rPr>
      </w:pPr>
    </w:p>
    <w:p w:rsidR="0080761A" w:rsidRDefault="0080761A" w:rsidP="0080761A">
      <w:pPr>
        <w:rPr>
          <w:rFonts w:asciiTheme="minorHAnsi" w:hAnsiTheme="minorHAnsi" w:cs="Arial"/>
          <w:sz w:val="24"/>
          <w:szCs w:val="24"/>
        </w:rPr>
      </w:pPr>
      <w:r>
        <w:rPr>
          <w:rFonts w:asciiTheme="minorHAnsi" w:hAnsiTheme="minorHAnsi" w:cs="Arial"/>
          <w:sz w:val="24"/>
          <w:szCs w:val="24"/>
        </w:rPr>
        <w:t xml:space="preserve">Treasurer’s report for April 2022 was read.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approve as read and to pay bills.</w:t>
      </w:r>
    </w:p>
    <w:p w:rsidR="0080761A" w:rsidRDefault="0080761A" w:rsidP="0080761A">
      <w:pPr>
        <w:rPr>
          <w:rFonts w:asciiTheme="minorHAnsi" w:hAnsiTheme="minorHAnsi" w:cs="Arial"/>
          <w:sz w:val="24"/>
          <w:szCs w:val="24"/>
        </w:rPr>
      </w:pPr>
      <w:r>
        <w:rPr>
          <w:rFonts w:asciiTheme="minorHAnsi" w:hAnsiTheme="minorHAnsi" w:cs="Arial"/>
          <w:sz w:val="24"/>
          <w:szCs w:val="24"/>
        </w:rPr>
        <w:t>Affirmative:  All</w:t>
      </w:r>
    </w:p>
    <w:p w:rsidR="0080761A" w:rsidRDefault="0080761A" w:rsidP="0080761A">
      <w:pPr>
        <w:rPr>
          <w:rFonts w:asciiTheme="minorHAnsi" w:hAnsiTheme="minorHAnsi" w:cs="Arial"/>
          <w:sz w:val="24"/>
          <w:szCs w:val="24"/>
        </w:rPr>
      </w:pPr>
      <w:r>
        <w:rPr>
          <w:rFonts w:asciiTheme="minorHAnsi" w:hAnsiTheme="minorHAnsi" w:cs="Arial"/>
          <w:sz w:val="24"/>
          <w:szCs w:val="24"/>
        </w:rPr>
        <w:t>Opposed:  None</w:t>
      </w:r>
    </w:p>
    <w:p w:rsidR="0080761A" w:rsidRDefault="0080761A" w:rsidP="0080761A">
      <w:pPr>
        <w:rPr>
          <w:rFonts w:asciiTheme="minorHAnsi" w:hAnsiTheme="minorHAnsi" w:cs="Arial"/>
          <w:sz w:val="24"/>
          <w:szCs w:val="24"/>
        </w:rPr>
      </w:pPr>
      <w:r>
        <w:rPr>
          <w:rFonts w:asciiTheme="minorHAnsi" w:hAnsiTheme="minorHAnsi" w:cs="Arial"/>
          <w:sz w:val="24"/>
          <w:szCs w:val="24"/>
        </w:rPr>
        <w:t>Motion carried</w:t>
      </w:r>
    </w:p>
    <w:p w:rsidR="0080761A" w:rsidRDefault="0080761A" w:rsidP="0080761A">
      <w:pPr>
        <w:rPr>
          <w:rFonts w:asciiTheme="minorHAnsi" w:hAnsiTheme="minorHAnsi" w:cs="Arial"/>
          <w:sz w:val="24"/>
          <w:szCs w:val="24"/>
        </w:rPr>
      </w:pPr>
    </w:p>
    <w:p w:rsidR="0080761A" w:rsidRDefault="0080761A" w:rsidP="0080761A">
      <w:pPr>
        <w:rPr>
          <w:rFonts w:asciiTheme="minorHAnsi" w:hAnsiTheme="minorHAnsi" w:cs="Arial"/>
          <w:sz w:val="24"/>
          <w:szCs w:val="24"/>
        </w:rPr>
      </w:pPr>
      <w:r>
        <w:rPr>
          <w:rFonts w:asciiTheme="minorHAnsi" w:hAnsiTheme="minorHAnsi" w:cs="Arial"/>
          <w:sz w:val="24"/>
          <w:szCs w:val="24"/>
        </w:rPr>
        <w:t xml:space="preserve">The filing period for SWCD supervisors begins May 17, 2022 and ends May 31, 2022.  </w:t>
      </w:r>
      <w:proofErr w:type="spellStart"/>
      <w:r>
        <w:rPr>
          <w:rFonts w:asciiTheme="minorHAnsi" w:hAnsiTheme="minorHAnsi" w:cs="Arial"/>
          <w:sz w:val="24"/>
          <w:szCs w:val="24"/>
        </w:rPr>
        <w:t>Entinger</w:t>
      </w:r>
      <w:proofErr w:type="spellEnd"/>
      <w:r>
        <w:rPr>
          <w:rFonts w:asciiTheme="minorHAnsi" w:hAnsiTheme="minorHAnsi" w:cs="Arial"/>
          <w:sz w:val="24"/>
          <w:szCs w:val="24"/>
        </w:rPr>
        <w:t xml:space="preserve"> and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are up for election this fall.</w:t>
      </w:r>
    </w:p>
    <w:p w:rsidR="0080761A" w:rsidRDefault="0080761A" w:rsidP="0080761A">
      <w:pPr>
        <w:rPr>
          <w:rFonts w:asciiTheme="minorHAnsi" w:hAnsiTheme="minorHAnsi" w:cs="Arial"/>
          <w:sz w:val="24"/>
          <w:szCs w:val="24"/>
        </w:rPr>
      </w:pPr>
    </w:p>
    <w:p w:rsidR="0080761A" w:rsidRDefault="0080761A" w:rsidP="0080761A">
      <w:pPr>
        <w:rPr>
          <w:rFonts w:asciiTheme="minorHAnsi" w:hAnsiTheme="minorHAnsi" w:cs="Arial"/>
          <w:sz w:val="24"/>
          <w:szCs w:val="24"/>
        </w:rPr>
      </w:pPr>
      <w:r>
        <w:rPr>
          <w:rFonts w:asciiTheme="minorHAnsi" w:hAnsiTheme="minorHAnsi" w:cs="Arial"/>
          <w:sz w:val="24"/>
          <w:szCs w:val="24"/>
        </w:rPr>
        <w:t>Schultz updated the board on the Cannon 1W1P and the Lower East MN 1W1P.  Cannon is trying to get projects going.  Lower East last met at the Le Sueur Co. SWCD and interviewed for a consultant, there was 1 applicant, ISG accepted the position.  July there will be a kick off meeting and by laws need to be approved.</w:t>
      </w:r>
    </w:p>
    <w:p w:rsidR="0080761A" w:rsidRDefault="0080761A" w:rsidP="0080761A">
      <w:pPr>
        <w:rPr>
          <w:rFonts w:asciiTheme="minorHAnsi" w:hAnsiTheme="minorHAnsi" w:cs="Arial"/>
          <w:sz w:val="24"/>
          <w:szCs w:val="24"/>
        </w:rPr>
      </w:pPr>
    </w:p>
    <w:p w:rsidR="0080761A" w:rsidRDefault="0080761A" w:rsidP="0080761A">
      <w:pPr>
        <w:rPr>
          <w:rFonts w:asciiTheme="minorHAnsi" w:hAnsiTheme="minorHAnsi" w:cs="Arial"/>
          <w:sz w:val="24"/>
          <w:szCs w:val="24"/>
        </w:rPr>
      </w:pPr>
      <w:r>
        <w:rPr>
          <w:rFonts w:asciiTheme="minorHAnsi" w:hAnsiTheme="minorHAnsi" w:cs="Arial"/>
          <w:sz w:val="24"/>
          <w:szCs w:val="24"/>
        </w:rPr>
        <w:t>MASWCD will be conducting leadership training</w:t>
      </w:r>
      <w:r w:rsidR="009D4BC4">
        <w:rPr>
          <w:rFonts w:asciiTheme="minorHAnsi" w:hAnsiTheme="minorHAnsi" w:cs="Arial"/>
          <w:sz w:val="24"/>
          <w:szCs w:val="24"/>
        </w:rPr>
        <w:t xml:space="preserve">.  </w:t>
      </w:r>
      <w:r>
        <w:rPr>
          <w:rFonts w:asciiTheme="minorHAnsi" w:hAnsiTheme="minorHAnsi" w:cs="Arial"/>
          <w:sz w:val="24"/>
          <w:szCs w:val="24"/>
        </w:rPr>
        <w:t xml:space="preserve">Schultz would like to </w:t>
      </w:r>
      <w:r w:rsidR="009D4BC4">
        <w:rPr>
          <w:rFonts w:asciiTheme="minorHAnsi" w:hAnsiTheme="minorHAnsi" w:cs="Arial"/>
          <w:sz w:val="24"/>
          <w:szCs w:val="24"/>
        </w:rPr>
        <w:t>attend the 7 sessions that will begin in August 2022.</w:t>
      </w:r>
    </w:p>
    <w:p w:rsidR="009D4BC4" w:rsidRDefault="009D4BC4" w:rsidP="0080761A">
      <w:pPr>
        <w:rPr>
          <w:rFonts w:asciiTheme="minorHAnsi" w:hAnsiTheme="minorHAnsi" w:cs="Arial"/>
          <w:sz w:val="24"/>
          <w:szCs w:val="24"/>
        </w:rPr>
      </w:pPr>
    </w:p>
    <w:p w:rsidR="009D4BC4" w:rsidRDefault="009D4BC4" w:rsidP="0080761A">
      <w:pPr>
        <w:rPr>
          <w:rFonts w:asciiTheme="minorHAnsi" w:hAnsiTheme="minorHAnsi" w:cs="Arial"/>
          <w:sz w:val="24"/>
          <w:szCs w:val="24"/>
        </w:rPr>
      </w:pPr>
      <w:r>
        <w:rPr>
          <w:rFonts w:asciiTheme="minorHAnsi" w:hAnsiTheme="minorHAnsi" w:cs="Arial"/>
          <w:sz w:val="24"/>
          <w:szCs w:val="24"/>
        </w:rPr>
        <w:lastRenderedPageBreak/>
        <w:t>Schultz and Prchal will be attending administrative training in Brainerd June 28-30, 2022.</w:t>
      </w:r>
    </w:p>
    <w:p w:rsidR="009D4BC4" w:rsidRDefault="009D4BC4" w:rsidP="0080761A">
      <w:pPr>
        <w:rPr>
          <w:rFonts w:asciiTheme="minorHAnsi" w:hAnsiTheme="minorHAnsi" w:cs="Arial"/>
          <w:sz w:val="24"/>
          <w:szCs w:val="24"/>
        </w:rPr>
      </w:pPr>
    </w:p>
    <w:p w:rsidR="009D4BC4" w:rsidRDefault="009D4BC4" w:rsidP="0080761A">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approve payment to Jim Struck in the amount of $4000.00 for cost-share contract #Wash-4 for sediment basins.</w:t>
      </w:r>
      <w:r w:rsidR="00640EAE">
        <w:rPr>
          <w:rFonts w:asciiTheme="minorHAnsi" w:hAnsiTheme="minorHAnsi" w:cs="Arial"/>
          <w:sz w:val="24"/>
          <w:szCs w:val="24"/>
        </w:rPr>
        <w:t xml:space="preserve">  $3000.00 Lake Washington CWF; $1000.00</w:t>
      </w:r>
      <w:bookmarkStart w:id="0" w:name="_GoBack"/>
      <w:bookmarkEnd w:id="0"/>
      <w:r w:rsidR="00640EAE">
        <w:rPr>
          <w:rFonts w:asciiTheme="minorHAnsi" w:hAnsiTheme="minorHAnsi" w:cs="Arial"/>
          <w:sz w:val="24"/>
          <w:szCs w:val="24"/>
        </w:rPr>
        <w:t xml:space="preserve"> Lake Washington Match</w:t>
      </w:r>
    </w:p>
    <w:p w:rsidR="009D4BC4" w:rsidRDefault="009D4BC4" w:rsidP="009D4BC4">
      <w:pPr>
        <w:rPr>
          <w:rFonts w:asciiTheme="minorHAnsi" w:hAnsiTheme="minorHAnsi" w:cs="Arial"/>
          <w:sz w:val="24"/>
          <w:szCs w:val="24"/>
        </w:rPr>
      </w:pPr>
      <w:r>
        <w:rPr>
          <w:rFonts w:asciiTheme="minorHAnsi" w:hAnsiTheme="minorHAnsi" w:cs="Arial"/>
          <w:sz w:val="24"/>
          <w:szCs w:val="24"/>
        </w:rPr>
        <w:t xml:space="preserve">Affirmative: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Gregor</w:t>
      </w:r>
      <w:proofErr w:type="spellEnd"/>
      <w:r>
        <w:rPr>
          <w:rFonts w:asciiTheme="minorHAnsi" w:hAnsiTheme="minorHAnsi" w:cs="Arial"/>
          <w:sz w:val="24"/>
          <w:szCs w:val="24"/>
        </w:rPr>
        <w:t>, Braun</w:t>
      </w:r>
    </w:p>
    <w:p w:rsidR="009D4BC4" w:rsidRDefault="009D4BC4" w:rsidP="009D4BC4">
      <w:pPr>
        <w:rPr>
          <w:rFonts w:asciiTheme="minorHAnsi" w:hAnsiTheme="minorHAnsi" w:cs="Arial"/>
          <w:sz w:val="24"/>
          <w:szCs w:val="24"/>
        </w:rPr>
      </w:pPr>
      <w:r>
        <w:rPr>
          <w:rFonts w:asciiTheme="minorHAnsi" w:hAnsiTheme="minorHAnsi" w:cs="Arial"/>
          <w:sz w:val="24"/>
          <w:szCs w:val="24"/>
        </w:rPr>
        <w:t>Abstained:  Struck</w:t>
      </w:r>
    </w:p>
    <w:p w:rsidR="009D4BC4" w:rsidRDefault="009D4BC4" w:rsidP="009D4BC4">
      <w:pPr>
        <w:rPr>
          <w:rFonts w:asciiTheme="minorHAnsi" w:hAnsiTheme="minorHAnsi" w:cs="Arial"/>
          <w:sz w:val="24"/>
          <w:szCs w:val="24"/>
        </w:rPr>
      </w:pPr>
      <w:r>
        <w:rPr>
          <w:rFonts w:asciiTheme="minorHAnsi" w:hAnsiTheme="minorHAnsi" w:cs="Arial"/>
          <w:sz w:val="24"/>
          <w:szCs w:val="24"/>
        </w:rPr>
        <w:t>Opposed:  None</w:t>
      </w:r>
    </w:p>
    <w:p w:rsidR="009D4BC4" w:rsidRDefault="009D4BC4" w:rsidP="009D4BC4">
      <w:pPr>
        <w:rPr>
          <w:rFonts w:asciiTheme="minorHAnsi" w:hAnsiTheme="minorHAnsi" w:cs="Arial"/>
          <w:sz w:val="24"/>
          <w:szCs w:val="24"/>
        </w:rPr>
      </w:pPr>
      <w:r>
        <w:rPr>
          <w:rFonts w:asciiTheme="minorHAnsi" w:hAnsiTheme="minorHAnsi" w:cs="Arial"/>
          <w:sz w:val="24"/>
          <w:szCs w:val="24"/>
        </w:rPr>
        <w:t>Motion carried</w:t>
      </w:r>
    </w:p>
    <w:p w:rsidR="009D4BC4" w:rsidRDefault="009D4BC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payment to Jim Struck in the amount of $3887.00 for cost-share contract #Wash-5 for sediment basins.</w:t>
      </w:r>
      <w:r w:rsidR="00640EAE">
        <w:rPr>
          <w:rFonts w:asciiTheme="minorHAnsi" w:hAnsiTheme="minorHAnsi" w:cs="Arial"/>
          <w:sz w:val="24"/>
          <w:szCs w:val="24"/>
        </w:rPr>
        <w:t xml:space="preserve">  $2915.25 Lake Washington CWF; $971.75 Lake Washington Match</w:t>
      </w:r>
    </w:p>
    <w:p w:rsidR="009D4BC4" w:rsidRDefault="009D4BC4" w:rsidP="009D4BC4">
      <w:pPr>
        <w:rPr>
          <w:rFonts w:asciiTheme="minorHAnsi" w:hAnsiTheme="minorHAnsi" w:cs="Arial"/>
          <w:sz w:val="24"/>
          <w:szCs w:val="24"/>
        </w:rPr>
      </w:pPr>
      <w:r>
        <w:rPr>
          <w:rFonts w:asciiTheme="minorHAnsi" w:hAnsiTheme="minorHAnsi" w:cs="Arial"/>
          <w:sz w:val="24"/>
          <w:szCs w:val="24"/>
        </w:rPr>
        <w:t xml:space="preserve">Affirmative: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Gregor</w:t>
      </w:r>
      <w:proofErr w:type="spellEnd"/>
      <w:r>
        <w:rPr>
          <w:rFonts w:asciiTheme="minorHAnsi" w:hAnsiTheme="minorHAnsi" w:cs="Arial"/>
          <w:sz w:val="24"/>
          <w:szCs w:val="24"/>
        </w:rPr>
        <w:t>, Braun</w:t>
      </w:r>
    </w:p>
    <w:p w:rsidR="009D4BC4" w:rsidRDefault="009D4BC4" w:rsidP="009D4BC4">
      <w:pPr>
        <w:rPr>
          <w:rFonts w:asciiTheme="minorHAnsi" w:hAnsiTheme="minorHAnsi" w:cs="Arial"/>
          <w:sz w:val="24"/>
          <w:szCs w:val="24"/>
        </w:rPr>
      </w:pPr>
      <w:r>
        <w:rPr>
          <w:rFonts w:asciiTheme="minorHAnsi" w:hAnsiTheme="minorHAnsi" w:cs="Arial"/>
          <w:sz w:val="24"/>
          <w:szCs w:val="24"/>
        </w:rPr>
        <w:t>Abstained:  Struck</w:t>
      </w:r>
    </w:p>
    <w:p w:rsidR="009D4BC4" w:rsidRDefault="009D4BC4" w:rsidP="009D4BC4">
      <w:pPr>
        <w:rPr>
          <w:rFonts w:asciiTheme="minorHAnsi" w:hAnsiTheme="minorHAnsi" w:cs="Arial"/>
          <w:sz w:val="24"/>
          <w:szCs w:val="24"/>
        </w:rPr>
      </w:pPr>
      <w:r>
        <w:rPr>
          <w:rFonts w:asciiTheme="minorHAnsi" w:hAnsiTheme="minorHAnsi" w:cs="Arial"/>
          <w:sz w:val="24"/>
          <w:szCs w:val="24"/>
        </w:rPr>
        <w:t>Opposed:  None</w:t>
      </w:r>
    </w:p>
    <w:p w:rsidR="009D4BC4" w:rsidRDefault="009D4BC4" w:rsidP="009D4BC4">
      <w:pPr>
        <w:rPr>
          <w:rFonts w:asciiTheme="minorHAnsi" w:hAnsiTheme="minorHAnsi" w:cs="Arial"/>
          <w:sz w:val="24"/>
          <w:szCs w:val="24"/>
        </w:rPr>
      </w:pPr>
      <w:r>
        <w:rPr>
          <w:rFonts w:asciiTheme="minorHAnsi" w:hAnsiTheme="minorHAnsi" w:cs="Arial"/>
          <w:sz w:val="24"/>
          <w:szCs w:val="24"/>
        </w:rPr>
        <w:t>Motion carried</w:t>
      </w:r>
    </w:p>
    <w:p w:rsidR="009D4BC4" w:rsidRDefault="009D4BC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r>
        <w:rPr>
          <w:rFonts w:asciiTheme="minorHAnsi" w:hAnsiTheme="minorHAnsi" w:cs="Arial"/>
          <w:sz w:val="24"/>
          <w:szCs w:val="24"/>
        </w:rPr>
        <w:t>The SWCD sold approximately 6975 trees and shrubs this year.</w:t>
      </w:r>
    </w:p>
    <w:p w:rsidR="009D4BC4" w:rsidRDefault="009D4BC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r>
        <w:rPr>
          <w:rFonts w:asciiTheme="minorHAnsi" w:hAnsiTheme="minorHAnsi" w:cs="Arial"/>
          <w:sz w:val="24"/>
          <w:szCs w:val="24"/>
        </w:rPr>
        <w:t>Kadel updated the board on the county ditches.  He discussed beavers and a possible bounty, ditch spraying and buffer inspections.</w:t>
      </w:r>
    </w:p>
    <w:p w:rsidR="009D4BC4" w:rsidRDefault="009D4BC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r>
        <w:rPr>
          <w:rFonts w:asciiTheme="minorHAnsi" w:hAnsiTheme="minorHAnsi" w:cs="Arial"/>
          <w:sz w:val="24"/>
          <w:szCs w:val="24"/>
        </w:rPr>
        <w:t>The outstanding conservationist tour will be held in July this year.</w:t>
      </w:r>
    </w:p>
    <w:p w:rsidR="009D4BC4" w:rsidRDefault="009D4BC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r>
        <w:rPr>
          <w:rFonts w:asciiTheme="minorHAnsi" w:hAnsiTheme="minorHAnsi" w:cs="Arial"/>
          <w:sz w:val="24"/>
          <w:szCs w:val="24"/>
        </w:rPr>
        <w:t>Steve gave an NRCS report.  He talked about EQIP and CRP contracts and construction projects.</w:t>
      </w:r>
    </w:p>
    <w:p w:rsidR="009D4BC4" w:rsidRDefault="009D4BC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r>
        <w:rPr>
          <w:rFonts w:asciiTheme="minorHAnsi" w:hAnsiTheme="minorHAnsi" w:cs="Arial"/>
          <w:sz w:val="24"/>
          <w:szCs w:val="24"/>
        </w:rPr>
        <w:t xml:space="preserve">Commissioner </w:t>
      </w:r>
      <w:proofErr w:type="spellStart"/>
      <w:r>
        <w:rPr>
          <w:rFonts w:asciiTheme="minorHAnsi" w:hAnsiTheme="minorHAnsi" w:cs="Arial"/>
          <w:sz w:val="24"/>
          <w:szCs w:val="24"/>
        </w:rPr>
        <w:t>Rohlfing</w:t>
      </w:r>
      <w:proofErr w:type="spellEnd"/>
      <w:r>
        <w:rPr>
          <w:rFonts w:asciiTheme="minorHAnsi" w:hAnsiTheme="minorHAnsi" w:cs="Arial"/>
          <w:sz w:val="24"/>
          <w:szCs w:val="24"/>
        </w:rPr>
        <w:t xml:space="preserve"> discussed courthouse remodeling projects, ordinance changes, broadband, blight issues</w:t>
      </w:r>
      <w:r w:rsidR="00D02794">
        <w:rPr>
          <w:rFonts w:asciiTheme="minorHAnsi" w:hAnsiTheme="minorHAnsi" w:cs="Arial"/>
          <w:sz w:val="24"/>
          <w:szCs w:val="24"/>
        </w:rPr>
        <w:t xml:space="preserve"> and the Lake Washington County Park.</w:t>
      </w:r>
    </w:p>
    <w:p w:rsidR="00D02794" w:rsidRDefault="00D02794" w:rsidP="009D4BC4">
      <w:pPr>
        <w:rPr>
          <w:rFonts w:asciiTheme="minorHAnsi" w:hAnsiTheme="minorHAnsi" w:cs="Arial"/>
          <w:sz w:val="24"/>
          <w:szCs w:val="24"/>
        </w:rPr>
      </w:pPr>
    </w:p>
    <w:p w:rsidR="00D02794" w:rsidRDefault="00D02794" w:rsidP="009D4BC4">
      <w:pPr>
        <w:rPr>
          <w:rFonts w:asciiTheme="minorHAnsi" w:hAnsiTheme="minorHAnsi" w:cs="Arial"/>
          <w:sz w:val="24"/>
          <w:szCs w:val="24"/>
        </w:rPr>
      </w:pPr>
      <w:r>
        <w:rPr>
          <w:rFonts w:asciiTheme="minorHAnsi" w:hAnsiTheme="minorHAnsi" w:cs="Arial"/>
          <w:sz w:val="24"/>
          <w:szCs w:val="24"/>
        </w:rPr>
        <w:t>Vouchers were reviewed and filled out.</w:t>
      </w:r>
    </w:p>
    <w:p w:rsidR="00D02794" w:rsidRDefault="00D02794" w:rsidP="009D4BC4">
      <w:pPr>
        <w:rPr>
          <w:rFonts w:asciiTheme="minorHAnsi" w:hAnsiTheme="minorHAnsi" w:cs="Arial"/>
          <w:sz w:val="24"/>
          <w:szCs w:val="24"/>
        </w:rPr>
      </w:pPr>
    </w:p>
    <w:p w:rsidR="00D02794" w:rsidRDefault="00D02794" w:rsidP="009D4BC4">
      <w:pPr>
        <w:rPr>
          <w:rFonts w:asciiTheme="minorHAnsi" w:hAnsiTheme="minorHAnsi" w:cs="Arial"/>
          <w:sz w:val="24"/>
          <w:szCs w:val="24"/>
        </w:rPr>
      </w:pPr>
      <w:r>
        <w:rPr>
          <w:rFonts w:asciiTheme="minorHAnsi" w:hAnsiTheme="minorHAnsi" w:cs="Arial"/>
          <w:sz w:val="24"/>
          <w:szCs w:val="24"/>
        </w:rPr>
        <w:t>There being no further business, meeting adjourned at 10:05 with the local work group meeting following this meeting.</w:t>
      </w:r>
    </w:p>
    <w:p w:rsidR="00D02794" w:rsidRDefault="00D02794" w:rsidP="009D4BC4">
      <w:pPr>
        <w:rPr>
          <w:rFonts w:asciiTheme="minorHAnsi" w:hAnsiTheme="minorHAnsi" w:cs="Arial"/>
          <w:sz w:val="24"/>
          <w:szCs w:val="24"/>
        </w:rPr>
      </w:pPr>
    </w:p>
    <w:p w:rsidR="00D02794" w:rsidRDefault="00D02794" w:rsidP="009D4BC4">
      <w:pPr>
        <w:rPr>
          <w:rFonts w:asciiTheme="minorHAnsi" w:hAnsiTheme="minorHAnsi" w:cs="Arial"/>
          <w:sz w:val="24"/>
          <w:szCs w:val="24"/>
        </w:rPr>
      </w:pPr>
    </w:p>
    <w:p w:rsidR="00D02794" w:rsidRDefault="00D02794" w:rsidP="009D4BC4">
      <w:pPr>
        <w:rPr>
          <w:rFonts w:asciiTheme="minorHAnsi" w:hAnsiTheme="minorHAnsi" w:cs="Arial"/>
          <w:sz w:val="24"/>
          <w:szCs w:val="24"/>
        </w:rPr>
      </w:pPr>
    </w:p>
    <w:p w:rsidR="00D02794" w:rsidRDefault="00D02794" w:rsidP="009D4BC4">
      <w:pPr>
        <w:rPr>
          <w:rFonts w:asciiTheme="minorHAnsi" w:hAnsiTheme="minorHAnsi" w:cs="Arial"/>
          <w:sz w:val="24"/>
          <w:szCs w:val="24"/>
        </w:rPr>
      </w:pPr>
    </w:p>
    <w:p w:rsidR="00D02794" w:rsidRDefault="00D02794" w:rsidP="009D4BC4">
      <w:pPr>
        <w:rPr>
          <w:rFonts w:asciiTheme="minorHAnsi" w:hAnsiTheme="minorHAnsi" w:cs="Arial"/>
          <w:sz w:val="24"/>
          <w:szCs w:val="24"/>
        </w:rPr>
      </w:pPr>
      <w:r>
        <w:rPr>
          <w:rFonts w:asciiTheme="minorHAnsi" w:hAnsiTheme="minorHAnsi" w:cs="Arial"/>
          <w:sz w:val="24"/>
          <w:szCs w:val="24"/>
        </w:rPr>
        <w:t>_____________________                            _____________________________________________</w:t>
      </w:r>
    </w:p>
    <w:p w:rsidR="00D02794" w:rsidRDefault="00D02794" w:rsidP="009D4BC4">
      <w:pPr>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p>
    <w:p w:rsidR="00D02794" w:rsidRDefault="00D02794" w:rsidP="009D4BC4">
      <w:pPr>
        <w:rPr>
          <w:rFonts w:asciiTheme="minorHAnsi" w:hAnsiTheme="minorHAnsi" w:cs="Arial"/>
          <w:sz w:val="24"/>
          <w:szCs w:val="24"/>
        </w:rPr>
      </w:pPr>
    </w:p>
    <w:p w:rsidR="00D02794" w:rsidRDefault="00D0279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p>
    <w:p w:rsidR="009D4BC4" w:rsidRDefault="009D4BC4" w:rsidP="009D4BC4">
      <w:pPr>
        <w:rPr>
          <w:rFonts w:asciiTheme="minorHAnsi" w:hAnsiTheme="minorHAnsi" w:cs="Arial"/>
          <w:sz w:val="24"/>
          <w:szCs w:val="24"/>
        </w:rPr>
      </w:pPr>
    </w:p>
    <w:p w:rsidR="009D4BC4" w:rsidRDefault="009D4BC4" w:rsidP="0080761A">
      <w:pPr>
        <w:rPr>
          <w:rFonts w:asciiTheme="minorHAnsi" w:hAnsiTheme="minorHAnsi" w:cs="Arial"/>
          <w:sz w:val="24"/>
          <w:szCs w:val="24"/>
        </w:rPr>
      </w:pPr>
    </w:p>
    <w:p w:rsidR="0080761A" w:rsidRPr="0080761A" w:rsidRDefault="0080761A" w:rsidP="0080761A">
      <w:pPr>
        <w:rPr>
          <w:rFonts w:asciiTheme="minorHAnsi" w:hAnsiTheme="minorHAnsi" w:cs="Arial"/>
          <w:sz w:val="24"/>
          <w:szCs w:val="24"/>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5104CC" w:rsidRPr="008324D7" w:rsidRDefault="005104CC" w:rsidP="005104CC">
      <w:pPr>
        <w:ind w:left="0"/>
        <w:rPr>
          <w:rFonts w:asciiTheme="minorHAnsi" w:hAnsiTheme="minorHAnsi" w:cs="Arial"/>
          <w:i/>
          <w:sz w:val="18"/>
          <w:szCs w:val="16"/>
        </w:rPr>
      </w:pPr>
    </w:p>
    <w:sectPr w:rsidR="005104CC" w:rsidRPr="008324D7" w:rsidSect="0080761A">
      <w:headerReference w:type="even" r:id="rId10"/>
      <w:headerReference w:type="default" r:id="rId11"/>
      <w:footerReference w:type="even" r:id="rId12"/>
      <w:footerReference w:type="default" r:id="rId13"/>
      <w:headerReference w:type="first" r:id="rId14"/>
      <w:footerReference w:type="first" r:id="rId15"/>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B10FA"/>
    <w:rsid w:val="000C5BAF"/>
    <w:rsid w:val="000D5CA0"/>
    <w:rsid w:val="001477CB"/>
    <w:rsid w:val="00151AA1"/>
    <w:rsid w:val="00156182"/>
    <w:rsid w:val="001807EB"/>
    <w:rsid w:val="00193B44"/>
    <w:rsid w:val="001A1BB2"/>
    <w:rsid w:val="0022497A"/>
    <w:rsid w:val="0022772D"/>
    <w:rsid w:val="002431CE"/>
    <w:rsid w:val="002961A8"/>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40EAE"/>
    <w:rsid w:val="006A1056"/>
    <w:rsid w:val="006B25BD"/>
    <w:rsid w:val="006C71A8"/>
    <w:rsid w:val="00745937"/>
    <w:rsid w:val="00793886"/>
    <w:rsid w:val="007D57EC"/>
    <w:rsid w:val="0080761A"/>
    <w:rsid w:val="0081051E"/>
    <w:rsid w:val="00822B50"/>
    <w:rsid w:val="008324D7"/>
    <w:rsid w:val="008508F1"/>
    <w:rsid w:val="00865869"/>
    <w:rsid w:val="008B740D"/>
    <w:rsid w:val="008E1727"/>
    <w:rsid w:val="008E178F"/>
    <w:rsid w:val="008E374E"/>
    <w:rsid w:val="008E74EA"/>
    <w:rsid w:val="00956A21"/>
    <w:rsid w:val="00966FDA"/>
    <w:rsid w:val="009A405E"/>
    <w:rsid w:val="009D4BC4"/>
    <w:rsid w:val="009D68DE"/>
    <w:rsid w:val="00A8049D"/>
    <w:rsid w:val="00AA6A4D"/>
    <w:rsid w:val="00AD4909"/>
    <w:rsid w:val="00AE1EA5"/>
    <w:rsid w:val="00B013CF"/>
    <w:rsid w:val="00B2144C"/>
    <w:rsid w:val="00B24D1F"/>
    <w:rsid w:val="00B52817"/>
    <w:rsid w:val="00B70EB1"/>
    <w:rsid w:val="00BA2573"/>
    <w:rsid w:val="00BB36BB"/>
    <w:rsid w:val="00BF0D31"/>
    <w:rsid w:val="00BF2C78"/>
    <w:rsid w:val="00C56C9A"/>
    <w:rsid w:val="00C7579B"/>
    <w:rsid w:val="00CA3853"/>
    <w:rsid w:val="00CD68C1"/>
    <w:rsid w:val="00CF2DC1"/>
    <w:rsid w:val="00D02794"/>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806C0E7"/>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56E1-7545-470C-806D-C9CD79D3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3</cp:revision>
  <cp:lastPrinted>2022-07-11T14:40:00Z</cp:lastPrinted>
  <dcterms:created xsi:type="dcterms:W3CDTF">2022-06-07T13:05:00Z</dcterms:created>
  <dcterms:modified xsi:type="dcterms:W3CDTF">2022-07-11T14:41:00Z</dcterms:modified>
</cp:coreProperties>
</file>