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8D9" w:rsidRDefault="001838D9" w:rsidP="00A477B5"/>
    <w:p w:rsidR="00951CD4" w:rsidRDefault="00951CD4" w:rsidP="00951CD4">
      <w:pPr>
        <w:ind w:left="6480" w:firstLine="720"/>
      </w:pPr>
      <w:r>
        <w:t>26 March 2020</w:t>
      </w:r>
    </w:p>
    <w:p w:rsidR="00951CD4" w:rsidRDefault="00951CD4" w:rsidP="00951CD4">
      <w:pPr>
        <w:ind w:left="6480" w:firstLine="720"/>
      </w:pPr>
    </w:p>
    <w:p w:rsidR="00951CD4" w:rsidRDefault="00951CD4" w:rsidP="00951CD4">
      <w:pPr>
        <w:ind w:left="6480" w:firstLine="720"/>
      </w:pPr>
    </w:p>
    <w:p w:rsidR="00951CD4" w:rsidRDefault="00951CD4" w:rsidP="00951CD4">
      <w:pPr>
        <w:ind w:left="6480" w:firstLine="720"/>
      </w:pPr>
    </w:p>
    <w:p w:rsidR="001838D9" w:rsidRDefault="001838D9" w:rsidP="00A477B5"/>
    <w:p w:rsidR="00951CD4" w:rsidRPr="00951CD4" w:rsidRDefault="00951CD4" w:rsidP="00951CD4">
      <w:pPr>
        <w:pStyle w:val="NormalWeb"/>
        <w:shd w:val="clear" w:color="auto" w:fill="FFFFFF"/>
        <w:spacing w:before="0" w:beforeAutospacing="0" w:after="0" w:afterAutospacing="0"/>
        <w:jc w:val="center"/>
        <w:rPr>
          <w:rFonts w:asciiTheme="minorHAnsi" w:hAnsiTheme="minorHAnsi" w:cstheme="minorHAnsi"/>
          <w:b/>
          <w:color w:val="201F1E"/>
          <w:sz w:val="28"/>
          <w:szCs w:val="22"/>
        </w:rPr>
      </w:pPr>
      <w:r w:rsidRPr="00951CD4">
        <w:rPr>
          <w:rFonts w:asciiTheme="minorHAnsi" w:hAnsiTheme="minorHAnsi" w:cstheme="minorHAnsi"/>
          <w:b/>
          <w:color w:val="1C1E21"/>
          <w:sz w:val="28"/>
          <w:szCs w:val="22"/>
          <w:bdr w:val="none" w:sz="0" w:space="0" w:color="auto" w:frame="1"/>
        </w:rPr>
        <w:t xml:space="preserve">EVR open for urgent and emergency cases during pandemic </w:t>
      </w:r>
    </w:p>
    <w:p w:rsidR="00951CD4" w:rsidRDefault="00951CD4" w:rsidP="00951CD4">
      <w:pPr>
        <w:pStyle w:val="NormalWeb"/>
        <w:shd w:val="clear" w:color="auto" w:fill="FFFFFF"/>
        <w:spacing w:before="0" w:beforeAutospacing="0" w:after="0" w:afterAutospacing="0"/>
        <w:rPr>
          <w:rFonts w:asciiTheme="minorHAnsi" w:hAnsiTheme="minorHAnsi" w:cstheme="minorHAnsi"/>
          <w:color w:val="1C1E21"/>
          <w:bdr w:val="none" w:sz="0" w:space="0" w:color="auto" w:frame="1"/>
        </w:rPr>
      </w:pPr>
    </w:p>
    <w:p w:rsidR="00951CD4" w:rsidRPr="00951CD4" w:rsidRDefault="00951CD4" w:rsidP="00951CD4">
      <w:pPr>
        <w:pStyle w:val="NormalWeb"/>
        <w:shd w:val="clear" w:color="auto" w:fill="FFFFFF"/>
        <w:spacing w:before="0" w:beforeAutospacing="0" w:after="0" w:afterAutospacing="0"/>
        <w:rPr>
          <w:rFonts w:asciiTheme="minorHAnsi" w:hAnsiTheme="minorHAnsi" w:cstheme="minorHAnsi"/>
          <w:color w:val="1C1E21"/>
          <w:bdr w:val="none" w:sz="0" w:space="0" w:color="auto" w:frame="1"/>
        </w:rPr>
      </w:pPr>
      <w:r w:rsidRPr="00951CD4">
        <w:rPr>
          <w:rFonts w:asciiTheme="minorHAnsi" w:hAnsiTheme="minorHAnsi" w:cstheme="minorHAnsi"/>
          <w:color w:val="1C1E21"/>
          <w:bdr w:val="none" w:sz="0" w:space="0" w:color="auto" w:frame="1"/>
        </w:rPr>
        <w:t>Dear colleagues,</w:t>
      </w:r>
    </w:p>
    <w:p w:rsidR="00951CD4" w:rsidRPr="00951CD4" w:rsidRDefault="00951CD4" w:rsidP="00951CD4">
      <w:pPr>
        <w:pStyle w:val="NormalWeb"/>
        <w:shd w:val="clear" w:color="auto" w:fill="FFFFFF"/>
        <w:spacing w:before="0" w:beforeAutospacing="0" w:after="0" w:afterAutospacing="0"/>
        <w:rPr>
          <w:rFonts w:asciiTheme="minorHAnsi" w:hAnsiTheme="minorHAnsi" w:cstheme="minorHAnsi"/>
          <w:color w:val="201F1E"/>
        </w:rPr>
      </w:pPr>
    </w:p>
    <w:p w:rsidR="00951CD4" w:rsidRPr="00951CD4" w:rsidRDefault="00951CD4" w:rsidP="00951CD4">
      <w:pPr>
        <w:pStyle w:val="NormalWeb"/>
        <w:shd w:val="clear" w:color="auto" w:fill="FFFFFF"/>
        <w:spacing w:before="0" w:beforeAutospacing="0" w:after="0" w:afterAutospacing="0"/>
        <w:rPr>
          <w:rFonts w:asciiTheme="minorHAnsi" w:hAnsiTheme="minorHAnsi" w:cstheme="minorHAnsi"/>
          <w:color w:val="1C1E21"/>
          <w:bdr w:val="none" w:sz="0" w:space="0" w:color="auto" w:frame="1"/>
        </w:rPr>
      </w:pPr>
      <w:r w:rsidRPr="00951CD4">
        <w:rPr>
          <w:rFonts w:asciiTheme="minorHAnsi" w:hAnsiTheme="minorHAnsi" w:cstheme="minorHAnsi"/>
          <w:color w:val="1C1E21"/>
          <w:bdr w:val="none" w:sz="0" w:space="0" w:color="auto" w:frame="1"/>
        </w:rPr>
        <w:t>We would like to thank all our GP referring vets and clients who have worked with us over the last week with our new consulting protocol. It has been a challenging transition, but we are doing our best to deliver our quality service without placing anyone at undue risk from the corona virus. To be able to continue delivering our care we need to keep staff well, and maintain our heightened hygiene standards, so we appreciate your understanding and co-operation. </w:t>
      </w:r>
    </w:p>
    <w:p w:rsidR="00951CD4" w:rsidRPr="00951CD4" w:rsidRDefault="00951CD4" w:rsidP="00951CD4">
      <w:pPr>
        <w:pStyle w:val="NormalWeb"/>
        <w:shd w:val="clear" w:color="auto" w:fill="FFFFFF"/>
        <w:spacing w:before="0" w:beforeAutospacing="0" w:after="0" w:afterAutospacing="0"/>
        <w:rPr>
          <w:rFonts w:asciiTheme="minorHAnsi" w:hAnsiTheme="minorHAnsi" w:cstheme="minorHAnsi"/>
          <w:color w:val="201F1E"/>
        </w:rPr>
      </w:pPr>
    </w:p>
    <w:p w:rsidR="00951CD4" w:rsidRPr="00951CD4" w:rsidRDefault="00951CD4" w:rsidP="00951CD4">
      <w:pPr>
        <w:pStyle w:val="NormalWeb"/>
        <w:shd w:val="clear" w:color="auto" w:fill="FFFFFF"/>
        <w:spacing w:before="0" w:beforeAutospacing="0" w:after="0" w:afterAutospacing="0"/>
        <w:rPr>
          <w:rFonts w:asciiTheme="minorHAnsi" w:hAnsiTheme="minorHAnsi" w:cstheme="minorHAnsi"/>
          <w:color w:val="1C1E21"/>
          <w:bdr w:val="none" w:sz="0" w:space="0" w:color="auto" w:frame="1"/>
        </w:rPr>
      </w:pPr>
      <w:r w:rsidRPr="00951CD4">
        <w:rPr>
          <w:rFonts w:asciiTheme="minorHAnsi" w:hAnsiTheme="minorHAnsi" w:cstheme="minorHAnsi"/>
          <w:color w:val="1C1E21"/>
          <w:bdr w:val="none" w:sz="0" w:space="0" w:color="auto" w:frame="1"/>
          <w:shd w:val="clear" w:color="auto" w:fill="FFFFFF"/>
        </w:rPr>
        <w:t>As the pandemic heightens, i</w:t>
      </w:r>
      <w:r w:rsidRPr="00951CD4">
        <w:rPr>
          <w:rFonts w:asciiTheme="minorHAnsi" w:hAnsiTheme="minorHAnsi" w:cstheme="minorHAnsi"/>
          <w:color w:val="1C1E21"/>
          <w:bdr w:val="none" w:sz="0" w:space="0" w:color="auto" w:frame="1"/>
        </w:rPr>
        <w:t>n line with guidance from our professional bodies and in response to the Prime Minister's announcement on 23 March 2020, </w:t>
      </w:r>
      <w:r w:rsidRPr="00951CD4">
        <w:rPr>
          <w:rFonts w:asciiTheme="minorHAnsi" w:hAnsiTheme="minorHAnsi" w:cstheme="minorHAnsi"/>
          <w:color w:val="1C1E21"/>
          <w:bdr w:val="none" w:sz="0" w:space="0" w:color="auto" w:frame="1"/>
          <w:shd w:val="clear" w:color="auto" w:fill="FFFFFF"/>
        </w:rPr>
        <w:t>we now feel it necessary</w:t>
      </w:r>
      <w:r w:rsidRPr="00951CD4">
        <w:rPr>
          <w:rFonts w:asciiTheme="minorHAnsi" w:hAnsiTheme="minorHAnsi" w:cstheme="minorHAnsi"/>
          <w:color w:val="1C1E21"/>
          <w:bdr w:val="none" w:sz="0" w:space="0" w:color="auto" w:frame="1"/>
        </w:rPr>
        <w:t> to offer an emergency service only. This is not a decision tha</w:t>
      </w:r>
      <w:r>
        <w:rPr>
          <w:rFonts w:asciiTheme="minorHAnsi" w:hAnsiTheme="minorHAnsi" w:cstheme="minorHAnsi"/>
          <w:color w:val="1C1E21"/>
          <w:bdr w:val="none" w:sz="0" w:space="0" w:color="auto" w:frame="1"/>
        </w:rPr>
        <w:t>t we have taken lightly but believe</w:t>
      </w:r>
      <w:r w:rsidRPr="00951CD4">
        <w:rPr>
          <w:rFonts w:asciiTheme="minorHAnsi" w:hAnsiTheme="minorHAnsi" w:cstheme="minorHAnsi"/>
          <w:color w:val="1C1E21"/>
          <w:bdr w:val="none" w:sz="0" w:space="0" w:color="auto" w:frame="1"/>
        </w:rPr>
        <w:t xml:space="preserve"> this is the most appropriate and safe course of action given the circumstances.   All but the most essential post-operative reviews have been either cancelled or rearranged and we have taken the decision to postpone all elective surgical procedures.  </w:t>
      </w:r>
    </w:p>
    <w:p w:rsidR="00951CD4" w:rsidRPr="00951CD4" w:rsidRDefault="00951CD4" w:rsidP="00951CD4">
      <w:pPr>
        <w:pStyle w:val="NormalWeb"/>
        <w:shd w:val="clear" w:color="auto" w:fill="FFFFFF"/>
        <w:spacing w:before="0" w:beforeAutospacing="0" w:after="0" w:afterAutospacing="0"/>
        <w:rPr>
          <w:rFonts w:asciiTheme="minorHAnsi" w:hAnsiTheme="minorHAnsi" w:cstheme="minorHAnsi"/>
          <w:color w:val="201F1E"/>
        </w:rPr>
      </w:pPr>
    </w:p>
    <w:p w:rsidR="00951CD4" w:rsidRPr="00951CD4" w:rsidRDefault="00951CD4" w:rsidP="00951CD4">
      <w:pPr>
        <w:pStyle w:val="NormalWeb"/>
        <w:shd w:val="clear" w:color="auto" w:fill="FFFFFF"/>
        <w:spacing w:before="0" w:beforeAutospacing="0" w:after="0" w:afterAutospacing="0"/>
        <w:rPr>
          <w:rFonts w:asciiTheme="minorHAnsi" w:hAnsiTheme="minorHAnsi" w:cstheme="minorHAnsi"/>
          <w:color w:val="1C1E21"/>
          <w:bdr w:val="none" w:sz="0" w:space="0" w:color="auto" w:frame="1"/>
        </w:rPr>
      </w:pPr>
      <w:r w:rsidRPr="00951CD4">
        <w:rPr>
          <w:rFonts w:asciiTheme="minorHAnsi" w:hAnsiTheme="minorHAnsi" w:cstheme="minorHAnsi"/>
          <w:color w:val="1C1E21"/>
          <w:bdr w:val="none" w:sz="0" w:space="0" w:color="auto" w:frame="1"/>
        </w:rPr>
        <w:t>In addition we have restricted our working hours and will be open from 9 am to 3 pm only.  For their own protection, we are asking some of our administration team to work from home and as a result we will have a reduced capacity to respond to phone calls. Therefore we ask that all routine communication, including referrals, is done via email and that phone calls are used for emergency use only.  </w:t>
      </w:r>
    </w:p>
    <w:p w:rsidR="00951CD4" w:rsidRPr="00951CD4" w:rsidRDefault="00951CD4" w:rsidP="00951CD4">
      <w:pPr>
        <w:pStyle w:val="NormalWeb"/>
        <w:shd w:val="clear" w:color="auto" w:fill="FFFFFF"/>
        <w:spacing w:before="0" w:beforeAutospacing="0" w:after="0" w:afterAutospacing="0"/>
        <w:rPr>
          <w:rFonts w:asciiTheme="minorHAnsi" w:hAnsiTheme="minorHAnsi" w:cstheme="minorHAnsi"/>
          <w:color w:val="201F1E"/>
        </w:rPr>
      </w:pPr>
    </w:p>
    <w:p w:rsidR="00951CD4" w:rsidRDefault="00951CD4" w:rsidP="00951CD4">
      <w:pPr>
        <w:pStyle w:val="NormalWeb"/>
        <w:shd w:val="clear" w:color="auto" w:fill="FFFFFF"/>
        <w:spacing w:before="0" w:beforeAutospacing="0" w:after="0" w:afterAutospacing="0"/>
        <w:rPr>
          <w:rFonts w:asciiTheme="minorHAnsi" w:hAnsiTheme="minorHAnsi" w:cstheme="minorHAnsi"/>
          <w:color w:val="1C1E21"/>
          <w:bdr w:val="none" w:sz="0" w:space="0" w:color="auto" w:frame="1"/>
        </w:rPr>
      </w:pPr>
      <w:r w:rsidRPr="00951CD4">
        <w:rPr>
          <w:rFonts w:asciiTheme="minorHAnsi" w:hAnsiTheme="minorHAnsi" w:cstheme="minorHAnsi"/>
          <w:color w:val="1C1E21"/>
          <w:bdr w:val="none" w:sz="0" w:space="0" w:color="auto" w:frame="1"/>
        </w:rPr>
        <w:t xml:space="preserve">We appreciate your cooperation in this new way of working and hope that you understand our reasoning behind these adjustments.  </w:t>
      </w:r>
    </w:p>
    <w:p w:rsidR="00951CD4" w:rsidRDefault="00951CD4" w:rsidP="00951CD4">
      <w:pPr>
        <w:pStyle w:val="NormalWeb"/>
        <w:shd w:val="clear" w:color="auto" w:fill="FFFFFF"/>
        <w:spacing w:before="0" w:beforeAutospacing="0" w:after="0" w:afterAutospacing="0"/>
        <w:rPr>
          <w:rFonts w:asciiTheme="minorHAnsi" w:hAnsiTheme="minorHAnsi" w:cstheme="minorHAnsi"/>
          <w:color w:val="1C1E21"/>
          <w:bdr w:val="none" w:sz="0" w:space="0" w:color="auto" w:frame="1"/>
        </w:rPr>
      </w:pPr>
    </w:p>
    <w:p w:rsidR="00951CD4" w:rsidRPr="00951CD4" w:rsidRDefault="00951CD4" w:rsidP="00951CD4">
      <w:pPr>
        <w:pStyle w:val="NormalWeb"/>
        <w:shd w:val="clear" w:color="auto" w:fill="FFFFFF"/>
        <w:spacing w:before="0" w:beforeAutospacing="0" w:after="0" w:afterAutospacing="0"/>
        <w:rPr>
          <w:rFonts w:asciiTheme="minorHAnsi" w:hAnsiTheme="minorHAnsi" w:cstheme="minorHAnsi"/>
          <w:color w:val="1C1E21"/>
          <w:bdr w:val="none" w:sz="0" w:space="0" w:color="auto" w:frame="1"/>
        </w:rPr>
      </w:pPr>
      <w:bookmarkStart w:id="0" w:name="_GoBack"/>
      <w:bookmarkEnd w:id="0"/>
      <w:r w:rsidRPr="00951CD4">
        <w:rPr>
          <w:rFonts w:asciiTheme="minorHAnsi" w:hAnsiTheme="minorHAnsi" w:cstheme="minorHAnsi"/>
          <w:color w:val="1C1E21"/>
          <w:bdr w:val="none" w:sz="0" w:space="0" w:color="auto" w:frame="1"/>
        </w:rPr>
        <w:t>We hope that all of you and your families are safe and healthy.</w:t>
      </w:r>
    </w:p>
    <w:p w:rsidR="00951CD4" w:rsidRPr="00951CD4" w:rsidRDefault="00951CD4" w:rsidP="00951CD4">
      <w:pPr>
        <w:pStyle w:val="NormalWeb"/>
        <w:shd w:val="clear" w:color="auto" w:fill="FFFFFF"/>
        <w:spacing w:before="0" w:beforeAutospacing="0" w:after="0" w:afterAutospacing="0"/>
        <w:rPr>
          <w:rFonts w:asciiTheme="minorHAnsi" w:hAnsiTheme="minorHAnsi" w:cstheme="minorHAnsi"/>
          <w:color w:val="201F1E"/>
        </w:rPr>
      </w:pPr>
    </w:p>
    <w:p w:rsidR="00951CD4" w:rsidRPr="00951CD4" w:rsidRDefault="00951CD4" w:rsidP="00951CD4">
      <w:pPr>
        <w:pStyle w:val="NormalWeb"/>
        <w:shd w:val="clear" w:color="auto" w:fill="FFFFFF"/>
        <w:spacing w:before="0" w:beforeAutospacing="0" w:after="0" w:afterAutospacing="0"/>
        <w:rPr>
          <w:rFonts w:asciiTheme="minorHAnsi" w:hAnsiTheme="minorHAnsi" w:cstheme="minorHAnsi"/>
          <w:color w:val="201F1E"/>
        </w:rPr>
      </w:pPr>
      <w:r w:rsidRPr="00951CD4">
        <w:rPr>
          <w:rFonts w:asciiTheme="minorHAnsi" w:hAnsiTheme="minorHAnsi" w:cstheme="minorHAnsi"/>
          <w:color w:val="1C1E21"/>
          <w:bdr w:val="none" w:sz="0" w:space="0" w:color="auto" w:frame="1"/>
        </w:rPr>
        <w:t>With best wishes from all at Elham Valley Referrals</w:t>
      </w:r>
    </w:p>
    <w:p w:rsidR="001838D9" w:rsidRDefault="001838D9" w:rsidP="00A477B5"/>
    <w:sectPr w:rsidR="001838D9" w:rsidSect="00DE5740">
      <w:footerReference w:type="default" r:id="rId8"/>
      <w:headerReference w:type="first" r:id="rId9"/>
      <w:footerReference w:type="first" r:id="rId10"/>
      <w:pgSz w:w="11906" w:h="16838" w:code="9"/>
      <w:pgMar w:top="1134" w:right="1134" w:bottom="397" w:left="1134" w:header="720" w:footer="4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F81" w:rsidRDefault="004B6F81">
      <w:r>
        <w:separator/>
      </w:r>
    </w:p>
  </w:endnote>
  <w:endnote w:type="continuationSeparator" w:id="0">
    <w:p w:rsidR="004B6F81" w:rsidRDefault="004B6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9060101010101"/>
    <w:charset w:val="86"/>
    <w:family w:val="modern"/>
    <w:notTrueType/>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8D9" w:rsidRPr="00A477B5" w:rsidRDefault="001838D9" w:rsidP="0060426D">
    <w:pPr>
      <w:pStyle w:val="Footer"/>
      <w:jc w:val="center"/>
      <w:rPr>
        <w:color w:val="333399"/>
        <w:sz w:val="22"/>
      </w:rPr>
    </w:pPr>
    <w:r w:rsidRPr="00A477B5">
      <w:rPr>
        <w:color w:val="333399"/>
        <w:sz w:val="22"/>
      </w:rPr>
      <w:t>www.elhamvalley.com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8D9" w:rsidRPr="00DE5740" w:rsidRDefault="001838D9" w:rsidP="00DE5740">
    <w:pPr>
      <w:pStyle w:val="Footer"/>
      <w:jc w:val="center"/>
      <w:rPr>
        <w:color w:val="333399"/>
        <w:sz w:val="22"/>
      </w:rPr>
    </w:pPr>
    <w:r>
      <w:rPr>
        <w:color w:val="333399"/>
        <w:sz w:val="22"/>
      </w:rPr>
      <w:t>www.elhamvalley.com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F81" w:rsidRDefault="004B6F81">
      <w:r>
        <w:separator/>
      </w:r>
    </w:p>
  </w:footnote>
  <w:footnote w:type="continuationSeparator" w:id="0">
    <w:p w:rsidR="004B6F81" w:rsidRDefault="004B6F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8D9" w:rsidRPr="00B15457" w:rsidRDefault="00951CD4" w:rsidP="00DE5740">
    <w:pPr>
      <w:pStyle w:val="Heading1"/>
      <w:rPr>
        <w:rFonts w:eastAsia="SimHei" w:cs="Arial"/>
        <w:b/>
        <w:color w:val="333399"/>
        <w:sz w:val="40"/>
      </w:rPr>
    </w:pPr>
    <w:r>
      <w:rPr>
        <w:noProof/>
      </w:rPr>
      <mc:AlternateContent>
        <mc:Choice Requires="wpg">
          <w:drawing>
            <wp:anchor distT="0" distB="0" distL="114300" distR="114300" simplePos="0" relativeHeight="251660288" behindDoc="0" locked="0" layoutInCell="1" allowOverlap="1">
              <wp:simplePos x="0" y="0"/>
              <wp:positionH relativeFrom="column">
                <wp:posOffset>1045845</wp:posOffset>
              </wp:positionH>
              <wp:positionV relativeFrom="paragraph">
                <wp:posOffset>-38100</wp:posOffset>
              </wp:positionV>
              <wp:extent cx="555625" cy="383540"/>
              <wp:effectExtent l="0" t="0" r="0" b="0"/>
              <wp:wrapNone/>
              <wp:docPr id="1" name="Group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55625" cy="383540"/>
                        <a:chOff x="5032" y="892"/>
                        <a:chExt cx="1290" cy="890"/>
                      </a:xfrm>
                    </wpg:grpSpPr>
                    <wps:wsp>
                      <wps:cNvPr id="2" name="AutoShape 2"/>
                      <wps:cNvSpPr>
                        <a:spLocks noChangeAspect="1" noChangeArrowheads="1" noTextEdit="1"/>
                      </wps:cNvSpPr>
                      <wps:spPr bwMode="auto">
                        <a:xfrm>
                          <a:off x="5032" y="892"/>
                          <a:ext cx="1290" cy="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Oval 3"/>
                      <wps:cNvSpPr>
                        <a:spLocks noChangeArrowheads="1"/>
                      </wps:cNvSpPr>
                      <wps:spPr bwMode="auto">
                        <a:xfrm>
                          <a:off x="5332" y="991"/>
                          <a:ext cx="693" cy="695"/>
                        </a:xfrm>
                        <a:prstGeom prst="ellipse">
                          <a:avLst/>
                        </a:prstGeom>
                        <a:noFill/>
                        <a:ln w="19050">
                          <a:solidFill>
                            <a:srgbClr val="3333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Oval 4"/>
                      <wps:cNvSpPr>
                        <a:spLocks noChangeArrowheads="1"/>
                      </wps:cNvSpPr>
                      <wps:spPr bwMode="auto">
                        <a:xfrm>
                          <a:off x="5466" y="1116"/>
                          <a:ext cx="423" cy="444"/>
                        </a:xfrm>
                        <a:prstGeom prst="ellipse">
                          <a:avLst/>
                        </a:prstGeom>
                        <a:solidFill>
                          <a:srgbClr val="99CCFF"/>
                        </a:solidFill>
                        <a:ln w="12700">
                          <a:solidFill>
                            <a:srgbClr val="333399"/>
                          </a:solidFill>
                          <a:round/>
                          <a:headEnd/>
                          <a:tailEnd/>
                        </a:ln>
                      </wps:spPr>
                      <wps:bodyPr rot="0" vert="horz" wrap="square" lIns="91440" tIns="45720" rIns="91440" bIns="45720" anchor="t" anchorCtr="0" upright="1">
                        <a:noAutofit/>
                      </wps:bodyPr>
                    </wps:wsp>
                    <wps:wsp>
                      <wps:cNvPr id="5" name="Oval 5"/>
                      <wps:cNvSpPr>
                        <a:spLocks noChangeArrowheads="1"/>
                      </wps:cNvSpPr>
                      <wps:spPr bwMode="auto">
                        <a:xfrm>
                          <a:off x="5646" y="1143"/>
                          <a:ext cx="60" cy="394"/>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6" name="Arc 6"/>
                      <wps:cNvSpPr>
                        <a:spLocks/>
                      </wps:cNvSpPr>
                      <wps:spPr bwMode="auto">
                        <a:xfrm flipV="1">
                          <a:off x="5680" y="1164"/>
                          <a:ext cx="580" cy="423"/>
                        </a:xfrm>
                        <a:custGeom>
                          <a:avLst/>
                          <a:gdLst>
                            <a:gd name="T0" fmla="*/ 0 w 21600"/>
                            <a:gd name="T1" fmla="*/ 0 h 21600"/>
                            <a:gd name="T2" fmla="*/ 580 w 21600"/>
                            <a:gd name="T3" fmla="*/ 247 h 21600"/>
                            <a:gd name="T4" fmla="*/ 0 w 21600"/>
                            <a:gd name="T5" fmla="*/ 423 h 21600"/>
                            <a:gd name="T6" fmla="*/ 0 60000 65536"/>
                            <a:gd name="T7" fmla="*/ 0 60000 65536"/>
                            <a:gd name="T8" fmla="*/ 0 60000 65536"/>
                            <a:gd name="T9" fmla="*/ 3163 w 21600"/>
                            <a:gd name="T10" fmla="*/ 3163 h 21600"/>
                            <a:gd name="T11" fmla="*/ 18437 w 21600"/>
                            <a:gd name="T12" fmla="*/ 18437 h 21600"/>
                          </a:gdLst>
                          <a:ahLst/>
                          <a:cxnLst>
                            <a:cxn ang="T6">
                              <a:pos x="T0" y="T1"/>
                            </a:cxn>
                            <a:cxn ang="T7">
                              <a:pos x="T2" y="T3"/>
                            </a:cxn>
                            <a:cxn ang="T8">
                              <a:pos x="T4" y="T5"/>
                            </a:cxn>
                          </a:cxnLst>
                          <a:rect l="T9" t="T10" r="T11" b="T12"/>
                          <a:pathLst>
                            <a:path w="21600" h="21600" fill="none" extrusionOk="0">
                              <a:moveTo>
                                <a:pt x="-1" y="0"/>
                              </a:moveTo>
                              <a:cubicBezTo>
                                <a:pt x="8445" y="0"/>
                                <a:pt x="16115" y="4921"/>
                                <a:pt x="19635" y="12598"/>
                              </a:cubicBezTo>
                            </a:path>
                            <a:path w="21600" h="21600" stroke="0" extrusionOk="0">
                              <a:moveTo>
                                <a:pt x="-1" y="0"/>
                              </a:moveTo>
                              <a:cubicBezTo>
                                <a:pt x="8445" y="0"/>
                                <a:pt x="16115" y="4921"/>
                                <a:pt x="19635" y="12598"/>
                              </a:cubicBezTo>
                              <a:lnTo>
                                <a:pt x="0" y="21600"/>
                              </a:lnTo>
                              <a:lnTo>
                                <a:pt x="-1" y="0"/>
                              </a:lnTo>
                              <a:close/>
                            </a:path>
                          </a:pathLst>
                        </a:custGeom>
                        <a:noFill/>
                        <a:ln w="9525">
                          <a:solidFill>
                            <a:srgbClr val="3333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Arc 7"/>
                      <wps:cNvSpPr>
                        <a:spLocks/>
                      </wps:cNvSpPr>
                      <wps:spPr bwMode="auto">
                        <a:xfrm flipH="1">
                          <a:off x="5094" y="1093"/>
                          <a:ext cx="580" cy="423"/>
                        </a:xfrm>
                        <a:custGeom>
                          <a:avLst/>
                          <a:gdLst>
                            <a:gd name="T0" fmla="*/ 0 w 21600"/>
                            <a:gd name="T1" fmla="*/ 0 h 21600"/>
                            <a:gd name="T2" fmla="*/ 580 w 21600"/>
                            <a:gd name="T3" fmla="*/ 247 h 21600"/>
                            <a:gd name="T4" fmla="*/ 0 w 21600"/>
                            <a:gd name="T5" fmla="*/ 423 h 21600"/>
                            <a:gd name="T6" fmla="*/ 0 60000 65536"/>
                            <a:gd name="T7" fmla="*/ 0 60000 65536"/>
                            <a:gd name="T8" fmla="*/ 0 60000 65536"/>
                            <a:gd name="T9" fmla="*/ 3163 w 21600"/>
                            <a:gd name="T10" fmla="*/ 3163 h 21600"/>
                            <a:gd name="T11" fmla="*/ 18437 w 21600"/>
                            <a:gd name="T12" fmla="*/ 18437 h 21600"/>
                          </a:gdLst>
                          <a:ahLst/>
                          <a:cxnLst>
                            <a:cxn ang="T6">
                              <a:pos x="T0" y="T1"/>
                            </a:cxn>
                            <a:cxn ang="T7">
                              <a:pos x="T2" y="T3"/>
                            </a:cxn>
                            <a:cxn ang="T8">
                              <a:pos x="T4" y="T5"/>
                            </a:cxn>
                          </a:cxnLst>
                          <a:rect l="T9" t="T10" r="T11" b="T12"/>
                          <a:pathLst>
                            <a:path w="21600" h="21600" fill="none" extrusionOk="0">
                              <a:moveTo>
                                <a:pt x="-1" y="0"/>
                              </a:moveTo>
                              <a:cubicBezTo>
                                <a:pt x="8445" y="0"/>
                                <a:pt x="16115" y="4921"/>
                                <a:pt x="19635" y="12598"/>
                              </a:cubicBezTo>
                            </a:path>
                            <a:path w="21600" h="21600" stroke="0" extrusionOk="0">
                              <a:moveTo>
                                <a:pt x="-1" y="0"/>
                              </a:moveTo>
                              <a:cubicBezTo>
                                <a:pt x="8445" y="0"/>
                                <a:pt x="16115" y="4921"/>
                                <a:pt x="19635" y="12598"/>
                              </a:cubicBezTo>
                              <a:lnTo>
                                <a:pt x="0" y="21600"/>
                              </a:lnTo>
                              <a:lnTo>
                                <a:pt x="-1" y="0"/>
                              </a:lnTo>
                              <a:close/>
                            </a:path>
                          </a:pathLst>
                        </a:custGeom>
                        <a:noFill/>
                        <a:ln w="9525">
                          <a:solidFill>
                            <a:srgbClr val="000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Arc 8"/>
                      <wps:cNvSpPr>
                        <a:spLocks/>
                      </wps:cNvSpPr>
                      <wps:spPr bwMode="auto">
                        <a:xfrm>
                          <a:off x="5681" y="1093"/>
                          <a:ext cx="580" cy="423"/>
                        </a:xfrm>
                        <a:custGeom>
                          <a:avLst/>
                          <a:gdLst>
                            <a:gd name="T0" fmla="*/ 0 w 21600"/>
                            <a:gd name="T1" fmla="*/ 0 h 21600"/>
                            <a:gd name="T2" fmla="*/ 580 w 21600"/>
                            <a:gd name="T3" fmla="*/ 247 h 21600"/>
                            <a:gd name="T4" fmla="*/ 0 w 21600"/>
                            <a:gd name="T5" fmla="*/ 423 h 21600"/>
                            <a:gd name="T6" fmla="*/ 0 60000 65536"/>
                            <a:gd name="T7" fmla="*/ 0 60000 65536"/>
                            <a:gd name="T8" fmla="*/ 0 60000 65536"/>
                            <a:gd name="T9" fmla="*/ 3163 w 21600"/>
                            <a:gd name="T10" fmla="*/ 3163 h 21600"/>
                            <a:gd name="T11" fmla="*/ 18437 w 21600"/>
                            <a:gd name="T12" fmla="*/ 18437 h 21600"/>
                          </a:gdLst>
                          <a:ahLst/>
                          <a:cxnLst>
                            <a:cxn ang="T6">
                              <a:pos x="T0" y="T1"/>
                            </a:cxn>
                            <a:cxn ang="T7">
                              <a:pos x="T2" y="T3"/>
                            </a:cxn>
                            <a:cxn ang="T8">
                              <a:pos x="T4" y="T5"/>
                            </a:cxn>
                          </a:cxnLst>
                          <a:rect l="T9" t="T10" r="T11" b="T12"/>
                          <a:pathLst>
                            <a:path w="21600" h="21600" fill="none" extrusionOk="0">
                              <a:moveTo>
                                <a:pt x="-1" y="0"/>
                              </a:moveTo>
                              <a:cubicBezTo>
                                <a:pt x="8445" y="0"/>
                                <a:pt x="16115" y="4921"/>
                                <a:pt x="19635" y="12598"/>
                              </a:cubicBezTo>
                            </a:path>
                            <a:path w="21600" h="21600" stroke="0" extrusionOk="0">
                              <a:moveTo>
                                <a:pt x="-1" y="0"/>
                              </a:moveTo>
                              <a:cubicBezTo>
                                <a:pt x="8445" y="0"/>
                                <a:pt x="16115" y="4921"/>
                                <a:pt x="19635" y="12598"/>
                              </a:cubicBezTo>
                              <a:lnTo>
                                <a:pt x="0" y="21600"/>
                              </a:lnTo>
                              <a:lnTo>
                                <a:pt x="-1" y="0"/>
                              </a:lnTo>
                              <a:close/>
                            </a:path>
                          </a:pathLst>
                        </a:custGeom>
                        <a:noFill/>
                        <a:ln w="9525">
                          <a:solidFill>
                            <a:srgbClr val="000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Arc 9"/>
                      <wps:cNvSpPr>
                        <a:spLocks/>
                      </wps:cNvSpPr>
                      <wps:spPr bwMode="auto">
                        <a:xfrm flipH="1" flipV="1">
                          <a:off x="5096" y="1164"/>
                          <a:ext cx="581" cy="423"/>
                        </a:xfrm>
                        <a:custGeom>
                          <a:avLst/>
                          <a:gdLst>
                            <a:gd name="T0" fmla="*/ 0 w 21600"/>
                            <a:gd name="T1" fmla="*/ 0 h 21600"/>
                            <a:gd name="T2" fmla="*/ 581 w 21600"/>
                            <a:gd name="T3" fmla="*/ 247 h 21600"/>
                            <a:gd name="T4" fmla="*/ 0 w 21600"/>
                            <a:gd name="T5" fmla="*/ 423 h 21600"/>
                            <a:gd name="T6" fmla="*/ 0 60000 65536"/>
                            <a:gd name="T7" fmla="*/ 0 60000 65536"/>
                            <a:gd name="T8" fmla="*/ 0 60000 65536"/>
                            <a:gd name="T9" fmla="*/ 3163 w 21600"/>
                            <a:gd name="T10" fmla="*/ 3163 h 21600"/>
                            <a:gd name="T11" fmla="*/ 18437 w 21600"/>
                            <a:gd name="T12" fmla="*/ 18437 h 21600"/>
                          </a:gdLst>
                          <a:ahLst/>
                          <a:cxnLst>
                            <a:cxn ang="T6">
                              <a:pos x="T0" y="T1"/>
                            </a:cxn>
                            <a:cxn ang="T7">
                              <a:pos x="T2" y="T3"/>
                            </a:cxn>
                            <a:cxn ang="T8">
                              <a:pos x="T4" y="T5"/>
                            </a:cxn>
                          </a:cxnLst>
                          <a:rect l="T9" t="T10" r="T11" b="T12"/>
                          <a:pathLst>
                            <a:path w="21600" h="21600" fill="none" extrusionOk="0">
                              <a:moveTo>
                                <a:pt x="-1" y="0"/>
                              </a:moveTo>
                              <a:cubicBezTo>
                                <a:pt x="8445" y="0"/>
                                <a:pt x="16115" y="4921"/>
                                <a:pt x="19635" y="12598"/>
                              </a:cubicBezTo>
                            </a:path>
                            <a:path w="21600" h="21600" stroke="0" extrusionOk="0">
                              <a:moveTo>
                                <a:pt x="-1" y="0"/>
                              </a:moveTo>
                              <a:cubicBezTo>
                                <a:pt x="8445" y="0"/>
                                <a:pt x="16115" y="4921"/>
                                <a:pt x="19635" y="12598"/>
                              </a:cubicBezTo>
                              <a:lnTo>
                                <a:pt x="0" y="21600"/>
                              </a:lnTo>
                              <a:lnTo>
                                <a:pt x="-1" y="0"/>
                              </a:lnTo>
                              <a:close/>
                            </a:path>
                          </a:pathLst>
                        </a:custGeom>
                        <a:noFill/>
                        <a:ln w="9525">
                          <a:solidFill>
                            <a:srgbClr val="000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82.35pt;margin-top:-3pt;width:43.75pt;height:30.2pt;z-index:251660288" coordorigin="5032,892" coordsize="1290,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">
              <o:lock v:ext="edit" aspectratio="t"/>
              <v:rect id="AutoShape 2" o:spid="_x0000_s1027" style="position:absolute;left:5032;top:892;width:1290;height:8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F9acMA&#10;AADaAAAADwAAAGRycy9kb3ducmV2LnhtbESPT4vCMBTE78J+h/AWvMia6kGka5RFWCyLINY/50fz&#10;bIvNS22ybf32RhA8DjPzG2ax6k0lWmpcaVnBZByBIM6sLjlXcDz8fs1BOI+ssbJMCu7kYLX8GCww&#10;1rbjPbWpz0WAsItRQeF9HUvpsoIMurGtiYN3sY1BH2STS91gF+CmktMomkmDJYeFAmtaF5Rd03+j&#10;oMt27fmw3cjd6JxYviW3dXr6U2r42f98g/DU+3f41U60gik8r4Qb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F9acMAAADaAAAADwAAAAAAAAAAAAAAAACYAgAAZHJzL2Rv&#10;d25yZXYueG1sUEsFBgAAAAAEAAQA9QAAAIgDAAAAAA==&#10;" filled="f" stroked="f">
                <o:lock v:ext="edit" aspectratio="t" text="t"/>
              </v:rect>
              <v:oval id="Oval 3" o:spid="_x0000_s1028" style="position:absolute;left:5332;top:991;width:693;height: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tVe8QA&#10;AADaAAAADwAAAGRycy9kb3ducmV2LnhtbESPQWvCQBSE70L/w/IKvQTdtAGRmI0UsdBLC9qi10f2&#10;uYnNvg3ZjUZ/fbdQ8DjMzDdMsRptK87U+8axgudZCoK4crpho+D76226AOEDssbWMSm4kodV+TAp&#10;MNfuwls674IREcI+RwV1CF0upa9qsuhnriOO3tH1FkOUvZG6x0uE21a+pOlcWmw4LtTY0bqm6mc3&#10;WAW37f4wfJzMp92YbJ5UQ5Klh0Spp8fxdQki0Bju4f/2u1aQwd+VeANk+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9LVXvEAAAA2gAAAA8AAAAAAAAAAAAAAAAAmAIAAGRycy9k&#10;b3ducmV2LnhtbFBLBQYAAAAABAAEAPUAAACJAwAAAAA=&#10;" filled="f" strokecolor="#339" strokeweight="1.5pt"/>
              <v:oval id="Oval 4" o:spid="_x0000_s1029" style="position:absolute;left:5466;top:1116;width:423;height:4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GxtcMA&#10;AADaAAAADwAAAGRycy9kb3ducmV2LnhtbESPQWsCMRSE7wX/Q3hCL0WzllJkNYoIltJL66oHb8/N&#10;c3cxedkmqbv9941Q8DjMzDfMfNlbI67kQ+NYwWScgSAunW64UrDfbUZTECEiazSOScEvBVguBg9z&#10;zLXreEvXIlYiQTjkqKCOsc2lDGVNFsPYtcTJOztvMSbpK6k9dglujXzOsldpseG0UGNL65rKS/Fj&#10;FaC2h6/edBeOT8Xx7fPjtDffXqnHYb+agYjUx3v4v/2uFbzA7Uq6A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wGxtcMAAADaAAAADwAAAAAAAAAAAAAAAACYAgAAZHJzL2Rv&#10;d25yZXYueG1sUEsFBgAAAAAEAAQA9QAAAIgDAAAAAA==&#10;" fillcolor="#9cf" strokecolor="#339" strokeweight="1pt"/>
              <v:oval id="Oval 5" o:spid="_x0000_s1030" style="position:absolute;left:5646;top:1143;width:60;height:3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p88QA&#10;AADaAAAADwAAAGRycy9kb3ducmV2LnhtbESPzWrDMBCE74W8g9hAL6GWHWgpTpRgAs7PodC47n2x&#10;NraJtTKWErtvHxUKPQ4z8w2z3k6mE3caXGtZQRLFIIgrq1uuFZRf+cs7COeRNXaWScEPOdhuZk9r&#10;TLUd+Uz3wtciQNilqKDxvk+ldFVDBl1ke+LgXexg0Ac51FIPOAa46eQyjt+kwZbDQoM97RqqrsXN&#10;KMi5P+6Tc3b4vibl+LkoFnT6uCn1PJ+yFQhPk/8P/7WPWsEr/F4JN0B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nKfPEAAAA2gAAAA8AAAAAAAAAAAAAAAAAmAIAAGRycy9k&#10;b3ducmV2LnhtbFBLBQYAAAAABAAEAPUAAACJAwAAAAA=&#10;" fillcolor="gray"/>
              <v:shape id="Arc 6" o:spid="_x0000_s1031" style="position:absolute;left:5680;top:1164;width:580;height:423;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pAz8IA&#10;AADaAAAADwAAAGRycy9kb3ducmV2LnhtbESPQWsCMRSE7wX/Q3iF3mq2PYisRrHFQi8tuK7Q3h7J&#10;c7O6eVmSqNt/3wiCx2FmvmHmy8F14kwhtp4VvIwLEMTam5YbBfX243kKIiZkg51nUvBHEZaL0cMc&#10;S+MvvKFzlRqRIRxLVGBT6kspo7bkMI59T5y9vQ8OU5ahkSbgJcNdJ1+LYiIdtpwXLPb0bkkfq5NT&#10;ENqd+fqpq9+hfvvWJ31YG2MLpZ4eh9UMRKIh3cO39qdRMIHrlXwD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SkDPwgAAANoAAAAPAAAAAAAAAAAAAAAAAJgCAABkcnMvZG93&#10;bnJldi54bWxQSwUGAAAAAAQABAD1AAAAhwMAAAAA&#10;" path="m-1,nfc8445,,16115,4921,19635,12598em-1,nsc8445,,16115,4921,19635,12598l,21600,-1,xe" filled="f" strokecolor="#339">
                <v:path arrowok="t" o:extrusionok="f" o:connecttype="custom" o:connectlocs="0,0;16,5;0,8" o:connectangles="0,0,0" textboxrect="3166,3166,18434,18434"/>
              </v:shape>
              <v:shape id="Arc 7" o:spid="_x0000_s1032" style="position:absolute;left:5094;top:1093;width:580;height:423;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tiFcQA&#10;AADaAAAADwAAAGRycy9kb3ducmV2LnhtbESP3WrCQBSE7wt9h+UUeqebVmhqzCpFtHqhFH8e4JA9&#10;yYZmz4bsGuPbdwWhl8PMfMPki8E2oqfO144VvI0TEMSF0zVXCs6n9egThA/IGhvHpOBGHhbz56cc&#10;M+2ufKD+GCoRIewzVGBCaDMpfWHIoh+7ljh6pesshii7SuoOrxFuG/meJB/SYs1xwWBLS0PF7/Fi&#10;FXxvd+mkTH+mt41ZnffLjRy86ZV6fRm+ZiACDeE//GhvtYIU7lfiDZ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7YhXEAAAA2gAAAA8AAAAAAAAAAAAAAAAAmAIAAGRycy9k&#10;b3ducmV2LnhtbFBLBQYAAAAABAAEAPUAAACJAwAAAAA=&#10;" path="m-1,nfc8445,,16115,4921,19635,12598em-1,nsc8445,,16115,4921,19635,12598l,21600,-1,xe" filled="f" strokecolor="navy">
                <v:path arrowok="t" o:extrusionok="f" o:connecttype="custom" o:connectlocs="0,0;16,5;0,8" o:connectangles="0,0,0" textboxrect="3166,3166,18434,18434"/>
              </v:shape>
              <v:shape id="Arc 8" o:spid="_x0000_s1033" style="position:absolute;left:5681;top:1093;width:580;height:423;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uDqrsA&#10;AADaAAAADwAAAGRycy9kb3ducmV2LnhtbERPyQrCMBC9C/5DGMGLaKrgQjWKCIJ4c0E8Ds3YFptJ&#10;TaLWvzcHwePj7YtVYyrxIudLywqGgwQEcWZ1ybmC82nbn4HwAVljZZkUfMjDatluLTDV9s0Heh1D&#10;LmII+xQVFCHUqZQ+K8igH9iaOHI36wyGCF0utcN3DDeVHCXJRBosOTYUWNOmoOx+fBoFl/O0Nznk&#10;u8d4a8Z75Ewad5VKdTvNeg4iUBP+4p97pxXErfFKv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O0rg6q7AAAA2gAAAA8AAAAAAAAAAAAAAAAAmAIAAGRycy9kb3ducmV2Lnht&#10;bFBLBQYAAAAABAAEAPUAAACAAwAAAAA=&#10;" path="m-1,nfc8445,,16115,4921,19635,12598em-1,nsc8445,,16115,4921,19635,12598l,21600,-1,xe" filled="f" strokecolor="navy">
                <v:path arrowok="t" o:extrusionok="f" o:connecttype="custom" o:connectlocs="0,0;16,5;0,8" o:connectangles="0,0,0" textboxrect="3166,3166,18434,18434"/>
              </v:shape>
              <v:shape id="Arc 9" o:spid="_x0000_s1034" style="position:absolute;left:5096;top:1164;width:581;height:423;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XHscIA&#10;AADaAAAADwAAAGRycy9kb3ducmV2LnhtbESPT4vCMBTE78J+h/AWvIimKrvYahQRhb2JuuD10Tz7&#10;x+alNLGt334jCHscZuY3zGrTm0q01LjCsoLpJAJBnFpdcKbg93IYL0A4j6yxskwKnuRgs/4YrDDR&#10;tuMTtWefiQBhl6CC3Ps6kdKlORl0E1sTB+9mG4M+yCaTusEuwE0lZ1H0LQ0WHBZyrGmXU3o/P4yC&#10;+37UHeM21lFXcjkvzfXrNL0qNfzst0sQnnr/H363f7SCGF5Xwg2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1cexwgAAANoAAAAPAAAAAAAAAAAAAAAAAJgCAABkcnMvZG93&#10;bnJldi54bWxQSwUGAAAAAAQABAD1AAAAhwMAAAAA&#10;" path="m-1,nfc8445,,16115,4921,19635,12598em-1,nsc8445,,16115,4921,19635,12598l,21600,-1,xe" filled="f" strokecolor="navy">
                <v:path arrowok="t" o:extrusionok="f" o:connecttype="custom" o:connectlocs="0,0;16,5;0,8" o:connectangles="0,0,0" textboxrect="3160,3166,18440,18434"/>
              </v:shape>
            </v:group>
          </w:pict>
        </mc:Fallback>
      </mc:AlternateContent>
    </w:r>
    <w:r w:rsidR="001838D9" w:rsidRPr="00B15457">
      <w:rPr>
        <w:rFonts w:eastAsia="SimHei" w:cs="Arial"/>
        <w:b/>
        <w:color w:val="333399"/>
        <w:sz w:val="40"/>
      </w:rPr>
      <w:t>Elham Valley Referrals</w:t>
    </w:r>
  </w:p>
  <w:p w:rsidR="001838D9" w:rsidRPr="00B15457" w:rsidRDefault="001838D9" w:rsidP="00DE5740">
    <w:pPr>
      <w:tabs>
        <w:tab w:val="center" w:pos="2694"/>
        <w:tab w:val="center" w:pos="5954"/>
      </w:tabs>
      <w:jc w:val="center"/>
      <w:rPr>
        <w:rFonts w:eastAsia="SimHei" w:cs="Arial"/>
        <w:b/>
        <w:color w:val="333399"/>
      </w:rPr>
    </w:pPr>
    <w:r w:rsidRPr="00B15457">
      <w:rPr>
        <w:rFonts w:eastAsia="SimHei" w:cs="Arial"/>
        <w:b/>
        <w:color w:val="333399"/>
      </w:rPr>
      <w:t xml:space="preserve">Rebecca Elks </w:t>
    </w:r>
    <w:r w:rsidRPr="00B15457">
      <w:rPr>
        <w:rFonts w:eastAsia="SimHei" w:cs="Arial"/>
        <w:color w:val="333399"/>
        <w:sz w:val="16"/>
      </w:rPr>
      <w:t>BVetMed DVOphthal MRCVS</w:t>
    </w:r>
  </w:p>
  <w:p w:rsidR="001838D9" w:rsidRPr="00B15457" w:rsidRDefault="001838D9" w:rsidP="00DE5740">
    <w:pPr>
      <w:tabs>
        <w:tab w:val="center" w:pos="2694"/>
        <w:tab w:val="center" w:pos="5954"/>
      </w:tabs>
      <w:jc w:val="center"/>
      <w:rPr>
        <w:rFonts w:eastAsia="SimHei" w:cs="Arial"/>
        <w:b/>
        <w:color w:val="333399"/>
        <w:sz w:val="10"/>
      </w:rPr>
    </w:pPr>
  </w:p>
  <w:p w:rsidR="001838D9" w:rsidRPr="00B15457" w:rsidRDefault="001838D9" w:rsidP="00DE5740">
    <w:pPr>
      <w:tabs>
        <w:tab w:val="center" w:pos="2694"/>
        <w:tab w:val="center" w:pos="5954"/>
      </w:tabs>
      <w:jc w:val="center"/>
      <w:rPr>
        <w:rFonts w:eastAsia="SimHei" w:cs="Arial"/>
        <w:color w:val="333399"/>
        <w:sz w:val="18"/>
      </w:rPr>
    </w:pPr>
    <w:r w:rsidRPr="00B15457">
      <w:rPr>
        <w:rFonts w:eastAsia="SimHei" w:cs="Arial"/>
        <w:color w:val="333399"/>
        <w:sz w:val="18"/>
      </w:rPr>
      <w:t xml:space="preserve">24 Barham Business Park, Elham Valley Road </w:t>
    </w:r>
  </w:p>
  <w:p w:rsidR="001838D9" w:rsidRPr="00B15457" w:rsidRDefault="001838D9" w:rsidP="00DE5740">
    <w:pPr>
      <w:tabs>
        <w:tab w:val="center" w:pos="2694"/>
        <w:tab w:val="center" w:pos="5954"/>
      </w:tabs>
      <w:jc w:val="center"/>
      <w:rPr>
        <w:rFonts w:eastAsia="SimHei" w:cs="Arial"/>
        <w:color w:val="333399"/>
        <w:sz w:val="18"/>
      </w:rPr>
    </w:pPr>
    <w:r w:rsidRPr="00B15457">
      <w:rPr>
        <w:rFonts w:eastAsia="SimHei" w:cs="Arial"/>
        <w:color w:val="333399"/>
        <w:sz w:val="18"/>
      </w:rPr>
      <w:t>Barham, Canterbury CT4 6DQ</w:t>
    </w:r>
  </w:p>
  <w:p w:rsidR="001838D9" w:rsidRPr="00B15457" w:rsidRDefault="001838D9" w:rsidP="00DE5740">
    <w:pPr>
      <w:tabs>
        <w:tab w:val="center" w:pos="2694"/>
        <w:tab w:val="center" w:pos="5954"/>
      </w:tabs>
      <w:jc w:val="center"/>
      <w:rPr>
        <w:rFonts w:eastAsia="SimHei" w:cs="Arial"/>
        <w:color w:val="333399"/>
        <w:sz w:val="10"/>
      </w:rPr>
    </w:pPr>
  </w:p>
  <w:p w:rsidR="001838D9" w:rsidRPr="00B15457" w:rsidRDefault="001838D9" w:rsidP="00DE5740">
    <w:pPr>
      <w:tabs>
        <w:tab w:val="center" w:pos="2694"/>
        <w:tab w:val="center" w:pos="5954"/>
      </w:tabs>
      <w:jc w:val="center"/>
      <w:rPr>
        <w:rFonts w:eastAsia="SimHei" w:cs="Arial"/>
        <w:color w:val="333399"/>
      </w:rPr>
    </w:pPr>
    <w:r w:rsidRPr="00B15457">
      <w:rPr>
        <w:rFonts w:eastAsia="SimHei" w:cs="Arial"/>
        <w:color w:val="333399"/>
      </w:rPr>
      <w:t xml:space="preserve">T 01303 840499; F 01303 840773      </w:t>
    </w:r>
  </w:p>
  <w:p w:rsidR="001838D9" w:rsidRPr="0060426D" w:rsidRDefault="001838D9" w:rsidP="00DE5740">
    <w:pPr>
      <w:tabs>
        <w:tab w:val="center" w:pos="2694"/>
        <w:tab w:val="center" w:pos="5954"/>
      </w:tabs>
      <w:jc w:val="center"/>
      <w:rPr>
        <w:rFonts w:eastAsia="SimHei" w:cs="Arial"/>
        <w:color w:val="333399"/>
        <w:szCs w:val="22"/>
      </w:rPr>
    </w:pPr>
    <w:r w:rsidRPr="0060426D">
      <w:rPr>
        <w:rFonts w:eastAsia="SimHei" w:cs="Arial"/>
        <w:color w:val="333399"/>
        <w:szCs w:val="22"/>
      </w:rPr>
      <w:t>reception@elhamvalley.com</w:t>
    </w:r>
  </w:p>
  <w:p w:rsidR="001838D9" w:rsidRDefault="001838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DE7B8A"/>
    <w:multiLevelType w:val="hybridMultilevel"/>
    <w:tmpl w:val="2A94D0A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3E9F0E19"/>
    <w:multiLevelType w:val="hybridMultilevel"/>
    <w:tmpl w:val="0588914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485B0000"/>
    <w:multiLevelType w:val="hybridMultilevel"/>
    <w:tmpl w:val="90324BD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6BC07298"/>
    <w:multiLevelType w:val="hybridMultilevel"/>
    <w:tmpl w:val="E5E65BB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72DA6376"/>
    <w:multiLevelType w:val="hybridMultilevel"/>
    <w:tmpl w:val="D6B447F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7F0C40D9"/>
    <w:multiLevelType w:val="hybridMultilevel"/>
    <w:tmpl w:val="2FEAA0E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DB5"/>
    <w:rsid w:val="000543CA"/>
    <w:rsid w:val="00061746"/>
    <w:rsid w:val="000E7A8F"/>
    <w:rsid w:val="00120A0C"/>
    <w:rsid w:val="00121646"/>
    <w:rsid w:val="001838D9"/>
    <w:rsid w:val="00241C50"/>
    <w:rsid w:val="00246051"/>
    <w:rsid w:val="00261D38"/>
    <w:rsid w:val="00286B7C"/>
    <w:rsid w:val="002E77AB"/>
    <w:rsid w:val="00380341"/>
    <w:rsid w:val="003B2FF2"/>
    <w:rsid w:val="003D18DE"/>
    <w:rsid w:val="004125C7"/>
    <w:rsid w:val="004A4631"/>
    <w:rsid w:val="004B6F81"/>
    <w:rsid w:val="004C4DB5"/>
    <w:rsid w:val="004F756B"/>
    <w:rsid w:val="00556AED"/>
    <w:rsid w:val="005C29E6"/>
    <w:rsid w:val="005E3B7D"/>
    <w:rsid w:val="005E744D"/>
    <w:rsid w:val="0060426D"/>
    <w:rsid w:val="00621330"/>
    <w:rsid w:val="00630C6D"/>
    <w:rsid w:val="006A006A"/>
    <w:rsid w:val="006A2E78"/>
    <w:rsid w:val="00720554"/>
    <w:rsid w:val="00731F2D"/>
    <w:rsid w:val="00771560"/>
    <w:rsid w:val="00794D17"/>
    <w:rsid w:val="007D2A19"/>
    <w:rsid w:val="00851D56"/>
    <w:rsid w:val="00855265"/>
    <w:rsid w:val="00885406"/>
    <w:rsid w:val="00887CCB"/>
    <w:rsid w:val="0089422D"/>
    <w:rsid w:val="008B08DB"/>
    <w:rsid w:val="008D7AD0"/>
    <w:rsid w:val="00912AC1"/>
    <w:rsid w:val="00951CD4"/>
    <w:rsid w:val="00977EFA"/>
    <w:rsid w:val="009B5D69"/>
    <w:rsid w:val="00A477B5"/>
    <w:rsid w:val="00A91719"/>
    <w:rsid w:val="00AB13C0"/>
    <w:rsid w:val="00AF7AD8"/>
    <w:rsid w:val="00B043AC"/>
    <w:rsid w:val="00B15457"/>
    <w:rsid w:val="00B82A85"/>
    <w:rsid w:val="00BA4388"/>
    <w:rsid w:val="00BF015A"/>
    <w:rsid w:val="00C27036"/>
    <w:rsid w:val="00C916D9"/>
    <w:rsid w:val="00D07CD6"/>
    <w:rsid w:val="00D63CA3"/>
    <w:rsid w:val="00D82866"/>
    <w:rsid w:val="00DE5740"/>
    <w:rsid w:val="00DF215D"/>
    <w:rsid w:val="00E60742"/>
    <w:rsid w:val="00ED6D59"/>
    <w:rsid w:val="00EF3B65"/>
    <w:rsid w:val="00EF719F"/>
    <w:rsid w:val="00F060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388"/>
    <w:rPr>
      <w:rFonts w:ascii="Arial" w:hAnsi="Arial"/>
      <w:sz w:val="20"/>
      <w:szCs w:val="20"/>
    </w:rPr>
  </w:style>
  <w:style w:type="paragraph" w:styleId="Heading1">
    <w:name w:val="heading 1"/>
    <w:basedOn w:val="Normal"/>
    <w:next w:val="Normal"/>
    <w:link w:val="Heading1Char"/>
    <w:uiPriority w:val="99"/>
    <w:qFormat/>
    <w:rsid w:val="00BA4388"/>
    <w:pPr>
      <w:keepNext/>
      <w:jc w:val="center"/>
      <w:outlineLvl w:val="0"/>
    </w:pPr>
    <w:rPr>
      <w:color w:val="00008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65FE"/>
    <w:rPr>
      <w:rFonts w:asciiTheme="majorHAnsi" w:eastAsiaTheme="majorEastAsia" w:hAnsiTheme="majorHAnsi" w:cstheme="majorBidi"/>
      <w:b/>
      <w:bCs/>
      <w:kern w:val="32"/>
      <w:sz w:val="32"/>
      <w:szCs w:val="32"/>
    </w:rPr>
  </w:style>
  <w:style w:type="character" w:styleId="Hyperlink">
    <w:name w:val="Hyperlink"/>
    <w:basedOn w:val="DefaultParagraphFont"/>
    <w:uiPriority w:val="99"/>
    <w:rsid w:val="00BA4388"/>
    <w:rPr>
      <w:rFonts w:cs="Times New Roman"/>
      <w:color w:val="0000FF"/>
      <w:u w:val="single"/>
    </w:rPr>
  </w:style>
  <w:style w:type="character" w:styleId="FollowedHyperlink">
    <w:name w:val="FollowedHyperlink"/>
    <w:basedOn w:val="DefaultParagraphFont"/>
    <w:uiPriority w:val="99"/>
    <w:rsid w:val="00BA4388"/>
    <w:rPr>
      <w:rFonts w:cs="Times New Roman"/>
      <w:color w:val="800080"/>
      <w:u w:val="single"/>
    </w:rPr>
  </w:style>
  <w:style w:type="paragraph" w:styleId="Header">
    <w:name w:val="header"/>
    <w:basedOn w:val="Normal"/>
    <w:link w:val="HeaderChar"/>
    <w:uiPriority w:val="99"/>
    <w:rsid w:val="00BA4388"/>
    <w:pPr>
      <w:tabs>
        <w:tab w:val="center" w:pos="4320"/>
        <w:tab w:val="right" w:pos="8640"/>
      </w:tabs>
    </w:pPr>
  </w:style>
  <w:style w:type="character" w:customStyle="1" w:styleId="HeaderChar">
    <w:name w:val="Header Char"/>
    <w:basedOn w:val="DefaultParagraphFont"/>
    <w:link w:val="Header"/>
    <w:uiPriority w:val="99"/>
    <w:semiHidden/>
    <w:rsid w:val="009D65FE"/>
    <w:rPr>
      <w:rFonts w:ascii="Arial" w:hAnsi="Arial"/>
      <w:sz w:val="20"/>
      <w:szCs w:val="20"/>
    </w:rPr>
  </w:style>
  <w:style w:type="paragraph" w:styleId="Footer">
    <w:name w:val="footer"/>
    <w:basedOn w:val="Normal"/>
    <w:link w:val="FooterChar"/>
    <w:uiPriority w:val="99"/>
    <w:rsid w:val="00BA4388"/>
    <w:pPr>
      <w:tabs>
        <w:tab w:val="center" w:pos="4320"/>
        <w:tab w:val="right" w:pos="8640"/>
      </w:tabs>
    </w:pPr>
  </w:style>
  <w:style w:type="character" w:customStyle="1" w:styleId="FooterChar">
    <w:name w:val="Footer Char"/>
    <w:basedOn w:val="DefaultParagraphFont"/>
    <w:link w:val="Footer"/>
    <w:uiPriority w:val="99"/>
    <w:semiHidden/>
    <w:rsid w:val="009D65FE"/>
    <w:rPr>
      <w:rFonts w:ascii="Arial" w:hAnsi="Arial"/>
      <w:sz w:val="20"/>
      <w:szCs w:val="20"/>
    </w:rPr>
  </w:style>
  <w:style w:type="table" w:styleId="TableGrid">
    <w:name w:val="Table Grid"/>
    <w:basedOn w:val="TableNormal"/>
    <w:uiPriority w:val="99"/>
    <w:rsid w:val="007D2A1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2E77AB"/>
    <w:rPr>
      <w:rFonts w:ascii="Times New Roman" w:hAnsi="Times New Roman"/>
      <w:sz w:val="24"/>
    </w:rPr>
  </w:style>
  <w:style w:type="character" w:customStyle="1" w:styleId="BodyTextChar">
    <w:name w:val="Body Text Char"/>
    <w:basedOn w:val="DefaultParagraphFont"/>
    <w:link w:val="BodyText"/>
    <w:uiPriority w:val="99"/>
    <w:semiHidden/>
    <w:rsid w:val="009D65FE"/>
    <w:rPr>
      <w:rFonts w:ascii="Arial" w:hAnsi="Arial"/>
      <w:sz w:val="20"/>
      <w:szCs w:val="20"/>
    </w:rPr>
  </w:style>
  <w:style w:type="paragraph" w:styleId="NormalWeb">
    <w:name w:val="Normal (Web)"/>
    <w:basedOn w:val="Normal"/>
    <w:uiPriority w:val="99"/>
    <w:semiHidden/>
    <w:unhideWhenUsed/>
    <w:rsid w:val="00951CD4"/>
    <w:pPr>
      <w:spacing w:before="100" w:beforeAutospacing="1" w:after="100" w:afterAutospacing="1"/>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388"/>
    <w:rPr>
      <w:rFonts w:ascii="Arial" w:hAnsi="Arial"/>
      <w:sz w:val="20"/>
      <w:szCs w:val="20"/>
    </w:rPr>
  </w:style>
  <w:style w:type="paragraph" w:styleId="Heading1">
    <w:name w:val="heading 1"/>
    <w:basedOn w:val="Normal"/>
    <w:next w:val="Normal"/>
    <w:link w:val="Heading1Char"/>
    <w:uiPriority w:val="99"/>
    <w:qFormat/>
    <w:rsid w:val="00BA4388"/>
    <w:pPr>
      <w:keepNext/>
      <w:jc w:val="center"/>
      <w:outlineLvl w:val="0"/>
    </w:pPr>
    <w:rPr>
      <w:color w:val="00008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65FE"/>
    <w:rPr>
      <w:rFonts w:asciiTheme="majorHAnsi" w:eastAsiaTheme="majorEastAsia" w:hAnsiTheme="majorHAnsi" w:cstheme="majorBidi"/>
      <w:b/>
      <w:bCs/>
      <w:kern w:val="32"/>
      <w:sz w:val="32"/>
      <w:szCs w:val="32"/>
    </w:rPr>
  </w:style>
  <w:style w:type="character" w:styleId="Hyperlink">
    <w:name w:val="Hyperlink"/>
    <w:basedOn w:val="DefaultParagraphFont"/>
    <w:uiPriority w:val="99"/>
    <w:rsid w:val="00BA4388"/>
    <w:rPr>
      <w:rFonts w:cs="Times New Roman"/>
      <w:color w:val="0000FF"/>
      <w:u w:val="single"/>
    </w:rPr>
  </w:style>
  <w:style w:type="character" w:styleId="FollowedHyperlink">
    <w:name w:val="FollowedHyperlink"/>
    <w:basedOn w:val="DefaultParagraphFont"/>
    <w:uiPriority w:val="99"/>
    <w:rsid w:val="00BA4388"/>
    <w:rPr>
      <w:rFonts w:cs="Times New Roman"/>
      <w:color w:val="800080"/>
      <w:u w:val="single"/>
    </w:rPr>
  </w:style>
  <w:style w:type="paragraph" w:styleId="Header">
    <w:name w:val="header"/>
    <w:basedOn w:val="Normal"/>
    <w:link w:val="HeaderChar"/>
    <w:uiPriority w:val="99"/>
    <w:rsid w:val="00BA4388"/>
    <w:pPr>
      <w:tabs>
        <w:tab w:val="center" w:pos="4320"/>
        <w:tab w:val="right" w:pos="8640"/>
      </w:tabs>
    </w:pPr>
  </w:style>
  <w:style w:type="character" w:customStyle="1" w:styleId="HeaderChar">
    <w:name w:val="Header Char"/>
    <w:basedOn w:val="DefaultParagraphFont"/>
    <w:link w:val="Header"/>
    <w:uiPriority w:val="99"/>
    <w:semiHidden/>
    <w:rsid w:val="009D65FE"/>
    <w:rPr>
      <w:rFonts w:ascii="Arial" w:hAnsi="Arial"/>
      <w:sz w:val="20"/>
      <w:szCs w:val="20"/>
    </w:rPr>
  </w:style>
  <w:style w:type="paragraph" w:styleId="Footer">
    <w:name w:val="footer"/>
    <w:basedOn w:val="Normal"/>
    <w:link w:val="FooterChar"/>
    <w:uiPriority w:val="99"/>
    <w:rsid w:val="00BA4388"/>
    <w:pPr>
      <w:tabs>
        <w:tab w:val="center" w:pos="4320"/>
        <w:tab w:val="right" w:pos="8640"/>
      </w:tabs>
    </w:pPr>
  </w:style>
  <w:style w:type="character" w:customStyle="1" w:styleId="FooterChar">
    <w:name w:val="Footer Char"/>
    <w:basedOn w:val="DefaultParagraphFont"/>
    <w:link w:val="Footer"/>
    <w:uiPriority w:val="99"/>
    <w:semiHidden/>
    <w:rsid w:val="009D65FE"/>
    <w:rPr>
      <w:rFonts w:ascii="Arial" w:hAnsi="Arial"/>
      <w:sz w:val="20"/>
      <w:szCs w:val="20"/>
    </w:rPr>
  </w:style>
  <w:style w:type="table" w:styleId="TableGrid">
    <w:name w:val="Table Grid"/>
    <w:basedOn w:val="TableNormal"/>
    <w:uiPriority w:val="99"/>
    <w:rsid w:val="007D2A1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2E77AB"/>
    <w:rPr>
      <w:rFonts w:ascii="Times New Roman" w:hAnsi="Times New Roman"/>
      <w:sz w:val="24"/>
    </w:rPr>
  </w:style>
  <w:style w:type="character" w:customStyle="1" w:styleId="BodyTextChar">
    <w:name w:val="Body Text Char"/>
    <w:basedOn w:val="DefaultParagraphFont"/>
    <w:link w:val="BodyText"/>
    <w:uiPriority w:val="99"/>
    <w:semiHidden/>
    <w:rsid w:val="009D65FE"/>
    <w:rPr>
      <w:rFonts w:ascii="Arial" w:hAnsi="Arial"/>
      <w:sz w:val="20"/>
      <w:szCs w:val="20"/>
    </w:rPr>
  </w:style>
  <w:style w:type="paragraph" w:styleId="NormalWeb">
    <w:name w:val="Normal (Web)"/>
    <w:basedOn w:val="Normal"/>
    <w:uiPriority w:val="99"/>
    <w:semiHidden/>
    <w:unhideWhenUsed/>
    <w:rsid w:val="00951CD4"/>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259</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Rebecca Elks Ophthalmology Referrals</vt:lpstr>
    </vt:vector>
  </TitlesOfParts>
  <Company>Microsoft</Company>
  <LinksUpToDate>false</LinksUpToDate>
  <CharactersWithSpaces>1733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Rebecca Elks Ophthalmology Referrals</dc:title>
  <dc:creator>Ken Elks</dc:creator>
  <cp:lastModifiedBy>Katherine Elks</cp:lastModifiedBy>
  <cp:revision>2</cp:revision>
  <cp:lastPrinted>2008-12-08T09:56:00Z</cp:lastPrinted>
  <dcterms:created xsi:type="dcterms:W3CDTF">2020-03-26T07:47:00Z</dcterms:created>
  <dcterms:modified xsi:type="dcterms:W3CDTF">2020-03-26T07:47:00Z</dcterms:modified>
</cp:coreProperties>
</file>