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501"/>
        <w:tblW w:w="9856" w:type="dxa"/>
        <w:tblLook w:val="04A0" w:firstRow="1" w:lastRow="0" w:firstColumn="1" w:lastColumn="0" w:noHBand="0" w:noVBand="1"/>
      </w:tblPr>
      <w:tblGrid>
        <w:gridCol w:w="3283"/>
        <w:gridCol w:w="3284"/>
        <w:gridCol w:w="3289"/>
      </w:tblGrid>
      <w:tr w:rsidR="005714D6" w:rsidTr="005714D6">
        <w:trPr>
          <w:trHeight w:val="788"/>
        </w:trPr>
        <w:tc>
          <w:tcPr>
            <w:tcW w:w="9856" w:type="dxa"/>
            <w:gridSpan w:val="3"/>
          </w:tcPr>
          <w:p w:rsidR="005714D6" w:rsidRDefault="005714D6" w:rsidP="005714D6">
            <w:pPr>
              <w:pStyle w:val="Title"/>
              <w:jc w:val="center"/>
              <w:rPr>
                <w:b/>
              </w:rPr>
            </w:pPr>
            <w:r w:rsidRPr="00B267EA">
              <w:rPr>
                <w:b/>
              </w:rPr>
              <w:t>2018 – 2019 Competitive List of Event Dates</w:t>
            </w:r>
          </w:p>
          <w:p w:rsidR="005714D6" w:rsidRPr="007750C3" w:rsidRDefault="005714D6" w:rsidP="005714D6">
            <w:pPr>
              <w:jc w:val="center"/>
              <w:rPr>
                <w:b/>
              </w:rPr>
            </w:pPr>
            <w:r w:rsidRPr="00941781">
              <w:rPr>
                <w:b/>
              </w:rPr>
              <w:t>** Dates &amp; Activities are tentative and may change**</w:t>
            </w:r>
          </w:p>
        </w:tc>
      </w:tr>
      <w:tr w:rsidR="005714D6" w:rsidTr="005714D6">
        <w:trPr>
          <w:trHeight w:val="788"/>
        </w:trPr>
        <w:tc>
          <w:tcPr>
            <w:tcW w:w="9856" w:type="dxa"/>
            <w:gridSpan w:val="3"/>
          </w:tcPr>
          <w:p w:rsidR="005714D6" w:rsidRPr="002734B4" w:rsidRDefault="005714D6" w:rsidP="005714D6">
            <w:pPr>
              <w:jc w:val="center"/>
              <w:rPr>
                <w:b/>
                <w:color w:val="1F4E79" w:themeColor="accent1" w:themeShade="80"/>
                <w:szCs w:val="32"/>
              </w:rPr>
            </w:pPr>
            <w:r w:rsidRPr="002734B4">
              <w:rPr>
                <w:rFonts w:ascii="Adobe Garamond Pro Bold" w:hAnsi="Adobe Garamond Pro Bold"/>
                <w:sz w:val="48"/>
              </w:rPr>
              <w:t>September</w:t>
            </w:r>
          </w:p>
        </w:tc>
      </w:tr>
      <w:tr w:rsidR="005714D6" w:rsidTr="005714D6">
        <w:trPr>
          <w:trHeight w:val="788"/>
        </w:trPr>
        <w:tc>
          <w:tcPr>
            <w:tcW w:w="3283" w:type="dxa"/>
          </w:tcPr>
          <w:p w:rsidR="005714D6" w:rsidRPr="002734B4" w:rsidRDefault="005714D6" w:rsidP="005714D6">
            <w:pPr>
              <w:jc w:val="center"/>
              <w:rPr>
                <w:rFonts w:ascii="Adobe Garamond Pro Bold" w:hAnsi="Adobe Garamond Pro Bold"/>
              </w:rPr>
            </w:pPr>
            <w:r w:rsidRPr="002734B4">
              <w:rPr>
                <w:rFonts w:ascii="Adobe Garamond Pro Bold" w:hAnsi="Adobe Garamond Pro Bold"/>
              </w:rPr>
              <w:t>Event</w:t>
            </w:r>
          </w:p>
        </w:tc>
        <w:tc>
          <w:tcPr>
            <w:tcW w:w="3284" w:type="dxa"/>
          </w:tcPr>
          <w:p w:rsidR="005714D6" w:rsidRPr="002734B4" w:rsidRDefault="005714D6" w:rsidP="005714D6">
            <w:pPr>
              <w:jc w:val="center"/>
              <w:rPr>
                <w:rFonts w:ascii="Adobe Garamond Pro Bold" w:hAnsi="Adobe Garamond Pro Bold"/>
              </w:rPr>
            </w:pPr>
            <w:r w:rsidRPr="002734B4">
              <w:rPr>
                <w:rFonts w:ascii="Adobe Garamond Pro Bold" w:hAnsi="Adobe Garamond Pro Bold"/>
              </w:rPr>
              <w:t>Date</w:t>
            </w:r>
          </w:p>
        </w:tc>
        <w:tc>
          <w:tcPr>
            <w:tcW w:w="3289" w:type="dxa"/>
          </w:tcPr>
          <w:p w:rsidR="005714D6" w:rsidRPr="002734B4" w:rsidRDefault="005714D6" w:rsidP="005714D6">
            <w:pPr>
              <w:jc w:val="center"/>
              <w:rPr>
                <w:rFonts w:ascii="Adobe Garamond Pro Bold" w:hAnsi="Adobe Garamond Pro Bold"/>
              </w:rPr>
            </w:pPr>
            <w:r w:rsidRPr="002734B4">
              <w:rPr>
                <w:rFonts w:ascii="Adobe Garamond Pro Bold" w:hAnsi="Adobe Garamond Pro Bold"/>
              </w:rPr>
              <w:t>Time</w:t>
            </w:r>
          </w:p>
        </w:tc>
      </w:tr>
      <w:tr w:rsidR="005714D6" w:rsidTr="005714D6">
        <w:trPr>
          <w:trHeight w:val="788"/>
        </w:trPr>
        <w:tc>
          <w:tcPr>
            <w:tcW w:w="3283" w:type="dxa"/>
          </w:tcPr>
          <w:p w:rsidR="005714D6" w:rsidRPr="002734B4" w:rsidRDefault="005714D6" w:rsidP="005714D6">
            <w:pPr>
              <w:jc w:val="center"/>
            </w:pPr>
            <w:r w:rsidRPr="002734B4">
              <w:rPr>
                <w:b/>
                <w:color w:val="1F4E79" w:themeColor="accent1" w:themeShade="80"/>
                <w:szCs w:val="32"/>
              </w:rPr>
              <w:t>Parent Interest Meeting</w:t>
            </w:r>
          </w:p>
        </w:tc>
        <w:tc>
          <w:tcPr>
            <w:tcW w:w="3284" w:type="dxa"/>
          </w:tcPr>
          <w:p w:rsidR="005714D6" w:rsidRPr="002734B4" w:rsidRDefault="005714D6" w:rsidP="005714D6">
            <w:pPr>
              <w:jc w:val="center"/>
            </w:pPr>
          </w:p>
          <w:p w:rsidR="005714D6" w:rsidRPr="002734B4" w:rsidRDefault="005714D6" w:rsidP="005714D6">
            <w:pPr>
              <w:jc w:val="center"/>
            </w:pPr>
            <w:r w:rsidRPr="002734B4">
              <w:rPr>
                <w:b/>
                <w:color w:val="1F4E79" w:themeColor="accent1" w:themeShade="80"/>
                <w:szCs w:val="32"/>
              </w:rPr>
              <w:t>Saturday, September 8</w:t>
            </w:r>
            <w:r w:rsidRPr="002734B4">
              <w:rPr>
                <w:b/>
                <w:color w:val="1F4E79" w:themeColor="accent1" w:themeShade="80"/>
                <w:szCs w:val="32"/>
                <w:vertAlign w:val="superscript"/>
              </w:rPr>
              <w:t>th</w:t>
            </w:r>
          </w:p>
        </w:tc>
        <w:tc>
          <w:tcPr>
            <w:tcW w:w="3289" w:type="dxa"/>
          </w:tcPr>
          <w:p w:rsidR="005714D6" w:rsidRPr="002734B4" w:rsidRDefault="005714D6" w:rsidP="005714D6">
            <w:pPr>
              <w:jc w:val="center"/>
            </w:pPr>
            <w:r w:rsidRPr="002734B4">
              <w:rPr>
                <w:b/>
                <w:color w:val="1F4E79" w:themeColor="accent1" w:themeShade="80"/>
                <w:szCs w:val="32"/>
              </w:rPr>
              <w:t>11AM – 12PM</w:t>
            </w:r>
          </w:p>
        </w:tc>
      </w:tr>
      <w:tr w:rsidR="005714D6" w:rsidTr="005714D6">
        <w:trPr>
          <w:trHeight w:val="877"/>
        </w:trPr>
        <w:tc>
          <w:tcPr>
            <w:tcW w:w="3283" w:type="dxa"/>
          </w:tcPr>
          <w:p w:rsidR="005714D6" w:rsidRPr="002734B4" w:rsidRDefault="005714D6" w:rsidP="005714D6">
            <w:pPr>
              <w:jc w:val="center"/>
            </w:pPr>
            <w:r w:rsidRPr="002734B4">
              <w:rPr>
                <w:b/>
                <w:szCs w:val="32"/>
              </w:rPr>
              <w:t>Competition Audition</w:t>
            </w:r>
          </w:p>
        </w:tc>
        <w:tc>
          <w:tcPr>
            <w:tcW w:w="3284" w:type="dxa"/>
          </w:tcPr>
          <w:p w:rsidR="005714D6" w:rsidRPr="002734B4" w:rsidRDefault="005714D6" w:rsidP="005714D6">
            <w:pPr>
              <w:tabs>
                <w:tab w:val="left" w:pos="990"/>
              </w:tabs>
              <w:jc w:val="center"/>
            </w:pPr>
            <w:r w:rsidRPr="002734B4">
              <w:rPr>
                <w:b/>
                <w:szCs w:val="32"/>
              </w:rPr>
              <w:t>Saturday, September 15</w:t>
            </w:r>
            <w:r w:rsidRPr="002734B4">
              <w:rPr>
                <w:b/>
                <w:szCs w:val="32"/>
                <w:vertAlign w:val="superscript"/>
              </w:rPr>
              <w:t>th</w:t>
            </w:r>
            <w:r w:rsidRPr="002734B4">
              <w:rPr>
                <w:b/>
                <w:szCs w:val="32"/>
              </w:rPr>
              <w:t xml:space="preserve"> &amp; 16</w:t>
            </w:r>
            <w:r w:rsidRPr="002734B4">
              <w:rPr>
                <w:b/>
                <w:szCs w:val="32"/>
                <w:vertAlign w:val="superscript"/>
              </w:rPr>
              <w:t>th</w:t>
            </w:r>
          </w:p>
        </w:tc>
        <w:tc>
          <w:tcPr>
            <w:tcW w:w="3289" w:type="dxa"/>
          </w:tcPr>
          <w:p w:rsidR="005714D6" w:rsidRPr="002734B4" w:rsidRDefault="005714D6" w:rsidP="005714D6">
            <w:pPr>
              <w:jc w:val="center"/>
              <w:rPr>
                <w:b/>
                <w:szCs w:val="32"/>
              </w:rPr>
            </w:pPr>
            <w:r w:rsidRPr="002734B4">
              <w:rPr>
                <w:b/>
                <w:szCs w:val="32"/>
              </w:rPr>
              <w:t>9AM – 6:00PM</w:t>
            </w:r>
          </w:p>
          <w:p w:rsidR="005714D6" w:rsidRPr="002734B4" w:rsidRDefault="005714D6" w:rsidP="005714D6">
            <w:pPr>
              <w:jc w:val="center"/>
            </w:pPr>
          </w:p>
        </w:tc>
      </w:tr>
      <w:tr w:rsidR="005714D6" w:rsidTr="005714D6">
        <w:trPr>
          <w:trHeight w:val="584"/>
        </w:trPr>
        <w:tc>
          <w:tcPr>
            <w:tcW w:w="3283" w:type="dxa"/>
          </w:tcPr>
          <w:p w:rsidR="005714D6" w:rsidRPr="002734B4" w:rsidRDefault="005714D6" w:rsidP="005714D6">
            <w:pPr>
              <w:jc w:val="center"/>
            </w:pPr>
            <w:r w:rsidRPr="002734B4">
              <w:rPr>
                <w:b/>
                <w:color w:val="1F4E79" w:themeColor="accent1" w:themeShade="80"/>
                <w:szCs w:val="32"/>
              </w:rPr>
              <w:t>Competition Annual Meeting</w:t>
            </w:r>
          </w:p>
        </w:tc>
        <w:tc>
          <w:tcPr>
            <w:tcW w:w="3284" w:type="dxa"/>
          </w:tcPr>
          <w:p w:rsidR="005714D6" w:rsidRPr="002734B4" w:rsidRDefault="005714D6" w:rsidP="005714D6">
            <w:pPr>
              <w:jc w:val="center"/>
            </w:pPr>
            <w:r w:rsidRPr="002734B4">
              <w:rPr>
                <w:b/>
                <w:color w:val="1F4E79" w:themeColor="accent1" w:themeShade="80"/>
                <w:szCs w:val="32"/>
              </w:rPr>
              <w:t>Saturday, September 22</w:t>
            </w:r>
            <w:r w:rsidRPr="002734B4">
              <w:rPr>
                <w:b/>
                <w:color w:val="1F4E79" w:themeColor="accent1" w:themeShade="80"/>
                <w:szCs w:val="32"/>
                <w:vertAlign w:val="superscript"/>
              </w:rPr>
              <w:t>nd</w:t>
            </w:r>
          </w:p>
        </w:tc>
        <w:tc>
          <w:tcPr>
            <w:tcW w:w="3289" w:type="dxa"/>
          </w:tcPr>
          <w:p w:rsidR="005714D6" w:rsidRPr="002734B4" w:rsidRDefault="005714D6" w:rsidP="005714D6">
            <w:pPr>
              <w:jc w:val="center"/>
              <w:rPr>
                <w:b/>
                <w:color w:val="1F4E79" w:themeColor="accent1" w:themeShade="80"/>
                <w:szCs w:val="32"/>
              </w:rPr>
            </w:pPr>
            <w:r w:rsidRPr="002734B4">
              <w:rPr>
                <w:b/>
                <w:color w:val="1F4E79" w:themeColor="accent1" w:themeShade="80"/>
                <w:szCs w:val="32"/>
              </w:rPr>
              <w:t>12PM – 2:30PM</w:t>
            </w:r>
          </w:p>
          <w:p w:rsidR="005714D6" w:rsidRPr="002734B4" w:rsidRDefault="005714D6" w:rsidP="005714D6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page" w:horzAnchor="margin" w:tblpY="6766"/>
        <w:tblW w:w="9946" w:type="dxa"/>
        <w:tblLook w:val="04A0" w:firstRow="1" w:lastRow="0" w:firstColumn="1" w:lastColumn="0" w:noHBand="0" w:noVBand="1"/>
      </w:tblPr>
      <w:tblGrid>
        <w:gridCol w:w="3312"/>
        <w:gridCol w:w="3313"/>
        <w:gridCol w:w="3321"/>
      </w:tblGrid>
      <w:tr w:rsidR="005714D6" w:rsidTr="00FF0E35">
        <w:trPr>
          <w:trHeight w:val="864"/>
        </w:trPr>
        <w:tc>
          <w:tcPr>
            <w:tcW w:w="9946" w:type="dxa"/>
            <w:gridSpan w:val="3"/>
          </w:tcPr>
          <w:p w:rsidR="005714D6" w:rsidRPr="002734B4" w:rsidRDefault="005714D6" w:rsidP="005714D6">
            <w:pPr>
              <w:jc w:val="center"/>
              <w:rPr>
                <w:b/>
                <w:color w:val="538135" w:themeColor="accent6" w:themeShade="BF"/>
                <w:szCs w:val="32"/>
              </w:rPr>
            </w:pPr>
            <w:r w:rsidRPr="002734B4">
              <w:rPr>
                <w:rFonts w:ascii="Adobe Garamond Pro Bold" w:hAnsi="Adobe Garamond Pro Bold"/>
                <w:sz w:val="48"/>
              </w:rPr>
              <w:t>October  &amp; November</w:t>
            </w:r>
            <w:r>
              <w:rPr>
                <w:b/>
                <w:color w:val="538135" w:themeColor="accent6" w:themeShade="BF"/>
                <w:szCs w:val="32"/>
              </w:rPr>
              <w:t xml:space="preserve"> </w:t>
            </w:r>
          </w:p>
        </w:tc>
      </w:tr>
      <w:tr w:rsidR="00FF0E35" w:rsidTr="00FF0E35">
        <w:trPr>
          <w:trHeight w:val="864"/>
        </w:trPr>
        <w:tc>
          <w:tcPr>
            <w:tcW w:w="3312" w:type="dxa"/>
          </w:tcPr>
          <w:p w:rsidR="005714D6" w:rsidRPr="002734B4" w:rsidRDefault="005714D6" w:rsidP="005714D6">
            <w:pPr>
              <w:jc w:val="center"/>
              <w:rPr>
                <w:rFonts w:ascii="Adobe Garamond Pro Bold" w:hAnsi="Adobe Garamond Pro Bold"/>
              </w:rPr>
            </w:pPr>
            <w:r w:rsidRPr="002734B4">
              <w:rPr>
                <w:rFonts w:ascii="Adobe Garamond Pro Bold" w:hAnsi="Adobe Garamond Pro Bold"/>
              </w:rPr>
              <w:t>Event</w:t>
            </w:r>
          </w:p>
        </w:tc>
        <w:tc>
          <w:tcPr>
            <w:tcW w:w="3313" w:type="dxa"/>
          </w:tcPr>
          <w:p w:rsidR="005714D6" w:rsidRPr="002734B4" w:rsidRDefault="005714D6" w:rsidP="005714D6">
            <w:pPr>
              <w:jc w:val="center"/>
              <w:rPr>
                <w:rFonts w:ascii="Adobe Garamond Pro Bold" w:hAnsi="Adobe Garamond Pro Bold"/>
              </w:rPr>
            </w:pPr>
            <w:r w:rsidRPr="002734B4">
              <w:rPr>
                <w:rFonts w:ascii="Adobe Garamond Pro Bold" w:hAnsi="Adobe Garamond Pro Bold"/>
              </w:rPr>
              <w:t>Date</w:t>
            </w:r>
          </w:p>
        </w:tc>
        <w:tc>
          <w:tcPr>
            <w:tcW w:w="3319" w:type="dxa"/>
          </w:tcPr>
          <w:p w:rsidR="005714D6" w:rsidRPr="002734B4" w:rsidRDefault="005714D6" w:rsidP="005714D6">
            <w:pPr>
              <w:jc w:val="center"/>
              <w:rPr>
                <w:rFonts w:ascii="Adobe Garamond Pro Bold" w:hAnsi="Adobe Garamond Pro Bold"/>
              </w:rPr>
            </w:pPr>
            <w:r w:rsidRPr="002734B4">
              <w:rPr>
                <w:rFonts w:ascii="Adobe Garamond Pro Bold" w:hAnsi="Adobe Garamond Pro Bold"/>
              </w:rPr>
              <w:t>Time</w:t>
            </w:r>
          </w:p>
        </w:tc>
      </w:tr>
      <w:tr w:rsidR="00FF0E35" w:rsidTr="00FF0E35">
        <w:trPr>
          <w:trHeight w:val="864"/>
        </w:trPr>
        <w:tc>
          <w:tcPr>
            <w:tcW w:w="3312" w:type="dxa"/>
          </w:tcPr>
          <w:p w:rsidR="005714D6" w:rsidRPr="002734B4" w:rsidRDefault="005714D6" w:rsidP="005714D6">
            <w:pPr>
              <w:jc w:val="center"/>
              <w:rPr>
                <w:b/>
                <w:color w:val="1F4E79" w:themeColor="accent1" w:themeShade="80"/>
                <w:szCs w:val="32"/>
              </w:rPr>
            </w:pPr>
            <w:r w:rsidRPr="002734B4">
              <w:rPr>
                <w:b/>
                <w:color w:val="538135" w:themeColor="accent6" w:themeShade="BF"/>
                <w:szCs w:val="32"/>
              </w:rPr>
              <w:t>Adult Fundraiser</w:t>
            </w:r>
          </w:p>
        </w:tc>
        <w:tc>
          <w:tcPr>
            <w:tcW w:w="3313" w:type="dxa"/>
          </w:tcPr>
          <w:p w:rsidR="005714D6" w:rsidRPr="002734B4" w:rsidRDefault="005714D6" w:rsidP="005714D6">
            <w:pPr>
              <w:jc w:val="center"/>
            </w:pPr>
            <w:r w:rsidRPr="002734B4">
              <w:rPr>
                <w:b/>
                <w:color w:val="538135" w:themeColor="accent6" w:themeShade="BF"/>
                <w:szCs w:val="32"/>
              </w:rPr>
              <w:t>Saturday, October 20</w:t>
            </w:r>
            <w:r w:rsidRPr="002734B4">
              <w:rPr>
                <w:b/>
                <w:color w:val="538135" w:themeColor="accent6" w:themeShade="BF"/>
                <w:szCs w:val="32"/>
                <w:vertAlign w:val="superscript"/>
              </w:rPr>
              <w:t>th</w:t>
            </w:r>
          </w:p>
        </w:tc>
        <w:tc>
          <w:tcPr>
            <w:tcW w:w="3319" w:type="dxa"/>
          </w:tcPr>
          <w:p w:rsidR="005714D6" w:rsidRPr="002734B4" w:rsidRDefault="005714D6" w:rsidP="005714D6">
            <w:pPr>
              <w:jc w:val="center"/>
            </w:pPr>
            <w:r w:rsidRPr="002734B4">
              <w:rPr>
                <w:b/>
                <w:color w:val="538135" w:themeColor="accent6" w:themeShade="BF"/>
                <w:szCs w:val="32"/>
              </w:rPr>
              <w:t>6PM – 8PM</w:t>
            </w:r>
          </w:p>
        </w:tc>
      </w:tr>
      <w:tr w:rsidR="00FF0E35" w:rsidTr="00FF0E35">
        <w:trPr>
          <w:trHeight w:val="881"/>
        </w:trPr>
        <w:tc>
          <w:tcPr>
            <w:tcW w:w="3312" w:type="dxa"/>
          </w:tcPr>
          <w:p w:rsidR="005714D6" w:rsidRPr="002734B4" w:rsidRDefault="005714D6" w:rsidP="005714D6">
            <w:pPr>
              <w:jc w:val="center"/>
              <w:rPr>
                <w:b/>
                <w:color w:val="ED7D31" w:themeColor="accent2"/>
                <w:szCs w:val="32"/>
              </w:rPr>
            </w:pPr>
            <w:r w:rsidRPr="002734B4">
              <w:rPr>
                <w:b/>
                <w:color w:val="ED7D31" w:themeColor="accent2"/>
                <w:szCs w:val="32"/>
              </w:rPr>
              <w:t>Magnet &amp; Audition Readiness Night</w:t>
            </w:r>
          </w:p>
        </w:tc>
        <w:tc>
          <w:tcPr>
            <w:tcW w:w="3313" w:type="dxa"/>
          </w:tcPr>
          <w:p w:rsidR="005714D6" w:rsidRPr="002734B4" w:rsidRDefault="005714D6" w:rsidP="005714D6">
            <w:pPr>
              <w:jc w:val="center"/>
              <w:rPr>
                <w:color w:val="ED7D31" w:themeColor="accent2"/>
              </w:rPr>
            </w:pPr>
            <w:r w:rsidRPr="002734B4">
              <w:rPr>
                <w:b/>
                <w:color w:val="ED7D31" w:themeColor="accent2"/>
                <w:szCs w:val="32"/>
              </w:rPr>
              <w:t>TBD</w:t>
            </w:r>
            <w:r>
              <w:rPr>
                <w:b/>
                <w:color w:val="ED7D31" w:themeColor="accent2"/>
                <w:szCs w:val="32"/>
              </w:rPr>
              <w:t xml:space="preserve"> (End of October)</w:t>
            </w:r>
          </w:p>
        </w:tc>
        <w:tc>
          <w:tcPr>
            <w:tcW w:w="3319" w:type="dxa"/>
          </w:tcPr>
          <w:p w:rsidR="005714D6" w:rsidRPr="002734B4" w:rsidRDefault="005714D6" w:rsidP="005714D6">
            <w:pPr>
              <w:jc w:val="center"/>
              <w:rPr>
                <w:color w:val="ED7D31" w:themeColor="accent2"/>
              </w:rPr>
            </w:pPr>
            <w:r w:rsidRPr="002734B4">
              <w:rPr>
                <w:b/>
                <w:color w:val="ED7D31" w:themeColor="accent2"/>
                <w:szCs w:val="32"/>
              </w:rPr>
              <w:t>TBD</w:t>
            </w:r>
          </w:p>
        </w:tc>
      </w:tr>
      <w:tr w:rsidR="00FF0E35" w:rsidTr="00FF0E35">
        <w:trPr>
          <w:trHeight w:val="881"/>
        </w:trPr>
        <w:tc>
          <w:tcPr>
            <w:tcW w:w="3312" w:type="dxa"/>
          </w:tcPr>
          <w:p w:rsidR="005714D6" w:rsidRPr="002734B4" w:rsidRDefault="005714D6" w:rsidP="005714D6">
            <w:pPr>
              <w:jc w:val="center"/>
            </w:pPr>
            <w:r w:rsidRPr="002734B4">
              <w:rPr>
                <w:b/>
                <w:color w:val="538135" w:themeColor="accent6" w:themeShade="BF"/>
                <w:szCs w:val="32"/>
              </w:rPr>
              <w:t>Chipotle Fundraiser Night</w:t>
            </w:r>
          </w:p>
        </w:tc>
        <w:tc>
          <w:tcPr>
            <w:tcW w:w="3313" w:type="dxa"/>
          </w:tcPr>
          <w:p w:rsidR="005714D6" w:rsidRPr="002734B4" w:rsidRDefault="005714D6" w:rsidP="005714D6">
            <w:pPr>
              <w:jc w:val="center"/>
            </w:pPr>
            <w:r w:rsidRPr="002734B4">
              <w:rPr>
                <w:b/>
                <w:color w:val="538135" w:themeColor="accent6" w:themeShade="BF"/>
                <w:szCs w:val="32"/>
              </w:rPr>
              <w:t>Sunday, November 18</w:t>
            </w:r>
            <w:r w:rsidRPr="002734B4">
              <w:rPr>
                <w:b/>
                <w:color w:val="538135" w:themeColor="accent6" w:themeShade="BF"/>
                <w:szCs w:val="32"/>
                <w:vertAlign w:val="superscript"/>
              </w:rPr>
              <w:t>th</w:t>
            </w:r>
          </w:p>
        </w:tc>
        <w:tc>
          <w:tcPr>
            <w:tcW w:w="3319" w:type="dxa"/>
          </w:tcPr>
          <w:p w:rsidR="005714D6" w:rsidRPr="002734B4" w:rsidRDefault="005714D6" w:rsidP="005714D6">
            <w:pPr>
              <w:jc w:val="center"/>
              <w:rPr>
                <w:b/>
                <w:color w:val="538135" w:themeColor="accent6" w:themeShade="BF"/>
                <w:szCs w:val="32"/>
              </w:rPr>
            </w:pPr>
            <w:r w:rsidRPr="002734B4">
              <w:rPr>
                <w:b/>
                <w:color w:val="538135" w:themeColor="accent6" w:themeShade="BF"/>
                <w:szCs w:val="32"/>
              </w:rPr>
              <w:t>5PM – 9PM</w:t>
            </w:r>
          </w:p>
          <w:p w:rsidR="005714D6" w:rsidRPr="002734B4" w:rsidRDefault="005714D6" w:rsidP="005714D6">
            <w:pPr>
              <w:jc w:val="center"/>
            </w:pPr>
          </w:p>
        </w:tc>
      </w:tr>
      <w:tr w:rsidR="00FF0E35" w:rsidTr="00FF0E35">
        <w:trPr>
          <w:trHeight w:val="881"/>
        </w:trPr>
        <w:tc>
          <w:tcPr>
            <w:tcW w:w="3312" w:type="dxa"/>
          </w:tcPr>
          <w:p w:rsidR="005714D6" w:rsidRPr="002734B4" w:rsidRDefault="005714D6" w:rsidP="005714D6">
            <w:pPr>
              <w:jc w:val="center"/>
            </w:pPr>
            <w:r>
              <w:rPr>
                <w:b/>
                <w:color w:val="FFD966" w:themeColor="accent4" w:themeTint="99"/>
                <w:szCs w:val="32"/>
              </w:rPr>
              <w:t xml:space="preserve">Thanksgiving Food Drive </w:t>
            </w:r>
          </w:p>
        </w:tc>
        <w:tc>
          <w:tcPr>
            <w:tcW w:w="3313" w:type="dxa"/>
          </w:tcPr>
          <w:p w:rsidR="005714D6" w:rsidRPr="002734B4" w:rsidRDefault="005714D6" w:rsidP="005714D6">
            <w:pPr>
              <w:jc w:val="center"/>
            </w:pPr>
            <w:r w:rsidRPr="002734B4">
              <w:rPr>
                <w:b/>
                <w:color w:val="FFD966" w:themeColor="accent4" w:themeTint="99"/>
                <w:szCs w:val="32"/>
              </w:rPr>
              <w:t>Thursday, November 22</w:t>
            </w:r>
            <w:r w:rsidRPr="002734B4">
              <w:rPr>
                <w:b/>
                <w:color w:val="FFD966" w:themeColor="accent4" w:themeTint="99"/>
                <w:szCs w:val="32"/>
                <w:vertAlign w:val="superscript"/>
              </w:rPr>
              <w:t>nd</w:t>
            </w:r>
          </w:p>
        </w:tc>
        <w:tc>
          <w:tcPr>
            <w:tcW w:w="3319" w:type="dxa"/>
          </w:tcPr>
          <w:p w:rsidR="005714D6" w:rsidRPr="002734B4" w:rsidRDefault="005714D6" w:rsidP="005714D6">
            <w:pPr>
              <w:jc w:val="center"/>
            </w:pPr>
            <w:r>
              <w:rPr>
                <w:b/>
                <w:color w:val="FFD966" w:themeColor="accent4" w:themeTint="99"/>
                <w:szCs w:val="32"/>
              </w:rPr>
              <w:t xml:space="preserve">11AM – 4PM </w:t>
            </w:r>
          </w:p>
        </w:tc>
      </w:tr>
    </w:tbl>
    <w:p w:rsidR="005714D6" w:rsidRPr="005714D6" w:rsidRDefault="005714D6" w:rsidP="005714D6"/>
    <w:p w:rsidR="00352BD7" w:rsidRDefault="00352BD7"/>
    <w:p w:rsidR="00FF0E35" w:rsidRDefault="00FF0E35" w:rsidP="00FF0E35">
      <w:pPr>
        <w:rPr>
          <w:b/>
          <w:i/>
          <w:color w:val="000000" w:themeColor="text1"/>
          <w:sz w:val="20"/>
          <w:szCs w:val="32"/>
        </w:rPr>
        <w:sectPr w:rsidR="00FF0E35" w:rsidSect="005714D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F0E35" w:rsidRPr="00FF0E35" w:rsidRDefault="00FF0E35" w:rsidP="00FF0E35">
      <w:pPr>
        <w:rPr>
          <w:b/>
          <w:i/>
          <w:color w:val="000000" w:themeColor="text1"/>
          <w:sz w:val="20"/>
          <w:szCs w:val="32"/>
        </w:rPr>
      </w:pPr>
      <w:r w:rsidRPr="00FF0E35">
        <w:rPr>
          <w:b/>
          <w:i/>
          <w:color w:val="000000" w:themeColor="text1"/>
          <w:sz w:val="20"/>
          <w:szCs w:val="32"/>
        </w:rPr>
        <w:t xml:space="preserve">Key: </w:t>
      </w:r>
    </w:p>
    <w:p w:rsidR="00FF0E35" w:rsidRPr="00FF0E35" w:rsidRDefault="00FF0E35" w:rsidP="00FF0E35">
      <w:pPr>
        <w:rPr>
          <w:b/>
          <w:color w:val="FFD966" w:themeColor="accent4" w:themeTint="99"/>
          <w:sz w:val="20"/>
          <w:szCs w:val="32"/>
        </w:rPr>
      </w:pPr>
      <w:r w:rsidRPr="00FF0E35">
        <w:rPr>
          <w:b/>
          <w:color w:val="FFD966" w:themeColor="accent4" w:themeTint="99"/>
          <w:sz w:val="20"/>
          <w:szCs w:val="32"/>
        </w:rPr>
        <w:t xml:space="preserve">Volunteer Opportunities </w:t>
      </w:r>
    </w:p>
    <w:p w:rsidR="00FF0E35" w:rsidRPr="00FF0E35" w:rsidRDefault="00FF0E35" w:rsidP="00FF0E35">
      <w:pPr>
        <w:rPr>
          <w:b/>
          <w:color w:val="FF0000"/>
          <w:sz w:val="20"/>
          <w:szCs w:val="32"/>
        </w:rPr>
      </w:pPr>
      <w:r w:rsidRPr="00FF0E35">
        <w:rPr>
          <w:b/>
          <w:color w:val="FF0000"/>
          <w:sz w:val="20"/>
          <w:szCs w:val="32"/>
        </w:rPr>
        <w:t xml:space="preserve">Competition &amp; Intensives </w:t>
      </w:r>
    </w:p>
    <w:p w:rsidR="00FF0E35" w:rsidRPr="00FF0E35" w:rsidRDefault="00FF0E35" w:rsidP="00FF0E35">
      <w:pPr>
        <w:rPr>
          <w:b/>
          <w:color w:val="538135" w:themeColor="accent6" w:themeShade="BF"/>
          <w:sz w:val="20"/>
          <w:szCs w:val="32"/>
        </w:rPr>
      </w:pPr>
      <w:r w:rsidRPr="00FF0E35">
        <w:rPr>
          <w:b/>
          <w:color w:val="538135" w:themeColor="accent6" w:themeShade="BF"/>
          <w:sz w:val="20"/>
          <w:szCs w:val="32"/>
        </w:rPr>
        <w:t>Fundraising Events</w:t>
      </w:r>
    </w:p>
    <w:p w:rsidR="00FF0E35" w:rsidRPr="00FF0E35" w:rsidRDefault="00FF0E35" w:rsidP="00FF0E35">
      <w:pPr>
        <w:rPr>
          <w:b/>
          <w:color w:val="1F4E79" w:themeColor="accent1" w:themeShade="80"/>
          <w:sz w:val="20"/>
          <w:szCs w:val="32"/>
        </w:rPr>
      </w:pPr>
      <w:r w:rsidRPr="00FF0E35">
        <w:rPr>
          <w:b/>
          <w:color w:val="1F4E79" w:themeColor="accent1" w:themeShade="80"/>
          <w:sz w:val="20"/>
          <w:szCs w:val="32"/>
        </w:rPr>
        <w:t xml:space="preserve">Mandatory Events </w:t>
      </w:r>
    </w:p>
    <w:p w:rsidR="00FF0E35" w:rsidRPr="00FF0E35" w:rsidRDefault="00FF0E35" w:rsidP="00FF0E35">
      <w:pPr>
        <w:rPr>
          <w:b/>
          <w:color w:val="ED7D31" w:themeColor="accent2"/>
          <w:sz w:val="20"/>
          <w:szCs w:val="32"/>
        </w:rPr>
      </w:pPr>
      <w:bookmarkStart w:id="0" w:name="_GoBack"/>
      <w:bookmarkEnd w:id="0"/>
      <w:r w:rsidRPr="00FF0E35">
        <w:rPr>
          <w:b/>
          <w:color w:val="ED7D31" w:themeColor="accent2"/>
          <w:sz w:val="20"/>
          <w:szCs w:val="32"/>
        </w:rPr>
        <w:t xml:space="preserve">Non-Mandatory Events </w:t>
      </w:r>
    </w:p>
    <w:p w:rsidR="00FF0E35" w:rsidRDefault="00FF0E35">
      <w:pPr>
        <w:sectPr w:rsidR="00FF0E35" w:rsidSect="00FF0E3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F0E35" w:rsidRDefault="00FF0E35"/>
    <w:sectPr w:rsidR="00FF0E35" w:rsidSect="00FF0E3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D6"/>
    <w:rsid w:val="00352BD7"/>
    <w:rsid w:val="005714D6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1A348"/>
  <w15:chartTrackingRefBased/>
  <w15:docId w15:val="{CF2ED9A3-62F3-492F-9FB5-AE45A383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714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14D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Fredric</dc:creator>
  <cp:keywords/>
  <dc:description/>
  <cp:lastModifiedBy>Davis, Fredric</cp:lastModifiedBy>
  <cp:revision>2</cp:revision>
  <dcterms:created xsi:type="dcterms:W3CDTF">2018-10-11T17:57:00Z</dcterms:created>
  <dcterms:modified xsi:type="dcterms:W3CDTF">2018-10-11T18:03:00Z</dcterms:modified>
</cp:coreProperties>
</file>