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 for overall flyer layout"/>
      </w:tblPr>
      <w:tblGrid>
        <w:gridCol w:w="7200"/>
        <w:gridCol w:w="144"/>
        <w:gridCol w:w="3456"/>
      </w:tblGrid>
      <w:tr w:rsidR="00B14A02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Layout for flyer body content"/>
            </w:tblPr>
            <w:tblGrid>
              <w:gridCol w:w="7200"/>
            </w:tblGrid>
            <w:tr w:rsidR="00B14A02" w:rsidTr="001A71C3">
              <w:trPr>
                <w:trHeight w:hRule="exact" w:val="4969"/>
              </w:trPr>
              <w:tc>
                <w:tcPr>
                  <w:tcW w:w="7200" w:type="dxa"/>
                </w:tcPr>
                <w:p w:rsidR="00B14A02" w:rsidRDefault="001A71C3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30EE02C" wp14:editId="2CBAC7F0">
                        <wp:extent cx="4572000" cy="3054096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30540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4A02">
              <w:trPr>
                <w:trHeight w:hRule="exact" w:val="5760"/>
              </w:trPr>
              <w:tc>
                <w:tcPr>
                  <w:tcW w:w="7200" w:type="dxa"/>
                </w:tcPr>
                <w:p w:rsidR="00B14A02" w:rsidRPr="001A71C3" w:rsidRDefault="008A58DF" w:rsidP="001A71C3">
                  <w:pPr>
                    <w:numPr>
                      <w:ilvl w:val="1"/>
                      <w:numId w:val="0"/>
                    </w:numPr>
                    <w:spacing w:before="440" w:after="0" w:line="192" w:lineRule="auto"/>
                    <w:rPr>
                      <w:rFonts w:ascii="Garamond" w:eastAsiaTheme="majorEastAsia" w:hAnsi="Garamond" w:cstheme="majorBidi"/>
                      <w:b/>
                      <w:bCs/>
                      <w:caps/>
                      <w:color w:val="E69737" w:themeColor="accent5" w:themeTint="99"/>
                      <w:kern w:val="28"/>
                      <w:sz w:val="106"/>
                      <w:szCs w:val="106"/>
                    </w:rPr>
                  </w:pPr>
                  <w:r>
                    <w:rPr>
                      <w:rFonts w:ascii="Garamond" w:eastAsiaTheme="majorEastAsia" w:hAnsi="Garamond" w:cstheme="majorBidi"/>
                      <w:b/>
                      <w:bCs/>
                      <w:caps/>
                      <w:color w:val="E69737" w:themeColor="accent5" w:themeTint="99"/>
                      <w:kern w:val="28"/>
                      <w:sz w:val="106"/>
                      <w:szCs w:val="106"/>
                    </w:rPr>
                    <w:t>Kimblewick Races 2017</w:t>
                  </w:r>
                </w:p>
                <w:p w:rsidR="001A71C3" w:rsidRPr="001A71C3" w:rsidRDefault="008A58DF" w:rsidP="001A71C3">
                  <w:pPr>
                    <w:spacing w:after="0" w:line="192" w:lineRule="auto"/>
                    <w:rPr>
                      <w:rFonts w:ascii="Garamond" w:eastAsiaTheme="majorEastAsia" w:hAnsi="Garamond" w:cstheme="majorBidi"/>
                      <w:b/>
                      <w:bCs/>
                      <w:caps/>
                      <w:color w:val="555E12" w:themeColor="accent4" w:themeShade="80"/>
                      <w:kern w:val="28"/>
                      <w:sz w:val="36"/>
                      <w:szCs w:val="36"/>
                    </w:rPr>
                  </w:pPr>
                  <w:r>
                    <w:rPr>
                      <w:rFonts w:ascii="Garamond" w:eastAsiaTheme="majorEastAsia" w:hAnsi="Garamond" w:cstheme="majorBidi"/>
                      <w:b/>
                      <w:bCs/>
                      <w:caps/>
                      <w:color w:val="555E12" w:themeColor="accent4" w:themeShade="80"/>
                      <w:kern w:val="28"/>
                      <w:sz w:val="36"/>
                      <w:szCs w:val="36"/>
                    </w:rPr>
                    <w:t xml:space="preserve">Easter Saturday </w:t>
                  </w:r>
                </w:p>
                <w:p w:rsidR="00B14A02" w:rsidRDefault="008A58DF" w:rsidP="001A71C3">
                  <w:pPr>
                    <w:spacing w:after="0" w:line="192" w:lineRule="auto"/>
                    <w:rPr>
                      <w:rFonts w:ascii="Garamond" w:eastAsiaTheme="majorEastAsia" w:hAnsi="Garamond" w:cstheme="majorBidi"/>
                      <w:b/>
                      <w:bCs/>
                      <w:caps/>
                      <w:color w:val="555E12" w:themeColor="accent4" w:themeShade="80"/>
                      <w:kern w:val="28"/>
                      <w:sz w:val="36"/>
                      <w:szCs w:val="36"/>
                    </w:rPr>
                  </w:pPr>
                  <w:r>
                    <w:rPr>
                      <w:rFonts w:ascii="Garamond" w:eastAsiaTheme="majorEastAsia" w:hAnsi="Garamond" w:cstheme="majorBidi"/>
                      <w:b/>
                      <w:bCs/>
                      <w:caps/>
                      <w:color w:val="555E12" w:themeColor="accent4" w:themeShade="80"/>
                      <w:kern w:val="28"/>
                      <w:sz w:val="36"/>
                      <w:szCs w:val="36"/>
                    </w:rPr>
                    <w:t>15</w:t>
                  </w:r>
                  <w:r w:rsidRPr="008A58DF">
                    <w:rPr>
                      <w:rFonts w:ascii="Garamond" w:eastAsiaTheme="majorEastAsia" w:hAnsi="Garamond" w:cstheme="majorBidi"/>
                      <w:b/>
                      <w:bCs/>
                      <w:caps/>
                      <w:color w:val="555E12" w:themeColor="accent4" w:themeShade="80"/>
                      <w:kern w:val="28"/>
                      <w:sz w:val="32"/>
                      <w:szCs w:val="32"/>
                      <w:vertAlign w:val="superscript"/>
                    </w:rPr>
                    <w:t>th</w:t>
                  </w:r>
                  <w:r>
                    <w:rPr>
                      <w:rFonts w:ascii="Garamond" w:eastAsiaTheme="majorEastAsia" w:hAnsi="Garamond" w:cstheme="majorBidi"/>
                      <w:b/>
                      <w:bCs/>
                      <w:caps/>
                      <w:color w:val="555E12" w:themeColor="accent4" w:themeShade="80"/>
                      <w:kern w:val="28"/>
                      <w:sz w:val="36"/>
                      <w:szCs w:val="36"/>
                    </w:rPr>
                    <w:t xml:space="preserve"> April 2017</w:t>
                  </w:r>
                </w:p>
                <w:p w:rsidR="001A71C3" w:rsidRPr="001A71C3" w:rsidRDefault="001A71C3" w:rsidP="001A71C3">
                  <w:pPr>
                    <w:spacing w:after="0" w:line="192" w:lineRule="auto"/>
                    <w:rPr>
                      <w:rFonts w:ascii="Garamond" w:eastAsiaTheme="majorEastAsia" w:hAnsi="Garamond" w:cstheme="majorBidi"/>
                      <w:b/>
                      <w:bCs/>
                      <w:caps/>
                      <w:color w:val="555E12" w:themeColor="accent4" w:themeShade="80"/>
                      <w:kern w:val="28"/>
                      <w:sz w:val="36"/>
                      <w:szCs w:val="36"/>
                    </w:rPr>
                  </w:pPr>
                </w:p>
                <w:p w:rsidR="001A71C3" w:rsidRPr="001A71C3" w:rsidRDefault="001A71C3" w:rsidP="001A71C3">
                  <w:pPr>
                    <w:spacing w:after="0" w:line="240" w:lineRule="auto"/>
                    <w:rPr>
                      <w:rFonts w:ascii="Garamond" w:hAnsi="Garamond"/>
                      <w:b/>
                      <w:color w:val="555E12" w:themeColor="accent4" w:themeShade="80"/>
                      <w:sz w:val="16"/>
                      <w:szCs w:val="16"/>
                      <w:lang w:eastAsia="en-GB"/>
                    </w:rPr>
                  </w:pPr>
                  <w:r w:rsidRPr="001A71C3">
                    <w:rPr>
                      <w:rFonts w:ascii="Garamond" w:hAnsi="Garamond"/>
                      <w:b/>
                      <w:color w:val="555E12" w:themeColor="accent4" w:themeShade="80"/>
                      <w:lang w:eastAsia="en-GB"/>
                    </w:rPr>
                    <w:t>Delicious picnics for two with carefully selected ingredients</w:t>
                  </w:r>
                  <w:r w:rsidRPr="001A71C3">
                    <w:rPr>
                      <w:rFonts w:ascii="Garamond" w:hAnsi="Garamond"/>
                      <w:b/>
                      <w:color w:val="555E12" w:themeColor="accent4" w:themeShade="80"/>
                      <w:sz w:val="16"/>
                      <w:szCs w:val="16"/>
                      <w:lang w:eastAsia="en-GB"/>
                    </w:rPr>
                    <w:t>*</w:t>
                  </w:r>
                </w:p>
                <w:p w:rsidR="001A71C3" w:rsidRPr="001A71C3" w:rsidRDefault="001A71C3" w:rsidP="001A71C3">
                  <w:pPr>
                    <w:spacing w:after="0" w:line="240" w:lineRule="auto"/>
                    <w:rPr>
                      <w:rFonts w:ascii="Garamond" w:hAnsi="Garamond"/>
                      <w:b/>
                      <w:color w:val="555E12" w:themeColor="accent4" w:themeShade="80"/>
                      <w:lang w:eastAsia="en-GB"/>
                    </w:rPr>
                  </w:pPr>
                </w:p>
                <w:p w:rsidR="001A71C3" w:rsidRPr="001A71C3" w:rsidRDefault="001A71C3" w:rsidP="001A71C3">
                  <w:pPr>
                    <w:spacing w:after="0" w:line="240" w:lineRule="auto"/>
                    <w:rPr>
                      <w:rFonts w:ascii="Garamond" w:hAnsi="Garamond"/>
                      <w:b/>
                      <w:color w:val="555E12" w:themeColor="accent4" w:themeShade="80"/>
                      <w:lang w:eastAsia="en-GB"/>
                    </w:rPr>
                  </w:pPr>
                  <w:r w:rsidRPr="001A71C3">
                    <w:rPr>
                      <w:rFonts w:ascii="Garamond" w:hAnsi="Garamond"/>
                      <w:b/>
                      <w:color w:val="555E12" w:themeColor="accent4" w:themeShade="80"/>
                      <w:lang w:eastAsia="en-GB"/>
                    </w:rPr>
                    <w:t>Forman’s London Cure Smoked Salmon Sandwich</w:t>
                  </w:r>
                </w:p>
                <w:p w:rsidR="001A71C3" w:rsidRPr="001A71C3" w:rsidRDefault="001A71C3" w:rsidP="001A71C3">
                  <w:pPr>
                    <w:spacing w:after="0" w:line="240" w:lineRule="auto"/>
                    <w:rPr>
                      <w:rFonts w:ascii="Garamond" w:hAnsi="Garamond"/>
                      <w:b/>
                      <w:color w:val="555E12" w:themeColor="accent4" w:themeShade="80"/>
                      <w:lang w:eastAsia="en-GB"/>
                    </w:rPr>
                  </w:pPr>
                  <w:r w:rsidRPr="001A71C3">
                    <w:rPr>
                      <w:rFonts w:ascii="Garamond" w:hAnsi="Garamond"/>
                      <w:b/>
                      <w:color w:val="555E12" w:themeColor="accent4" w:themeShade="80"/>
                      <w:lang w:eastAsia="en-GB"/>
                    </w:rPr>
                    <w:t>No2 Deli Sandwich with Dukeshill Ham and Keens Cheddar</w:t>
                  </w:r>
                </w:p>
                <w:p w:rsidR="001A71C3" w:rsidRPr="001A71C3" w:rsidRDefault="00072553" w:rsidP="001A71C3">
                  <w:pPr>
                    <w:spacing w:after="0" w:line="240" w:lineRule="auto"/>
                    <w:rPr>
                      <w:rFonts w:ascii="Garamond" w:hAnsi="Garamond"/>
                      <w:b/>
                      <w:color w:val="555E12" w:themeColor="accent4" w:themeShade="80"/>
                      <w:lang w:eastAsia="en-GB"/>
                    </w:rPr>
                  </w:pPr>
                  <w:r>
                    <w:rPr>
                      <w:rFonts w:ascii="Garamond" w:hAnsi="Garamond"/>
                      <w:b/>
                      <w:color w:val="555E12" w:themeColor="accent4" w:themeShade="80"/>
                      <w:lang w:eastAsia="en-GB"/>
                    </w:rPr>
                    <w:t>Rex Bakery</w:t>
                  </w:r>
                  <w:r w:rsidR="001A71C3" w:rsidRPr="001A71C3">
                    <w:rPr>
                      <w:rFonts w:ascii="Garamond" w:hAnsi="Garamond"/>
                      <w:b/>
                      <w:color w:val="555E12" w:themeColor="accent4" w:themeShade="80"/>
                      <w:lang w:eastAsia="en-GB"/>
                    </w:rPr>
                    <w:t xml:space="preserve"> Sausage Roll/</w:t>
                  </w:r>
                  <w:r>
                    <w:rPr>
                      <w:rFonts w:ascii="Garamond" w:hAnsi="Garamond"/>
                      <w:b/>
                      <w:color w:val="555E12" w:themeColor="accent4" w:themeShade="80"/>
                      <w:lang w:eastAsia="en-GB"/>
                    </w:rPr>
                    <w:t xml:space="preserve"> Soft Centre </w:t>
                  </w:r>
                  <w:r w:rsidR="001A71C3" w:rsidRPr="001A71C3">
                    <w:rPr>
                      <w:rFonts w:ascii="Garamond" w:hAnsi="Garamond"/>
                      <w:b/>
                      <w:color w:val="555E12" w:themeColor="accent4" w:themeShade="80"/>
                      <w:lang w:eastAsia="en-GB"/>
                    </w:rPr>
                    <w:t>Scotch Egg</w:t>
                  </w:r>
                </w:p>
                <w:p w:rsidR="001A71C3" w:rsidRPr="001A71C3" w:rsidRDefault="001A71C3" w:rsidP="001A71C3">
                  <w:pPr>
                    <w:spacing w:after="0" w:line="240" w:lineRule="auto"/>
                    <w:rPr>
                      <w:rFonts w:ascii="Garamond" w:hAnsi="Garamond"/>
                      <w:b/>
                      <w:color w:val="555E12" w:themeColor="accent4" w:themeShade="80"/>
                      <w:lang w:eastAsia="en-GB"/>
                    </w:rPr>
                  </w:pPr>
                  <w:r w:rsidRPr="001A71C3">
                    <w:rPr>
                      <w:rFonts w:ascii="Garamond" w:hAnsi="Garamond"/>
                      <w:b/>
                      <w:color w:val="555E12" w:themeColor="accent4" w:themeShade="80"/>
                      <w:lang w:eastAsia="en-GB"/>
                    </w:rPr>
                    <w:t>Manomasa Tortillas/dip</w:t>
                  </w:r>
                </w:p>
                <w:p w:rsidR="001A71C3" w:rsidRPr="001A71C3" w:rsidRDefault="00072553" w:rsidP="001A71C3">
                  <w:pPr>
                    <w:spacing w:after="0" w:line="240" w:lineRule="auto"/>
                    <w:rPr>
                      <w:rFonts w:ascii="Garamond" w:hAnsi="Garamond"/>
                      <w:b/>
                      <w:color w:val="555E12" w:themeColor="accent4" w:themeShade="80"/>
                      <w:lang w:eastAsia="en-GB"/>
                    </w:rPr>
                  </w:pPr>
                  <w:r>
                    <w:rPr>
                      <w:rFonts w:ascii="Garamond" w:hAnsi="Garamond"/>
                      <w:b/>
                      <w:color w:val="555E12" w:themeColor="accent4" w:themeShade="80"/>
                      <w:lang w:eastAsia="en-GB"/>
                    </w:rPr>
                    <w:t>Heavenly Cakes</w:t>
                  </w:r>
                </w:p>
                <w:p w:rsidR="001A71C3" w:rsidRDefault="001A71C3" w:rsidP="001A71C3">
                  <w:pPr>
                    <w:spacing w:after="0" w:line="240" w:lineRule="auto"/>
                    <w:rPr>
                      <w:rFonts w:ascii="Garamond" w:hAnsi="Garamond"/>
                      <w:b/>
                      <w:color w:val="555E12" w:themeColor="accent4" w:themeShade="80"/>
                    </w:rPr>
                  </w:pPr>
                  <w:r w:rsidRPr="001A71C3">
                    <w:rPr>
                      <w:rFonts w:ascii="Garamond" w:hAnsi="Garamond"/>
                      <w:b/>
                      <w:color w:val="555E12" w:themeColor="accent4" w:themeShade="80"/>
                    </w:rPr>
                    <w:t>Cra</w:t>
                  </w:r>
                  <w:r w:rsidR="00072553">
                    <w:rPr>
                      <w:rFonts w:ascii="Garamond" w:hAnsi="Garamond"/>
                      <w:b/>
                      <w:color w:val="555E12" w:themeColor="accent4" w:themeShade="80"/>
                    </w:rPr>
                    <w:t xml:space="preserve">wston Press Sparkling Elderflower </w:t>
                  </w:r>
                  <w:r w:rsidRPr="001A71C3">
                    <w:rPr>
                      <w:rFonts w:ascii="Garamond" w:hAnsi="Garamond"/>
                      <w:b/>
                      <w:color w:val="555E12" w:themeColor="accent4" w:themeShade="80"/>
                    </w:rPr>
                    <w:t>/Ginger Beer</w:t>
                  </w:r>
                </w:p>
                <w:p w:rsidR="00DC0514" w:rsidRDefault="00DC0514" w:rsidP="001A71C3">
                  <w:pPr>
                    <w:spacing w:after="0" w:line="240" w:lineRule="auto"/>
                    <w:rPr>
                      <w:rFonts w:ascii="Garamond" w:hAnsi="Garamond"/>
                      <w:b/>
                      <w:color w:val="555E12" w:themeColor="accent4" w:themeShade="80"/>
                    </w:rPr>
                  </w:pPr>
                </w:p>
                <w:p w:rsidR="00DC0514" w:rsidRPr="001A71C3" w:rsidRDefault="00DC0514" w:rsidP="001A71C3">
                  <w:pPr>
                    <w:spacing w:after="0" w:line="240" w:lineRule="auto"/>
                    <w:rPr>
                      <w:rFonts w:ascii="Garamond" w:hAnsi="Garamond"/>
                      <w:b/>
                      <w:color w:val="555E12" w:themeColor="accent4" w:themeShade="80"/>
                    </w:rPr>
                  </w:pPr>
                </w:p>
                <w:p w:rsidR="001A71C3" w:rsidRPr="001A71C3" w:rsidRDefault="001A71C3" w:rsidP="001A71C3">
                  <w:pPr>
                    <w:rPr>
                      <w:rFonts w:ascii="Garamond" w:hAnsi="Garamond"/>
                      <w:b/>
                      <w:color w:val="555E12" w:themeColor="accent4" w:themeShade="80"/>
                    </w:rPr>
                  </w:pPr>
                </w:p>
                <w:p w:rsidR="00B14A02" w:rsidRDefault="001A71C3" w:rsidP="001A71C3">
                  <w:r w:rsidRPr="001A71C3">
                    <w:rPr>
                      <w:rFonts w:ascii="Garamond" w:hAnsi="Garamond"/>
                      <w:b/>
                      <w:color w:val="555E12" w:themeColor="accent4" w:themeShade="80"/>
                    </w:rPr>
                    <w:t>All for £25</w:t>
                  </w:r>
                </w:p>
              </w:tc>
            </w:tr>
            <w:tr w:rsidR="00B14A02" w:rsidTr="001A71C3">
              <w:trPr>
                <w:trHeight w:hRule="exact" w:val="472"/>
              </w:trPr>
              <w:tc>
                <w:tcPr>
                  <w:tcW w:w="7200" w:type="dxa"/>
                  <w:vAlign w:val="bottom"/>
                </w:tcPr>
                <w:p w:rsidR="00B14A02" w:rsidRDefault="00DC0514">
                  <w:r w:rsidRPr="00015877">
                    <w:rPr>
                      <w:rFonts w:ascii="Garamond" w:hAnsi="Garamond"/>
                      <w:b/>
                      <w:color w:val="555E12" w:themeColor="accent4" w:themeShade="80"/>
                    </w:rPr>
                    <w:t>All for £25</w:t>
                  </w:r>
                </w:p>
              </w:tc>
            </w:tr>
          </w:tbl>
          <w:p w:rsidR="00B14A02" w:rsidRDefault="001A71C3">
            <w:r w:rsidRPr="00015877">
              <w:rPr>
                <w:rFonts w:ascii="Garamond" w:hAnsi="Garamond"/>
                <w:noProof/>
                <w:color w:val="FFFFFF"/>
                <w:sz w:val="20"/>
                <w:szCs w:val="20"/>
                <w:lang w:val="en-GB" w:eastAsia="en-GB"/>
              </w:rPr>
              <w:drawing>
                <wp:inline distT="0" distB="0" distL="0" distR="0" wp14:anchorId="1701624C" wp14:editId="2B24BEF3">
                  <wp:extent cx="1352550" cy="1628775"/>
                  <wp:effectExtent l="0" t="0" r="0" b="9525"/>
                  <wp:docPr id="3" name="Picture 3" descr="http://www.2poundstreet.com/images/no2-pound-street-logo.png">
                    <a:hlinkClick xmlns:a="http://schemas.openxmlformats.org/drawingml/2006/main" r:id="rId7" tooltip="&quot;2 Pound Street Homepa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2poundstreet.com/images/no2-pound-street-logo.png">
                            <a:hlinkClick r:id="rId7" tooltip="&quot;2 Pound Street Homepa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B14A02" w:rsidRDefault="00B14A02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Caption w:val="Layout table"/>
            </w:tblPr>
            <w:tblGrid>
              <w:gridCol w:w="3456"/>
            </w:tblGrid>
            <w:tr w:rsidR="00B14A02" w:rsidTr="001A71C3">
              <w:trPr>
                <w:trHeight w:hRule="exact" w:val="10800"/>
              </w:trPr>
              <w:tc>
                <w:tcPr>
                  <w:tcW w:w="3446" w:type="dxa"/>
                  <w:shd w:val="clear" w:color="auto" w:fill="555E12" w:themeFill="accent4" w:themeFillShade="80"/>
                  <w:tcMar>
                    <w:top w:w="1440" w:type="dxa"/>
                  </w:tcMar>
                </w:tcPr>
                <w:p w:rsidR="001A71C3" w:rsidRPr="001A71C3" w:rsidRDefault="001A71C3" w:rsidP="001A71C3">
                  <w:pPr>
                    <w:keepNext/>
                    <w:keepLines/>
                    <w:spacing w:after="480"/>
                    <w:jc w:val="center"/>
                    <w:outlineLvl w:val="1"/>
                    <w:rPr>
                      <w:rFonts w:ascii="Garamond" w:eastAsiaTheme="majorEastAsia" w:hAnsi="Garamond" w:cstheme="majorBidi"/>
                      <w:b/>
                      <w:bCs/>
                      <w:color w:val="FFC000"/>
                      <w:sz w:val="56"/>
                      <w:szCs w:val="56"/>
                    </w:rPr>
                  </w:pPr>
                  <w:r w:rsidRPr="001A71C3">
                    <w:rPr>
                      <w:rFonts w:ascii="Garamond" w:eastAsiaTheme="majorEastAsia" w:hAnsi="Garamond" w:cstheme="majorBidi"/>
                      <w:b/>
                      <w:bCs/>
                      <w:color w:val="FFC000"/>
                      <w:sz w:val="56"/>
                      <w:szCs w:val="56"/>
                    </w:rPr>
                    <w:t>Luxury Deli Picnics for two</w:t>
                  </w:r>
                </w:p>
                <w:p w:rsidR="00B14A02" w:rsidRDefault="001A71C3" w:rsidP="001A71C3">
                  <w:pPr>
                    <w:keepNext/>
                    <w:keepLines/>
                    <w:spacing w:after="480"/>
                    <w:jc w:val="center"/>
                    <w:outlineLvl w:val="1"/>
                    <w:rPr>
                      <w:rFonts w:ascii="Garamond" w:eastAsiaTheme="majorEastAsia" w:hAnsi="Garamond" w:cstheme="majorBidi"/>
                      <w:b/>
                      <w:bCs/>
                      <w:color w:val="FFC000"/>
                      <w:sz w:val="36"/>
                      <w:szCs w:val="36"/>
                    </w:rPr>
                  </w:pPr>
                  <w:r w:rsidRPr="001A71C3">
                    <w:rPr>
                      <w:rFonts w:ascii="Garamond" w:eastAsiaTheme="majorEastAsia" w:hAnsi="Garamond" w:cstheme="majorBidi"/>
                      <w:b/>
                      <w:bCs/>
                      <w:color w:val="FFC000"/>
                      <w:sz w:val="36"/>
                      <w:szCs w:val="36"/>
                    </w:rPr>
                    <w:t>Beautifully packaged in a    No 2 Pound Street Cool Bag</w:t>
                  </w:r>
                </w:p>
                <w:p w:rsidR="008A58DF" w:rsidRPr="001A71C3" w:rsidRDefault="008A58DF" w:rsidP="001A71C3">
                  <w:pPr>
                    <w:keepNext/>
                    <w:keepLines/>
                    <w:spacing w:after="480"/>
                    <w:jc w:val="center"/>
                    <w:outlineLvl w:val="1"/>
                    <w:rPr>
                      <w:rFonts w:ascii="Garamond" w:eastAsiaTheme="majorEastAsia" w:hAnsi="Garamond" w:cstheme="majorBidi"/>
                      <w:b/>
                      <w:bCs/>
                      <w:color w:val="FFC000"/>
                      <w:sz w:val="36"/>
                      <w:szCs w:val="36"/>
                    </w:rPr>
                  </w:pPr>
                  <w:r>
                    <w:rPr>
                      <w:rFonts w:ascii="Garamond" w:eastAsiaTheme="majorEastAsia" w:hAnsi="Garamond" w:cstheme="majorBidi"/>
                      <w:b/>
                      <w:bCs/>
                      <w:color w:val="FFC000"/>
                      <w:sz w:val="36"/>
                      <w:szCs w:val="36"/>
                    </w:rPr>
                    <w:t>Picnics delivered to the course</w:t>
                  </w:r>
                </w:p>
                <w:p w:rsidR="001A71C3" w:rsidRPr="001A71C3" w:rsidRDefault="001A71C3" w:rsidP="001A71C3">
                  <w:pPr>
                    <w:keepNext/>
                    <w:keepLines/>
                    <w:spacing w:after="480"/>
                    <w:jc w:val="center"/>
                    <w:outlineLvl w:val="1"/>
                    <w:rPr>
                      <w:rFonts w:ascii="Garamond" w:eastAsiaTheme="majorEastAsia" w:hAnsi="Garamond" w:cstheme="majorBidi"/>
                      <w:b/>
                      <w:bCs/>
                      <w:color w:val="FFC000"/>
                      <w:sz w:val="36"/>
                      <w:szCs w:val="36"/>
                    </w:rPr>
                  </w:pPr>
                  <w:r w:rsidRPr="001A71C3">
                    <w:rPr>
                      <w:rFonts w:ascii="Garamond" w:eastAsiaTheme="majorEastAsia" w:hAnsi="Garamond" w:cstheme="majorBidi"/>
                      <w:b/>
                      <w:bCs/>
                      <w:color w:val="FFC000"/>
                      <w:sz w:val="28"/>
                      <w:szCs w:val="28"/>
                    </w:rPr>
                    <w:t>Dietary requirements</w:t>
                  </w:r>
                  <w:r w:rsidRPr="001A71C3">
                    <w:rPr>
                      <w:rFonts w:ascii="Garamond" w:eastAsiaTheme="majorEastAsia" w:hAnsi="Garamond" w:cstheme="majorBidi"/>
                      <w:b/>
                      <w:bCs/>
                      <w:color w:val="FFC000"/>
                      <w:sz w:val="36"/>
                      <w:szCs w:val="36"/>
                    </w:rPr>
                    <w:t xml:space="preserve"> </w:t>
                  </w:r>
                  <w:r w:rsidRPr="001A71C3">
                    <w:rPr>
                      <w:rFonts w:ascii="Garamond" w:eastAsiaTheme="majorEastAsia" w:hAnsi="Garamond" w:cstheme="majorBidi"/>
                      <w:b/>
                      <w:bCs/>
                      <w:color w:val="FFC000"/>
                      <w:sz w:val="28"/>
                      <w:szCs w:val="28"/>
                    </w:rPr>
                    <w:t>catered for</w:t>
                  </w:r>
                  <w:r w:rsidR="00B75656">
                    <w:rPr>
                      <w:rFonts w:ascii="Garamond" w:eastAsiaTheme="majorEastAsia" w:hAnsi="Garamond" w:cstheme="majorBidi"/>
                      <w:b/>
                      <w:bCs/>
                      <w:color w:val="FFC000"/>
                      <w:sz w:val="28"/>
                      <w:szCs w:val="28"/>
                    </w:rPr>
                    <w:t xml:space="preserve"> upon request</w:t>
                  </w:r>
                  <w:bookmarkStart w:id="0" w:name="_GoBack"/>
                  <w:bookmarkEnd w:id="0"/>
                </w:p>
                <w:p w:rsidR="00B14A02" w:rsidRDefault="00B14A02" w:rsidP="001A71C3">
                  <w:pPr>
                    <w:pStyle w:val="Heading2"/>
                  </w:pPr>
                </w:p>
              </w:tc>
            </w:tr>
            <w:tr w:rsidR="00B14A02">
              <w:trPr>
                <w:trHeight w:hRule="exact" w:val="144"/>
              </w:trPr>
              <w:tc>
                <w:tcPr>
                  <w:tcW w:w="3446" w:type="dxa"/>
                </w:tcPr>
                <w:p w:rsidR="00B14A02" w:rsidRDefault="00B14A02"/>
              </w:tc>
            </w:tr>
            <w:tr w:rsidR="00B14A02" w:rsidTr="001A71C3">
              <w:trPr>
                <w:trHeight w:hRule="exact" w:val="3456"/>
              </w:trPr>
              <w:tc>
                <w:tcPr>
                  <w:tcW w:w="3446" w:type="dxa"/>
                  <w:shd w:val="clear" w:color="auto" w:fill="555E12" w:themeFill="accent4" w:themeFillShade="80"/>
                  <w:tcMar>
                    <w:top w:w="216" w:type="dxa"/>
                  </w:tcMar>
                </w:tcPr>
                <w:p w:rsidR="001A71C3" w:rsidRPr="001A71C3" w:rsidRDefault="001A71C3" w:rsidP="001A71C3">
                  <w:pPr>
                    <w:shd w:val="clear" w:color="auto" w:fill="004813"/>
                    <w:spacing w:line="270" w:lineRule="atLeast"/>
                    <w:jc w:val="center"/>
                    <w:rPr>
                      <w:rFonts w:ascii="Garamond" w:hAnsi="Garamond"/>
                      <w:color w:val="FFC000"/>
                    </w:rPr>
                  </w:pPr>
                  <w:r w:rsidRPr="001A71C3">
                    <w:rPr>
                      <w:rFonts w:ascii="Garamond" w:hAnsi="Garamond"/>
                      <w:color w:val="FFC000"/>
                    </w:rPr>
                    <w:t>To order please call</w:t>
                  </w:r>
                </w:p>
                <w:p w:rsidR="001A71C3" w:rsidRPr="001A71C3" w:rsidRDefault="001A71C3" w:rsidP="001A71C3">
                  <w:pPr>
                    <w:shd w:val="clear" w:color="auto" w:fill="004813"/>
                    <w:spacing w:line="270" w:lineRule="atLeast"/>
                    <w:jc w:val="center"/>
                    <w:rPr>
                      <w:rFonts w:ascii="Garamond" w:hAnsi="Garamond"/>
                      <w:color w:val="FFC000"/>
                    </w:rPr>
                  </w:pPr>
                  <w:r w:rsidRPr="001A71C3">
                    <w:rPr>
                      <w:rFonts w:ascii="Garamond" w:hAnsi="Garamond"/>
                      <w:color w:val="FFC000"/>
                    </w:rPr>
                    <w:t>01296 585022</w:t>
                  </w:r>
                </w:p>
                <w:p w:rsidR="001A71C3" w:rsidRPr="001A71C3" w:rsidRDefault="001A71C3" w:rsidP="001A71C3">
                  <w:pPr>
                    <w:shd w:val="clear" w:color="auto" w:fill="004813"/>
                    <w:spacing w:line="270" w:lineRule="atLeast"/>
                    <w:jc w:val="center"/>
                    <w:rPr>
                      <w:rFonts w:ascii="Garamond" w:eastAsia="Times New Roman" w:hAnsi="Garamond" w:cs="Times New Roman"/>
                      <w:color w:val="FFC000"/>
                      <w:sz w:val="20"/>
                      <w:szCs w:val="20"/>
                      <w:lang w:val="en" w:eastAsia="en-GB"/>
                    </w:rPr>
                  </w:pPr>
                  <w:r w:rsidRPr="001A71C3">
                    <w:rPr>
                      <w:rFonts w:ascii="Garamond" w:hAnsi="Garamond"/>
                      <w:color w:val="FFC000"/>
                    </w:rPr>
                    <w:t>No2 Pound Street, Wendover HP22 6EJ</w:t>
                  </w:r>
                </w:p>
                <w:p w:rsidR="00B14A02" w:rsidRDefault="008A58DF" w:rsidP="001A71C3">
                  <w:pPr>
                    <w:pStyle w:val="Date"/>
                    <w:rPr>
                      <w:rFonts w:ascii="Garamond" w:hAnsi="Garamond"/>
                      <w:color w:val="FFC000"/>
                    </w:rPr>
                  </w:pPr>
                  <w:r>
                    <w:rPr>
                      <w:rFonts w:ascii="Garamond" w:hAnsi="Garamond"/>
                      <w:color w:val="FFC000"/>
                    </w:rPr>
                    <w:t>Order by 5pm Friday 7th April</w:t>
                  </w:r>
                  <w:r w:rsidR="001A71C3" w:rsidRPr="001A71C3">
                    <w:rPr>
                      <w:rFonts w:ascii="Garamond" w:hAnsi="Garamond"/>
                      <w:color w:val="FFC000"/>
                    </w:rPr>
                    <w:t xml:space="preserve"> for 10% discount. Orders taken until 5pm</w:t>
                  </w:r>
                </w:p>
                <w:p w:rsidR="001A71C3" w:rsidRDefault="008A58DF" w:rsidP="001A71C3">
                  <w:pPr>
                    <w:pStyle w:val="Date"/>
                  </w:pPr>
                  <w:r>
                    <w:rPr>
                      <w:rFonts w:ascii="Garamond" w:hAnsi="Garamond"/>
                      <w:color w:val="FFC000"/>
                    </w:rPr>
                    <w:t xml:space="preserve">Thursday </w:t>
                  </w:r>
                  <w:r w:rsidR="00B75656">
                    <w:rPr>
                      <w:rFonts w:ascii="Garamond" w:hAnsi="Garamond"/>
                      <w:color w:val="FFC000"/>
                    </w:rPr>
                    <w:t>13</w:t>
                  </w:r>
                  <w:r w:rsidR="001A71C3" w:rsidRPr="001A71C3">
                    <w:rPr>
                      <w:rFonts w:ascii="Garamond" w:hAnsi="Garamond"/>
                      <w:color w:val="FFC000"/>
                      <w:vertAlign w:val="superscript"/>
                    </w:rPr>
                    <w:t>th</w:t>
                  </w:r>
                  <w:r w:rsidR="00B75656">
                    <w:rPr>
                      <w:rFonts w:ascii="Garamond" w:hAnsi="Garamond"/>
                      <w:color w:val="FFC000"/>
                    </w:rPr>
                    <w:t xml:space="preserve"> April</w:t>
                  </w:r>
                </w:p>
              </w:tc>
            </w:tr>
          </w:tbl>
          <w:p w:rsidR="00B14A02" w:rsidRDefault="00B14A02"/>
        </w:tc>
      </w:tr>
    </w:tbl>
    <w:p w:rsidR="00B14A02" w:rsidRPr="001A71C3" w:rsidRDefault="001A71C3" w:rsidP="001A71C3">
      <w:pPr>
        <w:spacing w:after="0" w:line="240" w:lineRule="auto"/>
        <w:rPr>
          <w:rFonts w:ascii="Garamond" w:hAnsi="Garamond"/>
          <w:b/>
          <w:color w:val="555E12" w:themeColor="accent4" w:themeShade="80"/>
          <w:sz w:val="20"/>
          <w:szCs w:val="20"/>
        </w:rPr>
      </w:pPr>
      <w:r w:rsidRPr="001A71C3">
        <w:rPr>
          <w:rFonts w:ascii="Garamond" w:hAnsi="Garamond"/>
          <w:b/>
          <w:color w:val="555E12" w:themeColor="accent4" w:themeShade="80"/>
          <w:sz w:val="20"/>
          <w:szCs w:val="20"/>
        </w:rPr>
        <w:t>*picnic contents can be subject to change</w:t>
      </w:r>
    </w:p>
    <w:sectPr w:rsidR="00B14A02" w:rsidRPr="001A71C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C3"/>
    <w:rsid w:val="00072553"/>
    <w:rsid w:val="001A71C3"/>
    <w:rsid w:val="008A58DF"/>
    <w:rsid w:val="00B14A02"/>
    <w:rsid w:val="00B75656"/>
    <w:rsid w:val="00DC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8C9FF-3DA9-4D5A-AC85-19FE4C22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C71C12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paragraph" w:styleId="Title">
    <w:name w:val="Title"/>
    <w:basedOn w:val="Normal"/>
    <w:link w:val="TitleChar"/>
    <w:uiPriority w:val="1"/>
    <w:qFormat/>
    <w:pPr>
      <w:spacing w:after="0" w:line="192" w:lineRule="auto"/>
    </w:pPr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C71C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ind w:left="864" w:right="864"/>
      <w:jc w:val="center"/>
    </w:pPr>
    <w:rPr>
      <w:i/>
      <w:iCs/>
      <w:color w:val="C71C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C71C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C71C12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2poundstreet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roft\AppData\Roaming\Microsoft\Templates\Seasonal%20event%20flyer%20(autumn)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9B81-C341-4D9A-80F0-7D98730AF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3657E-066A-42B7-B878-700ECCCF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Support</dc:creator>
  <cp:keywords/>
  <dc:description/>
  <cp:lastModifiedBy>Charlotte Croft</cp:lastModifiedBy>
  <cp:revision>2</cp:revision>
  <cp:lastPrinted>2012-12-25T21:02:00Z</cp:lastPrinted>
  <dcterms:created xsi:type="dcterms:W3CDTF">2017-01-12T10:04:00Z</dcterms:created>
  <dcterms:modified xsi:type="dcterms:W3CDTF">2017-01-12T10:04:00Z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</Properties>
</file>