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23" w:rsidRPr="007419BE" w:rsidRDefault="00220423" w:rsidP="00220423">
      <w:pPr>
        <w:ind w:left="180"/>
        <w:jc w:val="both"/>
        <w:rPr>
          <w:b/>
          <w:i/>
        </w:rPr>
      </w:pPr>
      <w:r w:rsidRPr="007419BE">
        <w:rPr>
          <w:b/>
          <w:i/>
        </w:rPr>
        <w:t>The Interpretive Trail is a 0.4-mile loop trail designed for the foot traveler to enjoy a leisurely walk through the woods while lea</w:t>
      </w:r>
      <w:r>
        <w:rPr>
          <w:b/>
          <w:i/>
        </w:rPr>
        <w:t>rning about the flora found in the park</w:t>
      </w:r>
      <w:r w:rsidRPr="007419BE">
        <w:rPr>
          <w:b/>
          <w:i/>
        </w:rPr>
        <w:t xml:space="preserve">. </w:t>
      </w:r>
    </w:p>
    <w:p w:rsidR="00220423" w:rsidRDefault="00220423" w:rsidP="00220423">
      <w:pPr>
        <w:ind w:left="180"/>
        <w:jc w:val="both"/>
        <w:rPr>
          <w:rFonts w:ascii="TimesNewRoman" w:hAnsi="TimesNewRoman" w:cs="TimesNewRoman"/>
        </w:rPr>
      </w:pPr>
      <w:r>
        <w:t xml:space="preserve">  </w:t>
      </w:r>
    </w:p>
    <w:p w:rsidR="00220423" w:rsidRDefault="00220423" w:rsidP="00220423">
      <w:pPr>
        <w:autoSpaceDE w:val="0"/>
        <w:autoSpaceDN w:val="0"/>
        <w:adjustRightInd w:val="0"/>
        <w:ind w:left="180"/>
        <w:jc w:val="both"/>
        <w:rPr>
          <w:rFonts w:ascii="TimesNewRoman" w:hAnsi="TimesNewRoman" w:cs="TimesNewRoman"/>
        </w:rPr>
      </w:pPr>
      <w:r>
        <w:rPr>
          <w:rFonts w:ascii="TimesNewRoman" w:hAnsi="TimesNewRoman" w:cs="TimesNewRoman"/>
        </w:rPr>
        <w:t xml:space="preserve">1. </w:t>
      </w:r>
      <w:r>
        <w:rPr>
          <w:rFonts w:ascii="TimesNewRoman,Bold" w:hAnsi="TimesNewRoman,Bold" w:cs="TimesNewRoman,Bold"/>
          <w:b/>
          <w:bCs/>
        </w:rPr>
        <w:t xml:space="preserve">Eastern White Pine, </w:t>
      </w:r>
      <w:proofErr w:type="spellStart"/>
      <w:r>
        <w:rPr>
          <w:rFonts w:ascii="TimesNewRoman,Italic" w:hAnsi="TimesNewRoman,Italic" w:cs="TimesNewRoman,Italic"/>
          <w:i/>
          <w:iCs/>
        </w:rPr>
        <w:t>Pinus</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strobus</w:t>
      </w:r>
      <w:proofErr w:type="spellEnd"/>
      <w:r>
        <w:rPr>
          <w:rFonts w:ascii="TimesNewRoman" w:hAnsi="TimesNewRoman" w:cs="TimesNewRoman"/>
        </w:rPr>
        <w:t>, the</w:t>
      </w:r>
    </w:p>
    <w:p w:rsidR="00220423" w:rsidRDefault="00220423" w:rsidP="00220423">
      <w:pPr>
        <w:autoSpaceDE w:val="0"/>
        <w:autoSpaceDN w:val="0"/>
        <w:adjustRightInd w:val="0"/>
        <w:ind w:left="180"/>
        <w:jc w:val="both"/>
        <w:rPr>
          <w:rFonts w:ascii="TimesNewRoman" w:hAnsi="TimesNewRoman" w:cs="TimesNewRoman"/>
        </w:rPr>
      </w:pPr>
      <w:proofErr w:type="gramStart"/>
      <w:r>
        <w:rPr>
          <w:rFonts w:ascii="TimesNewRoman" w:hAnsi="TimesNewRoman" w:cs="TimesNewRoman"/>
        </w:rPr>
        <w:t>largest</w:t>
      </w:r>
      <w:proofErr w:type="gramEnd"/>
      <w:r>
        <w:rPr>
          <w:rFonts w:ascii="TimesNewRoman" w:hAnsi="TimesNewRoman" w:cs="TimesNewRoman"/>
        </w:rPr>
        <w:t xml:space="preserve"> northeastern conifer, adds one whorl of 5 branches each year. Needles are 5 in a bundle, 2.5-5” long. Cones are 4-8” long and 1.5” wide. It was used extensively</w:t>
      </w:r>
      <w:r w:rsidR="009B25C5">
        <w:rPr>
          <w:rFonts w:ascii="TimesNewRoman" w:hAnsi="TimesNewRoman" w:cs="TimesNewRoman"/>
        </w:rPr>
        <w:t xml:space="preserve"> for ship masts in America’s early history</w:t>
      </w:r>
      <w:r>
        <w:rPr>
          <w:rFonts w:ascii="TimesNewRoman" w:hAnsi="TimesNewRoman" w:cs="TimesNewRoman"/>
        </w:rPr>
        <w:t>.</w:t>
      </w:r>
    </w:p>
    <w:p w:rsidR="00220423" w:rsidRDefault="00220423" w:rsidP="00220423">
      <w:pPr>
        <w:autoSpaceDE w:val="0"/>
        <w:autoSpaceDN w:val="0"/>
        <w:adjustRightInd w:val="0"/>
        <w:ind w:left="180"/>
        <w:jc w:val="both"/>
        <w:rPr>
          <w:rFonts w:ascii="TimesNewRoman" w:hAnsi="TimesNewRoman" w:cs="TimesNewRoman"/>
        </w:rPr>
      </w:pPr>
    </w:p>
    <w:p w:rsidR="00220423" w:rsidRDefault="00220423" w:rsidP="00220423">
      <w:pPr>
        <w:autoSpaceDE w:val="0"/>
        <w:autoSpaceDN w:val="0"/>
        <w:adjustRightInd w:val="0"/>
        <w:ind w:left="180"/>
        <w:jc w:val="both"/>
        <w:rPr>
          <w:rFonts w:ascii="TimesNewRoman" w:hAnsi="TimesNewRoman" w:cs="TimesNewRoman"/>
        </w:rPr>
      </w:pPr>
      <w:r>
        <w:rPr>
          <w:rFonts w:ascii="TimesNewRoman" w:hAnsi="TimesNewRoman" w:cs="TimesNewRoman"/>
        </w:rPr>
        <w:t xml:space="preserve">2. </w:t>
      </w:r>
      <w:r w:rsidRPr="00D53301">
        <w:rPr>
          <w:rFonts w:ascii="TimesNewRoman" w:hAnsi="TimesNewRoman" w:cs="TimesNewRoman"/>
          <w:b/>
        </w:rPr>
        <w:t>Plant Boxes</w:t>
      </w:r>
      <w:r>
        <w:rPr>
          <w:rFonts w:ascii="TimesNewRoman" w:hAnsi="TimesNewRoman" w:cs="TimesNewRoman"/>
        </w:rPr>
        <w:t xml:space="preserve"> hold native plants that are either edible or medicinal. Names and uses are on the labels.</w:t>
      </w:r>
    </w:p>
    <w:p w:rsidR="00220423" w:rsidRDefault="00220423" w:rsidP="00220423">
      <w:pPr>
        <w:autoSpaceDE w:val="0"/>
        <w:autoSpaceDN w:val="0"/>
        <w:adjustRightInd w:val="0"/>
        <w:ind w:left="180"/>
        <w:jc w:val="both"/>
        <w:rPr>
          <w:rFonts w:ascii="TimesNewRoman" w:hAnsi="TimesNewRoman" w:cs="TimesNewRoman"/>
        </w:rPr>
      </w:pPr>
    </w:p>
    <w:p w:rsidR="00220423" w:rsidRDefault="00220423" w:rsidP="00220423">
      <w:pPr>
        <w:autoSpaceDE w:val="0"/>
        <w:autoSpaceDN w:val="0"/>
        <w:adjustRightInd w:val="0"/>
        <w:ind w:left="180"/>
        <w:jc w:val="both"/>
        <w:rPr>
          <w:rFonts w:ascii="TimesNewRoman" w:hAnsi="TimesNewRoman" w:cs="TimesNewRoman"/>
        </w:rPr>
      </w:pPr>
      <w:r>
        <w:rPr>
          <w:rFonts w:ascii="TimesNewRoman" w:hAnsi="TimesNewRoman" w:cs="TimesNewRoman"/>
        </w:rPr>
        <w:t xml:space="preserve">3. Behind the second plant box is an </w:t>
      </w:r>
      <w:r w:rsidRPr="007419BE">
        <w:rPr>
          <w:rFonts w:ascii="TimesNewRoman" w:hAnsi="TimesNewRoman" w:cs="TimesNewRoman"/>
          <w:b/>
        </w:rPr>
        <w:t>American</w:t>
      </w:r>
      <w:r>
        <w:rPr>
          <w:rFonts w:ascii="TimesNewRoman,Bold" w:hAnsi="TimesNewRoman,Bold" w:cs="TimesNewRoman,Bold"/>
          <w:b/>
          <w:bCs/>
        </w:rPr>
        <w:t xml:space="preserve"> Beech, </w:t>
      </w:r>
      <w:r>
        <w:rPr>
          <w:rFonts w:ascii="TimesNewRoman,Italic" w:hAnsi="TimesNewRoman,Italic" w:cs="TimesNewRoman,Italic"/>
          <w:i/>
          <w:iCs/>
        </w:rPr>
        <w:t xml:space="preserve">Fagus </w:t>
      </w:r>
      <w:proofErr w:type="spellStart"/>
      <w:r>
        <w:rPr>
          <w:rFonts w:ascii="TimesNewRoman,Italic" w:hAnsi="TimesNewRoman,Italic" w:cs="TimesNewRoman,Italic"/>
          <w:i/>
          <w:iCs/>
        </w:rPr>
        <w:t>grandifolia</w:t>
      </w:r>
      <w:proofErr w:type="spellEnd"/>
      <w:r>
        <w:rPr>
          <w:rFonts w:ascii="TimesNewRoman" w:hAnsi="TimesNewRoman" w:cs="TimesNewRoman"/>
        </w:rPr>
        <w:t>, a large tree with light gray, smooth, thin bark. It produces edible beechnuts. The leaves commonly remain on the tree in winter. Its shiny brown buds are up to 1” long and are slender and sharp pointed.</w:t>
      </w:r>
    </w:p>
    <w:p w:rsidR="00220423" w:rsidRDefault="00220423" w:rsidP="00220423">
      <w:pPr>
        <w:autoSpaceDE w:val="0"/>
        <w:autoSpaceDN w:val="0"/>
        <w:adjustRightInd w:val="0"/>
        <w:ind w:left="180"/>
        <w:jc w:val="both"/>
        <w:rPr>
          <w:rFonts w:ascii="TimesNewRoman" w:hAnsi="TimesNewRoman" w:cs="TimesNewRoman"/>
        </w:rPr>
      </w:pPr>
    </w:p>
    <w:p w:rsidR="00220423" w:rsidRDefault="00220423" w:rsidP="00220423">
      <w:pPr>
        <w:autoSpaceDE w:val="0"/>
        <w:autoSpaceDN w:val="0"/>
        <w:adjustRightInd w:val="0"/>
        <w:ind w:left="90"/>
        <w:jc w:val="both"/>
        <w:rPr>
          <w:rFonts w:ascii="TimesNewRoman" w:hAnsi="TimesNewRoman" w:cs="TimesNewRoman"/>
        </w:rPr>
      </w:pPr>
      <w:r>
        <w:rPr>
          <w:rFonts w:ascii="TimesNewRoman" w:hAnsi="TimesNewRoman" w:cs="TimesNewRoman"/>
        </w:rPr>
        <w:t xml:space="preserve">4. </w:t>
      </w:r>
      <w:r>
        <w:rPr>
          <w:rFonts w:ascii="TimesNewRoman,Bold" w:hAnsi="TimesNewRoman,Bold" w:cs="TimesNewRoman,Bold"/>
          <w:b/>
          <w:bCs/>
        </w:rPr>
        <w:t xml:space="preserve">Northern Red Oak, </w:t>
      </w:r>
      <w:proofErr w:type="spellStart"/>
      <w:r>
        <w:rPr>
          <w:rFonts w:ascii="TimesNewRoman,Italic" w:hAnsi="TimesNewRoman,Italic" w:cs="TimesNewRoman,Italic"/>
          <w:i/>
          <w:iCs/>
        </w:rPr>
        <w:t>Quercus</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rubra</w:t>
      </w:r>
      <w:proofErr w:type="spellEnd"/>
      <w:r>
        <w:rPr>
          <w:rFonts w:ascii="TimesNewRoman" w:hAnsi="TimesNewRoman" w:cs="TimesNewRoman"/>
        </w:rPr>
        <w:t>, is 60-90’ tall, with lobed leaves 4-9” long. Acorn caps are saucer shaped with tight scales. The bark is dark gray or blackish, rough and furrowed into scaly ridges.  The upper trunk has bark with wide plates.</w:t>
      </w:r>
    </w:p>
    <w:p w:rsidR="00220423" w:rsidRDefault="00220423" w:rsidP="00220423">
      <w:pPr>
        <w:autoSpaceDE w:val="0"/>
        <w:autoSpaceDN w:val="0"/>
        <w:adjustRightInd w:val="0"/>
        <w:ind w:left="9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5. </w:t>
      </w:r>
      <w:r>
        <w:rPr>
          <w:rFonts w:ascii="TimesNewRoman,Bold" w:hAnsi="TimesNewRoman,Bold" w:cs="TimesNewRoman,Bold"/>
          <w:b/>
          <w:bCs/>
        </w:rPr>
        <w:t xml:space="preserve">Black Gum, </w:t>
      </w:r>
      <w:r>
        <w:rPr>
          <w:rFonts w:ascii="TimesNewRoman,Italic" w:hAnsi="TimesNewRoman,Italic" w:cs="TimesNewRoman,Italic"/>
          <w:i/>
          <w:iCs/>
        </w:rPr>
        <w:t>Nyssa sylvatica</w:t>
      </w:r>
      <w:r>
        <w:rPr>
          <w:rFonts w:ascii="TimesNewRoman" w:hAnsi="TimesNewRoman" w:cs="TimesNewRoman"/>
        </w:rPr>
        <w:t>, has alternate, 2-5” oval leaves that turn vivid red in autumn. The bark is grayish, thick and fissured into quadrangular blocks (alligator bark) on very old trunks. The fruit is a dark blue berry called a drupe that ripens in autumn.</w:t>
      </w:r>
      <w:r w:rsidR="00C42FF3">
        <w:rPr>
          <w:rFonts w:ascii="TimesNewRoman" w:hAnsi="TimesNewRoman" w:cs="TimesNewRoman"/>
        </w:rPr>
        <w:br/>
      </w:r>
    </w:p>
    <w:p w:rsidR="00220423" w:rsidRDefault="00220423" w:rsidP="00220423">
      <w:pPr>
        <w:jc w:val="both"/>
      </w:pPr>
      <w:r>
        <w:lastRenderedPageBreak/>
        <w:t xml:space="preserve">6. </w:t>
      </w:r>
      <w:r>
        <w:rPr>
          <w:rFonts w:ascii="TimesNewRoman,Bold" w:hAnsi="TimesNewRoman,Bold" w:cs="TimesNewRoman,Bold"/>
          <w:b/>
          <w:bCs/>
        </w:rPr>
        <w:t xml:space="preserve">Red Maple, </w:t>
      </w:r>
      <w:r>
        <w:rPr>
          <w:rFonts w:ascii="TimesNewRoman,Italic" w:hAnsi="TimesNewRoman,Italic" w:cs="TimesNewRoman,Italic"/>
          <w:i/>
          <w:iCs/>
        </w:rPr>
        <w:t>Acer rubrum</w:t>
      </w:r>
      <w:r>
        <w:t>, is 60-90’ tall with red flowers, fruit and autumn foliage. Leaves are opposite, 2-1/2 - 4” long with shallow short-pointed lobes. The bark of young trunks is smooth and light gray. Bark on older trees is darker and broken up into narrow plates. Pioneers made ink and cinnamon-brown and black dyes from a bark extract.</w:t>
      </w:r>
    </w:p>
    <w:p w:rsidR="00220423" w:rsidRDefault="00220423" w:rsidP="00220423">
      <w:pPr>
        <w:jc w:val="both"/>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Around the red maple are </w:t>
      </w:r>
      <w:r>
        <w:rPr>
          <w:rFonts w:ascii="TimesNewRoman,Bold" w:hAnsi="TimesNewRoman,Bold" w:cs="TimesNewRoman,Bold"/>
          <w:b/>
          <w:bCs/>
        </w:rPr>
        <w:t>Pawpaw</w:t>
      </w:r>
      <w:proofErr w:type="gramStart"/>
      <w:r>
        <w:rPr>
          <w:rFonts w:ascii="TimesNewRoman,Bold" w:hAnsi="TimesNewRoman,Bold" w:cs="TimesNewRoman,Bold"/>
          <w:b/>
          <w:bCs/>
        </w:rPr>
        <w:t xml:space="preserve">,  </w:t>
      </w:r>
      <w:proofErr w:type="spellStart"/>
      <w:r>
        <w:rPr>
          <w:rFonts w:ascii="TimesNewRoman,Italic" w:hAnsi="TimesNewRoman,Italic" w:cs="TimesNewRoman,Italic"/>
          <w:i/>
          <w:iCs/>
        </w:rPr>
        <w:t>Asimina</w:t>
      </w:r>
      <w:proofErr w:type="spellEnd"/>
      <w:proofErr w:type="gramEnd"/>
      <w:r>
        <w:rPr>
          <w:rFonts w:ascii="TimesNewRoman,Italic" w:hAnsi="TimesNewRoman,Italic" w:cs="TimesNewRoman,Italic"/>
          <w:i/>
          <w:iCs/>
        </w:rPr>
        <w:t xml:space="preserve"> </w:t>
      </w:r>
      <w:proofErr w:type="spellStart"/>
      <w:r>
        <w:rPr>
          <w:rFonts w:ascii="TimesNewRoman,Italic" w:hAnsi="TimesNewRoman,Italic" w:cs="TimesNewRoman,Italic"/>
          <w:i/>
          <w:iCs/>
        </w:rPr>
        <w:t>triloba</w:t>
      </w:r>
      <w:proofErr w:type="spellEnd"/>
      <w:r>
        <w:rPr>
          <w:rFonts w:ascii="TimesNewRoman" w:hAnsi="TimesNewRoman" w:cs="TimesNewRoman"/>
        </w:rPr>
        <w:t>, trees that can grow to 30’. Pawpaw leaves are 7-10” long, broadest beyond the middle. The unusual flowers have 3 triangular purple or brown outer petals. The edible fruit is a 3-5” slightly curved cylinder, tasting like custard.</w:t>
      </w:r>
    </w:p>
    <w:p w:rsidR="00220423" w:rsidRDefault="00220423" w:rsidP="00220423">
      <w:pPr>
        <w:autoSpaceDE w:val="0"/>
        <w:autoSpaceDN w:val="0"/>
        <w:adjustRightInd w:val="0"/>
        <w:jc w:val="both"/>
        <w:rPr>
          <w:rFonts w:ascii="TimesNewRoman" w:hAnsi="TimesNewRoman" w:cs="TimesNewRoman"/>
        </w:rPr>
      </w:pPr>
    </w:p>
    <w:p w:rsidR="00B76256" w:rsidRDefault="00220423" w:rsidP="00220423">
      <w:pPr>
        <w:autoSpaceDE w:val="0"/>
        <w:autoSpaceDN w:val="0"/>
        <w:adjustRightInd w:val="0"/>
        <w:jc w:val="both"/>
        <w:rPr>
          <w:rFonts w:ascii="TimesNewRoman" w:hAnsi="TimesNewRoman" w:cs="TimesNewRoman"/>
        </w:rPr>
      </w:pPr>
      <w:r>
        <w:rPr>
          <w:rFonts w:ascii="TimesNewRoman" w:hAnsi="TimesNewRoman" w:cs="TimesNewRoman"/>
        </w:rPr>
        <w:t>7.</w:t>
      </w:r>
      <w:r w:rsidR="00FE7899">
        <w:rPr>
          <w:rFonts w:ascii="TimesNewRoman" w:hAnsi="TimesNewRoman" w:cs="TimesNewRoman"/>
          <w:b/>
        </w:rPr>
        <w:t xml:space="preserve"> Forest Bathing</w:t>
      </w:r>
      <w:r>
        <w:rPr>
          <w:rFonts w:ascii="TimesNewRoman" w:hAnsi="TimesNewRoman" w:cs="TimesNewRoman"/>
        </w:rPr>
        <w:t xml:space="preserve"> –</w:t>
      </w:r>
      <w:r w:rsidR="00B76256">
        <w:rPr>
          <w:rFonts w:ascii="TimesNewRoman" w:hAnsi="TimesNewRoman" w:cs="TimesNewRoman"/>
        </w:rPr>
        <w:t xml:space="preserve"> The term first saw use in Japan in the 1980’</w:t>
      </w:r>
      <w:r w:rsidR="00494F25">
        <w:rPr>
          <w:rFonts w:ascii="TimesNewRoman" w:hAnsi="TimesNewRoman" w:cs="TimesNewRoman"/>
        </w:rPr>
        <w:t>s.  Time spent in nature is good for us physically, emotionally, mentally, and spiritually.  Take a few moments to breathe slowly and deeply and let the forest relax you.  Walk slowly and thoughtfully, being mindful of where you are.</w:t>
      </w:r>
    </w:p>
    <w:p w:rsidR="00494F25" w:rsidRDefault="00494F25" w:rsidP="00220423">
      <w:pPr>
        <w:autoSpaceDE w:val="0"/>
        <w:autoSpaceDN w:val="0"/>
        <w:adjustRightInd w:val="0"/>
        <w:jc w:val="both"/>
        <w:rPr>
          <w:rFonts w:ascii="Georgia" w:hAnsi="Georgia"/>
          <w:color w:val="333333"/>
          <w:sz w:val="18"/>
          <w:szCs w:val="18"/>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8. </w:t>
      </w:r>
      <w:r w:rsidRPr="0083672E">
        <w:rPr>
          <w:rFonts w:ascii="TimesNewRoman" w:hAnsi="TimesNewRoman" w:cs="TimesNewRoman"/>
          <w:b/>
        </w:rPr>
        <w:t>Diabase Rocks</w:t>
      </w:r>
      <w:r>
        <w:rPr>
          <w:rFonts w:ascii="TimesNewRoman" w:hAnsi="TimesNewRoman" w:cs="TimesNewRoman"/>
          <w:b/>
        </w:rPr>
        <w:t xml:space="preserve">: </w:t>
      </w:r>
      <w:r>
        <w:rPr>
          <w:rFonts w:ascii="TimesNewRoman" w:hAnsi="TimesNewRoman" w:cs="TimesNewRoman"/>
        </w:rPr>
        <w:t>Please read sign for information.</w:t>
      </w:r>
    </w:p>
    <w:p w:rsidR="00494F25" w:rsidRDefault="00494F25"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9. </w:t>
      </w:r>
      <w:r>
        <w:rPr>
          <w:rFonts w:ascii="TimesNewRoman" w:hAnsi="TimesNewRoman" w:cs="TimesNewRoman"/>
          <w:b/>
        </w:rPr>
        <w:t>Tree F</w:t>
      </w:r>
      <w:r w:rsidRPr="0083672E">
        <w:rPr>
          <w:rFonts w:ascii="TimesNewRoman" w:hAnsi="TimesNewRoman" w:cs="TimesNewRoman"/>
          <w:b/>
        </w:rPr>
        <w:t>inder</w:t>
      </w:r>
      <w:r>
        <w:rPr>
          <w:rFonts w:ascii="TimesNewRoman" w:hAnsi="TimesNewRoman" w:cs="TimesNewRoman"/>
        </w:rPr>
        <w:t>: six trees are identified here…</w:t>
      </w: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pStyle w:val="StyleJustifiedLeft05"/>
        <w:ind w:left="360"/>
      </w:pPr>
      <w:r>
        <w:rPr>
          <w:rFonts w:ascii="TimesNewRoman,Bold" w:hAnsi="TimesNewRoman,Bold" w:cs="TimesNewRoman,Bold"/>
          <w:b/>
          <w:bCs/>
        </w:rPr>
        <w:t>(1) White Oak</w:t>
      </w:r>
      <w:r>
        <w:t xml:space="preserve">, </w:t>
      </w:r>
      <w:proofErr w:type="spellStart"/>
      <w:r>
        <w:rPr>
          <w:rFonts w:ascii="TimesNewRoman,Italic" w:hAnsi="TimesNewRoman,Italic" w:cs="TimesNewRoman,Italic"/>
          <w:i/>
          <w:iCs/>
        </w:rPr>
        <w:t>Quercus</w:t>
      </w:r>
      <w:proofErr w:type="spellEnd"/>
      <w:r>
        <w:rPr>
          <w:rFonts w:ascii="TimesNewRoman,Italic" w:hAnsi="TimesNewRoman,Italic" w:cs="TimesNewRoman,Italic"/>
          <w:i/>
          <w:iCs/>
        </w:rPr>
        <w:t xml:space="preserve"> </w:t>
      </w:r>
      <w:proofErr w:type="gramStart"/>
      <w:r>
        <w:rPr>
          <w:rFonts w:ascii="TimesNewRoman,Italic" w:hAnsi="TimesNewRoman,Italic" w:cs="TimesNewRoman,Italic"/>
          <w:i/>
          <w:iCs/>
        </w:rPr>
        <w:t>alba</w:t>
      </w:r>
      <w:proofErr w:type="gramEnd"/>
      <w:r>
        <w:t xml:space="preserve">, has alternate, 6-9” leaves with 6-10 lobes and can reach 100’ in height. The acorns, whose bowl-like caps with a knobby surface enclose 1/4 of the 1” long nut, are important food for wildlife. The bark is very light gray in color and scaly. The </w:t>
      </w:r>
      <w:r>
        <w:lastRenderedPageBreak/>
        <w:t xml:space="preserve">wood is used for hardwood flooring, whiskey barrels and boat building. The white oak has leaves with round lobes, and the acorns ripen in one season.  </w:t>
      </w:r>
    </w:p>
    <w:p w:rsidR="00220423" w:rsidRDefault="00220423" w:rsidP="00220423">
      <w:pPr>
        <w:pStyle w:val="StyleJustifiedLeft05"/>
        <w:ind w:left="360"/>
      </w:pPr>
    </w:p>
    <w:p w:rsidR="00220423" w:rsidRPr="00923274" w:rsidRDefault="00220423" w:rsidP="00220423">
      <w:pPr>
        <w:pStyle w:val="StyleJustifiedLeft05"/>
        <w:ind w:left="360"/>
      </w:pPr>
      <w:r>
        <w:rPr>
          <w:b/>
        </w:rPr>
        <w:t xml:space="preserve">(2) Pignut Hickory, </w:t>
      </w:r>
      <w:proofErr w:type="spellStart"/>
      <w:r>
        <w:rPr>
          <w:i/>
        </w:rPr>
        <w:t>Carya</w:t>
      </w:r>
      <w:proofErr w:type="spellEnd"/>
      <w:r>
        <w:rPr>
          <w:i/>
        </w:rPr>
        <w:t xml:space="preserve"> </w:t>
      </w:r>
      <w:proofErr w:type="spellStart"/>
      <w:r>
        <w:rPr>
          <w:i/>
        </w:rPr>
        <w:t>glabra</w:t>
      </w:r>
      <w:proofErr w:type="spellEnd"/>
      <w:r>
        <w:rPr>
          <w:i/>
        </w:rPr>
        <w:t>,</w:t>
      </w:r>
      <w:r>
        <w:t xml:space="preserve"> a large tree 1-2’ diameter and 60-80’ high, has compound leaves, finely saw-toothed, light green turning yellow in fall. The bark is light gray, smooth, becoming furrowed with forking ridges. The nut is thick-shelled and bitter. The wood is used for tool handles, skis, and formerly for wagon wheels. In colonial times, hogs consumed the nuts.</w:t>
      </w:r>
    </w:p>
    <w:p w:rsidR="00220423" w:rsidRDefault="00220423" w:rsidP="00220423">
      <w:pPr>
        <w:autoSpaceDE w:val="0"/>
        <w:autoSpaceDN w:val="0"/>
        <w:adjustRightInd w:val="0"/>
        <w:ind w:left="720"/>
        <w:jc w:val="both"/>
        <w:rPr>
          <w:rFonts w:ascii="TimesNewRoman" w:hAnsi="TimesNewRoman" w:cs="TimesNewRoman"/>
          <w:b/>
        </w:rPr>
      </w:pPr>
    </w:p>
    <w:p w:rsidR="00220423" w:rsidRPr="00C42FF3" w:rsidRDefault="00220423" w:rsidP="00C42FF3">
      <w:pPr>
        <w:pStyle w:val="StyleJustifiedLeft05"/>
        <w:ind w:left="450"/>
      </w:pPr>
      <w:r>
        <w:rPr>
          <w:rFonts w:ascii="TimesNewRoman,Bold" w:hAnsi="TimesNewRoman,Bold" w:cs="TimesNewRoman,Bold"/>
          <w:b/>
          <w:bCs/>
        </w:rPr>
        <w:t xml:space="preserve">(3) </w:t>
      </w:r>
      <w:proofErr w:type="spellStart"/>
      <w:r>
        <w:rPr>
          <w:rFonts w:ascii="TimesNewRoman,Bold" w:hAnsi="TimesNewRoman,Bold" w:cs="TimesNewRoman,Bold"/>
          <w:b/>
          <w:bCs/>
        </w:rPr>
        <w:t>Tuliptree</w:t>
      </w:r>
      <w:proofErr w:type="spellEnd"/>
      <w:r>
        <w:rPr>
          <w:rFonts w:ascii="TimesNewRoman,Bold" w:hAnsi="TimesNewRoman,Bold" w:cs="TimesNewRoman,Bold"/>
          <w:b/>
          <w:bCs/>
        </w:rPr>
        <w:t xml:space="preserve"> </w:t>
      </w:r>
      <w:r>
        <w:rPr>
          <w:i/>
          <w:iCs/>
        </w:rPr>
        <w:t xml:space="preserve">Liriodendron </w:t>
      </w:r>
      <w:proofErr w:type="spellStart"/>
      <w:proofErr w:type="gramStart"/>
      <w:r>
        <w:rPr>
          <w:i/>
          <w:iCs/>
        </w:rPr>
        <w:t>tulipifera</w:t>
      </w:r>
      <w:proofErr w:type="spellEnd"/>
      <w:r>
        <w:rPr>
          <w:rFonts w:ascii="TimesNewRoman" w:hAnsi="TimesNewRoman" w:cs="TimesNewRoman"/>
        </w:rPr>
        <w:t>,</w:t>
      </w:r>
      <w:proofErr w:type="gramEnd"/>
      <w:r>
        <w:rPr>
          <w:rFonts w:ascii="TimesNewRoman" w:hAnsi="TimesNewRoman" w:cs="TimesNewRoman"/>
        </w:rPr>
        <w:t xml:space="preserve"> has greenish-yellow, tulip-like flowers that bloom in May or June. This tree is in the magnolia family.  A very tall tree, it grows rapidly and is an important </w:t>
      </w:r>
      <w:r>
        <w:t>timber and shade tree. The bark of the young trees is smooth, but it becomes deeply furrowed in a diamond pattern in older trunks. The furrows are much deeper than those of ash. This wood is used for veneer and crates</w:t>
      </w:r>
      <w:r w:rsidR="00C42FF3">
        <w:t>.</w:t>
      </w:r>
    </w:p>
    <w:p w:rsidR="00220423" w:rsidRDefault="00220423" w:rsidP="00220423">
      <w:pPr>
        <w:pStyle w:val="StyleJustifiedLeft05"/>
        <w:ind w:left="450"/>
        <w:rPr>
          <w:rFonts w:ascii="TimesNewRoman" w:hAnsi="TimesNewRoman" w:cs="TimesNewRoman"/>
        </w:rPr>
      </w:pPr>
      <w:r>
        <w:rPr>
          <w:rFonts w:ascii="TimesNewRoman,Bold" w:hAnsi="TimesNewRoman,Bold" w:cs="TimesNewRoman,Bold"/>
          <w:b/>
          <w:bCs/>
        </w:rPr>
        <w:t>(4) Sassafras</w:t>
      </w:r>
      <w:r>
        <w:t xml:space="preserve">, </w:t>
      </w:r>
      <w:r>
        <w:rPr>
          <w:rFonts w:ascii="TimesNewRoman,Italic" w:hAnsi="TimesNewRoman,Italic" w:cs="TimesNewRoman,Italic"/>
          <w:i/>
          <w:iCs/>
        </w:rPr>
        <w:t xml:space="preserve">Sassafras </w:t>
      </w:r>
      <w:proofErr w:type="spellStart"/>
      <w:r>
        <w:rPr>
          <w:rFonts w:ascii="TimesNewRoman,Italic" w:hAnsi="TimesNewRoman,Italic" w:cs="TimesNewRoman,Italic"/>
          <w:i/>
          <w:iCs/>
        </w:rPr>
        <w:t>albidum</w:t>
      </w:r>
      <w:proofErr w:type="spellEnd"/>
      <w:r>
        <w:t xml:space="preserve">, is an aromatic </w:t>
      </w:r>
      <w:r>
        <w:rPr>
          <w:rFonts w:ascii="TimesNewRoman" w:hAnsi="TimesNewRoman" w:cs="TimesNewRoman"/>
        </w:rPr>
        <w:t>tree reaching 30-60’ with three different shaped leaves. The bark is red-brown, thick and deeply furrowed; young branches are green. Roots and bark have been used for tea, root beer, and sassafras oil (used to perfume soap).</w:t>
      </w:r>
    </w:p>
    <w:p w:rsidR="00220423" w:rsidRDefault="00220423" w:rsidP="00220423">
      <w:pPr>
        <w:autoSpaceDE w:val="0"/>
        <w:autoSpaceDN w:val="0"/>
        <w:adjustRightInd w:val="0"/>
        <w:ind w:left="270"/>
        <w:jc w:val="both"/>
        <w:rPr>
          <w:rFonts w:ascii="TimesNewRoman,Bold" w:hAnsi="TimesNewRoman,Bold" w:cs="TimesNewRoman,Bold"/>
          <w:b/>
          <w:bCs/>
        </w:rPr>
      </w:pPr>
    </w:p>
    <w:p w:rsidR="00220423" w:rsidRDefault="00220423" w:rsidP="00220423">
      <w:pPr>
        <w:pStyle w:val="StyleJustifiedLeft05"/>
        <w:ind w:left="450"/>
        <w:rPr>
          <w:rFonts w:ascii="TimesNewRoman" w:hAnsi="TimesNewRoman" w:cs="TimesNewRoman"/>
        </w:rPr>
      </w:pPr>
      <w:r>
        <w:rPr>
          <w:b/>
          <w:bCs/>
        </w:rPr>
        <w:t xml:space="preserve">(5) Slippery Elm, </w:t>
      </w:r>
      <w:proofErr w:type="spellStart"/>
      <w:r>
        <w:rPr>
          <w:rFonts w:ascii="TimesNewRoman,Italic" w:hAnsi="TimesNewRoman,Italic" w:cs="TimesNewRoman,Italic"/>
          <w:i/>
          <w:iCs/>
        </w:rPr>
        <w:t>Ulmus</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rubra</w:t>
      </w:r>
      <w:proofErr w:type="spellEnd"/>
      <w:r>
        <w:rPr>
          <w:rFonts w:ascii="TimesNewRoman" w:hAnsi="TimesNewRoman" w:cs="TimesNewRoman"/>
        </w:rPr>
        <w:t xml:space="preserve">, can grow to 70’ high and 2-3’ in diameter. Leaves are 4-7” long and 2-3” wide. The base of the leaf is round with uneven </w:t>
      </w:r>
      <w:r>
        <w:rPr>
          <w:rFonts w:ascii="TimesNewRoman" w:hAnsi="TimesNewRoman" w:cs="TimesNewRoman"/>
        </w:rPr>
        <w:lastRenderedPageBreak/>
        <w:t>sides and doubly saw-toothed. The upper surface of the leaf is very rough with stiff hairs. The inner bark has been used as a cough medicine or as a poultice.</w:t>
      </w:r>
    </w:p>
    <w:p w:rsidR="00220423" w:rsidRDefault="00220423" w:rsidP="00220423">
      <w:pPr>
        <w:autoSpaceDE w:val="0"/>
        <w:autoSpaceDN w:val="0"/>
        <w:adjustRightInd w:val="0"/>
        <w:ind w:left="270"/>
        <w:jc w:val="both"/>
        <w:rPr>
          <w:rFonts w:ascii="TimesNewRoman" w:hAnsi="TimesNewRoman" w:cs="TimesNewRoman"/>
        </w:rPr>
      </w:pPr>
    </w:p>
    <w:p w:rsidR="00220423" w:rsidRPr="00D323FF" w:rsidRDefault="00220423" w:rsidP="00220423">
      <w:pPr>
        <w:pStyle w:val="StyleJustifiedLeft05"/>
        <w:ind w:left="450"/>
      </w:pPr>
      <w:r>
        <w:rPr>
          <w:rFonts w:ascii="TimesNewRoman,Bold" w:hAnsi="TimesNewRoman,Bold" w:cs="TimesNewRoman,Bold"/>
          <w:b/>
          <w:bCs/>
        </w:rPr>
        <w:t xml:space="preserve">(6) Sweet </w:t>
      </w:r>
      <w:r>
        <w:t xml:space="preserve">or </w:t>
      </w:r>
      <w:r>
        <w:rPr>
          <w:rFonts w:ascii="TimesNewRoman,Bold" w:hAnsi="TimesNewRoman,Bold" w:cs="TimesNewRoman,Bold"/>
          <w:b/>
          <w:bCs/>
        </w:rPr>
        <w:t xml:space="preserve">Black Birch, </w:t>
      </w:r>
      <w:proofErr w:type="spellStart"/>
      <w:r w:rsidRPr="007A54BA">
        <w:rPr>
          <w:rFonts w:ascii="TimesNewRoman,Bold" w:hAnsi="TimesNewRoman,Bold" w:cs="TimesNewRoman,Bold"/>
          <w:bCs/>
        </w:rPr>
        <w:t>B</w:t>
      </w:r>
      <w:r>
        <w:rPr>
          <w:rFonts w:ascii="TimesNewRoman,Italic" w:hAnsi="TimesNewRoman,Italic" w:cs="TimesNewRoman,Italic"/>
          <w:i/>
          <w:iCs/>
        </w:rPr>
        <w:t>etula</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lenta</w:t>
      </w:r>
      <w:proofErr w:type="spellEnd"/>
      <w:r>
        <w:t xml:space="preserve">, is a tree that grows 50-80’ and has the odor of wintergreen when twigs and foliage are crushed. The bark is shiny and smooth with horizontal lines circling the trunk; the bark of older trunks is more irregular </w:t>
      </w:r>
      <w:r w:rsidRPr="00D323FF">
        <w:t xml:space="preserve">and platy. These trees can be </w:t>
      </w:r>
      <w:r>
        <w:t xml:space="preserve">tapped like sugar maples </w:t>
      </w:r>
      <w:r w:rsidRPr="00D323FF">
        <w:t xml:space="preserve">and the fermented sap </w:t>
      </w:r>
      <w:r w:rsidRPr="002A5475">
        <w:t>made into birch beer.</w:t>
      </w:r>
    </w:p>
    <w:p w:rsidR="00220423" w:rsidRPr="00D956F0" w:rsidRDefault="00220423" w:rsidP="00220423">
      <w:pPr>
        <w:autoSpaceDE w:val="0"/>
        <w:autoSpaceDN w:val="0"/>
        <w:adjustRightInd w:val="0"/>
        <w:jc w:val="both"/>
        <w:rPr>
          <w:rFonts w:ascii="TimesNewRoman" w:hAnsi="TimesNewRoman" w:cs="TimesNewRoman"/>
        </w:rPr>
      </w:pPr>
      <w:r>
        <w:rPr>
          <w:rFonts w:ascii="TimesNewRoman,Bold" w:hAnsi="TimesNewRoman,Bold" w:cs="TimesNewRoman,Bold"/>
          <w:b/>
          <w:bCs/>
        </w:rPr>
        <w:t xml:space="preserve"> </w:t>
      </w:r>
    </w:p>
    <w:p w:rsidR="00220423" w:rsidRPr="00374299" w:rsidRDefault="00220423" w:rsidP="00220423">
      <w:pPr>
        <w:tabs>
          <w:tab w:val="left" w:pos="270"/>
        </w:tabs>
        <w:autoSpaceDE w:val="0"/>
        <w:autoSpaceDN w:val="0"/>
        <w:adjustRightInd w:val="0"/>
        <w:jc w:val="both"/>
        <w:rPr>
          <w:rFonts w:ascii="TimesNewRoman,Italic" w:hAnsi="TimesNewRoman,Italic" w:cs="TimesNewRoman,Italic"/>
          <w:iCs/>
        </w:rPr>
      </w:pPr>
      <w:r>
        <w:rPr>
          <w:rFonts w:ascii="TimesNewRoman" w:hAnsi="TimesNewRoman" w:cs="TimesNewRoman"/>
        </w:rPr>
        <w:t xml:space="preserve">  10. </w:t>
      </w:r>
      <w:r>
        <w:rPr>
          <w:rFonts w:ascii="TimesNewRoman,Bold" w:hAnsi="TimesNewRoman,Bold" w:cs="TimesNewRoman,Bold"/>
          <w:b/>
          <w:bCs/>
        </w:rPr>
        <w:t xml:space="preserve">Black Cherry, </w:t>
      </w:r>
      <w:proofErr w:type="spellStart"/>
      <w:r>
        <w:rPr>
          <w:rFonts w:ascii="TimesNewRoman,Italic" w:hAnsi="TimesNewRoman,Italic" w:cs="TimesNewRoman,Italic"/>
          <w:i/>
          <w:iCs/>
        </w:rPr>
        <w:t>Prunus</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serotina</w:t>
      </w:r>
      <w:proofErr w:type="spellEnd"/>
      <w:r>
        <w:rPr>
          <w:rFonts w:ascii="TimesNewRoman,Italic" w:hAnsi="TimesNewRoman,Italic" w:cs="TimesNewRoman,Italic"/>
          <w:i/>
          <w:iCs/>
        </w:rPr>
        <w:t xml:space="preserve">, </w:t>
      </w:r>
      <w:r>
        <w:rPr>
          <w:rFonts w:ascii="TimesNewRoman,Italic" w:hAnsi="TimesNewRoman,Italic" w:cs="TimesNewRoman,Italic"/>
          <w:iCs/>
        </w:rPr>
        <w:t>(tree bending over trail)   can      grow</w:t>
      </w:r>
      <w:r>
        <w:rPr>
          <w:rFonts w:ascii="TimesNewRoman" w:hAnsi="TimesNewRoman" w:cs="TimesNewRoman"/>
        </w:rPr>
        <w:t xml:space="preserve"> 50-75’ high with alternate, </w:t>
      </w:r>
      <w:r>
        <w:t xml:space="preserve">narrow leaves 2-5” long, toothed and shiny dark green above. The bark of mature trees is dark, broken up into small, square, flaky plates. The wood is valued for quality furniture while </w:t>
      </w:r>
      <w:r>
        <w:rPr>
          <w:rFonts w:ascii="TimesNewRoman" w:hAnsi="TimesNewRoman" w:cs="TimesNewRoman"/>
        </w:rPr>
        <w:t>many game birds, songbirds and mammals eat</w:t>
      </w:r>
      <w:r>
        <w:t xml:space="preserve"> </w:t>
      </w:r>
      <w:r>
        <w:rPr>
          <w:rFonts w:ascii="TimesNewRoman" w:hAnsi="TimesNewRoman" w:cs="TimesNewRoman"/>
        </w:rPr>
        <w:t>the fruits and seeds.</w:t>
      </w:r>
    </w:p>
    <w:p w:rsidR="00220423" w:rsidRDefault="00220423" w:rsidP="00220423">
      <w:pPr>
        <w:tabs>
          <w:tab w:val="left" w:pos="270"/>
        </w:tabs>
        <w:autoSpaceDE w:val="0"/>
        <w:autoSpaceDN w:val="0"/>
        <w:adjustRightInd w:val="0"/>
        <w:ind w:left="270"/>
        <w:jc w:val="both"/>
        <w:rPr>
          <w:rFonts w:ascii="TimesNewRoman" w:hAnsi="TimesNewRoman" w:cs="TimesNewRoman"/>
        </w:rPr>
      </w:pPr>
    </w:p>
    <w:p w:rsidR="00220423" w:rsidRDefault="00220423" w:rsidP="00220423">
      <w:pPr>
        <w:tabs>
          <w:tab w:val="left" w:pos="90"/>
        </w:tabs>
        <w:autoSpaceDE w:val="0"/>
        <w:autoSpaceDN w:val="0"/>
        <w:adjustRightInd w:val="0"/>
        <w:ind w:left="90"/>
        <w:jc w:val="both"/>
        <w:rPr>
          <w:rFonts w:ascii="TimesNewRoman,Italic" w:hAnsi="TimesNewRoman,Italic" w:cs="TimesNewRoman,Italic"/>
          <w:i/>
          <w:iCs/>
        </w:rPr>
      </w:pPr>
      <w:r>
        <w:rPr>
          <w:rFonts w:ascii="TimesNewRoman" w:hAnsi="TimesNewRoman" w:cs="TimesNewRoman"/>
        </w:rPr>
        <w:t xml:space="preserve">11. </w:t>
      </w:r>
      <w:r>
        <w:rPr>
          <w:rFonts w:ascii="TimesNewRoman,Bold" w:hAnsi="TimesNewRoman,Bold" w:cs="TimesNewRoman,Bold"/>
          <w:b/>
          <w:bCs/>
        </w:rPr>
        <w:t xml:space="preserve">American Hornbeam,             </w:t>
      </w:r>
      <w:proofErr w:type="spellStart"/>
      <w:r>
        <w:rPr>
          <w:rFonts w:ascii="TimesNewRoman,Italic" w:hAnsi="TimesNewRoman,Italic" w:cs="TimesNewRoman,Italic"/>
          <w:i/>
          <w:iCs/>
        </w:rPr>
        <w:t>Carpinus</w:t>
      </w:r>
      <w:proofErr w:type="spellEnd"/>
    </w:p>
    <w:p w:rsidR="00220423" w:rsidRDefault="00220423" w:rsidP="00220423">
      <w:pPr>
        <w:tabs>
          <w:tab w:val="left" w:pos="90"/>
        </w:tabs>
        <w:autoSpaceDE w:val="0"/>
        <w:autoSpaceDN w:val="0"/>
        <w:adjustRightInd w:val="0"/>
        <w:ind w:left="90"/>
        <w:jc w:val="both"/>
        <w:rPr>
          <w:rFonts w:ascii="TimesNewRoman" w:hAnsi="TimesNewRoman" w:cs="TimesNewRoman"/>
        </w:rPr>
      </w:pPr>
      <w:proofErr w:type="spellStart"/>
      <w:proofErr w:type="gramStart"/>
      <w:r>
        <w:rPr>
          <w:rFonts w:ascii="TimesNewRoman,Italic" w:hAnsi="TimesNewRoman,Italic" w:cs="TimesNewRoman,Italic"/>
          <w:i/>
          <w:iCs/>
        </w:rPr>
        <w:t>caroliniana</w:t>
      </w:r>
      <w:proofErr w:type="spellEnd"/>
      <w:proofErr w:type="gramEnd"/>
      <w:r>
        <w:rPr>
          <w:rFonts w:ascii="TimesNewRoman" w:hAnsi="TimesNewRoman" w:cs="TimesNewRoman"/>
        </w:rPr>
        <w:t>, is a small shrubby tree growing only to 30’. The leaves are elliptical, doubly saw-toothed, and dark blue-green above. The wood is very tough and the smooth; the gray-brown trunk resembles muscles.</w:t>
      </w:r>
    </w:p>
    <w:p w:rsidR="00220423" w:rsidRDefault="00220423" w:rsidP="00220423">
      <w:pPr>
        <w:tabs>
          <w:tab w:val="left" w:pos="90"/>
        </w:tabs>
        <w:autoSpaceDE w:val="0"/>
        <w:autoSpaceDN w:val="0"/>
        <w:adjustRightInd w:val="0"/>
        <w:ind w:left="9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Look around you for standing dead and deteriorating trees called </w:t>
      </w:r>
      <w:r>
        <w:rPr>
          <w:rFonts w:ascii="TimesNewRoman,Bold" w:hAnsi="TimesNewRoman,Bold" w:cs="TimesNewRoman,Bold"/>
          <w:b/>
          <w:bCs/>
        </w:rPr>
        <w:t xml:space="preserve">snags.  </w:t>
      </w:r>
      <w:r>
        <w:rPr>
          <w:rFonts w:ascii="TimesNewRoman,Bold" w:hAnsi="TimesNewRoman,Bold" w:cs="TimesNewRoman,Bold"/>
          <w:bCs/>
        </w:rPr>
        <w:t xml:space="preserve">These </w:t>
      </w:r>
      <w:r>
        <w:rPr>
          <w:rFonts w:ascii="TimesNewRoman" w:hAnsi="TimesNewRoman" w:cs="TimesNewRoman"/>
        </w:rPr>
        <w:t>provide habitat for birds and other small animals. Snags are important in the forest community as they provide food and shelter.</w:t>
      </w:r>
    </w:p>
    <w:p w:rsidR="00220423" w:rsidRDefault="00220423"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lastRenderedPageBreak/>
        <w:t xml:space="preserve">12. </w:t>
      </w:r>
      <w:r>
        <w:rPr>
          <w:rFonts w:ascii="TimesNewRoman,Bold" w:hAnsi="TimesNewRoman,Bold" w:cs="TimesNewRoman,Bold"/>
          <w:b/>
          <w:bCs/>
        </w:rPr>
        <w:t>White Ash</w:t>
      </w:r>
      <w:r>
        <w:rPr>
          <w:rFonts w:ascii="TimesNewRoman" w:hAnsi="TimesNewRoman" w:cs="TimesNewRoman"/>
        </w:rPr>
        <w:t xml:space="preserve">,   </w:t>
      </w:r>
      <w:proofErr w:type="spellStart"/>
      <w:r>
        <w:rPr>
          <w:rFonts w:ascii="TimesNewRoman,Italic" w:hAnsi="TimesNewRoman,Italic" w:cs="TimesNewRoman,Italic"/>
          <w:i/>
          <w:iCs/>
        </w:rPr>
        <w:t>Fraxinus</w:t>
      </w:r>
      <w:proofErr w:type="spellEnd"/>
      <w:r>
        <w:rPr>
          <w:rFonts w:ascii="TimesNewRoman,Italic" w:hAnsi="TimesNewRoman,Italic" w:cs="TimesNewRoman,Italic"/>
          <w:i/>
          <w:iCs/>
        </w:rPr>
        <w:t xml:space="preserve"> </w:t>
      </w:r>
      <w:proofErr w:type="spellStart"/>
      <w:proofErr w:type="gramStart"/>
      <w:r>
        <w:rPr>
          <w:rFonts w:ascii="TimesNewRoman,Italic" w:hAnsi="TimesNewRoman,Italic" w:cs="TimesNewRoman,Italic"/>
          <w:i/>
          <w:iCs/>
        </w:rPr>
        <w:t>americana</w:t>
      </w:r>
      <w:proofErr w:type="spellEnd"/>
      <w:proofErr w:type="gramEnd"/>
      <w:r>
        <w:rPr>
          <w:rFonts w:ascii="TimesNewRoman" w:hAnsi="TimesNewRoman" w:cs="TimesNewRoman"/>
        </w:rPr>
        <w:t>,      has</w:t>
      </w:r>
    </w:p>
    <w:p w:rsidR="00220423" w:rsidRDefault="00220423" w:rsidP="00220423">
      <w:pPr>
        <w:autoSpaceDE w:val="0"/>
        <w:autoSpaceDN w:val="0"/>
        <w:adjustRightInd w:val="0"/>
        <w:jc w:val="both"/>
        <w:rPr>
          <w:rFonts w:ascii="TimesNewRoman" w:hAnsi="TimesNewRoman" w:cs="TimesNewRoman"/>
        </w:rPr>
      </w:pPr>
      <w:proofErr w:type="gramStart"/>
      <w:r>
        <w:rPr>
          <w:rFonts w:ascii="TimesNewRoman" w:hAnsi="TimesNewRoman" w:cs="TimesNewRoman"/>
        </w:rPr>
        <w:t>opposite</w:t>
      </w:r>
      <w:proofErr w:type="gramEnd"/>
      <w:r>
        <w:rPr>
          <w:rFonts w:ascii="TimesNewRoman" w:hAnsi="TimesNewRoman" w:cs="TimesNewRoman"/>
        </w:rPr>
        <w:t>, compound 10” long leaves with 5-</w:t>
      </w:r>
      <w:r w:rsidR="00494F25">
        <w:rPr>
          <w:rFonts w:ascii="TimesNewRoman" w:hAnsi="TimesNewRoman" w:cs="TimesNewRoman"/>
        </w:rPr>
        <w:t>9</w:t>
      </w:r>
    </w:p>
    <w:p w:rsidR="00220423" w:rsidRDefault="00220423" w:rsidP="00220423">
      <w:pPr>
        <w:autoSpaceDE w:val="0"/>
        <w:autoSpaceDN w:val="0"/>
        <w:adjustRightInd w:val="0"/>
        <w:jc w:val="both"/>
        <w:rPr>
          <w:rFonts w:ascii="TimesNewRoman" w:hAnsi="TimesNewRoman" w:cs="TimesNewRoman"/>
        </w:rPr>
      </w:pPr>
      <w:proofErr w:type="gramStart"/>
      <w:r>
        <w:rPr>
          <w:rFonts w:ascii="TimesNewRoman" w:hAnsi="TimesNewRoman" w:cs="TimesNewRoman"/>
        </w:rPr>
        <w:t>leaflets</w:t>
      </w:r>
      <w:proofErr w:type="gramEnd"/>
      <w:r>
        <w:rPr>
          <w:rFonts w:ascii="TimesNewRoman" w:hAnsi="TimesNewRoman" w:cs="TimesNewRoman"/>
        </w:rPr>
        <w:t xml:space="preserve"> each. Its fruit is a winged seed called a samara, 2” x 1/4” and shaped like a canoe paddle. The bark is light gray and divided into deep, diamond-shaped fissures. Ash wood is used for sports equipment, handles and furniture. This ash has succumbed to the emerald ash borer.</w:t>
      </w: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13. A </w:t>
      </w:r>
      <w:r>
        <w:rPr>
          <w:rFonts w:ascii="TimesNewRoman,Bold" w:hAnsi="TimesNewRoman,Bold" w:cs="TimesNewRoman,Bold"/>
          <w:b/>
          <w:bCs/>
        </w:rPr>
        <w:t>Charcoal Flat is</w:t>
      </w:r>
      <w:r>
        <w:rPr>
          <w:rFonts w:ascii="TimesNewRoman" w:hAnsi="TimesNewRoman" w:cs="TimesNewRoman"/>
        </w:rPr>
        <w:t xml:space="preserve"> </w:t>
      </w:r>
      <w:r w:rsidR="00494F25">
        <w:rPr>
          <w:rFonts w:ascii="TimesNewRoman" w:hAnsi="TimesNewRoman" w:cs="TimesNewRoman"/>
        </w:rPr>
        <w:t xml:space="preserve">an </w:t>
      </w:r>
      <w:proofErr w:type="gramStart"/>
      <w:r w:rsidR="00494F25">
        <w:rPr>
          <w:rFonts w:ascii="TimesNewRoman" w:hAnsi="TimesNewRoman" w:cs="TimesNewRoman"/>
        </w:rPr>
        <w:t xml:space="preserve">area </w:t>
      </w:r>
      <w:r w:rsidR="009B25C5">
        <w:rPr>
          <w:rFonts w:ascii="TimesNewRoman" w:hAnsi="TimesNewRoman" w:cs="TimesNewRoman"/>
        </w:rPr>
        <w:t xml:space="preserve"> </w:t>
      </w:r>
      <w:r w:rsidR="00494F25">
        <w:rPr>
          <w:rFonts w:ascii="TimesNewRoman" w:hAnsi="TimesNewRoman" w:cs="TimesNewRoman"/>
        </w:rPr>
        <w:t>about</w:t>
      </w:r>
      <w:proofErr w:type="gramEnd"/>
      <w:r w:rsidR="00494F25">
        <w:rPr>
          <w:rFonts w:ascii="TimesNewRoman" w:hAnsi="TimesNewRoman" w:cs="TimesNewRoman"/>
        </w:rPr>
        <w:t xml:space="preserve"> </w:t>
      </w:r>
      <w:r w:rsidR="009B25C5">
        <w:rPr>
          <w:rFonts w:ascii="TimesNewRoman" w:hAnsi="TimesNewRoman" w:cs="TimesNewRoman"/>
        </w:rPr>
        <w:t xml:space="preserve"> </w:t>
      </w:r>
      <w:r w:rsidR="00494F25">
        <w:rPr>
          <w:rFonts w:ascii="TimesNewRoman" w:hAnsi="TimesNewRoman" w:cs="TimesNewRoman"/>
        </w:rPr>
        <w:t>30’</w:t>
      </w:r>
      <w:r>
        <w:rPr>
          <w:rFonts w:ascii="TimesNewRoman" w:hAnsi="TimesNewRoman" w:cs="TimesNewRoman"/>
        </w:rPr>
        <w:t xml:space="preserve"> </w:t>
      </w:r>
      <w:r w:rsidR="009B25C5">
        <w:rPr>
          <w:rFonts w:ascii="TimesNewRoman" w:hAnsi="TimesNewRoman" w:cs="TimesNewRoman"/>
        </w:rPr>
        <w:t xml:space="preserve"> </w:t>
      </w:r>
      <w:r>
        <w:rPr>
          <w:rFonts w:ascii="TimesNewRoman" w:hAnsi="TimesNewRoman" w:cs="TimesNewRoman"/>
        </w:rPr>
        <w:t>in</w:t>
      </w:r>
    </w:p>
    <w:p w:rsidR="00220423" w:rsidRPr="00E43CCF" w:rsidRDefault="00220423" w:rsidP="00220423">
      <w:pPr>
        <w:autoSpaceDE w:val="0"/>
        <w:autoSpaceDN w:val="0"/>
        <w:adjustRightInd w:val="0"/>
        <w:jc w:val="both"/>
        <w:rPr>
          <w:rFonts w:ascii="TimesNewRoman,Bold" w:hAnsi="TimesNewRoman,Bold" w:cs="TimesNewRoman,Bold"/>
          <w:bCs/>
        </w:rPr>
      </w:pPr>
      <w:r>
        <w:rPr>
          <w:rFonts w:ascii="TimesNewRoman" w:hAnsi="TimesNewRoman" w:cs="TimesNewRoman"/>
        </w:rPr>
        <w:t xml:space="preserve">diameter where long ago wood was stacked by a collier and burned slowly to make charcoal for the Cornwall Iron Furnace. The collier who worked in this area was a slave known as </w:t>
      </w:r>
      <w:r>
        <w:rPr>
          <w:rFonts w:ascii="TimesNewRoman,Bold" w:hAnsi="TimesNewRoman,Bold" w:cs="TimesNewRoman,Bold"/>
          <w:b/>
          <w:bCs/>
        </w:rPr>
        <w:t>Governor Dick.</w:t>
      </w:r>
      <w:r>
        <w:rPr>
          <w:rFonts w:ascii="TimesNewRoman,Bold" w:hAnsi="TimesNewRoman,Bold" w:cs="TimesNewRoman,Bold"/>
          <w:bCs/>
        </w:rPr>
        <w:t xml:space="preserve">  See display signs.</w:t>
      </w: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14. </w:t>
      </w:r>
      <w:r>
        <w:rPr>
          <w:rFonts w:ascii="TimesNewRoman,Bold" w:hAnsi="TimesNewRoman,Bold" w:cs="TimesNewRoman,Bold"/>
          <w:b/>
          <w:bCs/>
        </w:rPr>
        <w:t xml:space="preserve">Squaw root, </w:t>
      </w:r>
      <w:proofErr w:type="spellStart"/>
      <w:r>
        <w:rPr>
          <w:rFonts w:ascii="TimesNewRoman,Italic" w:hAnsi="TimesNewRoman,Italic" w:cs="TimesNewRoman,Italic"/>
          <w:i/>
          <w:iCs/>
        </w:rPr>
        <w:t>Conopholis</w:t>
      </w:r>
      <w:proofErr w:type="spellEnd"/>
      <w:r>
        <w:rPr>
          <w:rFonts w:ascii="TimesNewRoman,Italic" w:hAnsi="TimesNewRoman,Italic" w:cs="TimesNewRoman,Italic"/>
          <w:i/>
          <w:iCs/>
        </w:rPr>
        <w:t xml:space="preserve"> </w:t>
      </w:r>
      <w:proofErr w:type="spellStart"/>
      <w:proofErr w:type="gramStart"/>
      <w:r>
        <w:rPr>
          <w:rFonts w:ascii="TimesNewRoman,Italic" w:hAnsi="TimesNewRoman,Italic" w:cs="TimesNewRoman,Italic"/>
          <w:i/>
          <w:iCs/>
        </w:rPr>
        <w:t>americana</w:t>
      </w:r>
      <w:proofErr w:type="spellEnd"/>
      <w:proofErr w:type="gramEnd"/>
      <w:r>
        <w:rPr>
          <w:rFonts w:ascii="TimesNewRoman" w:hAnsi="TimesNewRoman" w:cs="TimesNewRoman"/>
        </w:rPr>
        <w:t>, grows about 2-8” high in the woods especially under oak trees. It is parasitic on their roots. The plant blooms from May to July and the cluster of yellowish-brown flowers resembles a pinecone.</w:t>
      </w: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15. The </w:t>
      </w:r>
      <w:r>
        <w:rPr>
          <w:rFonts w:ascii="TimesNewRoman,Bold" w:hAnsi="TimesNewRoman,Bold" w:cs="TimesNewRoman,Bold"/>
          <w:b/>
          <w:bCs/>
        </w:rPr>
        <w:t xml:space="preserve">screech owl nesting box </w:t>
      </w:r>
      <w:r>
        <w:rPr>
          <w:rFonts w:ascii="TimesNewRoman" w:hAnsi="TimesNewRoman" w:cs="TimesNewRoman"/>
        </w:rPr>
        <w:t xml:space="preserve">is about 12’ high on a tulip poplar tree 100’ off the trail. The screech owls don’t actually screech except when agitated. Most of their calls are mellow whinnies and trills. </w:t>
      </w: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16</w:t>
      </w:r>
      <w:r>
        <w:rPr>
          <w:rFonts w:ascii="Arial" w:hAnsi="Arial" w:cs="Arial"/>
        </w:rPr>
        <w:t xml:space="preserve">. </w:t>
      </w:r>
      <w:r>
        <w:rPr>
          <w:rFonts w:ascii="TimesNewRoman,Bold" w:hAnsi="TimesNewRoman,Bold" w:cs="TimesNewRoman,Bold"/>
          <w:b/>
          <w:bCs/>
        </w:rPr>
        <w:t xml:space="preserve">Common Spicebush, </w:t>
      </w:r>
      <w:proofErr w:type="spellStart"/>
      <w:r>
        <w:rPr>
          <w:rFonts w:ascii="TimesNewRoman,Italic" w:hAnsi="TimesNewRoman,Italic" w:cs="TimesNewRoman,Italic"/>
          <w:i/>
          <w:iCs/>
        </w:rPr>
        <w:t>Lindera</w:t>
      </w:r>
      <w:proofErr w:type="spellEnd"/>
      <w:r>
        <w:rPr>
          <w:rFonts w:ascii="TimesNewRoman,Italic" w:hAnsi="TimesNewRoman,Italic" w:cs="TimesNewRoman,Italic"/>
          <w:i/>
          <w:iCs/>
        </w:rPr>
        <w:t xml:space="preserve"> benzoin</w:t>
      </w:r>
      <w:r>
        <w:rPr>
          <w:rFonts w:ascii="TimesNewRoman" w:hAnsi="TimesNewRoman" w:cs="TimesNewRoman"/>
        </w:rPr>
        <w:t>, is a spicy-scented shrub, very common in PA’s woods. Its yellowish flowers precede leaves in the spring and develop into an aromatic reddish berry called a drupe that can be dried and used for seasoning. The leaves and twigs may be steeped to produce a tea.</w:t>
      </w:r>
    </w:p>
    <w:p w:rsidR="00220423" w:rsidRDefault="00220423" w:rsidP="00220423">
      <w:pPr>
        <w:autoSpaceDE w:val="0"/>
        <w:autoSpaceDN w:val="0"/>
        <w:adjustRightInd w:val="0"/>
        <w:jc w:val="both"/>
        <w:rPr>
          <w:rFonts w:ascii="TimesNewRoman" w:hAnsi="TimesNewRoman" w:cs="TimesNewRoman"/>
        </w:rPr>
      </w:pPr>
    </w:p>
    <w:p w:rsidR="00220423" w:rsidRPr="00BD4673" w:rsidRDefault="00220423" w:rsidP="00220423">
      <w:pPr>
        <w:autoSpaceDE w:val="0"/>
        <w:autoSpaceDN w:val="0"/>
        <w:adjustRightInd w:val="0"/>
        <w:jc w:val="both"/>
        <w:rPr>
          <w:rFonts w:ascii="TimesNewRoman" w:hAnsi="TimesNewRoman" w:cs="TimesNewRoman"/>
          <w:color w:val="FF0000"/>
        </w:rPr>
      </w:pPr>
      <w:r>
        <w:rPr>
          <w:rFonts w:ascii="TimesNewRoman" w:hAnsi="TimesNewRoman" w:cs="TimesNewRoman"/>
        </w:rPr>
        <w:lastRenderedPageBreak/>
        <w:t xml:space="preserve">17. The </w:t>
      </w:r>
      <w:r>
        <w:rPr>
          <w:rFonts w:ascii="TimesNewRoman" w:hAnsi="TimesNewRoman" w:cs="TimesNewRoman"/>
          <w:b/>
        </w:rPr>
        <w:t xml:space="preserve">tree on the rock </w:t>
      </w:r>
      <w:r>
        <w:rPr>
          <w:rFonts w:ascii="TimesNewRoman" w:hAnsi="TimesNewRoman" w:cs="TimesNewRoman"/>
        </w:rPr>
        <w:t>actually split the rock with its roots as it grew.  It began with lichen attaching itself to the rock.  This gave moss spores a place to grow which in turn trapped soil particles and forest debris, creating a perfect place for a birch tree seed to germinate.</w:t>
      </w: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9B25C5" w:rsidRDefault="009B25C5"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center"/>
        <w:outlineLvl w:val="0"/>
        <w:rPr>
          <w:rFonts w:ascii="TimesNewRoman,Bold" w:hAnsi="TimesNewRoman,Bold" w:cs="TimesNewRoman,Bold"/>
          <w:b/>
          <w:bCs/>
          <w:sz w:val="28"/>
          <w:szCs w:val="28"/>
        </w:rPr>
      </w:pPr>
    </w:p>
    <w:p w:rsidR="00220423" w:rsidRDefault="00220423" w:rsidP="00220423">
      <w:pPr>
        <w:autoSpaceDE w:val="0"/>
        <w:autoSpaceDN w:val="0"/>
        <w:adjustRightInd w:val="0"/>
        <w:jc w:val="center"/>
        <w:outlineLvl w:val="0"/>
        <w:rPr>
          <w:rFonts w:ascii="TimesNewRoman,Bold" w:hAnsi="TimesNewRoman,Bold" w:cs="TimesNewRoman,Bold"/>
          <w:b/>
          <w:bCs/>
          <w:sz w:val="28"/>
          <w:szCs w:val="28"/>
        </w:rPr>
      </w:pPr>
    </w:p>
    <w:p w:rsidR="009B25C5" w:rsidRDefault="009B25C5" w:rsidP="00220423">
      <w:pPr>
        <w:autoSpaceDE w:val="0"/>
        <w:autoSpaceDN w:val="0"/>
        <w:adjustRightInd w:val="0"/>
        <w:jc w:val="center"/>
        <w:outlineLvl w:val="0"/>
        <w:rPr>
          <w:rFonts w:ascii="TimesNewRoman,Bold" w:hAnsi="TimesNewRoman,Bold" w:cs="TimesNewRoman,Bold"/>
          <w:b/>
          <w:bCs/>
          <w:sz w:val="28"/>
          <w:szCs w:val="28"/>
        </w:rPr>
      </w:pPr>
    </w:p>
    <w:p w:rsidR="009B25C5" w:rsidRDefault="009B25C5" w:rsidP="00220423">
      <w:pPr>
        <w:autoSpaceDE w:val="0"/>
        <w:autoSpaceDN w:val="0"/>
        <w:adjustRightInd w:val="0"/>
        <w:jc w:val="center"/>
        <w:outlineLvl w:val="0"/>
        <w:rPr>
          <w:rFonts w:ascii="TimesNewRoman,Bold" w:hAnsi="TimesNewRoman,Bold" w:cs="TimesNewRoman,Bold"/>
          <w:b/>
          <w:bCs/>
          <w:sz w:val="28"/>
          <w:szCs w:val="28"/>
        </w:rPr>
      </w:pPr>
    </w:p>
    <w:p w:rsidR="009B25C5" w:rsidRDefault="009B25C5" w:rsidP="00220423">
      <w:pPr>
        <w:autoSpaceDE w:val="0"/>
        <w:autoSpaceDN w:val="0"/>
        <w:adjustRightInd w:val="0"/>
        <w:jc w:val="center"/>
        <w:outlineLvl w:val="0"/>
        <w:rPr>
          <w:rFonts w:ascii="TimesNewRoman,Bold" w:hAnsi="TimesNewRoman,Bold" w:cs="TimesNewRoman,Bold"/>
          <w:b/>
          <w:bCs/>
          <w:sz w:val="28"/>
          <w:szCs w:val="28"/>
        </w:rPr>
      </w:pPr>
    </w:p>
    <w:p w:rsidR="009B25C5" w:rsidRDefault="009B25C5" w:rsidP="00220423">
      <w:pPr>
        <w:autoSpaceDE w:val="0"/>
        <w:autoSpaceDN w:val="0"/>
        <w:adjustRightInd w:val="0"/>
        <w:jc w:val="center"/>
        <w:outlineLvl w:val="0"/>
        <w:rPr>
          <w:rFonts w:ascii="TimesNewRoman,Bold" w:hAnsi="TimesNewRoman,Bold" w:cs="TimesNewRoman,Bold"/>
          <w:b/>
          <w:bCs/>
          <w:sz w:val="28"/>
          <w:szCs w:val="28"/>
        </w:rPr>
      </w:pPr>
    </w:p>
    <w:p w:rsidR="009B25C5" w:rsidRDefault="009B25C5" w:rsidP="00220423">
      <w:pPr>
        <w:autoSpaceDE w:val="0"/>
        <w:autoSpaceDN w:val="0"/>
        <w:adjustRightInd w:val="0"/>
        <w:jc w:val="center"/>
        <w:outlineLvl w:val="0"/>
        <w:rPr>
          <w:rFonts w:ascii="TimesNewRoman,Bold" w:hAnsi="TimesNewRoman,Bold" w:cs="TimesNewRoman,Bold"/>
          <w:b/>
          <w:bCs/>
          <w:sz w:val="28"/>
          <w:szCs w:val="28"/>
        </w:rPr>
      </w:pPr>
    </w:p>
    <w:p w:rsidR="009B25C5" w:rsidRDefault="009B25C5" w:rsidP="00220423">
      <w:pPr>
        <w:autoSpaceDE w:val="0"/>
        <w:autoSpaceDN w:val="0"/>
        <w:adjustRightInd w:val="0"/>
        <w:jc w:val="center"/>
        <w:outlineLvl w:val="0"/>
        <w:rPr>
          <w:rFonts w:ascii="TimesNewRoman,Bold" w:hAnsi="TimesNewRoman,Bold" w:cs="TimesNewRoman,Bold"/>
          <w:b/>
          <w:bCs/>
          <w:sz w:val="28"/>
          <w:szCs w:val="28"/>
        </w:rPr>
      </w:pPr>
    </w:p>
    <w:p w:rsidR="00220423" w:rsidRDefault="00220423" w:rsidP="00220423">
      <w:pPr>
        <w:autoSpaceDE w:val="0"/>
        <w:autoSpaceDN w:val="0"/>
        <w:adjustRightInd w:val="0"/>
        <w:jc w:val="center"/>
        <w:outlineLvl w:val="0"/>
        <w:rPr>
          <w:rFonts w:ascii="TimesNewRoman,Bold" w:hAnsi="TimesNewRoman,Bold" w:cs="TimesNewRoman,Bold"/>
          <w:b/>
          <w:bCs/>
          <w:sz w:val="28"/>
          <w:szCs w:val="28"/>
        </w:rPr>
      </w:pPr>
      <w:r>
        <w:rPr>
          <w:rFonts w:ascii="TimesNewRoman,Bold" w:hAnsi="TimesNewRoman,Bold" w:cs="TimesNewRoman,Bold"/>
          <w:b/>
          <w:bCs/>
          <w:sz w:val="28"/>
          <w:szCs w:val="28"/>
        </w:rPr>
        <w:t>Eagle Scout projects by</w:t>
      </w:r>
    </w:p>
    <w:p w:rsidR="00220423" w:rsidRDefault="00220423" w:rsidP="00220423">
      <w:pPr>
        <w:autoSpaceDE w:val="0"/>
        <w:autoSpaceDN w:val="0"/>
        <w:adjustRightInd w:val="0"/>
        <w:jc w:val="center"/>
        <w:outlineLvl w:val="0"/>
        <w:rPr>
          <w:rFonts w:ascii="TimesNewRoman,Bold" w:hAnsi="TimesNewRoman,Bold" w:cs="TimesNewRoman,Bold"/>
          <w:b/>
          <w:bCs/>
          <w:sz w:val="28"/>
          <w:szCs w:val="28"/>
        </w:rPr>
      </w:pPr>
      <w:r>
        <w:rPr>
          <w:rFonts w:ascii="TimesNewRoman,Bold" w:hAnsi="TimesNewRoman,Bold" w:cs="TimesNewRoman,Bold"/>
          <w:b/>
          <w:bCs/>
          <w:sz w:val="28"/>
          <w:szCs w:val="28"/>
        </w:rPr>
        <w:t xml:space="preserve">Jesse </w:t>
      </w:r>
      <w:proofErr w:type="spellStart"/>
      <w:r>
        <w:rPr>
          <w:rFonts w:ascii="TimesNewRoman,Bold" w:hAnsi="TimesNewRoman,Bold" w:cs="TimesNewRoman,Bold"/>
          <w:b/>
          <w:bCs/>
          <w:sz w:val="28"/>
          <w:szCs w:val="28"/>
        </w:rPr>
        <w:t>Lenton</w:t>
      </w:r>
      <w:proofErr w:type="spellEnd"/>
      <w:r>
        <w:rPr>
          <w:rFonts w:ascii="TimesNewRoman,Bold" w:hAnsi="TimesNewRoman,Bold" w:cs="TimesNewRoman,Bold"/>
          <w:b/>
          <w:bCs/>
          <w:sz w:val="28"/>
          <w:szCs w:val="28"/>
        </w:rPr>
        <w:t xml:space="preserve"> 2006</w:t>
      </w:r>
    </w:p>
    <w:p w:rsidR="00220423" w:rsidRDefault="00220423" w:rsidP="00220423">
      <w:pPr>
        <w:autoSpaceDE w:val="0"/>
        <w:autoSpaceDN w:val="0"/>
        <w:adjustRightInd w:val="0"/>
        <w:jc w:val="center"/>
        <w:outlineLvl w:val="0"/>
        <w:rPr>
          <w:rFonts w:ascii="TimesNewRoman,Bold" w:hAnsi="TimesNewRoman,Bold" w:cs="TimesNewRoman,Bold"/>
          <w:b/>
          <w:bCs/>
          <w:sz w:val="28"/>
          <w:szCs w:val="28"/>
        </w:rPr>
      </w:pPr>
      <w:r>
        <w:rPr>
          <w:rFonts w:ascii="TimesNewRoman,Bold" w:hAnsi="TimesNewRoman,Bold" w:cs="TimesNewRoman,Bold"/>
          <w:b/>
          <w:bCs/>
          <w:sz w:val="28"/>
          <w:szCs w:val="28"/>
        </w:rPr>
        <w:t>Michael Housel 2006</w:t>
      </w:r>
    </w:p>
    <w:p w:rsidR="00220423" w:rsidRDefault="00220423" w:rsidP="00220423">
      <w:pPr>
        <w:autoSpaceDE w:val="0"/>
        <w:autoSpaceDN w:val="0"/>
        <w:adjustRightInd w:val="0"/>
        <w:jc w:val="center"/>
        <w:outlineLvl w:val="0"/>
        <w:rPr>
          <w:rFonts w:ascii="TimesNewRoman,Bold" w:hAnsi="TimesNewRoman,Bold" w:cs="TimesNewRoman,Bold"/>
          <w:b/>
          <w:bCs/>
          <w:sz w:val="28"/>
          <w:szCs w:val="28"/>
        </w:rPr>
      </w:pPr>
      <w:r>
        <w:rPr>
          <w:rFonts w:ascii="TimesNewRoman,Bold" w:hAnsi="TimesNewRoman,Bold" w:cs="TimesNewRoman,Bold"/>
          <w:b/>
          <w:bCs/>
          <w:sz w:val="28"/>
          <w:szCs w:val="28"/>
        </w:rPr>
        <w:t>Elliott Clark 2009</w:t>
      </w:r>
      <w:r>
        <w:rPr>
          <w:rFonts w:ascii="TimesNewRoman,Bold" w:hAnsi="TimesNewRoman,Bold" w:cs="TimesNewRoman,Bold"/>
          <w:b/>
          <w:bCs/>
          <w:sz w:val="28"/>
          <w:szCs w:val="28"/>
        </w:rPr>
        <w:br/>
        <w:t xml:space="preserve">Ryan </w:t>
      </w:r>
      <w:proofErr w:type="spellStart"/>
      <w:r>
        <w:rPr>
          <w:rFonts w:ascii="TimesNewRoman,Bold" w:hAnsi="TimesNewRoman,Bold" w:cs="TimesNewRoman,Bold"/>
          <w:b/>
          <w:bCs/>
          <w:sz w:val="28"/>
          <w:szCs w:val="28"/>
        </w:rPr>
        <w:t>Stammel</w:t>
      </w:r>
      <w:proofErr w:type="spellEnd"/>
      <w:r>
        <w:rPr>
          <w:rFonts w:ascii="TimesNewRoman,Bold" w:hAnsi="TimesNewRoman,Bold" w:cs="TimesNewRoman,Bold"/>
          <w:b/>
          <w:bCs/>
          <w:sz w:val="28"/>
          <w:szCs w:val="28"/>
        </w:rPr>
        <w:t xml:space="preserve"> 2011</w:t>
      </w:r>
      <w:r>
        <w:rPr>
          <w:rFonts w:ascii="TimesNewRoman,Bold" w:hAnsi="TimesNewRoman,Bold" w:cs="TimesNewRoman,Bold"/>
          <w:b/>
          <w:bCs/>
          <w:sz w:val="28"/>
          <w:szCs w:val="28"/>
        </w:rPr>
        <w:br/>
        <w:t>Jacob Haldeman 2014</w:t>
      </w:r>
      <w:r>
        <w:rPr>
          <w:rFonts w:ascii="TimesNewRoman,Bold" w:hAnsi="TimesNewRoman,Bold" w:cs="TimesNewRoman,Bold"/>
          <w:b/>
          <w:bCs/>
          <w:sz w:val="28"/>
          <w:szCs w:val="28"/>
        </w:rPr>
        <w:br/>
        <w:t>Dylan Gomer 2016</w:t>
      </w:r>
    </w:p>
    <w:p w:rsidR="00220423" w:rsidRDefault="00220423" w:rsidP="00220423">
      <w:pPr>
        <w:autoSpaceDE w:val="0"/>
        <w:autoSpaceDN w:val="0"/>
        <w:adjustRightInd w:val="0"/>
        <w:jc w:val="center"/>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9B25C5">
      <w:pPr>
        <w:autoSpaceDE w:val="0"/>
        <w:autoSpaceDN w:val="0"/>
        <w:adjustRightInd w:val="0"/>
        <w:jc w:val="both"/>
        <w:outlineLvl w:val="0"/>
        <w:rPr>
          <w:rFonts w:ascii="TimesNewRoman" w:hAnsi="TimesNewRoman" w:cs="TimesNewRoman"/>
        </w:rPr>
      </w:pPr>
      <w:r>
        <w:rPr>
          <w:rFonts w:ascii="TimesNewRoman" w:hAnsi="TimesNewRoman" w:cs="TimesNewRoman"/>
        </w:rPr>
        <w:t>Sincere thanks to these Scouts for their</w:t>
      </w:r>
    </w:p>
    <w:p w:rsidR="00220423" w:rsidRDefault="00220423" w:rsidP="009B25C5">
      <w:pPr>
        <w:autoSpaceDE w:val="0"/>
        <w:autoSpaceDN w:val="0"/>
        <w:adjustRightInd w:val="0"/>
        <w:jc w:val="both"/>
        <w:rPr>
          <w:rFonts w:ascii="TimesNewRoman" w:hAnsi="TimesNewRoman" w:cs="TimesNewRoman"/>
        </w:rPr>
      </w:pPr>
      <w:bookmarkStart w:id="0" w:name="_GoBack"/>
      <w:bookmarkEnd w:id="0"/>
      <w:proofErr w:type="gramStart"/>
      <w:r>
        <w:rPr>
          <w:rFonts w:ascii="TimesNewRoman" w:hAnsi="TimesNewRoman" w:cs="TimesNewRoman"/>
        </w:rPr>
        <w:t>leadership</w:t>
      </w:r>
      <w:proofErr w:type="gramEnd"/>
      <w:r>
        <w:rPr>
          <w:rFonts w:ascii="TimesNewRoman" w:hAnsi="TimesNewRoman" w:cs="TimesNewRoman"/>
        </w:rPr>
        <w:t xml:space="preserve"> and to their fellow Scouts, friends</w:t>
      </w:r>
    </w:p>
    <w:p w:rsidR="00220423" w:rsidRDefault="00220423" w:rsidP="009B25C5">
      <w:pPr>
        <w:autoSpaceDE w:val="0"/>
        <w:autoSpaceDN w:val="0"/>
        <w:adjustRightInd w:val="0"/>
        <w:jc w:val="both"/>
        <w:rPr>
          <w:rFonts w:ascii="TimesNewRoman" w:hAnsi="TimesNewRoman" w:cs="TimesNewRoman"/>
        </w:rPr>
      </w:pPr>
      <w:proofErr w:type="gramStart"/>
      <w:r>
        <w:rPr>
          <w:rFonts w:ascii="TimesNewRoman" w:hAnsi="TimesNewRoman" w:cs="TimesNewRoman"/>
        </w:rPr>
        <w:t>and</w:t>
      </w:r>
      <w:proofErr w:type="gramEnd"/>
      <w:r>
        <w:rPr>
          <w:rFonts w:ascii="TimesNewRoman" w:hAnsi="TimesNewRoman" w:cs="TimesNewRoman"/>
        </w:rPr>
        <w:t xml:space="preserve"> family for contributing many hours of</w:t>
      </w:r>
    </w:p>
    <w:p w:rsidR="00220423" w:rsidRDefault="00220423" w:rsidP="009B25C5">
      <w:pPr>
        <w:autoSpaceDE w:val="0"/>
        <w:autoSpaceDN w:val="0"/>
        <w:adjustRightInd w:val="0"/>
        <w:jc w:val="both"/>
        <w:rPr>
          <w:rFonts w:ascii="TimesNewRoman" w:hAnsi="TimesNewRoman" w:cs="TimesNewRoman"/>
        </w:rPr>
      </w:pPr>
      <w:proofErr w:type="gramStart"/>
      <w:r>
        <w:rPr>
          <w:rFonts w:ascii="TimesNewRoman" w:hAnsi="TimesNewRoman" w:cs="TimesNewRoman"/>
        </w:rPr>
        <w:t>hard</w:t>
      </w:r>
      <w:proofErr w:type="gramEnd"/>
      <w:r>
        <w:rPr>
          <w:rFonts w:ascii="TimesNewRoman" w:hAnsi="TimesNewRoman" w:cs="TimesNewRoman"/>
        </w:rPr>
        <w:t xml:space="preserve"> work in establishing and maintaining this trail; and to Prof. Ron Laughlin for helping to identify trees.</w:t>
      </w:r>
    </w:p>
    <w:p w:rsidR="00220423" w:rsidRDefault="00220423" w:rsidP="00220423">
      <w:pPr>
        <w:autoSpaceDE w:val="0"/>
        <w:autoSpaceDN w:val="0"/>
        <w:adjustRightInd w:val="0"/>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Sources:</w:t>
      </w: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National Audubon Society, Field Guide to Trees, 2005;</w:t>
      </w: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Common Trees of PA, DCNR; </w:t>
      </w: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Peterson Field Guides, Edible Wild Plants, 1977; </w:t>
      </w: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 xml:space="preserve">Wild Flowers and Weeds, Courtenay and Zimmerman, 1972; </w:t>
      </w:r>
    </w:p>
    <w:p w:rsidR="00220423" w:rsidRDefault="00220423" w:rsidP="00220423">
      <w:pPr>
        <w:autoSpaceDE w:val="0"/>
        <w:autoSpaceDN w:val="0"/>
        <w:adjustRightInd w:val="0"/>
        <w:jc w:val="both"/>
        <w:rPr>
          <w:rFonts w:ascii="TimesNewRoman" w:hAnsi="TimesNewRoman" w:cs="TimesNewRoman"/>
        </w:rPr>
      </w:pPr>
      <w:r>
        <w:rPr>
          <w:rFonts w:ascii="TimesNewRoman" w:hAnsi="TimesNewRoman" w:cs="TimesNewRoman"/>
        </w:rPr>
        <w:t>Knowing Your Trees, the American Forestry</w:t>
      </w:r>
    </w:p>
    <w:p w:rsidR="00220423" w:rsidRDefault="00220423" w:rsidP="00220423">
      <w:pPr>
        <w:autoSpaceDE w:val="0"/>
        <w:autoSpaceDN w:val="0"/>
        <w:adjustRightInd w:val="0"/>
        <w:jc w:val="both"/>
        <w:rPr>
          <w:rFonts w:ascii="TimesNewRoman" w:hAnsi="TimesNewRoman" w:cs="TimesNewRoman"/>
        </w:rPr>
      </w:pPr>
      <w:proofErr w:type="gramStart"/>
      <w:r>
        <w:rPr>
          <w:rFonts w:ascii="TimesNewRoman" w:hAnsi="TimesNewRoman" w:cs="TimesNewRoman"/>
        </w:rPr>
        <w:t>Association, 1978.</w:t>
      </w:r>
      <w:proofErr w:type="gramEnd"/>
    </w:p>
    <w:p w:rsidR="00220423" w:rsidRPr="00B75D6D" w:rsidRDefault="00220423" w:rsidP="00220423">
      <w:pPr>
        <w:autoSpaceDE w:val="0"/>
        <w:autoSpaceDN w:val="0"/>
        <w:adjustRightInd w:val="0"/>
        <w:jc w:val="center"/>
        <w:rPr>
          <w:rFonts w:ascii="TimesNewRoman" w:hAnsi="TimesNewRoman" w:cs="TimesNewRoman"/>
          <w:sz w:val="96"/>
          <w:szCs w:val="96"/>
        </w:rPr>
      </w:pPr>
      <w:r>
        <w:rPr>
          <w:rFonts w:ascii="TimesNewRoman" w:hAnsi="TimesNewRoman" w:cs="TimesNewRoman"/>
          <w:sz w:val="96"/>
          <w:szCs w:val="96"/>
        </w:rPr>
        <w:br w:type="column"/>
      </w:r>
      <w:r w:rsidRPr="00CE41DE">
        <w:rPr>
          <w:rFonts w:ascii="TimesNewRoman" w:hAnsi="TimesNewRoman" w:cs="TimesNewRoman"/>
          <w:sz w:val="76"/>
          <w:szCs w:val="64"/>
        </w:rPr>
        <w:lastRenderedPageBreak/>
        <w:t>Interpretive</w:t>
      </w:r>
      <w:r w:rsidRPr="00CE41DE">
        <w:rPr>
          <w:rFonts w:ascii="TimesNewRoman" w:hAnsi="TimesNewRoman" w:cs="TimesNewRoman"/>
          <w:sz w:val="36"/>
        </w:rPr>
        <w:t xml:space="preserve"> </w:t>
      </w:r>
    </w:p>
    <w:p w:rsidR="00220423" w:rsidRPr="00CE41DE" w:rsidRDefault="00220423" w:rsidP="00220423">
      <w:pPr>
        <w:autoSpaceDE w:val="0"/>
        <w:autoSpaceDN w:val="0"/>
        <w:adjustRightInd w:val="0"/>
        <w:jc w:val="center"/>
        <w:rPr>
          <w:rFonts w:ascii="TimesNewRoman" w:hAnsi="TimesNewRoman" w:cs="TimesNewRoman"/>
          <w:sz w:val="112"/>
          <w:szCs w:val="96"/>
        </w:rPr>
      </w:pPr>
      <w:r w:rsidRPr="00CE41DE">
        <w:rPr>
          <w:rFonts w:ascii="TimesNewRoman" w:hAnsi="TimesNewRoman" w:cs="TimesNewRoman"/>
          <w:sz w:val="76"/>
          <w:szCs w:val="64"/>
        </w:rPr>
        <w:t>Trail</w:t>
      </w:r>
    </w:p>
    <w:p w:rsidR="00220423" w:rsidRPr="00CE41DE" w:rsidRDefault="00220423" w:rsidP="00220423">
      <w:pPr>
        <w:autoSpaceDE w:val="0"/>
        <w:autoSpaceDN w:val="0"/>
        <w:adjustRightInd w:val="0"/>
        <w:jc w:val="center"/>
        <w:rPr>
          <w:rFonts w:ascii="TimesNewRoman" w:hAnsi="TimesNewRoman" w:cs="TimesNewRoman"/>
          <w:sz w:val="74"/>
          <w:szCs w:val="96"/>
        </w:rPr>
      </w:pPr>
      <w:proofErr w:type="gramStart"/>
      <w:r w:rsidRPr="00CE41DE">
        <w:rPr>
          <w:rFonts w:ascii="TimesNewRoman" w:hAnsi="TimesNewRoman" w:cs="TimesNewRoman"/>
          <w:sz w:val="74"/>
          <w:szCs w:val="96"/>
        </w:rPr>
        <w:t>at</w:t>
      </w:r>
      <w:proofErr w:type="gramEnd"/>
    </w:p>
    <w:p w:rsidR="00220423" w:rsidRDefault="00220423" w:rsidP="00220423">
      <w:pPr>
        <w:autoSpaceDE w:val="0"/>
        <w:autoSpaceDN w:val="0"/>
        <w:adjustRightInd w:val="0"/>
        <w:jc w:val="center"/>
        <w:outlineLvl w:val="0"/>
        <w:rPr>
          <w:rFonts w:ascii="TimesNewRoman" w:hAnsi="TimesNewRoman" w:cs="TimesNewRoman"/>
          <w:sz w:val="96"/>
          <w:szCs w:val="96"/>
        </w:rPr>
      </w:pPr>
      <w:r>
        <w:rPr>
          <w:rFonts w:ascii="TimesNewRoman" w:hAnsi="TimesNewRoman" w:cs="TimesNewRoman"/>
          <w:sz w:val="96"/>
          <w:szCs w:val="96"/>
        </w:rPr>
        <w:t>Governor</w:t>
      </w:r>
    </w:p>
    <w:p w:rsidR="00220423" w:rsidRDefault="00220423" w:rsidP="00220423">
      <w:pPr>
        <w:autoSpaceDE w:val="0"/>
        <w:autoSpaceDN w:val="0"/>
        <w:adjustRightInd w:val="0"/>
        <w:jc w:val="center"/>
        <w:rPr>
          <w:rFonts w:ascii="TimesNewRoman" w:hAnsi="TimesNewRoman" w:cs="TimesNewRoman"/>
          <w:sz w:val="96"/>
          <w:szCs w:val="96"/>
        </w:rPr>
      </w:pPr>
      <w:r>
        <w:rPr>
          <w:rFonts w:ascii="TimesNewRoman" w:hAnsi="TimesNewRoman" w:cs="TimesNewRoman"/>
          <w:sz w:val="96"/>
          <w:szCs w:val="96"/>
        </w:rPr>
        <w:t>Dick</w:t>
      </w:r>
    </w:p>
    <w:p w:rsidR="00220423" w:rsidRDefault="00220423" w:rsidP="00220423">
      <w:pPr>
        <w:autoSpaceDE w:val="0"/>
        <w:autoSpaceDN w:val="0"/>
        <w:adjustRightInd w:val="0"/>
        <w:jc w:val="center"/>
        <w:rPr>
          <w:rFonts w:ascii="TimesNewRoman" w:hAnsi="TimesNewRoman" w:cs="TimesNewRoman"/>
          <w:sz w:val="64"/>
          <w:szCs w:val="64"/>
        </w:rPr>
      </w:pPr>
    </w:p>
    <w:p w:rsidR="00220423" w:rsidRDefault="00220423" w:rsidP="00220423">
      <w:pPr>
        <w:autoSpaceDE w:val="0"/>
        <w:autoSpaceDN w:val="0"/>
        <w:adjustRightInd w:val="0"/>
        <w:jc w:val="center"/>
        <w:rPr>
          <w:rFonts w:ascii="TimesNewRoman" w:hAnsi="TimesNewRoman" w:cs="TimesNewRoman"/>
          <w:sz w:val="64"/>
          <w:szCs w:val="64"/>
        </w:rPr>
      </w:pPr>
      <w:r>
        <w:rPr>
          <w:rFonts w:ascii="TimesNewRoman" w:hAnsi="TimesNewRoman" w:cs="TimesNewRoman"/>
          <w:noProof/>
          <w:sz w:val="64"/>
          <w:szCs w:val="64"/>
        </w:rPr>
        <w:drawing>
          <wp:anchor distT="0" distB="0" distL="114300" distR="114300" simplePos="0" relativeHeight="251660288" behindDoc="1" locked="0" layoutInCell="1" allowOverlap="1">
            <wp:simplePos x="0" y="0"/>
            <wp:positionH relativeFrom="column">
              <wp:posOffset>6923405</wp:posOffset>
            </wp:positionH>
            <wp:positionV relativeFrom="paragraph">
              <wp:posOffset>1048385</wp:posOffset>
            </wp:positionV>
            <wp:extent cx="1344930" cy="1030605"/>
            <wp:effectExtent l="0" t="0" r="7620" b="0"/>
            <wp:wrapNone/>
            <wp:docPr id="2" name="Picture 2" descr="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93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NewRoman" w:hAnsi="TimesNewRoman" w:cs="TimesNewRoman"/>
          <w:noProof/>
          <w:sz w:val="64"/>
          <w:szCs w:val="64"/>
        </w:rPr>
        <w:drawing>
          <wp:inline distT="0" distB="0" distL="0" distR="0">
            <wp:extent cx="3171825" cy="2381250"/>
            <wp:effectExtent l="0" t="0" r="9525" b="0"/>
            <wp:docPr id="1" name="Picture 1" desc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2381250"/>
                    </a:xfrm>
                    <a:prstGeom prst="rect">
                      <a:avLst/>
                    </a:prstGeom>
                    <a:noFill/>
                    <a:ln>
                      <a:noFill/>
                    </a:ln>
                  </pic:spPr>
                </pic:pic>
              </a:graphicData>
            </a:graphic>
          </wp:inline>
        </w:drawing>
      </w:r>
    </w:p>
    <w:p w:rsidR="00400A7E" w:rsidRDefault="00400A7E"/>
    <w:sectPr w:rsidR="00400A7E" w:rsidSect="00C42FF3">
      <w:pgSz w:w="20160" w:h="12240" w:orient="landscape" w:code="5"/>
      <w:pgMar w:top="720" w:right="576" w:bottom="720" w:left="576" w:header="720" w:footer="720" w:gutter="0"/>
      <w:cols w:num="4" w:space="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23"/>
    <w:rsid w:val="00220423"/>
    <w:rsid w:val="00400A7E"/>
    <w:rsid w:val="00494F25"/>
    <w:rsid w:val="009B25C5"/>
    <w:rsid w:val="00B76256"/>
    <w:rsid w:val="00C42FF3"/>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JustifiedLeft05">
    <w:name w:val="Style Justified Left:  0.5&quot;"/>
    <w:basedOn w:val="Normal"/>
    <w:rsid w:val="00220423"/>
    <w:pPr>
      <w:ind w:left="720"/>
      <w:jc w:val="both"/>
    </w:pPr>
    <w:rPr>
      <w:szCs w:val="20"/>
    </w:rPr>
  </w:style>
  <w:style w:type="paragraph" w:styleId="BalloonText">
    <w:name w:val="Balloon Text"/>
    <w:basedOn w:val="Normal"/>
    <w:link w:val="BalloonTextChar"/>
    <w:uiPriority w:val="99"/>
    <w:semiHidden/>
    <w:unhideWhenUsed/>
    <w:rsid w:val="00220423"/>
    <w:rPr>
      <w:rFonts w:ascii="Tahoma" w:hAnsi="Tahoma" w:cs="Tahoma"/>
      <w:sz w:val="16"/>
      <w:szCs w:val="16"/>
    </w:rPr>
  </w:style>
  <w:style w:type="character" w:customStyle="1" w:styleId="BalloonTextChar">
    <w:name w:val="Balloon Text Char"/>
    <w:basedOn w:val="DefaultParagraphFont"/>
    <w:link w:val="BalloonText"/>
    <w:uiPriority w:val="99"/>
    <w:semiHidden/>
    <w:rsid w:val="00220423"/>
    <w:rPr>
      <w:rFonts w:ascii="Tahoma" w:eastAsia="Times New Roman" w:hAnsi="Tahoma" w:cs="Tahoma"/>
      <w:sz w:val="16"/>
      <w:szCs w:val="16"/>
    </w:rPr>
  </w:style>
  <w:style w:type="character" w:styleId="Emphasis">
    <w:name w:val="Emphasis"/>
    <w:basedOn w:val="DefaultParagraphFont"/>
    <w:uiPriority w:val="20"/>
    <w:qFormat/>
    <w:rsid w:val="00B762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JustifiedLeft05">
    <w:name w:val="Style Justified Left:  0.5&quot;"/>
    <w:basedOn w:val="Normal"/>
    <w:rsid w:val="00220423"/>
    <w:pPr>
      <w:ind w:left="720"/>
      <w:jc w:val="both"/>
    </w:pPr>
    <w:rPr>
      <w:szCs w:val="20"/>
    </w:rPr>
  </w:style>
  <w:style w:type="paragraph" w:styleId="BalloonText">
    <w:name w:val="Balloon Text"/>
    <w:basedOn w:val="Normal"/>
    <w:link w:val="BalloonTextChar"/>
    <w:uiPriority w:val="99"/>
    <w:semiHidden/>
    <w:unhideWhenUsed/>
    <w:rsid w:val="00220423"/>
    <w:rPr>
      <w:rFonts w:ascii="Tahoma" w:hAnsi="Tahoma" w:cs="Tahoma"/>
      <w:sz w:val="16"/>
      <w:szCs w:val="16"/>
    </w:rPr>
  </w:style>
  <w:style w:type="character" w:customStyle="1" w:styleId="BalloonTextChar">
    <w:name w:val="Balloon Text Char"/>
    <w:basedOn w:val="DefaultParagraphFont"/>
    <w:link w:val="BalloonText"/>
    <w:uiPriority w:val="99"/>
    <w:semiHidden/>
    <w:rsid w:val="00220423"/>
    <w:rPr>
      <w:rFonts w:ascii="Tahoma" w:eastAsia="Times New Roman" w:hAnsi="Tahoma" w:cs="Tahoma"/>
      <w:sz w:val="16"/>
      <w:szCs w:val="16"/>
    </w:rPr>
  </w:style>
  <w:style w:type="character" w:styleId="Emphasis">
    <w:name w:val="Emphasis"/>
    <w:basedOn w:val="DefaultParagraphFont"/>
    <w:uiPriority w:val="20"/>
    <w:qFormat/>
    <w:rsid w:val="00B76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Governor Dick Park</dc:creator>
  <cp:lastModifiedBy>Governor Dick Park</cp:lastModifiedBy>
  <cp:revision>6</cp:revision>
  <dcterms:created xsi:type="dcterms:W3CDTF">2020-07-24T17:38:00Z</dcterms:created>
  <dcterms:modified xsi:type="dcterms:W3CDTF">2020-07-24T19:09:00Z</dcterms:modified>
</cp:coreProperties>
</file>