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DD" w:rsidRDefault="00807FDD" w:rsidP="00807FDD">
      <w:pPr>
        <w:jc w:val="center"/>
        <w:rPr>
          <w:rFonts w:ascii="Bradley Hand ITC" w:hAnsi="Bradley Hand ITC"/>
          <w:b/>
          <w:sz w:val="56"/>
          <w:szCs w:val="56"/>
        </w:rPr>
      </w:pPr>
      <w:r w:rsidRPr="008236CF">
        <w:rPr>
          <w:rFonts w:ascii="Bradley Hand ITC" w:hAnsi="Bradley Hand ITC"/>
          <w:b/>
          <w:sz w:val="56"/>
          <w:szCs w:val="56"/>
        </w:rPr>
        <w:t>Teachers Empowering Teachers</w:t>
      </w:r>
    </w:p>
    <w:p w:rsidR="00807FDD" w:rsidRDefault="00807FDD" w:rsidP="00807FDD">
      <w:pPr>
        <w:jc w:val="center"/>
        <w:rPr>
          <w:rFonts w:ascii="Bradley Hand ITC" w:hAnsi="Bradley Hand ITC"/>
          <w:b/>
          <w:sz w:val="56"/>
          <w:szCs w:val="56"/>
        </w:rPr>
      </w:pPr>
      <w:r>
        <w:rPr>
          <w:noProof/>
          <w:lang w:eastAsia="en-US"/>
        </w:rPr>
        <w:drawing>
          <wp:anchor distT="36576" distB="36576" distL="36576" distR="36576" simplePos="0" relativeHeight="251659264" behindDoc="0" locked="0" layoutInCell="1" allowOverlap="1">
            <wp:simplePos x="0" y="0"/>
            <wp:positionH relativeFrom="column">
              <wp:posOffset>106045</wp:posOffset>
            </wp:positionH>
            <wp:positionV relativeFrom="paragraph">
              <wp:posOffset>117475</wp:posOffset>
            </wp:positionV>
            <wp:extent cx="5637530" cy="3467100"/>
            <wp:effectExtent l="0" t="0" r="127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7530" cy="3467100"/>
                    </a:xfrm>
                    <a:prstGeom prst="rect">
                      <a:avLst/>
                    </a:prstGeom>
                    <a:noFill/>
                    <a:ln>
                      <a:noFill/>
                    </a:ln>
                    <a:effectLst/>
                  </pic:spPr>
                </pic:pic>
              </a:graphicData>
            </a:graphic>
          </wp:anchor>
        </w:drawing>
      </w:r>
    </w:p>
    <w:p w:rsidR="00807FDD" w:rsidRDefault="00807FDD" w:rsidP="00807FDD">
      <w:pPr>
        <w:widowControl w:val="0"/>
        <w:rPr>
          <w:b/>
          <w:bCs/>
          <w:sz w:val="52"/>
          <w:szCs w:val="52"/>
        </w:rPr>
      </w:pPr>
    </w:p>
    <w:p w:rsidR="00807FDD" w:rsidRDefault="00807FDD" w:rsidP="00807FDD">
      <w:pPr>
        <w:widowControl w:val="0"/>
        <w:rPr>
          <w:b/>
          <w:bCs/>
          <w:sz w:val="52"/>
          <w:szCs w:val="52"/>
        </w:rPr>
      </w:pPr>
    </w:p>
    <w:p w:rsidR="00807FDD" w:rsidRDefault="00807FDD" w:rsidP="00807FDD">
      <w:pPr>
        <w:widowControl w:val="0"/>
        <w:rPr>
          <w:b/>
          <w:bCs/>
          <w:sz w:val="52"/>
          <w:szCs w:val="52"/>
        </w:rPr>
      </w:pPr>
    </w:p>
    <w:p w:rsidR="00807FDD" w:rsidRDefault="00807FDD" w:rsidP="00807FDD">
      <w:pPr>
        <w:widowControl w:val="0"/>
        <w:rPr>
          <w:b/>
          <w:bCs/>
          <w:sz w:val="52"/>
          <w:szCs w:val="52"/>
        </w:rPr>
      </w:pPr>
    </w:p>
    <w:p w:rsidR="00807FDD" w:rsidRDefault="00807FDD" w:rsidP="00807FDD">
      <w:pPr>
        <w:widowControl w:val="0"/>
        <w:rPr>
          <w:b/>
          <w:bCs/>
          <w:sz w:val="52"/>
          <w:szCs w:val="52"/>
        </w:rPr>
      </w:pPr>
    </w:p>
    <w:p w:rsidR="00807FDD" w:rsidRDefault="00807FDD" w:rsidP="00807FDD">
      <w:pPr>
        <w:widowControl w:val="0"/>
        <w:rPr>
          <w:b/>
          <w:bCs/>
          <w:sz w:val="52"/>
          <w:szCs w:val="52"/>
        </w:rPr>
      </w:pPr>
    </w:p>
    <w:p w:rsidR="00807FDD" w:rsidRDefault="00807FDD" w:rsidP="00807FDD">
      <w:pPr>
        <w:widowControl w:val="0"/>
        <w:rPr>
          <w:b/>
          <w:bCs/>
          <w:sz w:val="52"/>
          <w:szCs w:val="52"/>
        </w:rPr>
      </w:pPr>
    </w:p>
    <w:p w:rsidR="00807FDD" w:rsidRDefault="00807FDD" w:rsidP="00807FDD">
      <w:pPr>
        <w:widowControl w:val="0"/>
        <w:rPr>
          <w:b/>
          <w:bCs/>
          <w:sz w:val="52"/>
          <w:szCs w:val="52"/>
        </w:rPr>
      </w:pPr>
    </w:p>
    <w:p w:rsidR="00807FDD" w:rsidRDefault="00807FDD" w:rsidP="00807FDD">
      <w:pPr>
        <w:widowControl w:val="0"/>
        <w:rPr>
          <w:b/>
          <w:bCs/>
          <w:sz w:val="52"/>
          <w:szCs w:val="52"/>
        </w:rPr>
      </w:pPr>
    </w:p>
    <w:p w:rsidR="00807FDD" w:rsidRPr="00A90555" w:rsidRDefault="00807FDD" w:rsidP="00807FDD">
      <w:pPr>
        <w:widowControl w:val="0"/>
        <w:rPr>
          <w:b/>
          <w:bCs/>
          <w:sz w:val="44"/>
          <w:szCs w:val="44"/>
        </w:rPr>
      </w:pPr>
      <w:r w:rsidRPr="00A90555">
        <w:rPr>
          <w:b/>
          <w:bCs/>
          <w:sz w:val="44"/>
          <w:szCs w:val="44"/>
        </w:rPr>
        <w:t>West Jersey Reading Council Fall Conference</w:t>
      </w:r>
    </w:p>
    <w:p w:rsidR="00807FDD" w:rsidRDefault="00807FDD" w:rsidP="00807FDD">
      <w:pPr>
        <w:widowControl w:val="0"/>
        <w:jc w:val="center"/>
        <w:rPr>
          <w:b/>
          <w:bCs/>
          <w:sz w:val="52"/>
          <w:szCs w:val="52"/>
        </w:rPr>
      </w:pPr>
    </w:p>
    <w:p w:rsidR="00807FDD" w:rsidRDefault="00C66BAD" w:rsidP="00807FDD">
      <w:pPr>
        <w:widowControl w:val="0"/>
        <w:jc w:val="center"/>
        <w:rPr>
          <w:b/>
          <w:bCs/>
          <w:sz w:val="52"/>
          <w:szCs w:val="52"/>
        </w:rPr>
      </w:pPr>
      <w:r>
        <w:rPr>
          <w:b/>
          <w:bCs/>
          <w:sz w:val="52"/>
          <w:szCs w:val="52"/>
        </w:rPr>
        <w:t>October 19, 2016</w:t>
      </w:r>
    </w:p>
    <w:p w:rsidR="00807FDD" w:rsidRDefault="00807FDD" w:rsidP="00807FDD">
      <w:pPr>
        <w:widowControl w:val="0"/>
        <w:jc w:val="center"/>
        <w:rPr>
          <w:b/>
          <w:bCs/>
          <w:sz w:val="52"/>
          <w:szCs w:val="52"/>
        </w:rPr>
      </w:pPr>
    </w:p>
    <w:p w:rsidR="00807FDD" w:rsidRDefault="00807FDD" w:rsidP="00807FDD">
      <w:pPr>
        <w:widowControl w:val="0"/>
        <w:jc w:val="center"/>
        <w:rPr>
          <w:b/>
          <w:bCs/>
          <w:sz w:val="52"/>
          <w:szCs w:val="52"/>
        </w:rPr>
      </w:pPr>
      <w:r>
        <w:rPr>
          <w:b/>
          <w:bCs/>
          <w:sz w:val="52"/>
          <w:szCs w:val="52"/>
        </w:rPr>
        <w:t>Pennsauken High School</w:t>
      </w:r>
    </w:p>
    <w:p w:rsidR="00807FDD" w:rsidRDefault="00807FDD" w:rsidP="00807FDD">
      <w:pPr>
        <w:widowControl w:val="0"/>
        <w:jc w:val="center"/>
        <w:rPr>
          <w:b/>
          <w:bCs/>
          <w:sz w:val="32"/>
          <w:szCs w:val="32"/>
        </w:rPr>
      </w:pPr>
    </w:p>
    <w:p w:rsidR="00807FDD" w:rsidRPr="00A90555" w:rsidRDefault="00807FDD" w:rsidP="00807FDD">
      <w:pPr>
        <w:widowControl w:val="0"/>
        <w:jc w:val="center"/>
        <w:rPr>
          <w:b/>
          <w:bCs/>
          <w:sz w:val="32"/>
          <w:szCs w:val="32"/>
        </w:rPr>
      </w:pPr>
      <w:r w:rsidRPr="00A90555">
        <w:rPr>
          <w:b/>
          <w:bCs/>
          <w:sz w:val="32"/>
          <w:szCs w:val="32"/>
        </w:rPr>
        <w:t>A Reading Conference for:</w:t>
      </w:r>
    </w:p>
    <w:p w:rsidR="00807FDD" w:rsidRDefault="00807FDD" w:rsidP="00807FDD">
      <w:pPr>
        <w:widowControl w:val="0"/>
        <w:jc w:val="center"/>
        <w:rPr>
          <w:sz w:val="28"/>
          <w:szCs w:val="28"/>
        </w:rPr>
      </w:pPr>
    </w:p>
    <w:p w:rsidR="00807FDD" w:rsidRDefault="00807FDD" w:rsidP="00807FDD">
      <w:pPr>
        <w:widowControl w:val="0"/>
        <w:jc w:val="center"/>
        <w:rPr>
          <w:sz w:val="32"/>
          <w:szCs w:val="32"/>
        </w:rPr>
      </w:pPr>
    </w:p>
    <w:p w:rsidR="00807FDD" w:rsidRDefault="00807FDD" w:rsidP="00807FDD">
      <w:pPr>
        <w:widowControl w:val="0"/>
        <w:jc w:val="center"/>
        <w:rPr>
          <w:sz w:val="32"/>
          <w:szCs w:val="32"/>
        </w:rPr>
      </w:pPr>
    </w:p>
    <w:p w:rsidR="00807FDD" w:rsidRPr="00A90555" w:rsidRDefault="00807FDD" w:rsidP="00807FDD">
      <w:pPr>
        <w:widowControl w:val="0"/>
        <w:jc w:val="center"/>
        <w:rPr>
          <w:sz w:val="32"/>
          <w:szCs w:val="32"/>
        </w:rPr>
      </w:pPr>
      <w:r w:rsidRPr="00A90555">
        <w:rPr>
          <w:sz w:val="32"/>
          <w:szCs w:val="32"/>
        </w:rPr>
        <w:t>Classroom Teachers, Basic Skills Teachers, Special Education Teachers, ELL/Bi-lingual, Teachers, Media Specialists, Librarians, Reading Specialists, Supervisors, Administrators,  Pre-Service Teachers, Coaches, and Parents</w:t>
      </w:r>
    </w:p>
    <w:p w:rsidR="00542A9C" w:rsidRDefault="00542A9C" w:rsidP="00542A9C">
      <w:pPr>
        <w:widowControl w:val="0"/>
        <w:spacing w:before="240" w:line="180" w:lineRule="auto"/>
        <w:rPr>
          <w:sz w:val="28"/>
          <w:szCs w:val="28"/>
        </w:rPr>
      </w:pPr>
      <w:r>
        <w:rPr>
          <w:sz w:val="28"/>
          <w:szCs w:val="28"/>
        </w:rPr>
        <w:lastRenderedPageBreak/>
        <w:t>West Jersey Reading Council is pleased to offer a comprehensive, professionally enriching program to area educators, administrators, and parents.  It includes the following:</w:t>
      </w:r>
    </w:p>
    <w:p w:rsidR="00542A9C" w:rsidRPr="007F50BD" w:rsidRDefault="00542A9C" w:rsidP="00542A9C">
      <w:pPr>
        <w:pStyle w:val="ListParagraph"/>
        <w:widowControl w:val="0"/>
        <w:numPr>
          <w:ilvl w:val="0"/>
          <w:numId w:val="1"/>
        </w:numPr>
        <w:suppressAutoHyphens w:val="0"/>
        <w:spacing w:before="240" w:line="180" w:lineRule="auto"/>
        <w:rPr>
          <w:sz w:val="28"/>
          <w:szCs w:val="28"/>
        </w:rPr>
      </w:pPr>
      <w:r w:rsidRPr="007F50BD">
        <w:rPr>
          <w:sz w:val="28"/>
          <w:szCs w:val="28"/>
        </w:rPr>
        <w:t>Numerous sessions on current educational topics</w:t>
      </w:r>
    </w:p>
    <w:p w:rsidR="00542A9C" w:rsidRPr="007F50BD" w:rsidRDefault="00542A9C" w:rsidP="00542A9C">
      <w:pPr>
        <w:pStyle w:val="ListParagraph"/>
        <w:widowControl w:val="0"/>
        <w:numPr>
          <w:ilvl w:val="0"/>
          <w:numId w:val="1"/>
        </w:numPr>
        <w:suppressAutoHyphens w:val="0"/>
        <w:spacing w:before="240" w:line="180" w:lineRule="auto"/>
        <w:rPr>
          <w:sz w:val="28"/>
          <w:szCs w:val="28"/>
        </w:rPr>
      </w:pPr>
      <w:r w:rsidRPr="007F50BD">
        <w:rPr>
          <w:sz w:val="28"/>
          <w:szCs w:val="28"/>
        </w:rPr>
        <w:t>Exhibits of the latest educational materials</w:t>
      </w:r>
    </w:p>
    <w:p w:rsidR="00542A9C" w:rsidRDefault="00542A9C" w:rsidP="00542A9C">
      <w:pPr>
        <w:pStyle w:val="ListParagraph"/>
        <w:widowControl w:val="0"/>
        <w:numPr>
          <w:ilvl w:val="0"/>
          <w:numId w:val="1"/>
        </w:numPr>
        <w:suppressAutoHyphens w:val="0"/>
        <w:spacing w:before="240" w:line="180" w:lineRule="auto"/>
        <w:rPr>
          <w:sz w:val="28"/>
          <w:szCs w:val="28"/>
        </w:rPr>
      </w:pPr>
      <w:r w:rsidRPr="007F50BD">
        <w:rPr>
          <w:sz w:val="28"/>
          <w:szCs w:val="28"/>
        </w:rPr>
        <w:t>Professional exchange of ideas, methods, and techniques</w:t>
      </w:r>
    </w:p>
    <w:p w:rsidR="00702BD6" w:rsidRPr="007F50BD" w:rsidRDefault="00702BD6" w:rsidP="00542A9C">
      <w:pPr>
        <w:pStyle w:val="ListParagraph"/>
        <w:widowControl w:val="0"/>
        <w:numPr>
          <w:ilvl w:val="0"/>
          <w:numId w:val="1"/>
        </w:numPr>
        <w:suppressAutoHyphens w:val="0"/>
        <w:spacing w:before="240" w:line="180" w:lineRule="auto"/>
        <w:rPr>
          <w:sz w:val="28"/>
          <w:szCs w:val="28"/>
        </w:rPr>
      </w:pPr>
      <w:r>
        <w:rPr>
          <w:sz w:val="28"/>
          <w:szCs w:val="28"/>
        </w:rPr>
        <w:t>Resume benefit - PD</w:t>
      </w:r>
    </w:p>
    <w:p w:rsidR="00542A9C" w:rsidRDefault="00542A9C" w:rsidP="00542A9C">
      <w:pPr>
        <w:widowControl w:val="0"/>
        <w:spacing w:before="240" w:line="180" w:lineRule="auto"/>
        <w:rPr>
          <w:sz w:val="28"/>
          <w:szCs w:val="28"/>
        </w:rPr>
      </w:pPr>
      <w:r>
        <w:rPr>
          <w:b/>
          <w:bCs/>
          <w:sz w:val="28"/>
          <w:szCs w:val="28"/>
        </w:rPr>
        <w:t>Date:</w:t>
      </w:r>
      <w:r w:rsidR="00C66BAD">
        <w:rPr>
          <w:sz w:val="28"/>
          <w:szCs w:val="28"/>
        </w:rPr>
        <w:tab/>
      </w:r>
      <w:r w:rsidR="00C66BAD">
        <w:rPr>
          <w:sz w:val="28"/>
          <w:szCs w:val="28"/>
        </w:rPr>
        <w:tab/>
        <w:t>Wednesday, October 19, 2016</w:t>
      </w:r>
    </w:p>
    <w:p w:rsidR="00542A9C" w:rsidRDefault="00542A9C" w:rsidP="00542A9C">
      <w:pPr>
        <w:widowControl w:val="0"/>
        <w:spacing w:before="240" w:line="180" w:lineRule="auto"/>
        <w:rPr>
          <w:sz w:val="28"/>
          <w:szCs w:val="28"/>
        </w:rPr>
      </w:pPr>
      <w:r>
        <w:rPr>
          <w:b/>
          <w:bCs/>
          <w:sz w:val="28"/>
          <w:szCs w:val="28"/>
        </w:rPr>
        <w:t>Place:</w:t>
      </w:r>
      <w:r>
        <w:rPr>
          <w:sz w:val="28"/>
          <w:szCs w:val="28"/>
        </w:rPr>
        <w:tab/>
        <w:t>Pennsauken High School</w:t>
      </w:r>
    </w:p>
    <w:p w:rsidR="00702BD6" w:rsidRDefault="00542A9C" w:rsidP="00542A9C">
      <w:pPr>
        <w:widowControl w:val="0"/>
        <w:spacing w:before="240" w:line="180" w:lineRule="auto"/>
        <w:rPr>
          <w:sz w:val="28"/>
          <w:szCs w:val="28"/>
        </w:rPr>
      </w:pPr>
      <w:r>
        <w:rPr>
          <w:b/>
          <w:bCs/>
          <w:sz w:val="28"/>
          <w:szCs w:val="28"/>
        </w:rPr>
        <w:t>Fee:</w:t>
      </w:r>
      <w:r>
        <w:rPr>
          <w:b/>
          <w:bCs/>
          <w:sz w:val="28"/>
          <w:szCs w:val="28"/>
        </w:rPr>
        <w:tab/>
      </w:r>
      <w:r>
        <w:rPr>
          <w:b/>
          <w:bCs/>
          <w:sz w:val="28"/>
          <w:szCs w:val="28"/>
        </w:rPr>
        <w:tab/>
      </w:r>
      <w:r>
        <w:rPr>
          <w:sz w:val="28"/>
          <w:szCs w:val="28"/>
        </w:rPr>
        <w:t>Registr</w:t>
      </w:r>
      <w:r w:rsidR="00F03288">
        <w:rPr>
          <w:sz w:val="28"/>
          <w:szCs w:val="28"/>
        </w:rPr>
        <w:t>ation</w:t>
      </w:r>
      <w:r w:rsidR="00702BD6">
        <w:rPr>
          <w:sz w:val="28"/>
          <w:szCs w:val="28"/>
        </w:rPr>
        <w:t>:</w:t>
      </w:r>
      <w:r w:rsidR="00702BD6">
        <w:rPr>
          <w:sz w:val="28"/>
          <w:szCs w:val="28"/>
        </w:rPr>
        <w:tab/>
      </w:r>
      <w:r w:rsidR="00702BD6">
        <w:rPr>
          <w:sz w:val="28"/>
          <w:szCs w:val="28"/>
        </w:rPr>
        <w:tab/>
      </w:r>
      <w:r w:rsidR="00702BD6">
        <w:rPr>
          <w:sz w:val="28"/>
          <w:szCs w:val="28"/>
        </w:rPr>
        <w:tab/>
      </w:r>
      <w:r w:rsidR="00702BD6">
        <w:rPr>
          <w:sz w:val="28"/>
          <w:szCs w:val="28"/>
        </w:rPr>
        <w:tab/>
      </w:r>
      <w:r w:rsidR="00702BD6">
        <w:rPr>
          <w:sz w:val="28"/>
          <w:szCs w:val="28"/>
        </w:rPr>
        <w:tab/>
        <w:t>$50.00</w:t>
      </w:r>
    </w:p>
    <w:p w:rsidR="00542A9C" w:rsidRDefault="00702BD6" w:rsidP="00702BD6">
      <w:pPr>
        <w:widowControl w:val="0"/>
        <w:spacing w:before="240" w:line="180" w:lineRule="auto"/>
        <w:ind w:left="720" w:firstLine="720"/>
        <w:rPr>
          <w:sz w:val="28"/>
          <w:szCs w:val="28"/>
        </w:rPr>
      </w:pPr>
      <w:r>
        <w:rPr>
          <w:sz w:val="28"/>
          <w:szCs w:val="28"/>
        </w:rPr>
        <w:t>(</w:t>
      </w:r>
      <w:r w:rsidR="001065D6" w:rsidRPr="00702BD6">
        <w:rPr>
          <w:b/>
          <w:i/>
          <w:color w:val="FF0000"/>
          <w:sz w:val="28"/>
          <w:szCs w:val="28"/>
        </w:rPr>
        <w:t>Includes</w:t>
      </w:r>
      <w:r w:rsidRPr="00702BD6">
        <w:rPr>
          <w:b/>
          <w:i/>
          <w:color w:val="FF0000"/>
          <w:sz w:val="28"/>
          <w:szCs w:val="28"/>
        </w:rPr>
        <w:t xml:space="preserve"> </w:t>
      </w:r>
      <w:r w:rsidR="00F03288" w:rsidRPr="00702BD6">
        <w:rPr>
          <w:b/>
          <w:i/>
          <w:color w:val="FF0000"/>
          <w:sz w:val="28"/>
          <w:szCs w:val="28"/>
        </w:rPr>
        <w:t>membership dues</w:t>
      </w:r>
      <w:r w:rsidRPr="00702BD6">
        <w:rPr>
          <w:b/>
          <w:i/>
          <w:color w:val="FF0000"/>
          <w:sz w:val="28"/>
          <w:szCs w:val="28"/>
        </w:rPr>
        <w:t xml:space="preserve"> &amp; dinner</w:t>
      </w:r>
      <w:r w:rsidRPr="000E014B">
        <w:rPr>
          <w:sz w:val="28"/>
          <w:szCs w:val="28"/>
        </w:rPr>
        <w:t>)</w:t>
      </w:r>
    </w:p>
    <w:p w:rsidR="00702BD6" w:rsidRDefault="00542A9C" w:rsidP="00542A9C">
      <w:pPr>
        <w:widowControl w:val="0"/>
        <w:spacing w:before="240" w:line="180" w:lineRule="auto"/>
        <w:rPr>
          <w:sz w:val="28"/>
          <w:szCs w:val="28"/>
        </w:rPr>
      </w:pPr>
      <w:r>
        <w:rPr>
          <w:sz w:val="28"/>
          <w:szCs w:val="28"/>
        </w:rPr>
        <w:tab/>
      </w:r>
      <w:r>
        <w:rPr>
          <w:sz w:val="28"/>
          <w:szCs w:val="28"/>
        </w:rPr>
        <w:tab/>
        <w:t>Full-time student registration</w:t>
      </w:r>
      <w:r w:rsidR="00702BD6">
        <w:rPr>
          <w:sz w:val="28"/>
          <w:szCs w:val="28"/>
        </w:rPr>
        <w:t xml:space="preserve"> </w:t>
      </w:r>
    </w:p>
    <w:p w:rsidR="00542A9C" w:rsidRDefault="00702BD6" w:rsidP="00702BD6">
      <w:pPr>
        <w:widowControl w:val="0"/>
        <w:spacing w:before="240" w:line="180" w:lineRule="auto"/>
        <w:ind w:left="720" w:firstLine="720"/>
        <w:rPr>
          <w:sz w:val="28"/>
          <w:szCs w:val="28"/>
        </w:rPr>
      </w:pPr>
      <w:r>
        <w:rPr>
          <w:sz w:val="28"/>
          <w:szCs w:val="28"/>
        </w:rPr>
        <w:t>(</w:t>
      </w:r>
      <w:r w:rsidR="001065D6" w:rsidRPr="00702BD6">
        <w:rPr>
          <w:b/>
          <w:i/>
          <w:color w:val="FF0000"/>
          <w:sz w:val="28"/>
          <w:szCs w:val="28"/>
        </w:rPr>
        <w:t>Includes</w:t>
      </w:r>
      <w:r w:rsidRPr="00702BD6">
        <w:rPr>
          <w:b/>
          <w:i/>
          <w:color w:val="FF0000"/>
          <w:sz w:val="28"/>
          <w:szCs w:val="28"/>
        </w:rPr>
        <w:t xml:space="preserve"> </w:t>
      </w:r>
      <w:r w:rsidR="00542A9C" w:rsidRPr="00702BD6">
        <w:rPr>
          <w:b/>
          <w:i/>
          <w:color w:val="FF0000"/>
          <w:sz w:val="28"/>
          <w:szCs w:val="28"/>
        </w:rPr>
        <w:t>membership dues</w:t>
      </w:r>
      <w:r w:rsidRPr="00702BD6">
        <w:rPr>
          <w:b/>
          <w:i/>
          <w:color w:val="FF0000"/>
          <w:sz w:val="28"/>
          <w:szCs w:val="28"/>
        </w:rPr>
        <w:t xml:space="preserve"> &amp; dinner</w:t>
      </w:r>
      <w:r>
        <w:rPr>
          <w:sz w:val="28"/>
          <w:szCs w:val="28"/>
        </w:rPr>
        <w:t xml:space="preserve">) </w:t>
      </w:r>
      <w:r w:rsidR="00542A9C">
        <w:rPr>
          <w:sz w:val="28"/>
          <w:szCs w:val="28"/>
        </w:rPr>
        <w:tab/>
      </w:r>
      <w:r>
        <w:rPr>
          <w:sz w:val="28"/>
          <w:szCs w:val="28"/>
        </w:rPr>
        <w:t>$3</w:t>
      </w:r>
      <w:r w:rsidR="00F03288">
        <w:rPr>
          <w:sz w:val="28"/>
          <w:szCs w:val="28"/>
        </w:rPr>
        <w:t>5</w:t>
      </w:r>
      <w:r w:rsidR="00542A9C">
        <w:rPr>
          <w:sz w:val="28"/>
          <w:szCs w:val="28"/>
        </w:rPr>
        <w:t>.00</w:t>
      </w:r>
    </w:p>
    <w:p w:rsidR="00542A9C" w:rsidRDefault="00542A9C" w:rsidP="00542A9C">
      <w:pPr>
        <w:widowControl w:val="0"/>
        <w:spacing w:before="240" w:line="180" w:lineRule="auto"/>
        <w:rPr>
          <w:sz w:val="28"/>
          <w:szCs w:val="28"/>
        </w:rPr>
      </w:pPr>
      <w:r>
        <w:rPr>
          <w:i/>
          <w:iCs/>
          <w:sz w:val="28"/>
          <w:szCs w:val="28"/>
        </w:rPr>
        <w:tab/>
      </w:r>
      <w:r>
        <w:rPr>
          <w:i/>
          <w:iCs/>
          <w:sz w:val="28"/>
          <w:szCs w:val="28"/>
        </w:rPr>
        <w:tab/>
        <w:t>(</w:t>
      </w:r>
      <w:r w:rsidR="00702BD6" w:rsidRPr="000E014B">
        <w:rPr>
          <w:b/>
          <w:i/>
          <w:iCs/>
          <w:color w:val="0070C0"/>
          <w:sz w:val="28"/>
          <w:szCs w:val="28"/>
        </w:rPr>
        <w:t>College ID required at registration</w:t>
      </w:r>
      <w:r w:rsidR="00702BD6">
        <w:rPr>
          <w:i/>
          <w:iCs/>
          <w:sz w:val="28"/>
          <w:szCs w:val="28"/>
        </w:rPr>
        <w:t>)</w:t>
      </w:r>
    </w:p>
    <w:p w:rsidR="00542A9C" w:rsidRPr="00702BD6" w:rsidRDefault="00542A9C" w:rsidP="00542A9C">
      <w:pPr>
        <w:widowControl w:val="0"/>
        <w:spacing w:before="240" w:line="180" w:lineRule="auto"/>
        <w:rPr>
          <w:b/>
          <w:i/>
          <w:iCs/>
          <w:sz w:val="28"/>
          <w:szCs w:val="28"/>
        </w:rPr>
      </w:pPr>
      <w:r>
        <w:rPr>
          <w:sz w:val="28"/>
          <w:szCs w:val="28"/>
        </w:rPr>
        <w:tab/>
      </w:r>
      <w:r>
        <w:rPr>
          <w:sz w:val="28"/>
          <w:szCs w:val="28"/>
        </w:rPr>
        <w:tab/>
      </w:r>
      <w:r w:rsidR="00702BD6" w:rsidRPr="00702BD6">
        <w:rPr>
          <w:color w:val="FF0000"/>
          <w:sz w:val="28"/>
          <w:szCs w:val="28"/>
        </w:rPr>
        <w:t>NOTE</w:t>
      </w:r>
      <w:r w:rsidR="00702BD6">
        <w:rPr>
          <w:sz w:val="28"/>
          <w:szCs w:val="28"/>
        </w:rPr>
        <w:t xml:space="preserve">: </w:t>
      </w:r>
      <w:r w:rsidR="00702BD6" w:rsidRPr="00702BD6">
        <w:rPr>
          <w:b/>
          <w:i/>
          <w:iCs/>
          <w:sz w:val="28"/>
          <w:szCs w:val="28"/>
        </w:rPr>
        <w:t>Membership periods run Sept. 20</w:t>
      </w:r>
      <w:r w:rsidRPr="00702BD6">
        <w:rPr>
          <w:b/>
          <w:i/>
          <w:iCs/>
          <w:sz w:val="28"/>
          <w:szCs w:val="28"/>
        </w:rPr>
        <w:t>1</w:t>
      </w:r>
      <w:r w:rsidR="00702BD6" w:rsidRPr="00702BD6">
        <w:rPr>
          <w:b/>
          <w:i/>
          <w:iCs/>
          <w:sz w:val="28"/>
          <w:szCs w:val="28"/>
        </w:rPr>
        <w:t>6 – Aug. 20</w:t>
      </w:r>
      <w:r w:rsidR="00C66BAD" w:rsidRPr="00702BD6">
        <w:rPr>
          <w:b/>
          <w:i/>
          <w:iCs/>
          <w:sz w:val="28"/>
          <w:szCs w:val="28"/>
        </w:rPr>
        <w:t>17</w:t>
      </w:r>
    </w:p>
    <w:p w:rsidR="00542A9C" w:rsidRDefault="00542A9C" w:rsidP="00542A9C">
      <w:pPr>
        <w:widowControl w:val="0"/>
        <w:spacing w:before="240" w:line="180" w:lineRule="auto"/>
        <w:rPr>
          <w:sz w:val="28"/>
          <w:szCs w:val="28"/>
        </w:rPr>
      </w:pPr>
      <w:r>
        <w:rPr>
          <w:b/>
          <w:bCs/>
          <w:sz w:val="28"/>
          <w:szCs w:val="28"/>
        </w:rPr>
        <w:t>Agenda</w:t>
      </w:r>
      <w:r>
        <w:rPr>
          <w:sz w:val="28"/>
          <w:szCs w:val="28"/>
        </w:rPr>
        <w:t>:</w:t>
      </w:r>
      <w:r>
        <w:rPr>
          <w:sz w:val="28"/>
          <w:szCs w:val="28"/>
        </w:rPr>
        <w:tab/>
        <w:t>3:30 – 4:30 p.m.</w:t>
      </w:r>
      <w:r>
        <w:rPr>
          <w:sz w:val="28"/>
          <w:szCs w:val="28"/>
        </w:rPr>
        <w:tab/>
        <w:t>Registration, Boxed Meal, Book Exhibits</w:t>
      </w:r>
    </w:p>
    <w:p w:rsidR="00542A9C" w:rsidRDefault="00542A9C" w:rsidP="00542A9C">
      <w:pPr>
        <w:widowControl w:val="0"/>
        <w:spacing w:before="240" w:line="180" w:lineRule="auto"/>
        <w:rPr>
          <w:sz w:val="28"/>
          <w:szCs w:val="28"/>
        </w:rPr>
      </w:pPr>
      <w:r>
        <w:rPr>
          <w:sz w:val="28"/>
          <w:szCs w:val="28"/>
        </w:rPr>
        <w:tab/>
      </w:r>
      <w:r>
        <w:rPr>
          <w:sz w:val="28"/>
          <w:szCs w:val="28"/>
        </w:rPr>
        <w:tab/>
        <w:t>4:30 – 4:40 p.m.</w:t>
      </w:r>
      <w:r>
        <w:rPr>
          <w:sz w:val="28"/>
          <w:szCs w:val="28"/>
        </w:rPr>
        <w:tab/>
        <w:t xml:space="preserve">Business Meeting </w:t>
      </w:r>
      <w:r w:rsidR="00DE3947">
        <w:rPr>
          <w:sz w:val="28"/>
          <w:szCs w:val="28"/>
        </w:rPr>
        <w:t xml:space="preserve">(in the </w:t>
      </w:r>
      <w:r w:rsidR="00DE3947" w:rsidRPr="00DE3947">
        <w:rPr>
          <w:b/>
          <w:sz w:val="28"/>
          <w:szCs w:val="28"/>
        </w:rPr>
        <w:t>Cafeteria</w:t>
      </w:r>
      <w:r w:rsidR="00DE3947">
        <w:rPr>
          <w:sz w:val="28"/>
          <w:szCs w:val="28"/>
        </w:rPr>
        <w:t>)</w:t>
      </w:r>
    </w:p>
    <w:p w:rsidR="00542A9C" w:rsidRDefault="00542A9C" w:rsidP="00542A9C">
      <w:pPr>
        <w:widowControl w:val="0"/>
        <w:spacing w:before="240" w:line="180" w:lineRule="auto"/>
        <w:rPr>
          <w:sz w:val="28"/>
          <w:szCs w:val="28"/>
        </w:rPr>
      </w:pPr>
      <w:r>
        <w:rPr>
          <w:sz w:val="28"/>
          <w:szCs w:val="28"/>
        </w:rPr>
        <w:tab/>
      </w:r>
      <w:r>
        <w:rPr>
          <w:sz w:val="28"/>
          <w:szCs w:val="28"/>
        </w:rPr>
        <w:tab/>
        <w:t>4:45 – 5:45 p.m.</w:t>
      </w:r>
      <w:r>
        <w:rPr>
          <w:sz w:val="28"/>
          <w:szCs w:val="28"/>
        </w:rPr>
        <w:tab/>
        <w:t>Session 1</w:t>
      </w:r>
    </w:p>
    <w:p w:rsidR="00542A9C" w:rsidRDefault="00542A9C" w:rsidP="00542A9C">
      <w:pPr>
        <w:widowControl w:val="0"/>
        <w:spacing w:before="240" w:line="180" w:lineRule="auto"/>
        <w:rPr>
          <w:sz w:val="28"/>
          <w:szCs w:val="28"/>
        </w:rPr>
      </w:pPr>
      <w:r>
        <w:rPr>
          <w:sz w:val="28"/>
          <w:szCs w:val="28"/>
        </w:rPr>
        <w:tab/>
      </w:r>
      <w:r>
        <w:rPr>
          <w:sz w:val="28"/>
          <w:szCs w:val="28"/>
        </w:rPr>
        <w:tab/>
        <w:t>5:45 – 6:15 p.m.</w:t>
      </w:r>
      <w:r>
        <w:rPr>
          <w:sz w:val="28"/>
          <w:szCs w:val="28"/>
        </w:rPr>
        <w:tab/>
        <w:t>Boxed Meal and Book Exhibits</w:t>
      </w:r>
    </w:p>
    <w:p w:rsidR="00542A9C" w:rsidRDefault="00542A9C" w:rsidP="00542A9C">
      <w:pPr>
        <w:widowControl w:val="0"/>
        <w:spacing w:before="240" w:line="180" w:lineRule="auto"/>
        <w:rPr>
          <w:sz w:val="28"/>
          <w:szCs w:val="28"/>
        </w:rPr>
      </w:pPr>
      <w:r>
        <w:rPr>
          <w:sz w:val="28"/>
          <w:szCs w:val="28"/>
        </w:rPr>
        <w:tab/>
      </w:r>
      <w:r>
        <w:rPr>
          <w:sz w:val="28"/>
          <w:szCs w:val="28"/>
        </w:rPr>
        <w:tab/>
        <w:t>6:15 – 7:15 p.m.</w:t>
      </w:r>
      <w:r>
        <w:rPr>
          <w:sz w:val="28"/>
          <w:szCs w:val="28"/>
        </w:rPr>
        <w:tab/>
        <w:t>Session 2</w:t>
      </w:r>
    </w:p>
    <w:p w:rsidR="00542A9C" w:rsidRPr="00460C16" w:rsidRDefault="00542A9C" w:rsidP="00460C16">
      <w:pPr>
        <w:widowControl w:val="0"/>
        <w:spacing w:before="240" w:line="180" w:lineRule="auto"/>
        <w:jc w:val="center"/>
        <w:rPr>
          <w:b/>
          <w:i/>
          <w:iCs/>
          <w:sz w:val="20"/>
          <w:szCs w:val="20"/>
        </w:rPr>
      </w:pPr>
      <w:r w:rsidRPr="00460C16">
        <w:rPr>
          <w:b/>
          <w:i/>
          <w:iCs/>
          <w:sz w:val="20"/>
          <w:szCs w:val="20"/>
        </w:rPr>
        <w:t>Boxed meals will be served from 3:30 – 6:15.  Book exhibits will be open from 3:30 – 6:15.</w:t>
      </w:r>
    </w:p>
    <w:p w:rsidR="00542A9C" w:rsidRDefault="00542A9C" w:rsidP="00542A9C">
      <w:pPr>
        <w:widowControl w:val="0"/>
        <w:spacing w:before="240" w:line="180" w:lineRule="auto"/>
        <w:jc w:val="center"/>
        <w:rPr>
          <w:b/>
          <w:bCs/>
          <w:i/>
          <w:iCs/>
          <w:sz w:val="28"/>
          <w:szCs w:val="28"/>
        </w:rPr>
      </w:pPr>
      <w:r w:rsidRPr="004879B5">
        <w:rPr>
          <w:b/>
          <w:bCs/>
          <w:i/>
          <w:iCs/>
          <w:sz w:val="28"/>
          <w:szCs w:val="28"/>
          <w:highlight w:val="yellow"/>
        </w:rPr>
        <w:t xml:space="preserve">ONLINE REGISTRATION ONLY at </w:t>
      </w:r>
      <w:hyperlink r:id="rId7" w:history="1">
        <w:r w:rsidRPr="004879B5">
          <w:rPr>
            <w:rStyle w:val="Hyperlink"/>
            <w:b/>
            <w:bCs/>
            <w:i/>
            <w:iCs/>
            <w:sz w:val="28"/>
            <w:szCs w:val="28"/>
            <w:highlight w:val="yellow"/>
          </w:rPr>
          <w:t>www.westjerseyreading.org</w:t>
        </w:r>
      </w:hyperlink>
      <w:r w:rsidRPr="004879B5">
        <w:rPr>
          <w:b/>
          <w:bCs/>
          <w:i/>
          <w:iCs/>
          <w:sz w:val="28"/>
          <w:szCs w:val="28"/>
          <w:highlight w:val="yellow"/>
        </w:rPr>
        <w:t xml:space="preserve"> or find us on Facebook.</w:t>
      </w:r>
    </w:p>
    <w:p w:rsidR="00542A9C" w:rsidRDefault="00542A9C" w:rsidP="00542A9C">
      <w:pPr>
        <w:widowControl w:val="0"/>
        <w:spacing w:before="240" w:line="180" w:lineRule="auto"/>
        <w:jc w:val="center"/>
        <w:rPr>
          <w:sz w:val="28"/>
          <w:szCs w:val="28"/>
        </w:rPr>
      </w:pPr>
      <w:r>
        <w:rPr>
          <w:i/>
          <w:iCs/>
          <w:sz w:val="28"/>
          <w:szCs w:val="28"/>
        </w:rPr>
        <w:t>Registration Deadline:</w:t>
      </w:r>
      <w:r w:rsidR="0089093E">
        <w:rPr>
          <w:i/>
          <w:iCs/>
          <w:sz w:val="28"/>
          <w:szCs w:val="28"/>
        </w:rPr>
        <w:tab/>
      </w:r>
      <w:r w:rsidR="004E6355">
        <w:rPr>
          <w:b/>
          <w:bCs/>
          <w:sz w:val="28"/>
          <w:szCs w:val="28"/>
        </w:rPr>
        <w:t>Wednesday October 12</w:t>
      </w:r>
      <w:r>
        <w:rPr>
          <w:b/>
          <w:bCs/>
          <w:sz w:val="28"/>
          <w:szCs w:val="28"/>
        </w:rPr>
        <w:t>, 201</w:t>
      </w:r>
      <w:r w:rsidR="00C66BAD">
        <w:rPr>
          <w:b/>
          <w:bCs/>
          <w:sz w:val="28"/>
          <w:szCs w:val="28"/>
        </w:rPr>
        <w:t>6</w:t>
      </w:r>
    </w:p>
    <w:p w:rsidR="00542A9C" w:rsidRPr="000C4C40" w:rsidRDefault="00542A9C" w:rsidP="00542A9C">
      <w:pPr>
        <w:spacing w:before="240" w:after="200" w:line="180" w:lineRule="auto"/>
        <w:jc w:val="center"/>
      </w:pPr>
      <w:r w:rsidRPr="004E6355">
        <w:t xml:space="preserve">If you experience difficulty with registering, please contact </w:t>
      </w:r>
      <w:r w:rsidR="004E6355" w:rsidRPr="004E6355">
        <w:t>Leslie</w:t>
      </w:r>
      <w:r w:rsidR="009E1C22">
        <w:t xml:space="preserve"> Blau-Berlin</w:t>
      </w:r>
      <w:r w:rsidR="004E6355" w:rsidRPr="004E6355">
        <w:t xml:space="preserve"> </w:t>
      </w:r>
      <w:r w:rsidRPr="004E6355">
        <w:t xml:space="preserve">at </w:t>
      </w:r>
      <w:r w:rsidR="009E1C22" w:rsidRPr="009E1C22">
        <w:rPr>
          <w:u w:val="single"/>
        </w:rPr>
        <w:t>lblauberlin@gmail.com</w:t>
      </w:r>
    </w:p>
    <w:p w:rsidR="009E1C22" w:rsidRDefault="009E1C22">
      <w:pPr>
        <w:suppressAutoHyphens w:val="0"/>
        <w:rPr>
          <w:b/>
          <w:color w:val="000000"/>
          <w:sz w:val="28"/>
          <w:szCs w:val="28"/>
        </w:rPr>
      </w:pPr>
      <w:r>
        <w:rPr>
          <w:b/>
          <w:color w:val="000000"/>
          <w:sz w:val="28"/>
          <w:szCs w:val="28"/>
        </w:rPr>
        <w:br w:type="page"/>
      </w:r>
    </w:p>
    <w:p w:rsidR="00B1323F" w:rsidRDefault="00B1323F" w:rsidP="00B1323F">
      <w:pPr>
        <w:rPr>
          <w:b/>
          <w:color w:val="000000"/>
          <w:sz w:val="28"/>
          <w:szCs w:val="28"/>
        </w:rPr>
      </w:pPr>
      <w:r>
        <w:rPr>
          <w:b/>
          <w:color w:val="000000"/>
          <w:sz w:val="28"/>
          <w:szCs w:val="28"/>
        </w:rPr>
        <w:lastRenderedPageBreak/>
        <w:t>BOTH SESSIONS</w:t>
      </w:r>
    </w:p>
    <w:p w:rsidR="00B1323F" w:rsidRDefault="00B1323F" w:rsidP="00B1323F">
      <w:pPr>
        <w:rPr>
          <w:b/>
          <w:color w:val="000000"/>
          <w:sz w:val="28"/>
          <w:szCs w:val="28"/>
        </w:rPr>
      </w:pPr>
      <w:r>
        <w:rPr>
          <w:b/>
          <w:color w:val="000000"/>
          <w:sz w:val="28"/>
          <w:szCs w:val="28"/>
        </w:rPr>
        <w:t>(4:45 – 5:45 p.m. and 6:15 – 7:15 p.m.)</w:t>
      </w:r>
    </w:p>
    <w:p w:rsidR="00B1323F" w:rsidRDefault="00B1323F" w:rsidP="00B1323F">
      <w:pPr>
        <w:rPr>
          <w:b/>
          <w:color w:val="000000"/>
          <w:sz w:val="20"/>
          <w:szCs w:val="20"/>
        </w:rPr>
      </w:pPr>
      <w:r>
        <w:rPr>
          <w:b/>
          <w:color w:val="000000"/>
          <w:sz w:val="20"/>
          <w:szCs w:val="20"/>
        </w:rPr>
        <w:t>The following workshops will be offered twice unless otherwise indicated:</w:t>
      </w:r>
    </w:p>
    <w:p w:rsidR="00B1323F" w:rsidRDefault="00B1323F" w:rsidP="00B1323F">
      <w:pPr>
        <w:rPr>
          <w:b/>
          <w:color w:val="000000"/>
          <w:sz w:val="28"/>
          <w:szCs w:val="28"/>
        </w:rPr>
      </w:pPr>
    </w:p>
    <w:p w:rsidR="00E140DD" w:rsidRDefault="00B1323F" w:rsidP="00B1323F">
      <w:pPr>
        <w:rPr>
          <w:b/>
          <w:color w:val="000000"/>
          <w:sz w:val="28"/>
          <w:szCs w:val="28"/>
        </w:rPr>
      </w:pPr>
      <w:r>
        <w:rPr>
          <w:b/>
          <w:color w:val="000000"/>
          <w:sz w:val="28"/>
          <w:szCs w:val="28"/>
        </w:rPr>
        <w:t xml:space="preserve">ALL LEVELS  </w:t>
      </w:r>
    </w:p>
    <w:p w:rsidR="00F54200" w:rsidRDefault="00F54200" w:rsidP="00B1323F">
      <w:pPr>
        <w:rPr>
          <w:b/>
          <w:color w:val="000000"/>
          <w:sz w:val="28"/>
          <w:szCs w:val="28"/>
        </w:rPr>
      </w:pPr>
    </w:p>
    <w:p w:rsidR="00A04611" w:rsidRDefault="002A7ECC" w:rsidP="00A04611">
      <w:pPr>
        <w:rPr>
          <w:b/>
          <w:sz w:val="28"/>
          <w:szCs w:val="28"/>
        </w:rPr>
      </w:pPr>
      <w:r>
        <w:rPr>
          <w:b/>
          <w:sz w:val="28"/>
          <w:szCs w:val="28"/>
        </w:rPr>
        <w:t xml:space="preserve">1. </w:t>
      </w:r>
      <w:r w:rsidR="00A04611" w:rsidRPr="00A04611">
        <w:rPr>
          <w:b/>
          <w:sz w:val="28"/>
          <w:szCs w:val="28"/>
        </w:rPr>
        <w:t>The Write Motivation for Teachers and Students</w:t>
      </w:r>
      <w:r w:rsidR="00A04611" w:rsidRPr="00F54200">
        <w:rPr>
          <w:b/>
          <w:sz w:val="28"/>
          <w:szCs w:val="28"/>
        </w:rPr>
        <w:t xml:space="preserve"> </w:t>
      </w:r>
    </w:p>
    <w:p w:rsidR="00C07C8A" w:rsidRDefault="00B36D28" w:rsidP="00C07C8A">
      <w:pPr>
        <w:ind w:left="3600" w:hanging="3600"/>
      </w:pPr>
      <w:r w:rsidRPr="002F61FA">
        <w:t>Helen Hoffner, Ed.D.</w:t>
      </w:r>
      <w:r w:rsidR="00F54200">
        <w:tab/>
      </w:r>
      <w:r w:rsidR="00712CC6" w:rsidRPr="00336DAE">
        <w:t>Holy Family University Professor and Coordinator of the Literacy Program</w:t>
      </w:r>
    </w:p>
    <w:p w:rsidR="00F54200" w:rsidRDefault="00F54200" w:rsidP="00C07C8A">
      <w:pPr>
        <w:ind w:left="3600" w:hanging="3600"/>
      </w:pPr>
      <w:r>
        <w:tab/>
      </w:r>
      <w:r w:rsidRPr="00F54200">
        <w:t xml:space="preserve"> </w:t>
      </w:r>
    </w:p>
    <w:p w:rsidR="00065A88" w:rsidRDefault="00B36D28" w:rsidP="00B36D28">
      <w:r>
        <w:t xml:space="preserve">Teachers and their students have news and stories to share but sometimes lack the motivation to put those ideas in print.  This workshop will show teachers how to submit their work for publication in educational newsletters and academic journals. Motivating writing ideas for students will also be addressed.  </w:t>
      </w:r>
    </w:p>
    <w:p w:rsidR="00065A88" w:rsidRDefault="00065A88" w:rsidP="00B36D28"/>
    <w:p w:rsidR="00065A88" w:rsidRPr="00E140DD" w:rsidRDefault="00065A88" w:rsidP="00065A88">
      <w:pPr>
        <w:rPr>
          <w:b/>
          <w:sz w:val="28"/>
          <w:szCs w:val="28"/>
        </w:rPr>
      </w:pPr>
      <w:r w:rsidRPr="00065A88">
        <w:rPr>
          <w:b/>
          <w:sz w:val="28"/>
          <w:szCs w:val="28"/>
        </w:rPr>
        <w:t>2</w:t>
      </w:r>
      <w:r>
        <w:rPr>
          <w:b/>
          <w:sz w:val="28"/>
          <w:szCs w:val="28"/>
        </w:rPr>
        <w:t xml:space="preserve">.  </w:t>
      </w:r>
      <w:r w:rsidRPr="00065A88">
        <w:rPr>
          <w:b/>
          <w:sz w:val="28"/>
          <w:szCs w:val="28"/>
        </w:rPr>
        <w:t>Process Writing/Writer’s Workshop</w:t>
      </w:r>
    </w:p>
    <w:p w:rsidR="00065A88" w:rsidRPr="00E140DD" w:rsidRDefault="00065A88" w:rsidP="00065A88">
      <w:r w:rsidRPr="00E140DD">
        <w:t xml:space="preserve">Beth Wharton </w:t>
      </w:r>
      <w:r w:rsidRPr="00E140DD">
        <w:tab/>
      </w:r>
      <w:r w:rsidRPr="00E140DD">
        <w:tab/>
      </w:r>
      <w:r w:rsidRPr="00E140DD">
        <w:tab/>
      </w:r>
      <w:r w:rsidRPr="00E140DD">
        <w:tab/>
      </w:r>
      <w:r w:rsidRPr="00E140DD">
        <w:tab/>
      </w:r>
      <w:r>
        <w:tab/>
      </w:r>
      <w:r>
        <w:tab/>
      </w:r>
      <w:r w:rsidRPr="00E140DD">
        <w:t>Literacy Specialist NJDOE</w:t>
      </w:r>
    </w:p>
    <w:p w:rsidR="00E03BA0" w:rsidRDefault="00E03BA0" w:rsidP="00E03BA0">
      <w:pPr>
        <w:rPr>
          <w:rFonts w:cs="Arial"/>
          <w:b/>
        </w:rPr>
      </w:pPr>
    </w:p>
    <w:p w:rsidR="00B36D28" w:rsidRDefault="00E03BA0" w:rsidP="00B36D28">
      <w:pPr>
        <w:rPr>
          <w:rFonts w:cs="Arial"/>
        </w:rPr>
      </w:pPr>
      <w:r w:rsidRPr="00E03BA0">
        <w:rPr>
          <w:rFonts w:cs="Arial"/>
        </w:rPr>
        <w:t xml:space="preserve">This presentation will provide ways to take students through the entire writing process (pre-writing, drafting, revising, editing, and publishing) so they can produce organized and complete writing pieces. Discussions will focus around graphic organizers, mentor text, guided writing, and how to model and conference with students during the writing block. </w:t>
      </w:r>
    </w:p>
    <w:p w:rsidR="00FC62F7" w:rsidRPr="008B4993" w:rsidRDefault="00FC62F7" w:rsidP="00B36D28">
      <w:pPr>
        <w:rPr>
          <w:rFonts w:cs="Arial"/>
          <w:b/>
          <w:sz w:val="28"/>
          <w:szCs w:val="28"/>
        </w:rPr>
      </w:pPr>
    </w:p>
    <w:p w:rsidR="00FC62F7" w:rsidRPr="00430798" w:rsidRDefault="00FC62F7" w:rsidP="002F61A5">
      <w:pPr>
        <w:pStyle w:val="NoSpacing"/>
        <w:rPr>
          <w:sz w:val="28"/>
          <w:szCs w:val="28"/>
        </w:rPr>
      </w:pPr>
      <w:r w:rsidRPr="00DB5CD9">
        <w:rPr>
          <w:b/>
          <w:sz w:val="28"/>
          <w:szCs w:val="28"/>
        </w:rPr>
        <w:t>3</w:t>
      </w:r>
      <w:r w:rsidRPr="008B4993">
        <w:t xml:space="preserve">. </w:t>
      </w:r>
      <w:r w:rsidRPr="00430798">
        <w:rPr>
          <w:b/>
          <w:sz w:val="28"/>
          <w:szCs w:val="28"/>
        </w:rPr>
        <w:t>Dyslexia: Four Critical But Ignored Instructional Factors</w:t>
      </w:r>
      <w:r w:rsidRPr="00430798">
        <w:rPr>
          <w:sz w:val="28"/>
          <w:szCs w:val="28"/>
        </w:rPr>
        <w:t xml:space="preserve"> </w:t>
      </w:r>
    </w:p>
    <w:p w:rsidR="00FC62F7" w:rsidRDefault="00FC62F7" w:rsidP="00200DAB">
      <w:pPr>
        <w:ind w:left="5040" w:hanging="5040"/>
      </w:pPr>
      <w:r>
        <w:t>Howard Margolis</w:t>
      </w:r>
      <w:r w:rsidR="00200DAB" w:rsidRPr="00200DAB">
        <w:t xml:space="preserve"> </w:t>
      </w:r>
      <w:r w:rsidR="00200DAB">
        <w:tab/>
        <w:t>Consultant to families and public and private schools</w:t>
      </w:r>
    </w:p>
    <w:p w:rsidR="00FC62F7" w:rsidRPr="00B479CD" w:rsidRDefault="00FC62F7" w:rsidP="00B36D28"/>
    <w:p w:rsidR="00FC62F7" w:rsidRPr="002F61A5" w:rsidRDefault="00FC62F7" w:rsidP="002F61A5">
      <w:pPr>
        <w:pStyle w:val="NoSpacing"/>
      </w:pPr>
      <w:r w:rsidRPr="002F61A5">
        <w:t xml:space="preserve">When daily reading and related instruction ignores or superficially attends to critical instructional factors, children with dyslexia and other reading problems suffer, as </w:t>
      </w:r>
      <w:r w:rsidR="001065D6" w:rsidRPr="002F61A5">
        <w:t>do their</w:t>
      </w:r>
      <w:r w:rsidRPr="002F61A5">
        <w:t xml:space="preserve"> families and teachers. In addition to discussing each of these factors, this presentation will offer simple, research-based strategies for seamlessly incorporating these factors into daily instruction. </w:t>
      </w:r>
    </w:p>
    <w:p w:rsidR="009E3CD9" w:rsidRDefault="009E3CD9" w:rsidP="002F61A5">
      <w:pPr>
        <w:pStyle w:val="NoSpacing"/>
      </w:pPr>
    </w:p>
    <w:p w:rsidR="00D17089" w:rsidRPr="002F61A5" w:rsidRDefault="009E3CD9" w:rsidP="002F61A5">
      <w:pPr>
        <w:pStyle w:val="NoSpacing"/>
      </w:pPr>
      <w:r w:rsidRPr="00DB5CD9">
        <w:rPr>
          <w:b/>
          <w:sz w:val="28"/>
          <w:szCs w:val="28"/>
        </w:rPr>
        <w:t>4</w:t>
      </w:r>
      <w:r w:rsidRPr="002F61A5">
        <w:t xml:space="preserve">.  </w:t>
      </w:r>
      <w:r w:rsidR="00B479CD" w:rsidRPr="000377CB">
        <w:rPr>
          <w:b/>
          <w:sz w:val="28"/>
          <w:szCs w:val="28"/>
        </w:rPr>
        <w:t>Dyslexia: Making it Personal</w:t>
      </w:r>
    </w:p>
    <w:p w:rsidR="00B479CD" w:rsidRPr="00D17089" w:rsidRDefault="00B479CD" w:rsidP="002F61A5">
      <w:pPr>
        <w:pStyle w:val="NoSpacing"/>
      </w:pPr>
      <w:r w:rsidRPr="00D17089">
        <w:t>Mark Brugger</w:t>
      </w:r>
      <w:r w:rsidR="00D17089" w:rsidRPr="00D17089">
        <w:t xml:space="preserve"> </w:t>
      </w:r>
      <w:r w:rsidR="00D17089" w:rsidRPr="00D17089">
        <w:tab/>
      </w:r>
      <w:r w:rsidR="00D17089" w:rsidRPr="00D17089">
        <w:tab/>
      </w:r>
      <w:r w:rsidR="00C07C8A">
        <w:tab/>
      </w:r>
      <w:r w:rsidR="00C07C8A">
        <w:tab/>
      </w:r>
      <w:r w:rsidR="00D17089" w:rsidRPr="00D17089">
        <w:t>Program Manager, Learning Ally (non-profit)</w:t>
      </w:r>
    </w:p>
    <w:p w:rsidR="00B479CD" w:rsidRDefault="00B479CD" w:rsidP="002F61A5">
      <w:pPr>
        <w:pStyle w:val="NoSpacing"/>
      </w:pPr>
    </w:p>
    <w:p w:rsidR="00B479CD" w:rsidRPr="00B479CD" w:rsidRDefault="00B479CD" w:rsidP="00B479CD">
      <w:pPr>
        <w:autoSpaceDE w:val="0"/>
        <w:autoSpaceDN w:val="0"/>
        <w:adjustRightInd w:val="0"/>
      </w:pPr>
      <w:r w:rsidRPr="00B479CD">
        <w:t xml:space="preserve">“Dyslexia: Making It Personal” shows you what it’s like to have dyslexia. Two hands-on simulations </w:t>
      </w:r>
      <w:r w:rsidR="001065D6" w:rsidRPr="00B479CD">
        <w:t>give</w:t>
      </w:r>
      <w:r w:rsidRPr="00B479CD">
        <w:t xml:space="preserve"> you firsthand knowledge about the challenges and frustrations faced by people with this</w:t>
      </w:r>
      <w:r>
        <w:t xml:space="preserve"> </w:t>
      </w:r>
      <w:r w:rsidRPr="00B479CD">
        <w:t>language-based learning difference. You’ll experience what dyslexia is like — and understand it like never before. The simulations will be followed by a presentation on “What is Dyslexia?” which covers basics of the condition, remediation, and accommodation strategies.</w:t>
      </w:r>
    </w:p>
    <w:p w:rsidR="00B479CD" w:rsidRDefault="00B479CD" w:rsidP="002F61A5">
      <w:pPr>
        <w:pStyle w:val="NoSpacing"/>
      </w:pPr>
    </w:p>
    <w:p w:rsidR="00AF4B87" w:rsidRDefault="00AF4B87" w:rsidP="00F54200">
      <w:pPr>
        <w:rPr>
          <w:b/>
          <w:sz w:val="28"/>
          <w:szCs w:val="28"/>
        </w:rPr>
      </w:pPr>
    </w:p>
    <w:p w:rsidR="002A7ECC" w:rsidRPr="00995048" w:rsidRDefault="00995048" w:rsidP="00F54200">
      <w:pPr>
        <w:rPr>
          <w:b/>
          <w:sz w:val="28"/>
          <w:szCs w:val="28"/>
        </w:rPr>
      </w:pPr>
      <w:r w:rsidRPr="00995048">
        <w:rPr>
          <w:b/>
          <w:sz w:val="28"/>
          <w:szCs w:val="28"/>
        </w:rPr>
        <w:lastRenderedPageBreak/>
        <w:t xml:space="preserve">5.  Writing for PARCC with SPICE(K-8) </w:t>
      </w:r>
      <w:r w:rsidRPr="004E4887">
        <w:rPr>
          <w:b/>
          <w:sz w:val="28"/>
          <w:szCs w:val="28"/>
          <w:highlight w:val="yellow"/>
        </w:rPr>
        <w:t>(SESSION ONE ONLY)</w:t>
      </w:r>
    </w:p>
    <w:p w:rsidR="00080921" w:rsidRDefault="00995048" w:rsidP="00F54200">
      <w:r>
        <w:t>Mike Devono</w:t>
      </w:r>
      <w:r w:rsidR="00080921">
        <w:tab/>
      </w:r>
      <w:r w:rsidR="00080921">
        <w:tab/>
      </w:r>
      <w:r w:rsidR="00080921">
        <w:tab/>
      </w:r>
      <w:r w:rsidR="00080921">
        <w:tab/>
      </w:r>
      <w:r w:rsidR="00080921">
        <w:tab/>
      </w:r>
      <w:r w:rsidR="00080921">
        <w:tab/>
        <w:t xml:space="preserve">Consultant EIRC/Rowan; </w:t>
      </w:r>
    </w:p>
    <w:p w:rsidR="00995048" w:rsidRDefault="00080921" w:rsidP="00F54200">
      <w:r>
        <w:tab/>
      </w:r>
      <w:r>
        <w:tab/>
      </w:r>
      <w:r>
        <w:tab/>
      </w:r>
      <w:r>
        <w:tab/>
      </w:r>
      <w:r>
        <w:tab/>
      </w:r>
      <w:r>
        <w:tab/>
      </w:r>
      <w:r>
        <w:tab/>
        <w:t>ETTC/Stockton</w:t>
      </w:r>
    </w:p>
    <w:p w:rsidR="00995048" w:rsidRDefault="00995048" w:rsidP="00F54200"/>
    <w:p w:rsidR="00995048" w:rsidRDefault="00995048" w:rsidP="00995048">
      <w:r>
        <w:t xml:space="preserve">This presentation is designed to show you how to SPICE-UP your student’s writing with any of PARCC’s  3 PCRs. We will visit the latest standards, writing styles, and conferencing techniques second to none. Join me as I make PARCC doable. </w:t>
      </w:r>
    </w:p>
    <w:p w:rsidR="00995048" w:rsidRDefault="00995048" w:rsidP="00F54200"/>
    <w:p w:rsidR="00884C17" w:rsidRPr="00884C17" w:rsidRDefault="00884C17" w:rsidP="00F54200">
      <w:pPr>
        <w:rPr>
          <w:b/>
          <w:sz w:val="28"/>
          <w:szCs w:val="28"/>
        </w:rPr>
      </w:pPr>
      <w:r w:rsidRPr="00884C17">
        <w:rPr>
          <w:b/>
          <w:sz w:val="28"/>
          <w:szCs w:val="28"/>
        </w:rPr>
        <w:t>6. Hear Ye! Hear Ye! Audiobooks in the Classroom</w:t>
      </w:r>
    </w:p>
    <w:p w:rsidR="00D308FD" w:rsidRDefault="00365AC4" w:rsidP="00365AC4">
      <w:r>
        <w:t>Sakeenah Daniels</w:t>
      </w:r>
      <w:r w:rsidRPr="00365AC4">
        <w:t xml:space="preserve"> </w:t>
      </w:r>
      <w:r w:rsidR="00D308FD">
        <w:tab/>
      </w:r>
      <w:r w:rsidR="00D308FD">
        <w:tab/>
      </w:r>
      <w:r w:rsidR="00D308FD">
        <w:tab/>
      </w:r>
      <w:r w:rsidR="00D308FD">
        <w:tab/>
      </w:r>
      <w:r w:rsidR="00D308FD">
        <w:tab/>
        <w:t>NJ Student and School Success</w:t>
      </w:r>
    </w:p>
    <w:p w:rsidR="00365AC4" w:rsidRPr="00640FCB" w:rsidRDefault="00365AC4" w:rsidP="00365AC4">
      <w:r w:rsidRPr="00640FCB">
        <w:t xml:space="preserve"> </w:t>
      </w:r>
      <w:r w:rsidR="00D308FD">
        <w:tab/>
      </w:r>
      <w:r w:rsidR="00D308FD">
        <w:tab/>
      </w:r>
      <w:r w:rsidR="00D308FD">
        <w:tab/>
      </w:r>
      <w:r w:rsidR="00D308FD">
        <w:tab/>
      </w:r>
      <w:r w:rsidR="00D308FD">
        <w:tab/>
      </w:r>
      <w:r w:rsidR="00D308FD">
        <w:tab/>
      </w:r>
      <w:r w:rsidR="00D308FD">
        <w:tab/>
      </w:r>
      <w:r w:rsidRPr="00640FCB">
        <w:t>Learning Ally</w:t>
      </w:r>
      <w:r>
        <w:t xml:space="preserve"> (non-profit)</w:t>
      </w:r>
    </w:p>
    <w:p w:rsidR="00884C17" w:rsidRDefault="00884C17" w:rsidP="00F54200"/>
    <w:p w:rsidR="00884C17" w:rsidRDefault="00884C17" w:rsidP="00884C17">
      <w:r>
        <w:t xml:space="preserve">Using UDL principals, learn how to integrate audiobooks into teaching and instruction for those with reading disabilities. Understand the benefits of audiobooks and how they can be incorporated to build readers. Motivate students to use audiobooks and learn the practical applications, along with tips and tricks, in a classroom setting to support your existing learning and reading programs. </w:t>
      </w:r>
    </w:p>
    <w:p w:rsidR="005A49B3" w:rsidRDefault="005A49B3" w:rsidP="00884C17"/>
    <w:p w:rsidR="00995048" w:rsidRPr="00C44353" w:rsidRDefault="005A49B3" w:rsidP="00F54200">
      <w:pPr>
        <w:rPr>
          <w:b/>
          <w:sz w:val="28"/>
          <w:szCs w:val="28"/>
        </w:rPr>
      </w:pPr>
      <w:r w:rsidRPr="00C44353">
        <w:rPr>
          <w:b/>
          <w:sz w:val="28"/>
          <w:szCs w:val="28"/>
        </w:rPr>
        <w:t>7.  Understanding Dyslexia</w:t>
      </w:r>
    </w:p>
    <w:p w:rsidR="00C44353" w:rsidRDefault="005A49B3" w:rsidP="005A49B3">
      <w:r w:rsidRPr="005A49B3">
        <w:t>Deborah Lynam</w:t>
      </w:r>
      <w:r w:rsidRPr="005A49B3">
        <w:rPr>
          <w:b/>
        </w:rPr>
        <w:t xml:space="preserve"> </w:t>
      </w:r>
      <w:r w:rsidR="00C44353">
        <w:rPr>
          <w:b/>
        </w:rPr>
        <w:tab/>
      </w:r>
      <w:r w:rsidR="00C44353">
        <w:rPr>
          <w:b/>
        </w:rPr>
        <w:tab/>
      </w:r>
      <w:r w:rsidR="00C44353">
        <w:rPr>
          <w:b/>
        </w:rPr>
        <w:tab/>
      </w:r>
      <w:r w:rsidR="00C44353">
        <w:rPr>
          <w:b/>
        </w:rPr>
        <w:tab/>
      </w:r>
      <w:r w:rsidRPr="005E4DAE">
        <w:t>AIM Academy, Conshohocken PA</w:t>
      </w:r>
    </w:p>
    <w:p w:rsidR="00C44353" w:rsidRDefault="005A49B3" w:rsidP="00C44353">
      <w:pPr>
        <w:ind w:left="3600" w:firstLine="720"/>
      </w:pPr>
      <w:r w:rsidRPr="005E4DAE">
        <w:t>Director of Partnerships &amp; Engagement at</w:t>
      </w:r>
    </w:p>
    <w:p w:rsidR="005A49B3" w:rsidRPr="005A49B3" w:rsidRDefault="005A49B3" w:rsidP="00C44353">
      <w:pPr>
        <w:ind w:left="3600" w:firstLine="720"/>
        <w:rPr>
          <w:b/>
        </w:rPr>
      </w:pPr>
      <w:r w:rsidRPr="005E4DAE">
        <w:t>AIM Institute for Learning &amp; Research</w:t>
      </w:r>
    </w:p>
    <w:p w:rsidR="005A49B3" w:rsidRPr="005A49B3" w:rsidRDefault="005A49B3" w:rsidP="00F54200"/>
    <w:p w:rsidR="005A49B3" w:rsidRPr="00C44353" w:rsidRDefault="005A49B3" w:rsidP="005A49B3">
      <w:r w:rsidRPr="00C44353">
        <w:t>Understand the reading and writing challenges often experienced by students with dyslexia in your classroom. These students will not “catch up” without direct explicit interventions and evidence based supports. Educators need to know what to look for and how to differentiate instruction so they can support these students in a timely manner.</w:t>
      </w:r>
    </w:p>
    <w:p w:rsidR="005A49B3" w:rsidRPr="00C44353" w:rsidRDefault="005A49B3" w:rsidP="005A49B3"/>
    <w:p w:rsidR="005A49B3" w:rsidRPr="00C44353" w:rsidRDefault="005A49B3" w:rsidP="005A49B3">
      <w:r w:rsidRPr="00C44353">
        <w:t>This session will provide an in depth exploration of dyslexia, covering:</w:t>
      </w:r>
    </w:p>
    <w:p w:rsidR="005A49B3" w:rsidRPr="00C44353" w:rsidRDefault="005A49B3" w:rsidP="005A49B3">
      <w:r w:rsidRPr="00C44353">
        <w:t>• early warning signs and characteristics</w:t>
      </w:r>
    </w:p>
    <w:p w:rsidR="005A49B3" w:rsidRPr="00C44353" w:rsidRDefault="005A49B3" w:rsidP="005A49B3">
      <w:r w:rsidRPr="00C44353">
        <w:t>• information on assessment and diagnosis</w:t>
      </w:r>
    </w:p>
    <w:p w:rsidR="005A49B3" w:rsidRPr="00C44353" w:rsidRDefault="005A49B3" w:rsidP="005A49B3">
      <w:r w:rsidRPr="00C44353">
        <w:t>• strategies for effective remediation and accommodation</w:t>
      </w:r>
    </w:p>
    <w:p w:rsidR="005A49B3" w:rsidRPr="00C44353" w:rsidRDefault="005A49B3" w:rsidP="005A49B3"/>
    <w:p w:rsidR="005A49B3" w:rsidRDefault="005A49B3" w:rsidP="005A49B3">
      <w:r w:rsidRPr="00C44353">
        <w:t>Research-based dyslexia and literacy related resources will be shared.</w:t>
      </w:r>
    </w:p>
    <w:p w:rsidR="00172500" w:rsidRDefault="00172500" w:rsidP="005A49B3"/>
    <w:p w:rsidR="00172500" w:rsidRPr="00701CCC" w:rsidRDefault="00172500" w:rsidP="005A49B3">
      <w:pPr>
        <w:rPr>
          <w:b/>
          <w:sz w:val="28"/>
          <w:szCs w:val="28"/>
        </w:rPr>
      </w:pPr>
      <w:r w:rsidRPr="00701CCC">
        <w:rPr>
          <w:b/>
          <w:sz w:val="28"/>
          <w:szCs w:val="28"/>
        </w:rPr>
        <w:t>8.  The reading brain: The neuroscience behind reading</w:t>
      </w:r>
    </w:p>
    <w:p w:rsidR="001E6AC9" w:rsidRPr="001E6AC9" w:rsidRDefault="00701CCC" w:rsidP="001E6AC9">
      <w:pPr>
        <w:ind w:left="3600" w:hanging="3600"/>
      </w:pPr>
      <w:r w:rsidRPr="001E6AC9">
        <w:t xml:space="preserve">Sarah Levin Allen, Ph.D. </w:t>
      </w:r>
      <w:r w:rsidR="001E6AC9" w:rsidRPr="001E6AC9">
        <w:tab/>
      </w:r>
      <w:r w:rsidRPr="001E6AC9">
        <w:t xml:space="preserve">Philadelphia College of Osteopathic </w:t>
      </w:r>
    </w:p>
    <w:p w:rsidR="00172500" w:rsidRPr="001E6AC9" w:rsidRDefault="001E6AC9" w:rsidP="001E6AC9">
      <w:pPr>
        <w:ind w:left="3600" w:hanging="3600"/>
      </w:pPr>
      <w:r w:rsidRPr="001E6AC9">
        <w:tab/>
      </w:r>
      <w:r w:rsidR="00701CCC" w:rsidRPr="001E6AC9">
        <w:t>Medicine/Assistant Professor &amp; Brain Behavior Bridge/Executive Director of Neuropsychology</w:t>
      </w:r>
    </w:p>
    <w:p w:rsidR="00172500" w:rsidRPr="001E6AC9" w:rsidRDefault="00172500" w:rsidP="005A49B3"/>
    <w:p w:rsidR="00172500" w:rsidRPr="001E6AC9" w:rsidRDefault="00172500" w:rsidP="00172500">
      <w:r w:rsidRPr="001E6AC9">
        <w:t xml:space="preserve">Take a trip through the brain and discover how kids use it to read. Learn basic brain anatomy and function in a reading context. In addition to getting up to date information on the neuroscience of reading, participants will also be able to describe each neurologically based skill necessary for reading. </w:t>
      </w:r>
    </w:p>
    <w:p w:rsidR="00172500" w:rsidRPr="00C44353" w:rsidRDefault="00172500" w:rsidP="005A49B3"/>
    <w:p w:rsidR="005A49B3" w:rsidRDefault="005A49B3" w:rsidP="00F54200"/>
    <w:p w:rsidR="00B1323F" w:rsidRDefault="00B1323F" w:rsidP="00B1323F">
      <w:pPr>
        <w:rPr>
          <w:rFonts w:eastAsia="Calibri"/>
          <w:b/>
          <w:sz w:val="28"/>
          <w:szCs w:val="28"/>
        </w:rPr>
      </w:pPr>
      <w:r>
        <w:rPr>
          <w:rFonts w:eastAsia="Calibri"/>
          <w:b/>
          <w:sz w:val="28"/>
          <w:szCs w:val="28"/>
        </w:rPr>
        <w:lastRenderedPageBreak/>
        <w:t>PRIMARY (GRADES K-2)</w:t>
      </w:r>
    </w:p>
    <w:p w:rsidR="009158B4" w:rsidRPr="00D308FD" w:rsidRDefault="009158B4" w:rsidP="00B1323F">
      <w:pPr>
        <w:rPr>
          <w:b/>
        </w:rPr>
      </w:pPr>
    </w:p>
    <w:p w:rsidR="00CB07C7" w:rsidRDefault="00E358E4" w:rsidP="00CB07C7">
      <w:pPr>
        <w:pStyle w:val="Subtitle"/>
        <w:spacing w:line="240" w:lineRule="auto"/>
        <w:jc w:val="left"/>
      </w:pPr>
      <w:r>
        <w:rPr>
          <w:rFonts w:ascii="Times New Roman" w:hAnsi="Times New Roman"/>
          <w:sz w:val="28"/>
          <w:szCs w:val="28"/>
        </w:rPr>
        <w:t>9</w:t>
      </w:r>
      <w:r w:rsidR="00CB07C7">
        <w:rPr>
          <w:b w:val="0"/>
          <w:sz w:val="28"/>
          <w:szCs w:val="28"/>
        </w:rPr>
        <w:t>.</w:t>
      </w:r>
      <w:r w:rsidR="00CB07C7" w:rsidRPr="00CB07C7">
        <w:rPr>
          <w:b w:val="0"/>
          <w:sz w:val="24"/>
          <w:szCs w:val="24"/>
        </w:rPr>
        <w:t xml:space="preserve"> </w:t>
      </w:r>
      <w:r w:rsidR="00CB07C7" w:rsidRPr="00CB07C7">
        <w:rPr>
          <w:rFonts w:ascii="Times New Roman" w:hAnsi="Times New Roman"/>
          <w:sz w:val="28"/>
          <w:szCs w:val="28"/>
        </w:rPr>
        <w:t xml:space="preserve">Book Share </w:t>
      </w:r>
      <w:proofErr w:type="gramStart"/>
      <w:r w:rsidR="00CB07C7" w:rsidRPr="00CB07C7">
        <w:rPr>
          <w:rFonts w:ascii="Times New Roman" w:hAnsi="Times New Roman"/>
          <w:sz w:val="28"/>
          <w:szCs w:val="28"/>
        </w:rPr>
        <w:t>~  Thirty</w:t>
      </w:r>
      <w:proofErr w:type="gramEnd"/>
      <w:r w:rsidR="00CB07C7" w:rsidRPr="00CB07C7">
        <w:rPr>
          <w:rFonts w:ascii="Times New Roman" w:hAnsi="Times New Roman"/>
          <w:sz w:val="28"/>
          <w:szCs w:val="28"/>
        </w:rPr>
        <w:t xml:space="preserve"> Million Words: Building a Child’s Brain by Dana </w:t>
      </w:r>
      <w:proofErr w:type="spellStart"/>
      <w:r w:rsidR="00CB07C7" w:rsidRPr="00CB07C7">
        <w:rPr>
          <w:rFonts w:ascii="Times New Roman" w:hAnsi="Times New Roman"/>
          <w:sz w:val="28"/>
          <w:szCs w:val="28"/>
        </w:rPr>
        <w:t>Suskind</w:t>
      </w:r>
      <w:proofErr w:type="spellEnd"/>
      <w:r w:rsidR="00CB07C7" w:rsidRPr="00CB07C7">
        <w:rPr>
          <w:rFonts w:ascii="Times New Roman" w:hAnsi="Times New Roman"/>
          <w:sz w:val="28"/>
          <w:szCs w:val="28"/>
        </w:rPr>
        <w:t>, MD</w:t>
      </w:r>
      <w:r w:rsidR="004E4887">
        <w:rPr>
          <w:rFonts w:ascii="Times New Roman" w:hAnsi="Times New Roman"/>
          <w:sz w:val="28"/>
          <w:szCs w:val="28"/>
        </w:rPr>
        <w:t xml:space="preserve"> (</w:t>
      </w:r>
      <w:r w:rsidR="004E4887" w:rsidRPr="004E4887">
        <w:rPr>
          <w:rFonts w:ascii="Times New Roman" w:hAnsi="Times New Roman"/>
          <w:sz w:val="28"/>
          <w:szCs w:val="28"/>
          <w:highlight w:val="yellow"/>
        </w:rPr>
        <w:t>SESSION ONE ONLY</w:t>
      </w:r>
      <w:r w:rsidR="004E4887">
        <w:rPr>
          <w:rFonts w:ascii="Times New Roman" w:hAnsi="Times New Roman"/>
          <w:sz w:val="28"/>
          <w:szCs w:val="28"/>
        </w:rPr>
        <w:t>)</w:t>
      </w:r>
    </w:p>
    <w:p w:rsidR="00CB07C7" w:rsidRDefault="00CB07C7" w:rsidP="00CB07C7">
      <w:pPr>
        <w:pStyle w:val="Normal1"/>
        <w:rPr>
          <w:rFonts w:ascii="Times New Roman" w:hAnsi="Times New Roman" w:cs="Times New Roman"/>
          <w:sz w:val="24"/>
          <w:szCs w:val="24"/>
        </w:rPr>
      </w:pPr>
      <w:r w:rsidRPr="00C07C8A">
        <w:rPr>
          <w:rFonts w:ascii="Times New Roman" w:hAnsi="Times New Roman" w:cs="Times New Roman"/>
          <w:sz w:val="24"/>
          <w:szCs w:val="24"/>
        </w:rPr>
        <w:t>Tara Barnstead</w:t>
      </w:r>
      <w:r w:rsidRPr="00CB07C7">
        <w:rPr>
          <w:b/>
        </w:rPr>
        <w:t xml:space="preserve"> </w:t>
      </w:r>
      <w:r>
        <w:rPr>
          <w:b/>
        </w:rPr>
        <w:tab/>
      </w:r>
      <w:r>
        <w:rPr>
          <w:b/>
        </w:rPr>
        <w:tab/>
      </w:r>
      <w:r>
        <w:rPr>
          <w:b/>
        </w:rPr>
        <w:tab/>
      </w:r>
      <w:r>
        <w:rPr>
          <w:b/>
        </w:rPr>
        <w:tab/>
      </w:r>
      <w:r w:rsidRPr="00CB07C7">
        <w:rPr>
          <w:rFonts w:ascii="Times New Roman" w:hAnsi="Times New Roman" w:cs="Times New Roman"/>
          <w:sz w:val="24"/>
          <w:szCs w:val="24"/>
        </w:rPr>
        <w:t>BSIP Teacher / Reading Specialist</w:t>
      </w:r>
    </w:p>
    <w:p w:rsidR="00CB07C7" w:rsidRDefault="00CB07C7" w:rsidP="00CB07C7">
      <w:pPr>
        <w:pStyle w:val="Normal1"/>
        <w:ind w:left="3600" w:firstLine="720"/>
        <w:rPr>
          <w:rFonts w:ascii="Times New Roman" w:hAnsi="Times New Roman" w:cs="Times New Roman"/>
          <w:sz w:val="24"/>
          <w:szCs w:val="24"/>
        </w:rPr>
      </w:pPr>
      <w:r>
        <w:rPr>
          <w:rFonts w:ascii="Times New Roman" w:hAnsi="Times New Roman" w:cs="Times New Roman"/>
          <w:sz w:val="24"/>
          <w:szCs w:val="24"/>
        </w:rPr>
        <w:t>Pennsauken Public Schools</w:t>
      </w:r>
    </w:p>
    <w:p w:rsidR="00CB07C7" w:rsidRDefault="00CB07C7" w:rsidP="00CB07C7">
      <w:pPr>
        <w:pStyle w:val="Normal1"/>
        <w:ind w:left="3600" w:firstLine="720"/>
      </w:pPr>
    </w:p>
    <w:p w:rsidR="00CB07C7" w:rsidRDefault="00147D9C" w:rsidP="00B1323F">
      <w:pPr>
        <w:rPr>
          <w:b/>
          <w:sz w:val="28"/>
          <w:szCs w:val="28"/>
        </w:rPr>
      </w:pPr>
      <w:r>
        <w:t xml:space="preserve">Tara </w:t>
      </w:r>
      <w:r w:rsidR="00CB07C7">
        <w:t xml:space="preserve">will summarize the key ideas presented by Dr. Dana Suskind in the book, </w:t>
      </w:r>
      <w:r w:rsidR="00CB07C7" w:rsidRPr="00CB07C7">
        <w:rPr>
          <w:i/>
          <w:u w:val="single"/>
        </w:rPr>
        <w:t>Thirty Million Words: Building A Child’s Brain (2015).</w:t>
      </w:r>
      <w:r w:rsidR="00CB07C7">
        <w:t xml:space="preserve">  </w:t>
      </w:r>
      <w:r>
        <w:t xml:space="preserve">Tara </w:t>
      </w:r>
      <w:r w:rsidR="00CB07C7">
        <w:t>will discuss the impact it has made on her understanding of language development, parenting, and teaching practices and will share ideas for aligning the research with literacy practice.  You may choose to read the book prior to the workshop and come with your own thoughts and reactions OR leave motivated to read the book later.</w:t>
      </w:r>
    </w:p>
    <w:p w:rsidR="00CB07C7" w:rsidRDefault="00CB07C7" w:rsidP="00B1323F">
      <w:pPr>
        <w:rPr>
          <w:b/>
          <w:sz w:val="28"/>
          <w:szCs w:val="28"/>
        </w:rPr>
      </w:pPr>
    </w:p>
    <w:p w:rsidR="00070E93" w:rsidRPr="00D308FD" w:rsidRDefault="00E358E4" w:rsidP="00B1323F">
      <w:pPr>
        <w:rPr>
          <w:b/>
          <w:sz w:val="28"/>
          <w:szCs w:val="28"/>
        </w:rPr>
      </w:pPr>
      <w:r>
        <w:rPr>
          <w:b/>
          <w:sz w:val="28"/>
          <w:szCs w:val="28"/>
        </w:rPr>
        <w:t>10</w:t>
      </w:r>
      <w:r w:rsidR="00070E93" w:rsidRPr="00D308FD">
        <w:rPr>
          <w:b/>
          <w:sz w:val="28"/>
          <w:szCs w:val="28"/>
        </w:rPr>
        <w:t>.  Let’s Dance, Let’s Shout, Shake Your Body to the Alphabet!</w:t>
      </w:r>
    </w:p>
    <w:p w:rsidR="00D308FD" w:rsidRDefault="00070E93" w:rsidP="00B1323F">
      <w:r>
        <w:t>Brianne Siderio</w:t>
      </w:r>
      <w:r w:rsidRPr="00070E93">
        <w:t xml:space="preserve"> </w:t>
      </w:r>
      <w:r w:rsidR="00D308FD">
        <w:tab/>
      </w:r>
      <w:r w:rsidR="00D308FD">
        <w:tab/>
      </w:r>
      <w:r w:rsidR="00D308FD">
        <w:tab/>
      </w:r>
      <w:r w:rsidR="00D308FD">
        <w:tab/>
      </w:r>
      <w:r w:rsidR="00D308FD">
        <w:tab/>
      </w:r>
      <w:r w:rsidR="00D308FD">
        <w:tab/>
      </w:r>
      <w:r>
        <w:t>Kindergart</w:t>
      </w:r>
      <w:r w:rsidR="00D308FD">
        <w:t>en Teacher</w:t>
      </w:r>
    </w:p>
    <w:p w:rsidR="00070E93" w:rsidRDefault="00D308FD" w:rsidP="00D308FD">
      <w:pPr>
        <w:ind w:left="5040" w:firstLine="720"/>
      </w:pPr>
      <w:r>
        <w:t>S</w:t>
      </w:r>
      <w:r w:rsidR="00070E93">
        <w:t>omerdale-Park Elementary</w:t>
      </w:r>
    </w:p>
    <w:p w:rsidR="00070E93" w:rsidRDefault="00070E93" w:rsidP="00B1323F"/>
    <w:p w:rsidR="00070E93" w:rsidRDefault="00070E93" w:rsidP="00070E93">
      <w:r>
        <w:t xml:space="preserve">Using music and movement, youngsters will learn to acquire literacy skills in fun and innovative ways. Senses will be awakened as each youngster kinesthetically engages in physical activities to learn literacy skills, rather than listening to lecture or watching demonstrations. Youngsters’ motivation will be heightened as they boogie their way through the alphabet. Come out and explore the world of literacy in a whimsical way!   </w:t>
      </w:r>
    </w:p>
    <w:p w:rsidR="00DB52BA" w:rsidRDefault="00DB52BA" w:rsidP="00F3253B">
      <w:pPr>
        <w:rPr>
          <w:rFonts w:eastAsia="Calibri"/>
          <w:b/>
          <w:sz w:val="28"/>
          <w:szCs w:val="28"/>
        </w:rPr>
      </w:pPr>
    </w:p>
    <w:p w:rsidR="00856293" w:rsidRPr="00B9392D" w:rsidRDefault="00E358E4" w:rsidP="00856293">
      <w:pPr>
        <w:pStyle w:val="Subtitle"/>
        <w:spacing w:line="240" w:lineRule="auto"/>
        <w:jc w:val="left"/>
        <w:rPr>
          <w:rFonts w:ascii="Times New Roman" w:hAnsi="Times New Roman"/>
          <w:sz w:val="28"/>
          <w:szCs w:val="28"/>
        </w:rPr>
      </w:pPr>
      <w:r>
        <w:rPr>
          <w:rFonts w:ascii="Times New Roman" w:eastAsia="Calibri" w:hAnsi="Times New Roman"/>
          <w:sz w:val="28"/>
          <w:szCs w:val="28"/>
        </w:rPr>
        <w:t>11</w:t>
      </w:r>
      <w:r w:rsidR="00856293" w:rsidRPr="00B9392D">
        <w:rPr>
          <w:rFonts w:ascii="Times New Roman" w:eastAsia="Calibri" w:hAnsi="Times New Roman"/>
          <w:sz w:val="28"/>
          <w:szCs w:val="28"/>
        </w:rPr>
        <w:t xml:space="preserve">.  </w:t>
      </w:r>
      <w:r w:rsidR="00856293" w:rsidRPr="00B9392D">
        <w:rPr>
          <w:rFonts w:ascii="Times New Roman" w:hAnsi="Times New Roman"/>
          <w:sz w:val="28"/>
          <w:szCs w:val="28"/>
        </w:rPr>
        <w:t>Using Predictable Sentences to Teach High Frequency Words</w:t>
      </w:r>
    </w:p>
    <w:p w:rsidR="00856293" w:rsidRPr="00B9392D" w:rsidRDefault="00B9392D" w:rsidP="00F3253B">
      <w:r w:rsidRPr="00B9392D">
        <w:t>Melissa Slocum &amp;</w:t>
      </w:r>
      <w:r w:rsidR="00856293" w:rsidRPr="00B9392D">
        <w:t xml:space="preserve"> Mary Mansfield</w:t>
      </w:r>
      <w:r w:rsidRPr="00B9392D">
        <w:tab/>
      </w:r>
      <w:r w:rsidRPr="00B9392D">
        <w:tab/>
      </w:r>
      <w:r w:rsidRPr="00B9392D">
        <w:tab/>
      </w:r>
      <w:r w:rsidRPr="00B9392D">
        <w:tab/>
        <w:t>Medford Public Schools</w:t>
      </w:r>
    </w:p>
    <w:p w:rsidR="00B9392D" w:rsidRPr="00B9392D" w:rsidRDefault="00B9392D" w:rsidP="00F3253B">
      <w:r w:rsidRPr="00B9392D">
        <w:tab/>
      </w:r>
      <w:r w:rsidRPr="00B9392D">
        <w:tab/>
      </w:r>
      <w:r w:rsidRPr="00B9392D">
        <w:tab/>
      </w:r>
      <w:r w:rsidRPr="00B9392D">
        <w:tab/>
      </w:r>
      <w:r w:rsidRPr="00B9392D">
        <w:tab/>
      </w:r>
      <w:r w:rsidRPr="00B9392D">
        <w:tab/>
      </w:r>
      <w:r w:rsidRPr="00B9392D">
        <w:tab/>
      </w:r>
      <w:r w:rsidRPr="00B9392D">
        <w:tab/>
        <w:t>(Kindergarten/Slocum; K-8</w:t>
      </w:r>
    </w:p>
    <w:p w:rsidR="00DF0C1A" w:rsidRPr="00B9392D" w:rsidRDefault="00B9392D" w:rsidP="00B9392D">
      <w:pPr>
        <w:ind w:left="5040" w:firstLine="720"/>
      </w:pPr>
      <w:r w:rsidRPr="00B9392D">
        <w:t xml:space="preserve"> ELL/Mansfield) </w:t>
      </w:r>
    </w:p>
    <w:p w:rsidR="00B9392D" w:rsidRPr="00B9392D" w:rsidRDefault="00B9392D" w:rsidP="00B9392D">
      <w:pPr>
        <w:ind w:left="5040" w:firstLine="720"/>
      </w:pPr>
    </w:p>
    <w:p w:rsidR="00DF0C1A" w:rsidRPr="00B9392D" w:rsidRDefault="00DF0C1A" w:rsidP="00DF0C1A">
      <w:r w:rsidRPr="00B9392D">
        <w:t xml:space="preserve">A fun 5 day plan to not only teach high frequency words but also proven </w:t>
      </w:r>
      <w:r w:rsidR="00D16A71" w:rsidRPr="00B9392D">
        <w:t>strategies</w:t>
      </w:r>
      <w:r w:rsidRPr="00B9392D">
        <w:t xml:space="preserve"> to teach sentence writing and reading.  Great for ELLs of many levels too!!</w:t>
      </w:r>
    </w:p>
    <w:p w:rsidR="00856293" w:rsidRDefault="00856293" w:rsidP="00F3253B"/>
    <w:p w:rsidR="00DD180A" w:rsidRDefault="00DD180A" w:rsidP="00F3253B">
      <w:pPr>
        <w:rPr>
          <w:b/>
          <w:sz w:val="28"/>
          <w:szCs w:val="28"/>
        </w:rPr>
      </w:pPr>
      <w:r w:rsidRPr="00DD180A">
        <w:rPr>
          <w:b/>
          <w:sz w:val="28"/>
          <w:szCs w:val="28"/>
        </w:rPr>
        <w:t xml:space="preserve">12.  </w:t>
      </w:r>
      <w:r w:rsidR="001C56F9">
        <w:rPr>
          <w:b/>
          <w:sz w:val="28"/>
          <w:szCs w:val="28"/>
        </w:rPr>
        <w:t>“</w:t>
      </w:r>
      <w:r w:rsidRPr="00DD180A">
        <w:rPr>
          <w:b/>
          <w:sz w:val="28"/>
          <w:szCs w:val="28"/>
        </w:rPr>
        <w:t>Revving Up” Reading Workshop and Guided Reading</w:t>
      </w:r>
    </w:p>
    <w:p w:rsidR="00DD180A" w:rsidRDefault="00D7094F" w:rsidP="00F3253B">
      <w:r>
        <w:t>Nadine Freedman and Nicole Nance</w:t>
      </w:r>
      <w:r w:rsidRPr="00D7094F">
        <w:rPr>
          <w:b/>
        </w:rPr>
        <w:t xml:space="preserve"> </w:t>
      </w:r>
      <w:r>
        <w:rPr>
          <w:b/>
        </w:rPr>
        <w:tab/>
      </w:r>
      <w:r>
        <w:rPr>
          <w:b/>
        </w:rPr>
        <w:tab/>
      </w:r>
      <w:r>
        <w:rPr>
          <w:b/>
        </w:rPr>
        <w:tab/>
      </w:r>
      <w:r>
        <w:rPr>
          <w:b/>
        </w:rPr>
        <w:tab/>
      </w:r>
      <w:r w:rsidRPr="00D7094F">
        <w:t>Medford Twp First Grade</w:t>
      </w:r>
    </w:p>
    <w:p w:rsidR="00D7094F" w:rsidRDefault="00D7094F" w:rsidP="00F3253B"/>
    <w:p w:rsidR="00D7094F" w:rsidRDefault="00D7094F" w:rsidP="00D7094F">
      <w:r>
        <w:t>This K-1 workshop will help you get the most “bang for your buck” from your Reading Workshop and Guided Reading Block.   Resources included will be sample units of study to help you grow your yearlong curriculum, guided reading homework ideas, guided reading word work suggestions, helpful decoding strategies, and strategic partner work.</w:t>
      </w:r>
    </w:p>
    <w:p w:rsidR="003E4B73" w:rsidRDefault="003E4B73">
      <w:pPr>
        <w:suppressAutoHyphens w:val="0"/>
      </w:pPr>
      <w:r>
        <w:br w:type="page"/>
      </w:r>
    </w:p>
    <w:p w:rsidR="00B1323F" w:rsidRDefault="00B1323F" w:rsidP="00B1323F">
      <w:pPr>
        <w:rPr>
          <w:b/>
          <w:sz w:val="28"/>
          <w:szCs w:val="28"/>
        </w:rPr>
      </w:pPr>
      <w:r>
        <w:rPr>
          <w:b/>
          <w:sz w:val="28"/>
          <w:szCs w:val="28"/>
        </w:rPr>
        <w:lastRenderedPageBreak/>
        <w:t>PRIMARY &amp; ELEMENTARY (K-6)</w:t>
      </w:r>
    </w:p>
    <w:p w:rsidR="004E145D" w:rsidRPr="004E145D" w:rsidRDefault="004E145D" w:rsidP="004E145D">
      <w:pPr>
        <w:pStyle w:val="Subtitle"/>
        <w:spacing w:line="240" w:lineRule="auto"/>
        <w:jc w:val="left"/>
        <w:rPr>
          <w:sz w:val="24"/>
        </w:rPr>
      </w:pPr>
    </w:p>
    <w:p w:rsidR="00BE1C46" w:rsidRDefault="00723F20" w:rsidP="00BE1C46">
      <w:pPr>
        <w:pStyle w:val="Subtitle"/>
        <w:spacing w:line="240" w:lineRule="auto"/>
        <w:jc w:val="left"/>
        <w:rPr>
          <w:rFonts w:ascii="Times New Roman" w:hAnsi="Times New Roman"/>
          <w:sz w:val="28"/>
          <w:szCs w:val="28"/>
        </w:rPr>
      </w:pPr>
      <w:r>
        <w:rPr>
          <w:rFonts w:ascii="Times New Roman" w:hAnsi="Times New Roman"/>
          <w:sz w:val="28"/>
          <w:szCs w:val="28"/>
        </w:rPr>
        <w:t>13</w:t>
      </w:r>
      <w:r w:rsidR="00BE1C46">
        <w:rPr>
          <w:rFonts w:ascii="Times New Roman" w:hAnsi="Times New Roman"/>
          <w:sz w:val="28"/>
          <w:szCs w:val="28"/>
        </w:rPr>
        <w:t xml:space="preserve">.  </w:t>
      </w:r>
      <w:r w:rsidR="00462CF3" w:rsidRPr="00462CF3">
        <w:rPr>
          <w:rFonts w:ascii="Times New Roman" w:hAnsi="Times New Roman"/>
          <w:sz w:val="28"/>
          <w:szCs w:val="28"/>
        </w:rPr>
        <w:t>Catching Kids Up in Reading</w:t>
      </w:r>
      <w:r w:rsidR="00462CF3" w:rsidRPr="00BE1C46">
        <w:rPr>
          <w:rFonts w:ascii="Times New Roman" w:hAnsi="Times New Roman"/>
          <w:sz w:val="28"/>
          <w:szCs w:val="28"/>
        </w:rPr>
        <w:t xml:space="preserve"> </w:t>
      </w:r>
    </w:p>
    <w:p w:rsidR="00462CF3" w:rsidRDefault="00462CF3" w:rsidP="00462CF3">
      <w:r w:rsidRPr="002511F2">
        <w:t>Maria Matlack</w:t>
      </w:r>
      <w:r w:rsidRPr="00E2534F">
        <w:t xml:space="preserve"> </w:t>
      </w:r>
      <w:r>
        <w:tab/>
      </w:r>
      <w:r>
        <w:tab/>
      </w:r>
      <w:r>
        <w:tab/>
      </w:r>
      <w:r>
        <w:tab/>
      </w:r>
      <w:r w:rsidRPr="00A10758">
        <w:t>Supervisor of Curriculum and Instruction</w:t>
      </w:r>
    </w:p>
    <w:p w:rsidR="00462CF3" w:rsidRDefault="00462CF3" w:rsidP="00462CF3">
      <w:r>
        <w:tab/>
      </w:r>
      <w:r>
        <w:tab/>
      </w:r>
      <w:r>
        <w:tab/>
      </w:r>
      <w:r>
        <w:tab/>
      </w:r>
      <w:r>
        <w:tab/>
      </w:r>
      <w:r>
        <w:tab/>
        <w:t>Lumberton School District</w:t>
      </w:r>
    </w:p>
    <w:p w:rsidR="00A74565" w:rsidRDefault="00A74565" w:rsidP="00462CF3"/>
    <w:p w:rsidR="00A74565" w:rsidRDefault="00A74565" w:rsidP="00A74565">
      <w:r>
        <w:t>The standards are higher, and many of our students need support to achieve them.  Do you ever find yourself frustrated or overwhelmed, working hard to meet their needs but seeing little progress? This session will provide simple,  research-based tips to accelerate growth in accuracy, fluency, and comprehension.</w:t>
      </w:r>
    </w:p>
    <w:p w:rsidR="002855A5" w:rsidRDefault="002855A5" w:rsidP="004E145D">
      <w:pPr>
        <w:rPr>
          <w:b/>
          <w:sz w:val="28"/>
          <w:szCs w:val="28"/>
        </w:rPr>
      </w:pPr>
    </w:p>
    <w:p w:rsidR="0054129F" w:rsidRPr="0054129F" w:rsidRDefault="00593BE5" w:rsidP="0054129F">
      <w:pPr>
        <w:pStyle w:val="Subtitle"/>
        <w:spacing w:line="240" w:lineRule="auto"/>
        <w:jc w:val="left"/>
        <w:rPr>
          <w:rFonts w:ascii="Times New Roman" w:hAnsi="Times New Roman"/>
          <w:sz w:val="28"/>
          <w:szCs w:val="28"/>
        </w:rPr>
      </w:pPr>
      <w:r>
        <w:rPr>
          <w:rFonts w:ascii="Times New Roman" w:hAnsi="Times New Roman"/>
          <w:sz w:val="28"/>
          <w:szCs w:val="28"/>
        </w:rPr>
        <w:t>1</w:t>
      </w:r>
      <w:r w:rsidR="00723F20">
        <w:rPr>
          <w:rFonts w:ascii="Times New Roman" w:hAnsi="Times New Roman"/>
          <w:sz w:val="28"/>
          <w:szCs w:val="28"/>
        </w:rPr>
        <w:t>4</w:t>
      </w:r>
      <w:r w:rsidR="0054129F" w:rsidRPr="0054129F">
        <w:rPr>
          <w:rFonts w:ascii="Times New Roman" w:hAnsi="Times New Roman"/>
          <w:sz w:val="28"/>
          <w:szCs w:val="28"/>
        </w:rPr>
        <w:t xml:space="preserve">.  </w:t>
      </w:r>
      <w:r w:rsidR="00045877" w:rsidRPr="00045877">
        <w:rPr>
          <w:rFonts w:ascii="Times New Roman" w:hAnsi="Times New Roman"/>
          <w:sz w:val="28"/>
          <w:szCs w:val="28"/>
        </w:rPr>
        <w:t>How ‘Close’ are you reading? Strategies and Tips for engaging students in responding to text-dependent questions.</w:t>
      </w:r>
      <w:r w:rsidR="00045877">
        <w:rPr>
          <w:b w:val="0"/>
          <w:sz w:val="24"/>
        </w:rPr>
        <w:t xml:space="preserve"> </w:t>
      </w:r>
    </w:p>
    <w:p w:rsidR="00E44CD1" w:rsidRDefault="0054129F" w:rsidP="0054129F">
      <w:pPr>
        <w:ind w:left="3600" w:hanging="3600"/>
      </w:pPr>
      <w:r>
        <w:t>Mary Molyneaux-Leahy</w:t>
      </w:r>
      <w:r w:rsidRPr="0054129F">
        <w:rPr>
          <w:b/>
        </w:rPr>
        <w:t xml:space="preserve"> </w:t>
      </w:r>
      <w:r>
        <w:rPr>
          <w:b/>
        </w:rPr>
        <w:tab/>
      </w:r>
      <w:r w:rsidR="00E44CD1">
        <w:rPr>
          <w:b/>
        </w:rPr>
        <w:tab/>
      </w:r>
      <w:r w:rsidR="00E44CD1">
        <w:rPr>
          <w:b/>
        </w:rPr>
        <w:tab/>
      </w:r>
      <w:r w:rsidRPr="0054129F">
        <w:t>McGraw- Hill Curriculum Specialist</w:t>
      </w:r>
    </w:p>
    <w:p w:rsidR="0054129F" w:rsidRPr="0054129F" w:rsidRDefault="0054129F" w:rsidP="00E44CD1">
      <w:pPr>
        <w:ind w:left="3600"/>
      </w:pPr>
      <w:r w:rsidRPr="0054129F">
        <w:t xml:space="preserve"> </w:t>
      </w:r>
      <w:r w:rsidR="00E44CD1">
        <w:tab/>
      </w:r>
      <w:r w:rsidR="00E44CD1">
        <w:tab/>
      </w:r>
      <w:r>
        <w:t xml:space="preserve">&amp; </w:t>
      </w:r>
      <w:r w:rsidRPr="0054129F">
        <w:t xml:space="preserve">Cabrini College </w:t>
      </w:r>
      <w:r w:rsidR="00E44CD1">
        <w:t>Professor</w:t>
      </w:r>
      <w:r w:rsidRPr="0054129F">
        <w:t xml:space="preserve"> </w:t>
      </w:r>
    </w:p>
    <w:p w:rsidR="002511F2" w:rsidRPr="0054129F" w:rsidRDefault="002511F2" w:rsidP="00B1323F"/>
    <w:p w:rsidR="00045877" w:rsidRDefault="00045877" w:rsidP="00045877">
      <w:r>
        <w:t>Do you students struggle with text-dependent questions?  This workshop will focus on the research of Dr. Doug Fisher as we explore strategies that will engage students with a clear 3-step plan for using close reading to respond to test-dependent questions.</w:t>
      </w:r>
    </w:p>
    <w:p w:rsidR="003243F3" w:rsidRDefault="003243F3" w:rsidP="00E74265"/>
    <w:p w:rsidR="007136EC" w:rsidRDefault="00723F20" w:rsidP="007136EC">
      <w:pPr>
        <w:pStyle w:val="Subtitle"/>
        <w:spacing w:line="240" w:lineRule="auto"/>
        <w:jc w:val="left"/>
        <w:rPr>
          <w:b w:val="0"/>
          <w:sz w:val="24"/>
        </w:rPr>
      </w:pPr>
      <w:r>
        <w:rPr>
          <w:rFonts w:ascii="Times New Roman" w:hAnsi="Times New Roman"/>
          <w:sz w:val="28"/>
          <w:szCs w:val="28"/>
        </w:rPr>
        <w:t>15</w:t>
      </w:r>
      <w:r w:rsidR="007136EC" w:rsidRPr="007136EC">
        <w:rPr>
          <w:rFonts w:ascii="Times New Roman" w:hAnsi="Times New Roman"/>
          <w:sz w:val="28"/>
          <w:szCs w:val="28"/>
        </w:rPr>
        <w:t>.</w:t>
      </w:r>
      <w:r w:rsidR="007136EC">
        <w:t xml:space="preserve">  </w:t>
      </w:r>
      <w:r w:rsidR="007136EC" w:rsidRPr="007136EC">
        <w:rPr>
          <w:rFonts w:ascii="Times New Roman" w:hAnsi="Times New Roman"/>
          <w:sz w:val="28"/>
          <w:szCs w:val="28"/>
        </w:rPr>
        <w:t>Benefits of Oral Storytelling with the E.S.L. population</w:t>
      </w:r>
    </w:p>
    <w:p w:rsidR="007136EC" w:rsidRDefault="00DC560D" w:rsidP="00E74265">
      <w:r>
        <w:t>Alamelu Sundaram-Walters</w:t>
      </w:r>
      <w:r w:rsidR="00F13791" w:rsidRPr="00F13791">
        <w:rPr>
          <w:b/>
        </w:rPr>
        <w:t xml:space="preserve"> </w:t>
      </w:r>
      <w:r w:rsidR="00F13791">
        <w:rPr>
          <w:b/>
        </w:rPr>
        <w:tab/>
      </w:r>
      <w:r w:rsidR="00F13791">
        <w:rPr>
          <w:b/>
        </w:rPr>
        <w:tab/>
      </w:r>
      <w:r w:rsidR="00F13791">
        <w:rPr>
          <w:b/>
        </w:rPr>
        <w:tab/>
      </w:r>
      <w:r w:rsidR="00F13791">
        <w:rPr>
          <w:b/>
        </w:rPr>
        <w:tab/>
      </w:r>
      <w:r w:rsidR="00F13791" w:rsidRPr="00F13791">
        <w:t>ESL Teacher Mount Laurel Schools</w:t>
      </w:r>
    </w:p>
    <w:p w:rsidR="00DC560D" w:rsidRDefault="00DC560D" w:rsidP="00E74265"/>
    <w:p w:rsidR="00DC560D" w:rsidRDefault="00DC560D" w:rsidP="00DC560D">
      <w:r>
        <w:t>In this presentation I will share techniques and strategies that will help both the writing and speaking skills for ES.L. students and involve their parent(s).</w:t>
      </w:r>
    </w:p>
    <w:p w:rsidR="00BA6C2D" w:rsidRDefault="00BA6C2D" w:rsidP="00DC560D"/>
    <w:p w:rsidR="00BA6C2D" w:rsidRDefault="00723F20" w:rsidP="00BA6C2D">
      <w:pPr>
        <w:widowControl w:val="0"/>
        <w:jc w:val="both"/>
        <w:rPr>
          <w:rFonts w:eastAsia="Calibri"/>
          <w:b/>
          <w:spacing w:val="-1"/>
          <w:sz w:val="28"/>
          <w:szCs w:val="28"/>
        </w:rPr>
      </w:pPr>
      <w:r>
        <w:rPr>
          <w:b/>
          <w:sz w:val="28"/>
          <w:szCs w:val="28"/>
        </w:rPr>
        <w:t>16</w:t>
      </w:r>
      <w:r w:rsidR="00BA6C2D" w:rsidRPr="00BA6C2D">
        <w:rPr>
          <w:b/>
          <w:sz w:val="28"/>
          <w:szCs w:val="28"/>
        </w:rPr>
        <w:t>.</w:t>
      </w:r>
      <w:r w:rsidR="00BA6C2D" w:rsidRPr="00BA6C2D">
        <w:rPr>
          <w:rFonts w:eastAsia="Calibri"/>
          <w:b/>
          <w:spacing w:val="-1"/>
          <w:sz w:val="28"/>
          <w:szCs w:val="28"/>
        </w:rPr>
        <w:t xml:space="preserve"> What We Want Everyone to Know About Dyslexia (K-8)</w:t>
      </w:r>
    </w:p>
    <w:p w:rsidR="00BA6C2D" w:rsidRDefault="00BA6C2D" w:rsidP="00BA6C2D">
      <w:pPr>
        <w:pStyle w:val="Subtitle"/>
        <w:spacing w:line="240" w:lineRule="auto"/>
        <w:jc w:val="left"/>
        <w:rPr>
          <w:rFonts w:ascii="Times New Roman" w:hAnsi="Times New Roman"/>
          <w:b w:val="0"/>
          <w:sz w:val="24"/>
          <w:szCs w:val="24"/>
        </w:rPr>
      </w:pPr>
      <w:r w:rsidRPr="00BA6C2D">
        <w:rPr>
          <w:rFonts w:ascii="Times New Roman" w:hAnsi="Times New Roman"/>
          <w:b w:val="0"/>
          <w:sz w:val="24"/>
        </w:rPr>
        <w:t>Susan Scheiner</w:t>
      </w:r>
      <w:r w:rsidRPr="00BA6C2D">
        <w:t xml:space="preserve"> </w:t>
      </w:r>
      <w:r>
        <w:tab/>
      </w:r>
      <w:r>
        <w:tab/>
      </w:r>
      <w:r>
        <w:tab/>
      </w:r>
      <w:r>
        <w:tab/>
      </w:r>
      <w:r>
        <w:tab/>
      </w:r>
      <w:r w:rsidRPr="00BA6C2D">
        <w:rPr>
          <w:rFonts w:ascii="Times New Roman" w:hAnsi="Times New Roman"/>
          <w:b w:val="0"/>
          <w:sz w:val="24"/>
          <w:szCs w:val="24"/>
        </w:rPr>
        <w:t>co-leader of the New Jersey YES</w:t>
      </w:r>
    </w:p>
    <w:p w:rsidR="00BA6C2D" w:rsidRDefault="00BA6C2D" w:rsidP="00BA6C2D">
      <w:pPr>
        <w:pStyle w:val="Subtitle"/>
        <w:spacing w:line="240" w:lineRule="auto"/>
        <w:ind w:left="4320" w:firstLine="720"/>
        <w:jc w:val="left"/>
        <w:rPr>
          <w:rFonts w:ascii="Times New Roman" w:hAnsi="Times New Roman"/>
          <w:b w:val="0"/>
          <w:sz w:val="24"/>
        </w:rPr>
      </w:pPr>
      <w:r w:rsidRPr="00BA6C2D">
        <w:rPr>
          <w:rFonts w:ascii="Times New Roman" w:hAnsi="Times New Roman"/>
          <w:b w:val="0"/>
          <w:sz w:val="24"/>
          <w:szCs w:val="24"/>
        </w:rPr>
        <w:t xml:space="preserve"> (Youth Examples of Self Advocacy)</w:t>
      </w:r>
    </w:p>
    <w:p w:rsidR="00BA6C2D" w:rsidRDefault="00BA6C2D" w:rsidP="00BA6C2D">
      <w:pPr>
        <w:widowControl w:val="0"/>
        <w:rPr>
          <w:rFonts w:eastAsia="Calibri"/>
          <w:spacing w:val="-1"/>
        </w:rPr>
      </w:pPr>
    </w:p>
    <w:p w:rsidR="00BA6C2D" w:rsidRDefault="00BA6C2D" w:rsidP="00BA6C2D">
      <w:pPr>
        <w:widowControl w:val="0"/>
        <w:rPr>
          <w:rFonts w:eastAsia="Calibri"/>
          <w:spacing w:val="-1"/>
        </w:rPr>
      </w:pPr>
      <w:r>
        <w:rPr>
          <w:rFonts w:eastAsia="Calibri"/>
          <w:spacing w:val="-1"/>
        </w:rPr>
        <w:t>Delivered entirely by students, this presentation explains dyslexia by exploring characteristics, myths, accommodations, assistive technology, self-advocacy and personal stories.  Included are a series of simulations designed to allow attendees to experience what it feels like to be dyslexic.</w:t>
      </w:r>
    </w:p>
    <w:p w:rsidR="003923B6" w:rsidRDefault="003923B6" w:rsidP="00BA6C2D">
      <w:pPr>
        <w:widowControl w:val="0"/>
        <w:rPr>
          <w:rFonts w:eastAsia="Calibri"/>
          <w:spacing w:val="-1"/>
        </w:rPr>
      </w:pPr>
    </w:p>
    <w:p w:rsidR="003923B6" w:rsidRPr="003923B6" w:rsidRDefault="003923B6" w:rsidP="00BA6C2D">
      <w:pPr>
        <w:widowControl w:val="0"/>
        <w:rPr>
          <w:rFonts w:eastAsia="Calibri"/>
          <w:b/>
          <w:spacing w:val="-1"/>
          <w:sz w:val="28"/>
          <w:szCs w:val="28"/>
        </w:rPr>
      </w:pPr>
      <w:r w:rsidRPr="003923B6">
        <w:rPr>
          <w:rFonts w:eastAsia="Calibri"/>
          <w:b/>
          <w:spacing w:val="-1"/>
          <w:sz w:val="28"/>
          <w:szCs w:val="28"/>
        </w:rPr>
        <w:t>17.  Sharing Our Favorite K-8 Literacy Strategies (pre-K to 8)</w:t>
      </w:r>
    </w:p>
    <w:p w:rsidR="003923B6" w:rsidRDefault="003923B6" w:rsidP="00BA6C2D">
      <w:pPr>
        <w:widowControl w:val="0"/>
        <w:rPr>
          <w:rFonts w:eastAsia="Calibri"/>
          <w:spacing w:val="-1"/>
        </w:rPr>
      </w:pPr>
      <w:r>
        <w:rPr>
          <w:rFonts w:eastAsia="Calibri"/>
          <w:spacing w:val="-1"/>
        </w:rPr>
        <w:t>Dr. Kenneth Kunz &amp; Dr. Rachel Lella</w:t>
      </w:r>
      <w:r>
        <w:rPr>
          <w:rFonts w:eastAsia="Calibri"/>
          <w:spacing w:val="-1"/>
        </w:rPr>
        <w:tab/>
      </w:r>
      <w:r>
        <w:rPr>
          <w:rFonts w:eastAsia="Calibri"/>
          <w:spacing w:val="-1"/>
        </w:rPr>
        <w:tab/>
        <w:t xml:space="preserve">Supervisor of Instruction; Wall </w:t>
      </w:r>
    </w:p>
    <w:p w:rsidR="003923B6" w:rsidRDefault="003923B6" w:rsidP="00BA6C2D">
      <w:pPr>
        <w:widowControl w:val="0"/>
        <w:rPr>
          <w:rFonts w:eastAsia="Calibri"/>
          <w:spacing w:val="-1"/>
        </w:rPr>
      </w:pP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t xml:space="preserve">Township (Ken Kunz); Teacher, Red </w:t>
      </w:r>
    </w:p>
    <w:p w:rsidR="003923B6" w:rsidRDefault="003923B6" w:rsidP="00BA6C2D">
      <w:pPr>
        <w:widowControl w:val="0"/>
        <w:rPr>
          <w:rFonts w:eastAsia="Calibri"/>
          <w:spacing w:val="-1"/>
        </w:rPr>
      </w:pP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t>Bank Public Schools (Rachel Lella)</w:t>
      </w:r>
    </w:p>
    <w:p w:rsidR="003923B6" w:rsidRDefault="003923B6" w:rsidP="00BA6C2D">
      <w:pPr>
        <w:widowControl w:val="0"/>
        <w:rPr>
          <w:rFonts w:eastAsia="Calibri"/>
          <w:spacing w:val="-1"/>
        </w:rPr>
      </w:pPr>
    </w:p>
    <w:p w:rsidR="003923B6" w:rsidRDefault="003923B6" w:rsidP="00BA6C2D">
      <w:pPr>
        <w:widowControl w:val="0"/>
        <w:rPr>
          <w:rFonts w:eastAsia="Calibri"/>
          <w:spacing w:val="-1"/>
        </w:rPr>
      </w:pPr>
      <w:r>
        <w:rPr>
          <w:rFonts w:eastAsia="Calibri"/>
          <w:spacing w:val="-1"/>
        </w:rPr>
        <w:t>In this workshop, Ken and Rachel will share their favorite K-8 literacy strategies.  Participants will each get a “toolkit” with planning templates, resources, and much more!</w:t>
      </w:r>
    </w:p>
    <w:p w:rsidR="00DC560D" w:rsidRDefault="00DC560D" w:rsidP="00E74265"/>
    <w:p w:rsidR="009B40E8" w:rsidRDefault="009B40E8" w:rsidP="00B1323F">
      <w:pPr>
        <w:rPr>
          <w:b/>
          <w:sz w:val="28"/>
          <w:szCs w:val="28"/>
        </w:rPr>
      </w:pPr>
    </w:p>
    <w:p w:rsidR="009B40E8" w:rsidRDefault="009B40E8" w:rsidP="00B1323F">
      <w:pPr>
        <w:rPr>
          <w:b/>
          <w:sz w:val="28"/>
          <w:szCs w:val="28"/>
        </w:rPr>
      </w:pPr>
    </w:p>
    <w:p w:rsidR="00DA142B" w:rsidRDefault="009B40E8" w:rsidP="00B1323F">
      <w:pPr>
        <w:rPr>
          <w:b/>
          <w:sz w:val="28"/>
          <w:szCs w:val="28"/>
        </w:rPr>
      </w:pPr>
      <w:r>
        <w:rPr>
          <w:b/>
          <w:sz w:val="28"/>
          <w:szCs w:val="28"/>
        </w:rPr>
        <w:lastRenderedPageBreak/>
        <w:t xml:space="preserve">18.  </w:t>
      </w:r>
      <w:r w:rsidRPr="009B40E8">
        <w:rPr>
          <w:b/>
          <w:sz w:val="28"/>
          <w:szCs w:val="28"/>
        </w:rPr>
        <w:t>Biographies for Writing (K-8)</w:t>
      </w:r>
    </w:p>
    <w:p w:rsidR="009B40E8" w:rsidRDefault="009B40E8" w:rsidP="009B40E8">
      <w:pPr>
        <w:ind w:left="3600" w:hanging="3600"/>
      </w:pPr>
      <w:r>
        <w:t>Kathleen Spence</w:t>
      </w:r>
      <w:r w:rsidRPr="009B40E8">
        <w:t xml:space="preserve"> </w:t>
      </w:r>
      <w:r>
        <w:tab/>
      </w:r>
      <w:r>
        <w:tab/>
      </w:r>
      <w:r>
        <w:tab/>
      </w:r>
      <w:r>
        <w:tab/>
        <w:t xml:space="preserve">Retired Reading Specialist, </w:t>
      </w:r>
    </w:p>
    <w:p w:rsidR="009B40E8" w:rsidRDefault="009B40E8" w:rsidP="009B40E8">
      <w:pPr>
        <w:ind w:left="5760"/>
      </w:pPr>
      <w:r>
        <w:t>Pemberton Twp. Schools and Adjunct, TCNJ</w:t>
      </w:r>
    </w:p>
    <w:p w:rsidR="00FA2AC8" w:rsidRPr="00640FCB" w:rsidRDefault="00FA2AC8" w:rsidP="009B40E8">
      <w:pPr>
        <w:ind w:left="5760"/>
      </w:pPr>
    </w:p>
    <w:p w:rsidR="00FA2AC8" w:rsidRDefault="00FA2AC8" w:rsidP="00FA2AC8">
      <w:r>
        <w:t>There are many biographies and biographical stories that are wonderful mentor texts for writing, starting in the primary grades through high school. In addition to sharing books, participants will experiment with various types of writing (introductions, small moments, personal narratives, defining philosophy, etc.) that their students can do later in class.</w:t>
      </w:r>
    </w:p>
    <w:p w:rsidR="00DA142B" w:rsidRPr="009B40E8" w:rsidRDefault="00DA142B" w:rsidP="00B1323F"/>
    <w:p w:rsidR="00B1323F" w:rsidRDefault="00B1323F" w:rsidP="00B1323F">
      <w:pPr>
        <w:rPr>
          <w:b/>
          <w:sz w:val="28"/>
          <w:szCs w:val="28"/>
        </w:rPr>
      </w:pPr>
      <w:r>
        <w:rPr>
          <w:b/>
          <w:sz w:val="28"/>
          <w:szCs w:val="28"/>
        </w:rPr>
        <w:t>ELEMENTARY, MIDDLE &amp; HIGH SCHOOL (GRADES 3-12)</w:t>
      </w:r>
    </w:p>
    <w:p w:rsidR="00B1323F" w:rsidRDefault="00B1323F" w:rsidP="00B1323F"/>
    <w:p w:rsidR="005E0E0C" w:rsidRDefault="004E022E" w:rsidP="00B1323F">
      <w:pPr>
        <w:rPr>
          <w:b/>
          <w:sz w:val="28"/>
          <w:szCs w:val="28"/>
        </w:rPr>
      </w:pPr>
      <w:r>
        <w:rPr>
          <w:b/>
          <w:sz w:val="28"/>
          <w:szCs w:val="28"/>
        </w:rPr>
        <w:t>19</w:t>
      </w:r>
      <w:r w:rsidR="005E0E0C">
        <w:rPr>
          <w:b/>
          <w:sz w:val="28"/>
          <w:szCs w:val="28"/>
        </w:rPr>
        <w:t>.</w:t>
      </w:r>
      <w:r w:rsidR="005E0E0C" w:rsidRPr="005E0E0C">
        <w:rPr>
          <w:sz w:val="22"/>
          <w:szCs w:val="22"/>
        </w:rPr>
        <w:t xml:space="preserve"> </w:t>
      </w:r>
      <w:r w:rsidR="005E0E0C" w:rsidRPr="005E0E0C">
        <w:rPr>
          <w:b/>
          <w:sz w:val="28"/>
          <w:szCs w:val="28"/>
        </w:rPr>
        <w:t>Small Groups for Big Kids</w:t>
      </w:r>
      <w:r w:rsidR="005E0E0C">
        <w:rPr>
          <w:b/>
          <w:sz w:val="28"/>
          <w:szCs w:val="28"/>
        </w:rPr>
        <w:t xml:space="preserve"> (grades 5-8)</w:t>
      </w:r>
    </w:p>
    <w:p w:rsidR="005E0E0C" w:rsidRDefault="005E0E0C" w:rsidP="00B1323F">
      <w:r>
        <w:t>Susan Ratajski</w:t>
      </w:r>
      <w:r w:rsidR="00F86D01" w:rsidRPr="00F86D01">
        <w:t xml:space="preserve"> </w:t>
      </w:r>
      <w:r w:rsidR="00F86D01">
        <w:tab/>
      </w:r>
      <w:r w:rsidR="00F86D01">
        <w:tab/>
      </w:r>
      <w:r w:rsidR="00F86D01">
        <w:tab/>
      </w:r>
      <w:r w:rsidR="00F86D01">
        <w:tab/>
      </w:r>
      <w:r w:rsidR="00F86D01">
        <w:tab/>
        <w:t>Middle School ELA Grades 5-8</w:t>
      </w:r>
    </w:p>
    <w:p w:rsidR="005E0E0C" w:rsidRPr="005E0E0C" w:rsidRDefault="005E0E0C" w:rsidP="00B1323F"/>
    <w:p w:rsidR="005E0E0C" w:rsidRDefault="005E0E0C" w:rsidP="005E0E0C">
      <w:pPr>
        <w:spacing w:after="160" w:line="259" w:lineRule="auto"/>
      </w:pPr>
      <w:r>
        <w:t xml:space="preserve">Are you a big supporter of student choice? Take a peek into a middle school ELA classroom (grades 5-8) and see how to incorporate mini-lessons, manage student learning areas, and encourage student independence while you are meeting with small groups. </w:t>
      </w:r>
    </w:p>
    <w:p w:rsidR="00697A30" w:rsidRDefault="004E022E" w:rsidP="00B1323F">
      <w:r>
        <w:rPr>
          <w:b/>
          <w:sz w:val="28"/>
          <w:szCs w:val="28"/>
        </w:rPr>
        <w:t>20</w:t>
      </w:r>
      <w:r w:rsidR="00697A30" w:rsidRPr="008F276D">
        <w:rPr>
          <w:b/>
          <w:sz w:val="28"/>
          <w:szCs w:val="28"/>
        </w:rPr>
        <w:t>.</w:t>
      </w:r>
      <w:r w:rsidR="00697A30">
        <w:t xml:space="preserve">  </w:t>
      </w:r>
      <w:r w:rsidR="00697A30" w:rsidRPr="00697A30">
        <w:rPr>
          <w:b/>
          <w:sz w:val="28"/>
          <w:szCs w:val="28"/>
        </w:rPr>
        <w:t>The Strange and Wonderful World of Prompt-Based Writing (Elementary &amp; Middle)</w:t>
      </w:r>
    </w:p>
    <w:p w:rsidR="00697A30" w:rsidRPr="00FB5B32" w:rsidRDefault="00697A30" w:rsidP="00697A30">
      <w:pPr>
        <w:rPr>
          <w:b/>
        </w:rPr>
      </w:pPr>
      <w:r>
        <w:t>Mary C. Kline, Ed.D.</w:t>
      </w:r>
      <w:r w:rsidRPr="00697A30">
        <w:rPr>
          <w:b/>
        </w:rPr>
        <w:t xml:space="preserve"> </w:t>
      </w:r>
      <w:r>
        <w:rPr>
          <w:b/>
        </w:rPr>
        <w:tab/>
      </w:r>
      <w:r>
        <w:rPr>
          <w:b/>
        </w:rPr>
        <w:tab/>
      </w:r>
      <w:r>
        <w:rPr>
          <w:b/>
        </w:rPr>
        <w:tab/>
      </w:r>
      <w:r>
        <w:rPr>
          <w:b/>
        </w:rPr>
        <w:tab/>
      </w:r>
      <w:r w:rsidRPr="00697A30">
        <w:t>Cherry Hill Literacy Teacher Coach</w:t>
      </w:r>
    </w:p>
    <w:p w:rsidR="00697A30" w:rsidRDefault="00697A30" w:rsidP="00B1323F"/>
    <w:p w:rsidR="00697A30" w:rsidRDefault="00697A30" w:rsidP="00697A30">
      <w:r>
        <w:t>Tests come and tests go, but what do our students truly need us to teach them about prompted writing on tests, job applications, and college applications</w:t>
      </w:r>
      <w:r w:rsidR="00C0677D">
        <w:t>?</w:t>
      </w:r>
      <w:r>
        <w:t xml:space="preserve"> This workshop will focus on analyzing prompted writing as a genre and PARCC prompts in particular. Based on this analysis, participants will explore developmentally-appropriate, research-based scaffolds proven to accelerate student mastery.</w:t>
      </w:r>
    </w:p>
    <w:p w:rsidR="00697A30" w:rsidRPr="00697A30" w:rsidRDefault="00697A30" w:rsidP="008468E8">
      <w:pPr>
        <w:pStyle w:val="Normal1"/>
        <w:rPr>
          <w:rFonts w:ascii="Times New Roman" w:hAnsi="Times New Roman" w:cs="Times New Roman"/>
          <w:sz w:val="24"/>
          <w:szCs w:val="24"/>
        </w:rPr>
      </w:pPr>
    </w:p>
    <w:p w:rsidR="008468E8" w:rsidRPr="00702904" w:rsidRDefault="004E022E" w:rsidP="008468E8">
      <w:pPr>
        <w:pStyle w:val="Normal1"/>
        <w:rPr>
          <w:rFonts w:ascii="Times New Roman" w:hAnsi="Times New Roman" w:cs="Times New Roman"/>
          <w:b/>
          <w:sz w:val="28"/>
          <w:szCs w:val="28"/>
        </w:rPr>
      </w:pPr>
      <w:r>
        <w:rPr>
          <w:rFonts w:ascii="Times New Roman" w:hAnsi="Times New Roman" w:cs="Times New Roman"/>
          <w:b/>
          <w:sz w:val="28"/>
          <w:szCs w:val="28"/>
        </w:rPr>
        <w:t>21</w:t>
      </w:r>
      <w:r w:rsidR="008468E8" w:rsidRPr="00702904">
        <w:rPr>
          <w:rFonts w:ascii="Times New Roman" w:hAnsi="Times New Roman" w:cs="Times New Roman"/>
          <w:b/>
          <w:sz w:val="28"/>
          <w:szCs w:val="28"/>
        </w:rPr>
        <w:t>. You’re Invited!  Exploring Writing and Technology through Inquiry-Based Learning</w:t>
      </w:r>
      <w:r w:rsidR="002B201F">
        <w:rPr>
          <w:rFonts w:ascii="Times New Roman" w:hAnsi="Times New Roman" w:cs="Times New Roman"/>
          <w:b/>
          <w:sz w:val="28"/>
          <w:szCs w:val="28"/>
        </w:rPr>
        <w:t xml:space="preserve"> </w:t>
      </w:r>
      <w:proofErr w:type="gramStart"/>
      <w:r w:rsidR="002B201F">
        <w:rPr>
          <w:rFonts w:ascii="Times New Roman" w:hAnsi="Times New Roman" w:cs="Times New Roman"/>
          <w:b/>
          <w:sz w:val="28"/>
          <w:szCs w:val="28"/>
        </w:rPr>
        <w:t>(</w:t>
      </w:r>
      <w:bookmarkStart w:id="0" w:name="_GoBack"/>
      <w:bookmarkEnd w:id="0"/>
      <w:r w:rsidR="002B201F" w:rsidRPr="002B201F">
        <w:rPr>
          <w:rFonts w:ascii="Times New Roman" w:hAnsi="Times New Roman"/>
          <w:sz w:val="28"/>
          <w:szCs w:val="28"/>
          <w:highlight w:val="yellow"/>
        </w:rPr>
        <w:t xml:space="preserve"> </w:t>
      </w:r>
      <w:r w:rsidR="002B201F" w:rsidRPr="004E4887">
        <w:rPr>
          <w:rFonts w:ascii="Times New Roman" w:hAnsi="Times New Roman"/>
          <w:sz w:val="28"/>
          <w:szCs w:val="28"/>
          <w:highlight w:val="yellow"/>
        </w:rPr>
        <w:t>SESSION</w:t>
      </w:r>
      <w:proofErr w:type="gramEnd"/>
      <w:r w:rsidR="002B201F" w:rsidRPr="004E4887">
        <w:rPr>
          <w:rFonts w:ascii="Times New Roman" w:hAnsi="Times New Roman"/>
          <w:sz w:val="28"/>
          <w:szCs w:val="28"/>
          <w:highlight w:val="yellow"/>
        </w:rPr>
        <w:t xml:space="preserve"> ONE ONLY</w:t>
      </w:r>
      <w:r w:rsidR="002B201F">
        <w:rPr>
          <w:rFonts w:ascii="Times New Roman" w:hAnsi="Times New Roman"/>
          <w:sz w:val="28"/>
          <w:szCs w:val="28"/>
        </w:rPr>
        <w:t>)</w:t>
      </w:r>
    </w:p>
    <w:p w:rsidR="00E03379" w:rsidRDefault="00702904" w:rsidP="007A1208">
      <w:pPr>
        <w:pStyle w:val="Normal1"/>
        <w:rPr>
          <w:rFonts w:ascii="Times New Roman" w:hAnsi="Times New Roman" w:cs="Times New Roman"/>
          <w:sz w:val="24"/>
          <w:szCs w:val="24"/>
        </w:rPr>
      </w:pPr>
      <w:r w:rsidRPr="00702904">
        <w:rPr>
          <w:rFonts w:ascii="Times New Roman" w:hAnsi="Times New Roman" w:cs="Times New Roman"/>
          <w:sz w:val="24"/>
          <w:szCs w:val="24"/>
        </w:rPr>
        <w:t>Kelly Sherman and Lauralee Richardson</w:t>
      </w:r>
      <w:r w:rsidR="00E03379" w:rsidRPr="00E03379">
        <w:rPr>
          <w:b/>
        </w:rPr>
        <w:t xml:space="preserve"> </w:t>
      </w:r>
      <w:r w:rsidR="00E03379">
        <w:rPr>
          <w:b/>
        </w:rPr>
        <w:tab/>
      </w:r>
      <w:r w:rsidR="00E03379">
        <w:rPr>
          <w:b/>
        </w:rPr>
        <w:tab/>
      </w:r>
      <w:r w:rsidR="00E03379">
        <w:rPr>
          <w:b/>
        </w:rPr>
        <w:tab/>
      </w:r>
      <w:r w:rsidR="00E03379">
        <w:rPr>
          <w:rFonts w:ascii="Times New Roman" w:hAnsi="Times New Roman" w:cs="Times New Roman"/>
          <w:sz w:val="24"/>
          <w:szCs w:val="24"/>
        </w:rPr>
        <w:t>William Allen Middle School</w:t>
      </w:r>
    </w:p>
    <w:p w:rsidR="007A1208" w:rsidRDefault="00E03379" w:rsidP="00E03379">
      <w:pPr>
        <w:pStyle w:val="Normal1"/>
        <w:ind w:left="5040" w:firstLine="720"/>
        <w:rPr>
          <w:rFonts w:ascii="Times New Roman" w:hAnsi="Times New Roman" w:cs="Times New Roman"/>
          <w:sz w:val="24"/>
          <w:szCs w:val="24"/>
        </w:rPr>
      </w:pPr>
      <w:r w:rsidRPr="00E03379">
        <w:rPr>
          <w:rFonts w:ascii="Times New Roman" w:hAnsi="Times New Roman" w:cs="Times New Roman"/>
          <w:sz w:val="24"/>
          <w:szCs w:val="24"/>
        </w:rPr>
        <w:t>English Language Arts</w:t>
      </w:r>
    </w:p>
    <w:p w:rsidR="008A581E" w:rsidRPr="008A581E" w:rsidRDefault="008A581E" w:rsidP="00E03379">
      <w:pPr>
        <w:pStyle w:val="Normal1"/>
        <w:ind w:left="5040" w:firstLine="720"/>
        <w:rPr>
          <w:rFonts w:ascii="Times New Roman" w:hAnsi="Times New Roman" w:cs="Times New Roman"/>
          <w:sz w:val="24"/>
          <w:szCs w:val="24"/>
        </w:rPr>
      </w:pPr>
    </w:p>
    <w:p w:rsidR="008A581E" w:rsidRPr="008A581E" w:rsidRDefault="008A581E" w:rsidP="008A581E">
      <w:pPr>
        <w:pStyle w:val="Normal1"/>
        <w:rPr>
          <w:rFonts w:ascii="Times New Roman" w:hAnsi="Times New Roman" w:cs="Times New Roman"/>
        </w:rPr>
      </w:pPr>
      <w:r w:rsidRPr="008A581E">
        <w:rPr>
          <w:rFonts w:ascii="Times New Roman" w:hAnsi="Times New Roman" w:cs="Times New Roman"/>
          <w:sz w:val="24"/>
          <w:szCs w:val="24"/>
        </w:rPr>
        <w:t xml:space="preserve">This presentation will explore the possibilities that inquiry-based learning can bring to your classroom through technology and text sets.  </w:t>
      </w:r>
      <w:r w:rsidRPr="008A581E">
        <w:rPr>
          <w:rFonts w:ascii="Times New Roman" w:hAnsi="Times New Roman" w:cs="Times New Roman"/>
          <w:sz w:val="24"/>
          <w:szCs w:val="24"/>
          <w:highlight w:val="white"/>
        </w:rPr>
        <w:t>Inquiry-based learning is founded in the process, not the product, of thinking.</w:t>
      </w:r>
      <w:r w:rsidRPr="008A581E">
        <w:rPr>
          <w:rFonts w:ascii="Times New Roman" w:hAnsi="Times New Roman" w:cs="Times New Roman"/>
          <w:sz w:val="24"/>
          <w:szCs w:val="24"/>
        </w:rPr>
        <w:t xml:space="preserve">   As a result of the change in Common Core, students need to be able to authentically write, research, and utilize technology.  Through the sharing of resources in various content areas, teachers will gain a better understanding of how to implement effective strategies and projects to enhance student learning and empowerment. </w:t>
      </w:r>
    </w:p>
    <w:p w:rsidR="00413721" w:rsidRDefault="00413721" w:rsidP="00F3491B">
      <w:pPr>
        <w:rPr>
          <w:b/>
          <w:sz w:val="28"/>
          <w:szCs w:val="28"/>
        </w:rPr>
      </w:pPr>
    </w:p>
    <w:p w:rsidR="00975561" w:rsidRDefault="00975561" w:rsidP="00F3491B">
      <w:pPr>
        <w:rPr>
          <w:b/>
          <w:sz w:val="28"/>
          <w:szCs w:val="28"/>
        </w:rPr>
      </w:pPr>
    </w:p>
    <w:p w:rsidR="00F3491B" w:rsidRDefault="004E022E" w:rsidP="00F3491B">
      <w:pPr>
        <w:rPr>
          <w:b/>
          <w:sz w:val="28"/>
          <w:szCs w:val="28"/>
        </w:rPr>
      </w:pPr>
      <w:r>
        <w:rPr>
          <w:b/>
          <w:sz w:val="28"/>
          <w:szCs w:val="28"/>
        </w:rPr>
        <w:lastRenderedPageBreak/>
        <w:t>22</w:t>
      </w:r>
      <w:r w:rsidR="00F3491B" w:rsidRPr="00F3491B">
        <w:rPr>
          <w:b/>
          <w:sz w:val="28"/>
          <w:szCs w:val="28"/>
        </w:rPr>
        <w:t>.  Incorporating Mentor Texts into Your Writing Block</w:t>
      </w:r>
    </w:p>
    <w:p w:rsidR="00803AE3" w:rsidRDefault="002C7B7A" w:rsidP="00D92115">
      <w:pPr>
        <w:pStyle w:val="Subtitle"/>
        <w:spacing w:line="240" w:lineRule="auto"/>
        <w:jc w:val="left"/>
        <w:rPr>
          <w:rFonts w:ascii="Times New Roman" w:hAnsi="Times New Roman"/>
          <w:b w:val="0"/>
          <w:sz w:val="24"/>
          <w:szCs w:val="24"/>
        </w:rPr>
      </w:pPr>
      <w:r>
        <w:rPr>
          <w:rFonts w:ascii="Times New Roman" w:hAnsi="Times New Roman"/>
          <w:b w:val="0"/>
          <w:sz w:val="24"/>
        </w:rPr>
        <w:t xml:space="preserve">Heather Wishnefsky </w:t>
      </w:r>
      <w:r w:rsidR="00D92115" w:rsidRPr="00D92115">
        <w:rPr>
          <w:rFonts w:ascii="Times New Roman" w:hAnsi="Times New Roman"/>
          <w:b w:val="0"/>
          <w:sz w:val="24"/>
        </w:rPr>
        <w:t>and Crystal Gardiner</w:t>
      </w:r>
      <w:r w:rsidR="00803AE3" w:rsidRPr="00803AE3">
        <w:t xml:space="preserve"> </w:t>
      </w:r>
      <w:r w:rsidR="00803AE3">
        <w:tab/>
      </w:r>
      <w:r w:rsidR="00803AE3">
        <w:tab/>
      </w:r>
      <w:r w:rsidR="002F7C60">
        <w:tab/>
      </w:r>
      <w:r w:rsidR="00803AE3" w:rsidRPr="00803AE3">
        <w:rPr>
          <w:rFonts w:ascii="Times New Roman" w:hAnsi="Times New Roman"/>
          <w:b w:val="0"/>
          <w:sz w:val="24"/>
          <w:szCs w:val="24"/>
        </w:rPr>
        <w:t xml:space="preserve">Elementary Literary </w:t>
      </w:r>
    </w:p>
    <w:p w:rsidR="00D92115" w:rsidRDefault="00803AE3" w:rsidP="002F7C60">
      <w:pPr>
        <w:pStyle w:val="Subtitle"/>
        <w:spacing w:line="240" w:lineRule="auto"/>
        <w:ind w:left="5040" w:firstLine="720"/>
        <w:jc w:val="left"/>
        <w:rPr>
          <w:rFonts w:ascii="Times New Roman" w:hAnsi="Times New Roman"/>
          <w:b w:val="0"/>
          <w:sz w:val="24"/>
          <w:szCs w:val="24"/>
        </w:rPr>
      </w:pPr>
      <w:r w:rsidRPr="00803AE3">
        <w:rPr>
          <w:rFonts w:ascii="Times New Roman" w:hAnsi="Times New Roman"/>
          <w:b w:val="0"/>
          <w:sz w:val="24"/>
          <w:szCs w:val="24"/>
        </w:rPr>
        <w:t>Composition Teachers</w:t>
      </w:r>
    </w:p>
    <w:p w:rsidR="00803AE3" w:rsidRPr="00803AE3" w:rsidRDefault="002F7C60" w:rsidP="002F7C60">
      <w:pPr>
        <w:pStyle w:val="BodyText"/>
        <w:ind w:left="5040" w:firstLine="720"/>
      </w:pPr>
      <w:r>
        <w:t>Pemberton Public Schools</w:t>
      </w:r>
    </w:p>
    <w:p w:rsidR="00D92115" w:rsidRPr="004646CE" w:rsidRDefault="00D92115" w:rsidP="00F3491B"/>
    <w:p w:rsidR="004646CE" w:rsidRDefault="004646CE" w:rsidP="004646CE">
      <w:r w:rsidRPr="004646CE">
        <w:t>This interactive presentation will consist of various ways to incorporate wonderful mentor texts (both fictional and non-fictional) into your existing writing block.  These easy and ready-to-use strategies and activities will significantly impact your students writing, as well as create a level of excitement beyond all expectations.  The useful ideas that will be shared focus on and stress the 6 Traits of Writing.  You will leave with writing ideas that can be used right away in your classroom.</w:t>
      </w:r>
    </w:p>
    <w:p w:rsidR="00975561" w:rsidRDefault="00975561" w:rsidP="004646CE"/>
    <w:p w:rsidR="00975561" w:rsidRPr="002A2308" w:rsidRDefault="00975561" w:rsidP="004646CE">
      <w:pPr>
        <w:rPr>
          <w:b/>
          <w:sz w:val="28"/>
          <w:szCs w:val="28"/>
        </w:rPr>
      </w:pPr>
      <w:r w:rsidRPr="002A2308">
        <w:rPr>
          <w:b/>
          <w:sz w:val="28"/>
          <w:szCs w:val="28"/>
        </w:rPr>
        <w:t>23.  Demonstration Notebooks – A Method for Making the Most of Conferences</w:t>
      </w:r>
      <w:r w:rsidR="00AE7480">
        <w:rPr>
          <w:b/>
          <w:sz w:val="28"/>
          <w:szCs w:val="28"/>
        </w:rPr>
        <w:t xml:space="preserve"> (grades 3-8)</w:t>
      </w:r>
    </w:p>
    <w:p w:rsidR="00975561" w:rsidRDefault="00975561" w:rsidP="004646CE">
      <w:r>
        <w:t>Sheila Cooper</w:t>
      </w:r>
      <w:r>
        <w:tab/>
      </w:r>
      <w:r>
        <w:tab/>
      </w:r>
      <w:r>
        <w:tab/>
      </w:r>
      <w:r>
        <w:tab/>
      </w:r>
      <w:r>
        <w:tab/>
      </w:r>
      <w:r>
        <w:tab/>
      </w:r>
      <w:r>
        <w:tab/>
        <w:t>K-12 ELA Supervisor</w:t>
      </w:r>
    </w:p>
    <w:p w:rsidR="00975561" w:rsidRDefault="00975561" w:rsidP="004646CE">
      <w:r>
        <w:tab/>
      </w:r>
      <w:r>
        <w:tab/>
      </w:r>
      <w:r>
        <w:tab/>
      </w:r>
      <w:r>
        <w:tab/>
      </w:r>
      <w:r>
        <w:tab/>
      </w:r>
      <w:r>
        <w:tab/>
      </w:r>
      <w:r>
        <w:tab/>
      </w:r>
      <w:r>
        <w:tab/>
        <w:t>Hillsborough Public Schools</w:t>
      </w:r>
    </w:p>
    <w:p w:rsidR="00AE7480" w:rsidRDefault="00AE7480" w:rsidP="004646CE"/>
    <w:p w:rsidR="00AE7480" w:rsidRDefault="00AE7480" w:rsidP="004646CE">
      <w:r>
        <w:t>There never seems to be enough time in a literacy block.  By using demonstration notebooks a teacher can confer, teach, and provide practice in one short conference.  In this interactive session, teachers will learn how to do this and begin creating this demonstration notebook.</w:t>
      </w:r>
    </w:p>
    <w:p w:rsidR="004F6FA1" w:rsidRDefault="004F6FA1" w:rsidP="004646CE"/>
    <w:p w:rsidR="00C25390" w:rsidRPr="004646CE" w:rsidRDefault="00C25390" w:rsidP="004646CE"/>
    <w:p w:rsidR="004E022E" w:rsidRDefault="004E022E">
      <w:pPr>
        <w:suppressAutoHyphens w:val="0"/>
        <w:rPr>
          <w:b/>
          <w:sz w:val="28"/>
          <w:szCs w:val="28"/>
        </w:rPr>
      </w:pPr>
      <w:r>
        <w:rPr>
          <w:b/>
          <w:sz w:val="28"/>
          <w:szCs w:val="28"/>
        </w:rPr>
        <w:br w:type="page"/>
      </w:r>
    </w:p>
    <w:p w:rsidR="00212E60" w:rsidRPr="00E12305" w:rsidRDefault="00212E60" w:rsidP="00212E60">
      <w:pPr>
        <w:rPr>
          <w:b/>
          <w:sz w:val="28"/>
          <w:szCs w:val="28"/>
        </w:rPr>
      </w:pPr>
      <w:r w:rsidRPr="00E12305">
        <w:rPr>
          <w:b/>
          <w:sz w:val="28"/>
          <w:szCs w:val="28"/>
        </w:rPr>
        <w:lastRenderedPageBreak/>
        <w:t>Directions to Pennsauken High School</w:t>
      </w:r>
    </w:p>
    <w:p w:rsidR="00212E60" w:rsidRPr="00E12305" w:rsidRDefault="00212E60" w:rsidP="00212E60">
      <w:pPr>
        <w:rPr>
          <w:b/>
          <w:sz w:val="28"/>
          <w:szCs w:val="28"/>
        </w:rPr>
      </w:pPr>
      <w:r w:rsidRPr="00E12305">
        <w:rPr>
          <w:b/>
          <w:sz w:val="28"/>
          <w:szCs w:val="28"/>
        </w:rPr>
        <w:t>Hylton Road</w:t>
      </w:r>
    </w:p>
    <w:p w:rsidR="00212E60" w:rsidRPr="00E12305" w:rsidRDefault="00212E60" w:rsidP="00212E60">
      <w:pPr>
        <w:rPr>
          <w:b/>
          <w:sz w:val="28"/>
          <w:szCs w:val="28"/>
        </w:rPr>
      </w:pPr>
      <w:r w:rsidRPr="00E12305">
        <w:rPr>
          <w:b/>
          <w:sz w:val="28"/>
          <w:szCs w:val="28"/>
        </w:rPr>
        <w:t>Pennsauken, NJ</w:t>
      </w:r>
    </w:p>
    <w:p w:rsidR="00212E60" w:rsidRPr="00E12305" w:rsidRDefault="00212E60" w:rsidP="00212E60">
      <w:pPr>
        <w:rPr>
          <w:b/>
          <w:sz w:val="28"/>
          <w:szCs w:val="28"/>
        </w:rPr>
      </w:pPr>
    </w:p>
    <w:p w:rsidR="00212E60" w:rsidRPr="00E12305" w:rsidRDefault="00212E60" w:rsidP="00212E60">
      <w:pPr>
        <w:rPr>
          <w:b/>
          <w:sz w:val="28"/>
          <w:szCs w:val="28"/>
        </w:rPr>
      </w:pPr>
      <w:r w:rsidRPr="00E12305">
        <w:rPr>
          <w:b/>
          <w:sz w:val="28"/>
          <w:szCs w:val="28"/>
        </w:rPr>
        <w:t>From I-295 (North or South)</w:t>
      </w:r>
    </w:p>
    <w:p w:rsidR="00212E60" w:rsidRDefault="00212E60" w:rsidP="00212E60">
      <w:pPr>
        <w:rPr>
          <w:sz w:val="28"/>
          <w:szCs w:val="28"/>
        </w:rPr>
      </w:pPr>
      <w:r>
        <w:rPr>
          <w:sz w:val="28"/>
          <w:szCs w:val="28"/>
        </w:rPr>
        <w:t xml:space="preserve">Exit I-295 via ramp at sign reading “Exit 36B, Rt-73N to Tacony Bridge” </w:t>
      </w:r>
    </w:p>
    <w:p w:rsidR="00212E60" w:rsidRDefault="00212E60" w:rsidP="00212E60">
      <w:pPr>
        <w:rPr>
          <w:sz w:val="28"/>
          <w:szCs w:val="28"/>
        </w:rPr>
      </w:pPr>
      <w:r>
        <w:rPr>
          <w:sz w:val="28"/>
          <w:szCs w:val="28"/>
        </w:rPr>
        <w:t>Continue on Rt-73N and go North for about 6 miles. Pass Woodbine Inn. Take Hylton Road exit ramp</w:t>
      </w:r>
      <w:r w:rsidRPr="003F5045">
        <w:rPr>
          <w:b/>
          <w:sz w:val="28"/>
          <w:szCs w:val="28"/>
        </w:rPr>
        <w:t>*</w:t>
      </w:r>
    </w:p>
    <w:p w:rsidR="00212E60" w:rsidRDefault="00212E60" w:rsidP="00212E60">
      <w:pPr>
        <w:rPr>
          <w:sz w:val="28"/>
          <w:szCs w:val="28"/>
        </w:rPr>
      </w:pPr>
    </w:p>
    <w:p w:rsidR="00212E60" w:rsidRDefault="00212E60" w:rsidP="00212E60">
      <w:pPr>
        <w:rPr>
          <w:b/>
          <w:sz w:val="28"/>
          <w:szCs w:val="28"/>
        </w:rPr>
      </w:pPr>
      <w:r w:rsidRPr="00E12305">
        <w:rPr>
          <w:b/>
          <w:sz w:val="28"/>
          <w:szCs w:val="28"/>
        </w:rPr>
        <w:t>From NJ Turnpike</w:t>
      </w:r>
    </w:p>
    <w:p w:rsidR="00212E60" w:rsidRDefault="00212E60" w:rsidP="00212E60">
      <w:pPr>
        <w:rPr>
          <w:sz w:val="28"/>
          <w:szCs w:val="28"/>
        </w:rPr>
      </w:pPr>
      <w:r>
        <w:rPr>
          <w:sz w:val="28"/>
          <w:szCs w:val="28"/>
        </w:rPr>
        <w:t>Exit New Jersey Turnpike via ramp at sign reading “Exit 4 to Rt-73 to Philadelphia/Camden” and go West for .7 miles. Continue on Rt-73 and go North for about 6 miles. Follow same directions as I-295.</w:t>
      </w:r>
    </w:p>
    <w:p w:rsidR="00212E60" w:rsidRDefault="00212E60" w:rsidP="00212E60">
      <w:pPr>
        <w:rPr>
          <w:sz w:val="28"/>
          <w:szCs w:val="28"/>
        </w:rPr>
      </w:pPr>
    </w:p>
    <w:p w:rsidR="00212E60" w:rsidRDefault="00212E60" w:rsidP="00212E60">
      <w:pPr>
        <w:rPr>
          <w:b/>
          <w:sz w:val="28"/>
          <w:szCs w:val="28"/>
        </w:rPr>
      </w:pPr>
      <w:r w:rsidRPr="00E12305">
        <w:rPr>
          <w:b/>
          <w:sz w:val="28"/>
          <w:szCs w:val="28"/>
        </w:rPr>
        <w:t>From Rt-130 South</w:t>
      </w:r>
    </w:p>
    <w:p w:rsidR="00212E60" w:rsidRDefault="00212E60" w:rsidP="00212E60">
      <w:pPr>
        <w:rPr>
          <w:sz w:val="28"/>
          <w:szCs w:val="28"/>
        </w:rPr>
      </w:pPr>
      <w:r>
        <w:rPr>
          <w:sz w:val="28"/>
          <w:szCs w:val="28"/>
        </w:rPr>
        <w:t>US-130S. Look for Rt-73N exit. After about .7 miles take Hylton Road (not well signed)</w:t>
      </w:r>
      <w:r w:rsidRPr="003F5045">
        <w:rPr>
          <w:b/>
          <w:sz w:val="28"/>
          <w:szCs w:val="28"/>
        </w:rPr>
        <w:t>*</w:t>
      </w:r>
    </w:p>
    <w:p w:rsidR="00212E60" w:rsidRDefault="00212E60" w:rsidP="00212E60">
      <w:pPr>
        <w:rPr>
          <w:sz w:val="28"/>
          <w:szCs w:val="28"/>
        </w:rPr>
      </w:pPr>
    </w:p>
    <w:p w:rsidR="00212E60" w:rsidRDefault="00212E60" w:rsidP="00212E60">
      <w:pPr>
        <w:rPr>
          <w:b/>
          <w:sz w:val="28"/>
          <w:szCs w:val="28"/>
        </w:rPr>
      </w:pPr>
      <w:r w:rsidRPr="00153167">
        <w:rPr>
          <w:b/>
          <w:sz w:val="28"/>
          <w:szCs w:val="28"/>
        </w:rPr>
        <w:t>From Route 130 North</w:t>
      </w:r>
    </w:p>
    <w:p w:rsidR="00212E60" w:rsidRDefault="00212E60" w:rsidP="00212E60">
      <w:pPr>
        <w:rPr>
          <w:sz w:val="28"/>
          <w:szCs w:val="28"/>
        </w:rPr>
      </w:pPr>
      <w:r>
        <w:rPr>
          <w:sz w:val="28"/>
          <w:szCs w:val="28"/>
        </w:rPr>
        <w:t>US-130 S. Look for Tipton Blvd. Immediately following will be Hylton Road Exit ramp (left lane) Bear right at the fork and continue on Hylton Road.</w:t>
      </w:r>
      <w:r w:rsidRPr="003F5045">
        <w:rPr>
          <w:b/>
          <w:sz w:val="28"/>
          <w:szCs w:val="28"/>
        </w:rPr>
        <w:t>*</w:t>
      </w:r>
    </w:p>
    <w:p w:rsidR="00212E60" w:rsidRDefault="00212E60" w:rsidP="00212E60">
      <w:pPr>
        <w:rPr>
          <w:sz w:val="28"/>
          <w:szCs w:val="28"/>
        </w:rPr>
      </w:pPr>
    </w:p>
    <w:p w:rsidR="00212E60" w:rsidRPr="003F5045" w:rsidRDefault="00212E60" w:rsidP="00212E60">
      <w:pPr>
        <w:rPr>
          <w:b/>
          <w:sz w:val="28"/>
          <w:szCs w:val="28"/>
        </w:rPr>
      </w:pPr>
      <w:r w:rsidRPr="003F5045">
        <w:rPr>
          <w:b/>
          <w:sz w:val="28"/>
          <w:szCs w:val="28"/>
        </w:rPr>
        <w:t>*Pennsauken High School is approximately ¼ mile.</w:t>
      </w:r>
    </w:p>
    <w:p w:rsidR="00212E60" w:rsidRDefault="00212E60" w:rsidP="00212E60">
      <w:pPr>
        <w:rPr>
          <w:sz w:val="28"/>
          <w:szCs w:val="28"/>
        </w:rPr>
      </w:pPr>
    </w:p>
    <w:p w:rsidR="00212E60" w:rsidRPr="00153167" w:rsidRDefault="00212E60" w:rsidP="00212E60">
      <w:pPr>
        <w:rPr>
          <w:sz w:val="28"/>
          <w:szCs w:val="28"/>
        </w:rPr>
      </w:pPr>
      <w:r>
        <w:rPr>
          <w:sz w:val="28"/>
          <w:szCs w:val="28"/>
        </w:rPr>
        <w:t>Use the school parking lots on side, front and back of the building. Carpooling is strongly recommended.</w:t>
      </w:r>
    </w:p>
    <w:p w:rsidR="00B1323F" w:rsidRDefault="00B1323F" w:rsidP="00B1323F">
      <w:pPr>
        <w:rPr>
          <w:b/>
          <w:color w:val="000000"/>
        </w:rPr>
      </w:pPr>
    </w:p>
    <w:sectPr w:rsidR="00B1323F" w:rsidSect="00015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0D7"/>
    <w:multiLevelType w:val="hybridMultilevel"/>
    <w:tmpl w:val="7062D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B1323F"/>
    <w:rsid w:val="0000524D"/>
    <w:rsid w:val="00015012"/>
    <w:rsid w:val="0003716D"/>
    <w:rsid w:val="000377CB"/>
    <w:rsid w:val="00045877"/>
    <w:rsid w:val="00051D34"/>
    <w:rsid w:val="00052C33"/>
    <w:rsid w:val="00064E47"/>
    <w:rsid w:val="00065A88"/>
    <w:rsid w:val="00070E93"/>
    <w:rsid w:val="00072765"/>
    <w:rsid w:val="00072AF3"/>
    <w:rsid w:val="000764EC"/>
    <w:rsid w:val="00080896"/>
    <w:rsid w:val="00080921"/>
    <w:rsid w:val="00093E56"/>
    <w:rsid w:val="0009729C"/>
    <w:rsid w:val="000A658C"/>
    <w:rsid w:val="000A7111"/>
    <w:rsid w:val="000B2A3F"/>
    <w:rsid w:val="000B5A6E"/>
    <w:rsid w:val="000B626D"/>
    <w:rsid w:val="000C4C40"/>
    <w:rsid w:val="000D2515"/>
    <w:rsid w:val="000E014B"/>
    <w:rsid w:val="000F6ED2"/>
    <w:rsid w:val="001065D6"/>
    <w:rsid w:val="0012397A"/>
    <w:rsid w:val="00131879"/>
    <w:rsid w:val="00135FD1"/>
    <w:rsid w:val="00147D9C"/>
    <w:rsid w:val="0015236B"/>
    <w:rsid w:val="00152D5C"/>
    <w:rsid w:val="00172500"/>
    <w:rsid w:val="0018654E"/>
    <w:rsid w:val="001A3302"/>
    <w:rsid w:val="001C56F9"/>
    <w:rsid w:val="001D103F"/>
    <w:rsid w:val="001E1658"/>
    <w:rsid w:val="001E19A5"/>
    <w:rsid w:val="001E20F4"/>
    <w:rsid w:val="001E2A9E"/>
    <w:rsid w:val="001E65E5"/>
    <w:rsid w:val="001E6AC9"/>
    <w:rsid w:val="001F6D3B"/>
    <w:rsid w:val="00200DAB"/>
    <w:rsid w:val="00201AF1"/>
    <w:rsid w:val="0020319D"/>
    <w:rsid w:val="00212E60"/>
    <w:rsid w:val="00235FE8"/>
    <w:rsid w:val="002469AA"/>
    <w:rsid w:val="002511F2"/>
    <w:rsid w:val="002558F9"/>
    <w:rsid w:val="0028122E"/>
    <w:rsid w:val="002841CF"/>
    <w:rsid w:val="002855A5"/>
    <w:rsid w:val="002919F5"/>
    <w:rsid w:val="002A2308"/>
    <w:rsid w:val="002A7ECC"/>
    <w:rsid w:val="002B201F"/>
    <w:rsid w:val="002B56C3"/>
    <w:rsid w:val="002C58D2"/>
    <w:rsid w:val="002C7B7A"/>
    <w:rsid w:val="002D169B"/>
    <w:rsid w:val="002E63A7"/>
    <w:rsid w:val="002E6A07"/>
    <w:rsid w:val="002F11E0"/>
    <w:rsid w:val="002F3F70"/>
    <w:rsid w:val="002F59B1"/>
    <w:rsid w:val="002F61A5"/>
    <w:rsid w:val="002F7207"/>
    <w:rsid w:val="002F7C60"/>
    <w:rsid w:val="003243F3"/>
    <w:rsid w:val="00324CB4"/>
    <w:rsid w:val="00326DF7"/>
    <w:rsid w:val="00333897"/>
    <w:rsid w:val="0033446C"/>
    <w:rsid w:val="00346F7C"/>
    <w:rsid w:val="00347D78"/>
    <w:rsid w:val="003520AA"/>
    <w:rsid w:val="00355DCA"/>
    <w:rsid w:val="00365AC4"/>
    <w:rsid w:val="00365B72"/>
    <w:rsid w:val="0036759B"/>
    <w:rsid w:val="00372FE0"/>
    <w:rsid w:val="0039018B"/>
    <w:rsid w:val="003923B6"/>
    <w:rsid w:val="003A1081"/>
    <w:rsid w:val="003A18AD"/>
    <w:rsid w:val="003A47BF"/>
    <w:rsid w:val="003C1E45"/>
    <w:rsid w:val="003C3F48"/>
    <w:rsid w:val="003C492B"/>
    <w:rsid w:val="003D7127"/>
    <w:rsid w:val="003E0344"/>
    <w:rsid w:val="003E2A59"/>
    <w:rsid w:val="003E4B73"/>
    <w:rsid w:val="00413721"/>
    <w:rsid w:val="00430798"/>
    <w:rsid w:val="00432B1C"/>
    <w:rsid w:val="0043656D"/>
    <w:rsid w:val="00437475"/>
    <w:rsid w:val="004424D2"/>
    <w:rsid w:val="004521B3"/>
    <w:rsid w:val="00455E7F"/>
    <w:rsid w:val="00460C16"/>
    <w:rsid w:val="00462CF3"/>
    <w:rsid w:val="004646CE"/>
    <w:rsid w:val="00464CAC"/>
    <w:rsid w:val="00482496"/>
    <w:rsid w:val="004879B5"/>
    <w:rsid w:val="00490F8B"/>
    <w:rsid w:val="00495FE5"/>
    <w:rsid w:val="004A30B0"/>
    <w:rsid w:val="004B7A86"/>
    <w:rsid w:val="004C0BE5"/>
    <w:rsid w:val="004C5FDC"/>
    <w:rsid w:val="004D3890"/>
    <w:rsid w:val="004E022E"/>
    <w:rsid w:val="004E145D"/>
    <w:rsid w:val="004E4887"/>
    <w:rsid w:val="004E4E8F"/>
    <w:rsid w:val="004E6355"/>
    <w:rsid w:val="004F4503"/>
    <w:rsid w:val="004F53E0"/>
    <w:rsid w:val="004F63FB"/>
    <w:rsid w:val="004F6FA1"/>
    <w:rsid w:val="004F797E"/>
    <w:rsid w:val="00501BFE"/>
    <w:rsid w:val="005108AD"/>
    <w:rsid w:val="00514807"/>
    <w:rsid w:val="00524214"/>
    <w:rsid w:val="005247CD"/>
    <w:rsid w:val="0053322D"/>
    <w:rsid w:val="00534C90"/>
    <w:rsid w:val="0054129F"/>
    <w:rsid w:val="00542A9C"/>
    <w:rsid w:val="00547FED"/>
    <w:rsid w:val="00550D9C"/>
    <w:rsid w:val="00555696"/>
    <w:rsid w:val="00567786"/>
    <w:rsid w:val="005704E1"/>
    <w:rsid w:val="00574076"/>
    <w:rsid w:val="00585F50"/>
    <w:rsid w:val="00593BE5"/>
    <w:rsid w:val="0059534C"/>
    <w:rsid w:val="005A2041"/>
    <w:rsid w:val="005A49B3"/>
    <w:rsid w:val="005A52DC"/>
    <w:rsid w:val="005C274B"/>
    <w:rsid w:val="005D63FA"/>
    <w:rsid w:val="005E0E0C"/>
    <w:rsid w:val="005E4DAE"/>
    <w:rsid w:val="005F56CD"/>
    <w:rsid w:val="005F77BA"/>
    <w:rsid w:val="00602F3F"/>
    <w:rsid w:val="006118F1"/>
    <w:rsid w:val="00621ABE"/>
    <w:rsid w:val="00631B4D"/>
    <w:rsid w:val="00631CA3"/>
    <w:rsid w:val="00643F70"/>
    <w:rsid w:val="00650C6B"/>
    <w:rsid w:val="0065197C"/>
    <w:rsid w:val="00655EE2"/>
    <w:rsid w:val="00661C89"/>
    <w:rsid w:val="0066572E"/>
    <w:rsid w:val="006771B3"/>
    <w:rsid w:val="00681C05"/>
    <w:rsid w:val="00693B30"/>
    <w:rsid w:val="00697A30"/>
    <w:rsid w:val="006A1D44"/>
    <w:rsid w:val="006B48B4"/>
    <w:rsid w:val="006C1977"/>
    <w:rsid w:val="006E2524"/>
    <w:rsid w:val="006F29B2"/>
    <w:rsid w:val="0070124C"/>
    <w:rsid w:val="00701CCC"/>
    <w:rsid w:val="00702904"/>
    <w:rsid w:val="00702BD6"/>
    <w:rsid w:val="00712CC6"/>
    <w:rsid w:val="007136EC"/>
    <w:rsid w:val="00723F20"/>
    <w:rsid w:val="0073651E"/>
    <w:rsid w:val="007571B2"/>
    <w:rsid w:val="0077363C"/>
    <w:rsid w:val="00795266"/>
    <w:rsid w:val="00797508"/>
    <w:rsid w:val="00797E99"/>
    <w:rsid w:val="007A0F7A"/>
    <w:rsid w:val="007A1208"/>
    <w:rsid w:val="007A1FD0"/>
    <w:rsid w:val="007A3332"/>
    <w:rsid w:val="007B2A0B"/>
    <w:rsid w:val="007C4F70"/>
    <w:rsid w:val="007E4034"/>
    <w:rsid w:val="007F0C9C"/>
    <w:rsid w:val="007F64A1"/>
    <w:rsid w:val="007F71A7"/>
    <w:rsid w:val="008039AF"/>
    <w:rsid w:val="00803AE3"/>
    <w:rsid w:val="00807FDD"/>
    <w:rsid w:val="00811071"/>
    <w:rsid w:val="008237F6"/>
    <w:rsid w:val="00834356"/>
    <w:rsid w:val="008468E8"/>
    <w:rsid w:val="00847CD7"/>
    <w:rsid w:val="00856293"/>
    <w:rsid w:val="00861D2B"/>
    <w:rsid w:val="0087157D"/>
    <w:rsid w:val="00884C17"/>
    <w:rsid w:val="00885079"/>
    <w:rsid w:val="008879F0"/>
    <w:rsid w:val="0089093E"/>
    <w:rsid w:val="00896124"/>
    <w:rsid w:val="008A219F"/>
    <w:rsid w:val="008A35B1"/>
    <w:rsid w:val="008A581E"/>
    <w:rsid w:val="008B0024"/>
    <w:rsid w:val="008B4993"/>
    <w:rsid w:val="008D0382"/>
    <w:rsid w:val="008D4D9E"/>
    <w:rsid w:val="008D6614"/>
    <w:rsid w:val="008E1577"/>
    <w:rsid w:val="008E2A65"/>
    <w:rsid w:val="008E7DD4"/>
    <w:rsid w:val="008F069F"/>
    <w:rsid w:val="008F1142"/>
    <w:rsid w:val="008F276D"/>
    <w:rsid w:val="008F3CB8"/>
    <w:rsid w:val="0090788F"/>
    <w:rsid w:val="00911562"/>
    <w:rsid w:val="009121A6"/>
    <w:rsid w:val="009158B4"/>
    <w:rsid w:val="009159B9"/>
    <w:rsid w:val="00915BA1"/>
    <w:rsid w:val="00927D54"/>
    <w:rsid w:val="00937804"/>
    <w:rsid w:val="00942BC1"/>
    <w:rsid w:val="00946548"/>
    <w:rsid w:val="00975561"/>
    <w:rsid w:val="00975F35"/>
    <w:rsid w:val="00976C44"/>
    <w:rsid w:val="00993387"/>
    <w:rsid w:val="00995048"/>
    <w:rsid w:val="009A2C60"/>
    <w:rsid w:val="009A3C34"/>
    <w:rsid w:val="009B40E8"/>
    <w:rsid w:val="009B5C17"/>
    <w:rsid w:val="009C51FC"/>
    <w:rsid w:val="009D0D6C"/>
    <w:rsid w:val="009D5644"/>
    <w:rsid w:val="009D6D37"/>
    <w:rsid w:val="009E1C22"/>
    <w:rsid w:val="009E3CD9"/>
    <w:rsid w:val="00A04611"/>
    <w:rsid w:val="00A1283C"/>
    <w:rsid w:val="00A15C52"/>
    <w:rsid w:val="00A3004E"/>
    <w:rsid w:val="00A413B7"/>
    <w:rsid w:val="00A427EA"/>
    <w:rsid w:val="00A43DC2"/>
    <w:rsid w:val="00A46ED8"/>
    <w:rsid w:val="00A51FF6"/>
    <w:rsid w:val="00A56884"/>
    <w:rsid w:val="00A5755D"/>
    <w:rsid w:val="00A74565"/>
    <w:rsid w:val="00A8524D"/>
    <w:rsid w:val="00A970A4"/>
    <w:rsid w:val="00AC6393"/>
    <w:rsid w:val="00AC6A17"/>
    <w:rsid w:val="00AD275C"/>
    <w:rsid w:val="00AD4FE5"/>
    <w:rsid w:val="00AE398F"/>
    <w:rsid w:val="00AE7480"/>
    <w:rsid w:val="00AF4B87"/>
    <w:rsid w:val="00AF58B5"/>
    <w:rsid w:val="00B05C9E"/>
    <w:rsid w:val="00B1323F"/>
    <w:rsid w:val="00B36D28"/>
    <w:rsid w:val="00B46F90"/>
    <w:rsid w:val="00B479CD"/>
    <w:rsid w:val="00B52936"/>
    <w:rsid w:val="00B57CAA"/>
    <w:rsid w:val="00B67B4C"/>
    <w:rsid w:val="00B711A1"/>
    <w:rsid w:val="00B80D7A"/>
    <w:rsid w:val="00B9392D"/>
    <w:rsid w:val="00B96653"/>
    <w:rsid w:val="00BA555F"/>
    <w:rsid w:val="00BA6C2D"/>
    <w:rsid w:val="00BB1C7C"/>
    <w:rsid w:val="00BB6C78"/>
    <w:rsid w:val="00BD61B1"/>
    <w:rsid w:val="00BE0116"/>
    <w:rsid w:val="00BE1BB5"/>
    <w:rsid w:val="00BE1C46"/>
    <w:rsid w:val="00BE49BD"/>
    <w:rsid w:val="00C0677D"/>
    <w:rsid w:val="00C07C8A"/>
    <w:rsid w:val="00C1046B"/>
    <w:rsid w:val="00C151D4"/>
    <w:rsid w:val="00C15FED"/>
    <w:rsid w:val="00C17212"/>
    <w:rsid w:val="00C244EA"/>
    <w:rsid w:val="00C25390"/>
    <w:rsid w:val="00C314E2"/>
    <w:rsid w:val="00C369FC"/>
    <w:rsid w:val="00C36D04"/>
    <w:rsid w:val="00C40DA2"/>
    <w:rsid w:val="00C40FE5"/>
    <w:rsid w:val="00C4286E"/>
    <w:rsid w:val="00C44353"/>
    <w:rsid w:val="00C535F3"/>
    <w:rsid w:val="00C56B7A"/>
    <w:rsid w:val="00C61365"/>
    <w:rsid w:val="00C64E20"/>
    <w:rsid w:val="00C66BAD"/>
    <w:rsid w:val="00C70109"/>
    <w:rsid w:val="00C72DC7"/>
    <w:rsid w:val="00C75D9C"/>
    <w:rsid w:val="00C763AA"/>
    <w:rsid w:val="00C93552"/>
    <w:rsid w:val="00CA146F"/>
    <w:rsid w:val="00CB07C7"/>
    <w:rsid w:val="00CB1669"/>
    <w:rsid w:val="00CC2900"/>
    <w:rsid w:val="00CD36EC"/>
    <w:rsid w:val="00CD3863"/>
    <w:rsid w:val="00CD589F"/>
    <w:rsid w:val="00CD719D"/>
    <w:rsid w:val="00CF5BD2"/>
    <w:rsid w:val="00D0218D"/>
    <w:rsid w:val="00D16A71"/>
    <w:rsid w:val="00D17089"/>
    <w:rsid w:val="00D308FD"/>
    <w:rsid w:val="00D3548C"/>
    <w:rsid w:val="00D51472"/>
    <w:rsid w:val="00D7094F"/>
    <w:rsid w:val="00D779F7"/>
    <w:rsid w:val="00D77FAE"/>
    <w:rsid w:val="00D906F2"/>
    <w:rsid w:val="00D90DC9"/>
    <w:rsid w:val="00D92115"/>
    <w:rsid w:val="00DA04F4"/>
    <w:rsid w:val="00DA142B"/>
    <w:rsid w:val="00DB38B4"/>
    <w:rsid w:val="00DB4708"/>
    <w:rsid w:val="00DB52BA"/>
    <w:rsid w:val="00DB5CD9"/>
    <w:rsid w:val="00DC3A2D"/>
    <w:rsid w:val="00DC4C3D"/>
    <w:rsid w:val="00DC560D"/>
    <w:rsid w:val="00DC5B9D"/>
    <w:rsid w:val="00DC5EA9"/>
    <w:rsid w:val="00DC688D"/>
    <w:rsid w:val="00DD180A"/>
    <w:rsid w:val="00DD2ED7"/>
    <w:rsid w:val="00DE223D"/>
    <w:rsid w:val="00DE2DAB"/>
    <w:rsid w:val="00DE3947"/>
    <w:rsid w:val="00DE5FA2"/>
    <w:rsid w:val="00DF0C1A"/>
    <w:rsid w:val="00DF565F"/>
    <w:rsid w:val="00E0282D"/>
    <w:rsid w:val="00E03379"/>
    <w:rsid w:val="00E03BA0"/>
    <w:rsid w:val="00E06CA1"/>
    <w:rsid w:val="00E140DD"/>
    <w:rsid w:val="00E14175"/>
    <w:rsid w:val="00E20D9A"/>
    <w:rsid w:val="00E2534F"/>
    <w:rsid w:val="00E358E4"/>
    <w:rsid w:val="00E4467A"/>
    <w:rsid w:val="00E44CD1"/>
    <w:rsid w:val="00E44FDB"/>
    <w:rsid w:val="00E5048B"/>
    <w:rsid w:val="00E55C14"/>
    <w:rsid w:val="00E74265"/>
    <w:rsid w:val="00E752D9"/>
    <w:rsid w:val="00E80C75"/>
    <w:rsid w:val="00EA5B5E"/>
    <w:rsid w:val="00EB29DE"/>
    <w:rsid w:val="00EB6850"/>
    <w:rsid w:val="00EB73C1"/>
    <w:rsid w:val="00EC75CF"/>
    <w:rsid w:val="00F026B3"/>
    <w:rsid w:val="00F03288"/>
    <w:rsid w:val="00F1104A"/>
    <w:rsid w:val="00F13791"/>
    <w:rsid w:val="00F163B1"/>
    <w:rsid w:val="00F268E1"/>
    <w:rsid w:val="00F30905"/>
    <w:rsid w:val="00F3253B"/>
    <w:rsid w:val="00F3491B"/>
    <w:rsid w:val="00F431FD"/>
    <w:rsid w:val="00F433DB"/>
    <w:rsid w:val="00F43CB3"/>
    <w:rsid w:val="00F44767"/>
    <w:rsid w:val="00F54200"/>
    <w:rsid w:val="00F63C40"/>
    <w:rsid w:val="00F678B1"/>
    <w:rsid w:val="00F81286"/>
    <w:rsid w:val="00F84F09"/>
    <w:rsid w:val="00F86D01"/>
    <w:rsid w:val="00FA0461"/>
    <w:rsid w:val="00FA088D"/>
    <w:rsid w:val="00FA2AC8"/>
    <w:rsid w:val="00FB0874"/>
    <w:rsid w:val="00FB3292"/>
    <w:rsid w:val="00FB389A"/>
    <w:rsid w:val="00FB557F"/>
    <w:rsid w:val="00FC0A65"/>
    <w:rsid w:val="00FC2CB8"/>
    <w:rsid w:val="00FC62F7"/>
    <w:rsid w:val="00FD077A"/>
    <w:rsid w:val="00FD08D8"/>
    <w:rsid w:val="00FE3EF1"/>
    <w:rsid w:val="00FE4F6C"/>
    <w:rsid w:val="00FF4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CFDEB"/>
  <w15:docId w15:val="{338BA437-0466-4E9E-BE8D-16464D12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323F"/>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1323F"/>
    <w:pPr>
      <w:spacing w:after="120"/>
    </w:pPr>
  </w:style>
  <w:style w:type="character" w:customStyle="1" w:styleId="BodyTextChar">
    <w:name w:val="Body Text Char"/>
    <w:basedOn w:val="DefaultParagraphFont"/>
    <w:link w:val="BodyText"/>
    <w:rsid w:val="00B1323F"/>
    <w:rPr>
      <w:sz w:val="24"/>
      <w:szCs w:val="24"/>
      <w:lang w:eastAsia="ar-SA"/>
    </w:rPr>
  </w:style>
  <w:style w:type="paragraph" w:styleId="Subtitle">
    <w:name w:val="Subtitle"/>
    <w:basedOn w:val="Normal"/>
    <w:next w:val="BodyText"/>
    <w:link w:val="SubtitleChar"/>
    <w:qFormat/>
    <w:rsid w:val="00B1323F"/>
    <w:pPr>
      <w:spacing w:line="360" w:lineRule="auto"/>
      <w:jc w:val="center"/>
    </w:pPr>
    <w:rPr>
      <w:rFonts w:ascii="Arial" w:hAnsi="Arial"/>
      <w:b/>
      <w:sz w:val="32"/>
      <w:szCs w:val="20"/>
    </w:rPr>
  </w:style>
  <w:style w:type="character" w:customStyle="1" w:styleId="SubtitleChar">
    <w:name w:val="Subtitle Char"/>
    <w:basedOn w:val="DefaultParagraphFont"/>
    <w:link w:val="Subtitle"/>
    <w:rsid w:val="00B1323F"/>
    <w:rPr>
      <w:rFonts w:ascii="Arial" w:hAnsi="Arial"/>
      <w:b/>
      <w:sz w:val="32"/>
      <w:lang w:eastAsia="ar-SA"/>
    </w:rPr>
  </w:style>
  <w:style w:type="paragraph" w:styleId="ListParagraph">
    <w:name w:val="List Paragraph"/>
    <w:basedOn w:val="Normal"/>
    <w:uiPriority w:val="34"/>
    <w:qFormat/>
    <w:rsid w:val="00B1323F"/>
    <w:pPr>
      <w:ind w:left="720"/>
      <w:contextualSpacing/>
    </w:pPr>
  </w:style>
  <w:style w:type="character" w:customStyle="1" w:styleId="popup">
    <w:name w:val="popup"/>
    <w:basedOn w:val="DefaultParagraphFont"/>
    <w:uiPriority w:val="99"/>
    <w:rsid w:val="00B1323F"/>
    <w:rPr>
      <w:rFonts w:ascii="Times New Roman" w:hAnsi="Times New Roman" w:cs="Times New Roman" w:hint="default"/>
    </w:rPr>
  </w:style>
  <w:style w:type="character" w:styleId="Hyperlink">
    <w:name w:val="Hyperlink"/>
    <w:basedOn w:val="DefaultParagraphFont"/>
    <w:uiPriority w:val="99"/>
    <w:unhideWhenUsed/>
    <w:rsid w:val="00542A9C"/>
    <w:rPr>
      <w:color w:val="0000FF"/>
      <w:u w:val="single"/>
    </w:rPr>
  </w:style>
  <w:style w:type="paragraph" w:styleId="NormalWeb">
    <w:name w:val="Normal (Web)"/>
    <w:basedOn w:val="Normal"/>
    <w:uiPriority w:val="99"/>
    <w:unhideWhenUsed/>
    <w:rsid w:val="00B46F90"/>
    <w:pPr>
      <w:suppressAutoHyphens w:val="0"/>
      <w:spacing w:before="100" w:beforeAutospacing="1" w:after="100" w:afterAutospacing="1"/>
    </w:pPr>
    <w:rPr>
      <w:lang w:eastAsia="en-US"/>
    </w:rPr>
  </w:style>
  <w:style w:type="paragraph" w:customStyle="1" w:styleId="Normal1">
    <w:name w:val="Normal1"/>
    <w:rsid w:val="008468E8"/>
    <w:pPr>
      <w:spacing w:line="276" w:lineRule="auto"/>
    </w:pPr>
    <w:rPr>
      <w:rFonts w:ascii="Arial" w:eastAsia="Arial" w:hAnsi="Arial" w:cs="Arial"/>
      <w:color w:val="000000"/>
      <w:sz w:val="22"/>
      <w:szCs w:val="22"/>
    </w:rPr>
  </w:style>
  <w:style w:type="paragraph" w:styleId="NoSpacing">
    <w:name w:val="No Spacing"/>
    <w:autoRedefine/>
    <w:uiPriority w:val="1"/>
    <w:qFormat/>
    <w:rsid w:val="002F61A5"/>
    <w:rPr>
      <w:rFonts w:eastAsiaTheme="minorHAns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jerseyread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D558-A7DE-494F-AE0A-345D8A58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4658</TotalTime>
  <Pages>9</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Home</cp:lastModifiedBy>
  <cp:revision>118</cp:revision>
  <cp:lastPrinted>2015-08-26T14:05:00Z</cp:lastPrinted>
  <dcterms:created xsi:type="dcterms:W3CDTF">2016-07-20T02:18:00Z</dcterms:created>
  <dcterms:modified xsi:type="dcterms:W3CDTF">2016-10-06T00:41:00Z</dcterms:modified>
</cp:coreProperties>
</file>