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4A14DD">
        <w:rPr>
          <w:b/>
          <w:color w:val="1F497D" w:themeColor="text2"/>
          <w:sz w:val="36"/>
          <w:szCs w:val="36"/>
        </w:rPr>
        <w:t>July-Aug</w:t>
      </w:r>
      <w:r w:rsidR="00897C9B">
        <w:rPr>
          <w:b/>
          <w:color w:val="1F497D" w:themeColor="text2"/>
          <w:sz w:val="36"/>
          <w:szCs w:val="36"/>
        </w:rPr>
        <w:t xml:space="preserve"> 2018</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FD66A5" w:rsidRDefault="00443C43" w:rsidP="00443C43">
      <w:pPr>
        <w:spacing w:line="240" w:lineRule="auto"/>
      </w:pPr>
      <w:r>
        <w:t>Saturday, Sunday, Public Holidays</w:t>
      </w:r>
      <w:r>
        <w:tab/>
        <w:t>closed</w:t>
      </w:r>
      <w:r>
        <w:tab/>
      </w:r>
    </w:p>
    <w:p w:rsidR="00FD66A5" w:rsidRDefault="00FD66A5" w:rsidP="00443C43">
      <w:pPr>
        <w:spacing w:line="240" w:lineRule="auto"/>
      </w:pPr>
      <w:r>
        <w:t xml:space="preserve">Doctors: Jim Berryman, Chris Hughes, Yas </w:t>
      </w:r>
      <w:proofErr w:type="spellStart"/>
      <w:r>
        <w:t>Sanli</w:t>
      </w:r>
      <w:proofErr w:type="spellEnd"/>
      <w:r>
        <w:t>, Ali Johnson, Sarvin Randhawa, Lou Sykes.</w:t>
      </w:r>
    </w:p>
    <w:p w:rsidR="00443C43" w:rsidRDefault="00FD66A5" w:rsidP="00443C43">
      <w:pPr>
        <w:spacing w:line="240" w:lineRule="auto"/>
      </w:pPr>
      <w:r>
        <w:t>Nurses: Fi Munday, Belinda Townsend, Stacey Shanahan.</w:t>
      </w:r>
      <w:r w:rsidR="00443C43">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CB1E38" w:rsidRDefault="004A14DD"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Meningococcal disease and vaccination</w:t>
      </w:r>
    </w:p>
    <w:p w:rsidR="004A14DD" w:rsidRPr="004A14DD" w:rsidRDefault="004A14DD" w:rsidP="004A14DD">
      <w:pPr>
        <w:spacing w:before="100" w:beforeAutospacing="1" w:after="10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23"/>
          <w:szCs w:val="23"/>
          <w:lang w:eastAsia="en-AU"/>
        </w:rPr>
        <w:t>What is meningococcal disease?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Meningococcal disease is a rare but serious illness caused by bacteria (germs) called </w:t>
      </w:r>
      <w:r w:rsidRPr="004A14DD">
        <w:rPr>
          <w:rFonts w:ascii="Verdana" w:eastAsia="Times New Roman" w:hAnsi="Verdana" w:cs="Times New Roman"/>
          <w:i/>
          <w:iCs/>
          <w:color w:val="434342"/>
          <w:sz w:val="18"/>
          <w:szCs w:val="18"/>
          <w:lang w:eastAsia="en-AU"/>
        </w:rPr>
        <w:t xml:space="preserve">Neisseria </w:t>
      </w:r>
      <w:proofErr w:type="spellStart"/>
      <w:r w:rsidRPr="004A14DD">
        <w:rPr>
          <w:rFonts w:ascii="Verdana" w:eastAsia="Times New Roman" w:hAnsi="Verdana" w:cs="Times New Roman"/>
          <w:i/>
          <w:iCs/>
          <w:color w:val="434342"/>
          <w:sz w:val="18"/>
          <w:szCs w:val="18"/>
          <w:lang w:eastAsia="en-AU"/>
        </w:rPr>
        <w:t>meningitidis</w:t>
      </w:r>
      <w:proofErr w:type="spellEnd"/>
      <w:r w:rsidRPr="004A14DD">
        <w:rPr>
          <w:rFonts w:ascii="Verdana" w:eastAsia="Times New Roman" w:hAnsi="Verdana" w:cs="Times New Roman"/>
          <w:color w:val="434342"/>
          <w:sz w:val="18"/>
          <w:szCs w:val="18"/>
          <w:lang w:eastAsia="en-AU"/>
        </w:rPr>
        <w:t>. The different strains (‘serogroups’) of these bacteria are named by letters of the alphabet such as A, B, C, W and Y.</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The most common strain has changed over time. Meningococcal C vaccine became part of the National Immunisation Program in 2003, and disease due to strain C is now rare.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Throughout Australia most meningococcal disease is now caused by strains W and B. Strain W increased significantly throughout Australia from 2014 onwards.</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What are the symptoms?</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People with meningococcal disease often go from feeling quite well to extremely unwell very quickly.</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Symptoms include fever, headache, neck pain or stiffness, drowsiness or confusion, severe muscle aches and pain, vomiting and rash (a red rash which does not fade when pressed and can become dark purple).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lastRenderedPageBreak/>
        <w:t>Sometimes other symptoms can include lung infection (with fever, cough, chest pain and difficulty breathing), or severe throat infection (with pain, difficulty swallowing, and drooling).</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Children and adolescents can have leg pain, cold hands and feet, and blotchy skin.</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Babies and infants often don’t have these symptoms but can be unsettled or drowsy, floppy and not feeding.</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It can take from one to seven days from being exposed to the bacteria to becoming sick. Symptoms can become life threatening within hours.</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How is it spread?</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Meningococcal bacteria are spread in secretions of the throat and nose. This is more likely to happen among people with close, regular and prolonged contact.</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About 1 in 10 people can carry meningococcal bacteria in their throat or nose. These carriers do not typically become sick.</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Regular exposure to tobacco smoke can increase the risk of catching the bacteria and becoming ill.</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The bacteria don’t survive outside the body and don’t spread easily from shared drinks, food or cigarettes.</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How is it diagnosed?</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Meningococcal disease is diagnosed in blood samples, or fluid samples from around the spinal cord.</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How is it treated?</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People with meningococcal disease need urgent treatment in hospital. Treatment usually starts before test results are known. Treatments include, antibiotics, medications for fever and pain and fluids.</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A person is no longer contagious after 24 hours of antibiotics.</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How is it prevented?</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Immunisation is the best way to prevent meningococcal disease.</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Meningococcal ACWY vaccine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 xml:space="preserve">From 1 July 2018 a </w:t>
      </w:r>
      <w:proofErr w:type="spellStart"/>
      <w:r w:rsidRPr="004A14DD">
        <w:rPr>
          <w:rFonts w:ascii="Verdana" w:eastAsia="Times New Roman" w:hAnsi="Verdana" w:cs="Times New Roman"/>
          <w:color w:val="434342"/>
          <w:sz w:val="18"/>
          <w:szCs w:val="18"/>
          <w:lang w:eastAsia="en-AU"/>
        </w:rPr>
        <w:t>quadrivalent</w:t>
      </w:r>
      <w:proofErr w:type="spellEnd"/>
      <w:r w:rsidRPr="004A14DD">
        <w:rPr>
          <w:rFonts w:ascii="Verdana" w:eastAsia="Times New Roman" w:hAnsi="Verdana" w:cs="Times New Roman"/>
          <w:color w:val="434342"/>
          <w:sz w:val="18"/>
          <w:szCs w:val="18"/>
          <w:lang w:eastAsia="en-AU"/>
        </w:rPr>
        <w:t xml:space="preserve"> meningococcal vaccine for strains A, C, W and Y replaced the meningococcal C vaccine as part of the National Immunisation Program for all children aged 12 months.</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Previously Tasmanian teenagers who were born between 1 August 1997 and 30 April 2003 were eligible to receive a free meningococcal W vaccine.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Population Health Services have recently established a rapid state-wide population response due to a further increase in meningococcal W cases in Tasmania. This will target all Tasmanians aged between six weeks and up to 21 years old. This includes all people born after 1 August 1997.</w:t>
      </w:r>
    </w:p>
    <w:p w:rsidR="004A14DD" w:rsidRPr="004A14DD" w:rsidRDefault="004A14DD" w:rsidP="004A14DD">
      <w:pPr>
        <w:spacing w:beforeAutospacing="1" w:after="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For further information regarding the Meningococcal W Vaccination response go to: </w:t>
      </w:r>
      <w:hyperlink r:id="rId7" w:history="1">
        <w:r w:rsidRPr="004A14DD">
          <w:rPr>
            <w:rFonts w:ascii="Verdana" w:eastAsia="Times New Roman" w:hAnsi="Verdana" w:cs="Times New Roman"/>
            <w:color w:val="0051A3"/>
            <w:sz w:val="18"/>
            <w:szCs w:val="18"/>
            <w:u w:val="single"/>
            <w:bdr w:val="none" w:sz="0" w:space="0" w:color="auto" w:frame="1"/>
            <w:lang w:eastAsia="en-AU"/>
          </w:rPr>
          <w:t>www.dhhs.tas.gov.au/menw</w:t>
        </w:r>
      </w:hyperlink>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lastRenderedPageBreak/>
        <w:t>Vaccine is also available on private prescription for the following:</w:t>
      </w:r>
    </w:p>
    <w:p w:rsidR="004A14DD" w:rsidRPr="004A14DD" w:rsidRDefault="004A14DD" w:rsidP="004A14DD">
      <w:pPr>
        <w:numPr>
          <w:ilvl w:val="0"/>
          <w:numId w:val="17"/>
        </w:numPr>
        <w:spacing w:after="0" w:line="240" w:lineRule="auto"/>
        <w:ind w:left="300" w:right="300"/>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some travel destinations, medical conditions, and occupations</w:t>
      </w:r>
    </w:p>
    <w:p w:rsidR="004A14DD" w:rsidRPr="004A14DD" w:rsidRDefault="004A14DD" w:rsidP="004A14DD">
      <w:pPr>
        <w:numPr>
          <w:ilvl w:val="0"/>
          <w:numId w:val="17"/>
        </w:numPr>
        <w:spacing w:after="0" w:line="240" w:lineRule="auto"/>
        <w:ind w:left="300" w:right="300"/>
        <w:textAlignment w:val="baseline"/>
        <w:rPr>
          <w:rFonts w:ascii="Verdana" w:eastAsia="Times New Roman" w:hAnsi="Verdana" w:cs="Times New Roman"/>
          <w:color w:val="434342"/>
          <w:sz w:val="18"/>
          <w:szCs w:val="18"/>
          <w:lang w:eastAsia="en-AU"/>
        </w:rPr>
      </w:pPr>
      <w:proofErr w:type="gramStart"/>
      <w:r w:rsidRPr="004A14DD">
        <w:rPr>
          <w:rFonts w:ascii="Verdana" w:eastAsia="Times New Roman" w:hAnsi="Verdana" w:cs="Times New Roman"/>
          <w:color w:val="434342"/>
          <w:sz w:val="18"/>
          <w:szCs w:val="18"/>
          <w:lang w:eastAsia="en-AU"/>
        </w:rPr>
        <w:t>can</w:t>
      </w:r>
      <w:proofErr w:type="gramEnd"/>
      <w:r w:rsidRPr="004A14DD">
        <w:rPr>
          <w:rFonts w:ascii="Verdana" w:eastAsia="Times New Roman" w:hAnsi="Verdana" w:cs="Times New Roman"/>
          <w:color w:val="434342"/>
          <w:sz w:val="18"/>
          <w:szCs w:val="18"/>
          <w:lang w:eastAsia="en-AU"/>
        </w:rPr>
        <w:t xml:space="preserve"> also be offered to those who wish to protect themselves or their family from these strains of meningococcal disease.</w:t>
      </w:r>
    </w:p>
    <w:p w:rsidR="004A14DD" w:rsidRPr="004A14DD" w:rsidRDefault="004A14DD" w:rsidP="004A14DD">
      <w:pPr>
        <w:spacing w:beforeAutospacing="1" w:after="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b/>
          <w:bCs/>
          <w:i/>
          <w:iCs/>
          <w:color w:val="434342"/>
          <w:sz w:val="18"/>
          <w:szCs w:val="18"/>
          <w:bdr w:val="none" w:sz="0" w:space="0" w:color="auto" w:frame="1"/>
          <w:lang w:eastAsia="en-AU"/>
        </w:rPr>
        <w:t>Meningococcal B vaccine</w:t>
      </w:r>
      <w:r w:rsidRPr="004A14DD">
        <w:rPr>
          <w:rFonts w:ascii="Verdana" w:eastAsia="Times New Roman" w:hAnsi="Verdana" w:cs="Times New Roman"/>
          <w:color w:val="434342"/>
          <w:sz w:val="18"/>
          <w:szCs w:val="18"/>
          <w:lang w:eastAsia="en-AU"/>
        </w:rPr>
        <w:t> is available on private prescription.</w:t>
      </w:r>
    </w:p>
    <w:p w:rsidR="004A14DD" w:rsidRPr="004A14DD" w:rsidRDefault="004A14DD" w:rsidP="004A14DD">
      <w:pPr>
        <w:numPr>
          <w:ilvl w:val="0"/>
          <w:numId w:val="18"/>
        </w:numPr>
        <w:spacing w:after="0" w:line="240" w:lineRule="auto"/>
        <w:ind w:left="300" w:right="300"/>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Recommended for infants and young children, adolescents, young adults living close together (such as students in residential accommodation), some medical conditions and occupations.</w:t>
      </w:r>
    </w:p>
    <w:p w:rsidR="004A14DD" w:rsidRPr="004A14DD" w:rsidRDefault="004A14DD" w:rsidP="004A14DD">
      <w:pPr>
        <w:numPr>
          <w:ilvl w:val="0"/>
          <w:numId w:val="18"/>
        </w:numPr>
        <w:spacing w:after="0" w:line="240" w:lineRule="auto"/>
        <w:ind w:left="300" w:right="300"/>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Can also be offered to those who wish to protect themselves or their family from this strain of meningococcal disease.</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What should I do if I have had contact with someone who has meningococcal disease?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Antibiotics are given to people (contacts) who live in the same house, and those who have spent a long time or been intimately close, with someone with the disease. This is because one of these people may have the bacteria in their throat or nose. Antibiotics ‘clear’ the bacteria out of their throat and nose so they can’t pass it to other people. Contacts may also be offered a meningococcal vaccine.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It is rare for people to develop the illness after being in close contact with someone who has meningococcal disease, but you should still watch out for symptoms of meningococcal disease.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Contacts of someone who has meningococcal disease can go to work, school and childcare.</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What should I do if I have meningococcal disease?</w:t>
      </w:r>
    </w:p>
    <w:p w:rsidR="004A14DD" w:rsidRPr="004A14DD" w:rsidRDefault="004A14DD" w:rsidP="004A14DD">
      <w:pPr>
        <w:spacing w:before="100" w:beforeAutospacing="1" w:after="10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If you think you or someone close to you has meningococcal disease seek help immediately from your doctor, hospital emergency department or ambulance.</w:t>
      </w:r>
    </w:p>
    <w:p w:rsidR="004A14DD" w:rsidRPr="004A14DD" w:rsidRDefault="004A14DD" w:rsidP="004A14DD">
      <w:pPr>
        <w:spacing w:beforeAutospacing="1" w:after="0" w:afterAutospacing="1" w:line="240" w:lineRule="auto"/>
        <w:textAlignment w:val="baseline"/>
        <w:outlineLvl w:val="2"/>
        <w:rPr>
          <w:rFonts w:ascii="Verdana" w:eastAsia="Times New Roman" w:hAnsi="Verdana" w:cs="Times New Roman"/>
          <w:b/>
          <w:bCs/>
          <w:color w:val="434342"/>
          <w:sz w:val="23"/>
          <w:szCs w:val="23"/>
          <w:lang w:eastAsia="en-AU"/>
        </w:rPr>
      </w:pPr>
      <w:r w:rsidRPr="004A14DD">
        <w:rPr>
          <w:rFonts w:ascii="Verdana" w:eastAsia="Times New Roman" w:hAnsi="Verdana" w:cs="Times New Roman"/>
          <w:b/>
          <w:bCs/>
          <w:color w:val="434342"/>
          <w:sz w:val="18"/>
          <w:szCs w:val="18"/>
          <w:bdr w:val="none" w:sz="0" w:space="0" w:color="auto" w:frame="1"/>
          <w:lang w:eastAsia="en-AU"/>
        </w:rPr>
        <w:t>More information</w:t>
      </w:r>
    </w:p>
    <w:p w:rsidR="004A14DD" w:rsidRPr="004A14DD" w:rsidRDefault="004A14DD" w:rsidP="004A14DD">
      <w:pPr>
        <w:spacing w:beforeAutospacing="1" w:after="0" w:afterAutospacing="1" w:line="240" w:lineRule="auto"/>
        <w:textAlignment w:val="baseline"/>
        <w:rPr>
          <w:rFonts w:ascii="Verdana" w:eastAsia="Times New Roman" w:hAnsi="Verdana" w:cs="Times New Roman"/>
          <w:color w:val="434342"/>
          <w:sz w:val="18"/>
          <w:szCs w:val="18"/>
          <w:lang w:eastAsia="en-AU"/>
        </w:rPr>
      </w:pPr>
      <w:hyperlink r:id="rId8" w:history="1">
        <w:r w:rsidRPr="004A14DD">
          <w:rPr>
            <w:rFonts w:ascii="Verdana" w:eastAsia="Times New Roman" w:hAnsi="Verdana" w:cs="Times New Roman"/>
            <w:color w:val="FF7A03"/>
            <w:sz w:val="18"/>
            <w:szCs w:val="18"/>
            <w:u w:val="single"/>
            <w:bdr w:val="none" w:sz="0" w:space="0" w:color="auto" w:frame="1"/>
            <w:lang w:eastAsia="en-AU"/>
          </w:rPr>
          <w:t>www.health.gov.au/internet/main/publishing.nsf/Content/ohp-meningococcal-W.htm</w:t>
        </w:r>
      </w:hyperlink>
    </w:p>
    <w:p w:rsidR="004A14DD" w:rsidRDefault="004A14DD" w:rsidP="004A14DD">
      <w:pPr>
        <w:spacing w:beforeAutospacing="1" w:after="0" w:afterAutospacing="1" w:line="240" w:lineRule="auto"/>
        <w:textAlignment w:val="baseline"/>
        <w:rPr>
          <w:rFonts w:ascii="Verdana" w:eastAsia="Times New Roman" w:hAnsi="Verdana" w:cs="Times New Roman"/>
          <w:color w:val="434342"/>
          <w:sz w:val="18"/>
          <w:szCs w:val="18"/>
          <w:lang w:eastAsia="en-AU"/>
        </w:rPr>
      </w:pPr>
      <w:r w:rsidRPr="004A14DD">
        <w:rPr>
          <w:rFonts w:ascii="Verdana" w:eastAsia="Times New Roman" w:hAnsi="Verdana" w:cs="Times New Roman"/>
          <w:color w:val="434342"/>
          <w:sz w:val="18"/>
          <w:szCs w:val="18"/>
          <w:lang w:eastAsia="en-AU"/>
        </w:rPr>
        <w:t>Public Health Hotline – Tasmania on </w:t>
      </w:r>
      <w:r w:rsidRPr="004A14DD">
        <w:rPr>
          <w:rFonts w:ascii="Verdana" w:eastAsia="Times New Roman" w:hAnsi="Verdana" w:cs="Times New Roman"/>
          <w:b/>
          <w:bCs/>
          <w:color w:val="434342"/>
          <w:sz w:val="18"/>
          <w:szCs w:val="18"/>
          <w:bdr w:val="none" w:sz="0" w:space="0" w:color="auto" w:frame="1"/>
          <w:lang w:eastAsia="en-AU"/>
        </w:rPr>
        <w:t>1800 671 738 </w:t>
      </w:r>
      <w:r w:rsidRPr="004A14DD">
        <w:rPr>
          <w:rFonts w:ascii="Verdana" w:eastAsia="Times New Roman" w:hAnsi="Verdana" w:cs="Times New Roman"/>
          <w:color w:val="434342"/>
          <w:sz w:val="18"/>
          <w:szCs w:val="18"/>
          <w:lang w:eastAsia="en-AU"/>
        </w:rPr>
        <w:t>to speak to a Clinical Nurse Consultant</w:t>
      </w:r>
    </w:p>
    <w:p w:rsidR="004A14DD" w:rsidRDefault="004A14DD" w:rsidP="004A14DD">
      <w:pPr>
        <w:spacing w:beforeAutospacing="1" w:after="0" w:afterAutospacing="1" w:line="240" w:lineRule="auto"/>
        <w:textAlignment w:val="baseline"/>
        <w:rPr>
          <w:rFonts w:ascii="Verdana" w:eastAsia="Times New Roman" w:hAnsi="Verdana" w:cs="Times New Roman"/>
          <w:color w:val="434342"/>
          <w:sz w:val="18"/>
          <w:szCs w:val="18"/>
          <w:lang w:eastAsia="en-AU"/>
        </w:rPr>
      </w:pPr>
      <w:hyperlink r:id="rId9" w:history="1">
        <w:r w:rsidRPr="0078624E">
          <w:rPr>
            <w:rStyle w:val="Hyperlink"/>
            <w:rFonts w:ascii="Verdana" w:eastAsia="Times New Roman" w:hAnsi="Verdana" w:cs="Times New Roman"/>
            <w:sz w:val="18"/>
            <w:szCs w:val="18"/>
            <w:lang w:eastAsia="en-AU"/>
          </w:rPr>
          <w:t>https://www.dhhs.tas.gov.au/publichealth/communicable_diseases_prevention_unit/infectious_diseases/meningococcal_disease</w:t>
        </w:r>
      </w:hyperlink>
    </w:p>
    <w:p w:rsidR="00FB3E77" w:rsidRDefault="00FB3E77" w:rsidP="00FB3E77">
      <w:pPr>
        <w:pStyle w:val="Heading2"/>
        <w:spacing w:before="0"/>
        <w:textAlignment w:val="baseline"/>
        <w:rPr>
          <w:rFonts w:ascii="Verdana" w:eastAsia="Times New Roman" w:hAnsi="Verdana" w:cs="Times New Roman"/>
          <w:b w:val="0"/>
          <w:bCs w:val="0"/>
          <w:color w:val="434342"/>
          <w:sz w:val="18"/>
          <w:szCs w:val="18"/>
          <w:lang w:eastAsia="en-AU"/>
        </w:rPr>
      </w:pPr>
    </w:p>
    <w:p w:rsidR="00FB3E77" w:rsidRPr="00FB3E77" w:rsidRDefault="00FB3E77" w:rsidP="00FB3E77">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Vesicular and Dermatitis</w:t>
      </w:r>
    </w:p>
    <w:p w:rsidR="00FB3E77" w:rsidRDefault="00FB3E77" w:rsidP="00FB3E77">
      <w:pPr>
        <w:pStyle w:val="Heading2"/>
        <w:spacing w:before="0"/>
        <w:textAlignment w:val="baseline"/>
        <w:rPr>
          <w:rFonts w:ascii="Arial" w:hAnsi="Arial" w:cs="Arial"/>
          <w:color w:val="3E77A0"/>
          <w:sz w:val="36"/>
          <w:szCs w:val="36"/>
        </w:rPr>
      </w:pPr>
      <w:r>
        <w:rPr>
          <w:rFonts w:ascii="Arial" w:hAnsi="Arial" w:cs="Arial"/>
          <w:color w:val="3E77A0"/>
        </w:rPr>
        <w:t>What is </w:t>
      </w:r>
      <w:r>
        <w:rPr>
          <w:rStyle w:val="term"/>
          <w:rFonts w:ascii="Arial" w:hAnsi="Arial" w:cs="Arial"/>
          <w:color w:val="3E77A0"/>
          <w:bdr w:val="none" w:sz="0" w:space="0" w:color="auto" w:frame="1"/>
        </w:rPr>
        <w:t>vesicular</w:t>
      </w:r>
      <w:r>
        <w:rPr>
          <w:rFonts w:ascii="Arial" w:hAnsi="Arial" w:cs="Arial"/>
          <w:color w:val="3E77A0"/>
        </w:rPr>
        <w:t> hand </w:t>
      </w:r>
      <w:r>
        <w:rPr>
          <w:rStyle w:val="term"/>
          <w:rFonts w:ascii="Arial" w:hAnsi="Arial" w:cs="Arial"/>
          <w:color w:val="3E77A0"/>
          <w:bdr w:val="none" w:sz="0" w:space="0" w:color="auto" w:frame="1"/>
        </w:rPr>
        <w:t>dermatitis</w:t>
      </w:r>
      <w:r>
        <w:rPr>
          <w:rFonts w:ascii="Arial" w:hAnsi="Arial" w:cs="Arial"/>
          <w:color w:val="3E77A0"/>
        </w:rPr>
        <w:t>?</w:t>
      </w:r>
    </w:p>
    <w:p w:rsidR="00FB3E77" w:rsidRDefault="00FB3E77" w:rsidP="00FB3E77">
      <w:pPr>
        <w:pStyle w:val="NormalWeb"/>
        <w:spacing w:before="0" w:after="0"/>
        <w:textAlignment w:val="baseline"/>
        <w:rPr>
          <w:rFonts w:ascii="Helvetica" w:hAnsi="Helvetica" w:cs="Helvetica"/>
          <w:color w:val="333333"/>
        </w:rPr>
      </w:pPr>
      <w:r>
        <w:rPr>
          <w:rStyle w:val="term"/>
          <w:rFonts w:ascii="Helvetica" w:hAnsi="Helvetica" w:cs="Helvetica"/>
          <w:color w:val="333333"/>
          <w:bdr w:val="none" w:sz="0" w:space="0" w:color="auto" w:frame="1"/>
        </w:rPr>
        <w:t>Vesicular</w:t>
      </w:r>
      <w:r>
        <w:rPr>
          <w:rFonts w:ascii="Helvetica" w:hAnsi="Helvetica" w:cs="Helvetica"/>
          <w:color w:val="333333"/>
        </w:rPr>
        <w:t> hand </w:t>
      </w:r>
      <w:r>
        <w:rPr>
          <w:rStyle w:val="term"/>
          <w:rFonts w:ascii="Helvetica" w:hAnsi="Helvetica" w:cs="Helvetica"/>
          <w:color w:val="333333"/>
          <w:bdr w:val="none" w:sz="0" w:space="0" w:color="auto" w:frame="1"/>
        </w:rPr>
        <w:t>dermatitis</w:t>
      </w:r>
      <w:r>
        <w:rPr>
          <w:rFonts w:ascii="Helvetica" w:hAnsi="Helvetica" w:cs="Helvetica"/>
          <w:color w:val="333333"/>
        </w:rPr>
        <w:t> is a form of hand/foot </w:t>
      </w:r>
      <w:hyperlink r:id="rId10" w:history="1">
        <w:r>
          <w:rPr>
            <w:rStyle w:val="term"/>
            <w:rFonts w:ascii="Helvetica" w:hAnsi="Helvetica" w:cs="Helvetica"/>
            <w:color w:val="88B4D3"/>
            <w:bdr w:val="none" w:sz="0" w:space="0" w:color="auto" w:frame="1"/>
          </w:rPr>
          <w:t>eczema</w:t>
        </w:r>
      </w:hyperlink>
      <w:r>
        <w:rPr>
          <w:rFonts w:ascii="Helvetica" w:hAnsi="Helvetica" w:cs="Helvetica"/>
          <w:color w:val="333333"/>
        </w:rPr>
        <w:t> characterised by </w:t>
      </w:r>
      <w:r>
        <w:rPr>
          <w:rStyle w:val="term"/>
          <w:rFonts w:ascii="Helvetica" w:hAnsi="Helvetica" w:cs="Helvetica"/>
          <w:color w:val="333333"/>
          <w:bdr w:val="none" w:sz="0" w:space="0" w:color="auto" w:frame="1"/>
        </w:rPr>
        <w:t>vesicles</w:t>
      </w:r>
      <w:r>
        <w:rPr>
          <w:rFonts w:ascii="Helvetica" w:hAnsi="Helvetica" w:cs="Helvetica"/>
          <w:color w:val="333333"/>
        </w:rPr>
        <w:t> or </w:t>
      </w:r>
      <w:r>
        <w:rPr>
          <w:rStyle w:val="term"/>
          <w:rFonts w:ascii="Helvetica" w:hAnsi="Helvetica" w:cs="Helvetica"/>
          <w:color w:val="333333"/>
          <w:bdr w:val="none" w:sz="0" w:space="0" w:color="auto" w:frame="1"/>
        </w:rPr>
        <w:t>bullae</w:t>
      </w:r>
      <w:r>
        <w:rPr>
          <w:rFonts w:ascii="Helvetica" w:hAnsi="Helvetica" w:cs="Helvetica"/>
          <w:color w:val="333333"/>
        </w:rPr>
        <w:t> (blisters). It is also called </w:t>
      </w:r>
      <w:proofErr w:type="spellStart"/>
      <w:r>
        <w:rPr>
          <w:rStyle w:val="term"/>
          <w:rFonts w:ascii="Helvetica" w:hAnsi="Helvetica" w:cs="Helvetica"/>
          <w:color w:val="333333"/>
          <w:bdr w:val="none" w:sz="0" w:space="0" w:color="auto" w:frame="1"/>
        </w:rPr>
        <w:t>vesicularendogenous</w:t>
      </w:r>
      <w:proofErr w:type="spellEnd"/>
      <w:r>
        <w:rPr>
          <w:rFonts w:ascii="Helvetica" w:hAnsi="Helvetica" w:cs="Helvetica"/>
          <w:color w:val="333333"/>
        </w:rPr>
        <w:t> </w:t>
      </w:r>
      <w:r>
        <w:rPr>
          <w:rStyle w:val="term"/>
          <w:rFonts w:ascii="Helvetica" w:hAnsi="Helvetica" w:cs="Helvetica"/>
          <w:color w:val="333333"/>
          <w:bdr w:val="none" w:sz="0" w:space="0" w:color="auto" w:frame="1"/>
        </w:rPr>
        <w:t>eczema</w:t>
      </w:r>
      <w:r>
        <w:rPr>
          <w:rFonts w:ascii="Helvetica" w:hAnsi="Helvetica" w:cs="Helvetica"/>
          <w:color w:val="333333"/>
        </w:rPr>
        <w:t>, dyshidrotic </w:t>
      </w:r>
      <w:r>
        <w:rPr>
          <w:rStyle w:val="term"/>
          <w:rFonts w:ascii="Helvetica" w:hAnsi="Helvetica" w:cs="Helvetica"/>
          <w:color w:val="333333"/>
          <w:bdr w:val="none" w:sz="0" w:space="0" w:color="auto" w:frame="1"/>
        </w:rPr>
        <w:t>eczema</w:t>
      </w:r>
      <w:r>
        <w:rPr>
          <w:rFonts w:ascii="Helvetica" w:hAnsi="Helvetica" w:cs="Helvetica"/>
          <w:color w:val="333333"/>
        </w:rPr>
        <w:t xml:space="preserve"> and </w:t>
      </w:r>
      <w:proofErr w:type="spellStart"/>
      <w:r>
        <w:rPr>
          <w:rFonts w:ascii="Helvetica" w:hAnsi="Helvetica" w:cs="Helvetica"/>
          <w:color w:val="333333"/>
        </w:rPr>
        <w:t>pompholyx</w:t>
      </w:r>
      <w:proofErr w:type="spellEnd"/>
      <w:r>
        <w:rPr>
          <w:rFonts w:ascii="Helvetica" w:hAnsi="Helvetica" w:cs="Helvetica"/>
          <w:color w:val="333333"/>
        </w:rPr>
        <w:t xml:space="preserve">. </w:t>
      </w:r>
      <w:proofErr w:type="spellStart"/>
      <w:r>
        <w:rPr>
          <w:rFonts w:ascii="Helvetica" w:hAnsi="Helvetica" w:cs="Helvetica"/>
          <w:color w:val="333333"/>
        </w:rPr>
        <w:t>Pompholyx</w:t>
      </w:r>
      <w:proofErr w:type="spellEnd"/>
      <w:r>
        <w:rPr>
          <w:rFonts w:ascii="Helvetica" w:hAnsi="Helvetica" w:cs="Helvetica"/>
          <w:color w:val="333333"/>
        </w:rPr>
        <w:t xml:space="preserve"> is sometimes </w:t>
      </w:r>
      <w:proofErr w:type="spellStart"/>
      <w:r>
        <w:rPr>
          <w:rFonts w:ascii="Helvetica" w:hAnsi="Helvetica" w:cs="Helvetica"/>
          <w:color w:val="333333"/>
        </w:rPr>
        <w:t>subclassified</w:t>
      </w:r>
      <w:proofErr w:type="spellEnd"/>
      <w:r>
        <w:rPr>
          <w:rFonts w:ascii="Helvetica" w:hAnsi="Helvetica" w:cs="Helvetica"/>
          <w:color w:val="333333"/>
        </w:rPr>
        <w:t xml:space="preserve"> as </w:t>
      </w:r>
      <w:proofErr w:type="spellStart"/>
      <w:r>
        <w:rPr>
          <w:rFonts w:ascii="Helvetica" w:hAnsi="Helvetica" w:cs="Helvetica"/>
          <w:color w:val="333333"/>
        </w:rPr>
        <w:t>cheiropompholyx</w:t>
      </w:r>
      <w:proofErr w:type="spellEnd"/>
      <w:r>
        <w:rPr>
          <w:rFonts w:ascii="Helvetica" w:hAnsi="Helvetica" w:cs="Helvetica"/>
          <w:color w:val="333333"/>
        </w:rPr>
        <w:t xml:space="preserve"> (hands) and </w:t>
      </w:r>
      <w:proofErr w:type="spellStart"/>
      <w:r>
        <w:rPr>
          <w:rFonts w:ascii="Helvetica" w:hAnsi="Helvetica" w:cs="Helvetica"/>
          <w:color w:val="333333"/>
        </w:rPr>
        <w:t>pedopompholyx</w:t>
      </w:r>
      <w:proofErr w:type="spellEnd"/>
      <w:r>
        <w:rPr>
          <w:rFonts w:ascii="Helvetica" w:hAnsi="Helvetica" w:cs="Helvetica"/>
          <w:color w:val="333333"/>
        </w:rPr>
        <w:t xml:space="preserve"> (feet).</w:t>
      </w:r>
    </w:p>
    <w:p w:rsidR="00FB3E77" w:rsidRDefault="00FB3E77" w:rsidP="00FB3E77">
      <w:pPr>
        <w:textAlignment w:val="baseline"/>
        <w:rPr>
          <w:rStyle w:val="Hyperlink"/>
          <w:color w:val="88B4D3"/>
          <w:u w:val="none"/>
        </w:rPr>
      </w:pPr>
      <w:r>
        <w:fldChar w:fldCharType="begin"/>
      </w:r>
      <w:r>
        <w:instrText xml:space="preserve"> HYPERLINK "https://www.dermnetnz.org/imagedetail/6199" </w:instrText>
      </w:r>
      <w:r>
        <w:fldChar w:fldCharType="separate"/>
      </w:r>
    </w:p>
    <w:p w:rsidR="00FB3E77" w:rsidRDefault="00FB3E77" w:rsidP="00FB3E77">
      <w:pPr>
        <w:textAlignment w:val="baseline"/>
      </w:pPr>
      <w:r>
        <w:rPr>
          <w:noProof/>
          <w:color w:val="88B4D3"/>
          <w:bdr w:val="none" w:sz="0" w:space="0" w:color="auto" w:frame="1"/>
          <w:lang w:eastAsia="en-AU"/>
        </w:rPr>
        <w:lastRenderedPageBreak/>
        <w:drawing>
          <wp:inline distT="0" distB="0" distL="0" distR="0" wp14:anchorId="3BFB344F" wp14:editId="2F127EA9">
            <wp:extent cx="1681422" cy="1266825"/>
            <wp:effectExtent l="0" t="0" r="0" b="0"/>
            <wp:docPr id="11" name="Picture 11" descr="pompholy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mpholyx">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1422" cy="1266825"/>
                    </a:xfrm>
                    <a:prstGeom prst="rect">
                      <a:avLst/>
                    </a:prstGeom>
                    <a:noFill/>
                    <a:ln>
                      <a:noFill/>
                    </a:ln>
                  </pic:spPr>
                </pic:pic>
              </a:graphicData>
            </a:graphic>
          </wp:inline>
        </w:drawing>
      </w:r>
      <w:r w:rsidRPr="00100853">
        <w:drawing>
          <wp:inline distT="0" distB="0" distL="0" distR="0" wp14:anchorId="7391E991" wp14:editId="3FBA4727">
            <wp:extent cx="1657350" cy="1248689"/>
            <wp:effectExtent l="0" t="0" r="0" b="8890"/>
            <wp:docPr id="10" name="Picture 10" descr="pompholy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pholyx">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248689"/>
                    </a:xfrm>
                    <a:prstGeom prst="rect">
                      <a:avLst/>
                    </a:prstGeom>
                    <a:noFill/>
                    <a:ln>
                      <a:noFill/>
                    </a:ln>
                  </pic:spPr>
                </pic:pic>
              </a:graphicData>
            </a:graphic>
          </wp:inline>
        </w:drawing>
      </w:r>
      <w:r w:rsidRPr="00460DE4">
        <w:drawing>
          <wp:inline distT="0" distB="0" distL="0" distR="0" wp14:anchorId="3195050B" wp14:editId="3CEF5183">
            <wp:extent cx="1667048" cy="1255995"/>
            <wp:effectExtent l="0" t="0" r="0" b="1905"/>
            <wp:docPr id="9" name="Picture 9" descr="Chronic hand dermatiti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nic hand dermatiti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741" cy="1257271"/>
                    </a:xfrm>
                    <a:prstGeom prst="rect">
                      <a:avLst/>
                    </a:prstGeom>
                    <a:noFill/>
                    <a:ln>
                      <a:noFill/>
                    </a:ln>
                  </pic:spPr>
                </pic:pic>
              </a:graphicData>
            </a:graphic>
          </wp:inline>
        </w:drawing>
      </w:r>
    </w:p>
    <w:p w:rsidR="00FB3E77" w:rsidRDefault="00FB3E77" w:rsidP="00FB3E77">
      <w:pPr>
        <w:textAlignment w:val="baseline"/>
      </w:pPr>
      <w:r>
        <w:fldChar w:fldCharType="end"/>
      </w:r>
    </w:p>
    <w:p w:rsidR="00FB3E77" w:rsidRDefault="00FB3E77" w:rsidP="00FB3E77">
      <w:pPr>
        <w:textAlignment w:val="baseline"/>
        <w:rPr>
          <w:rStyle w:val="Hyperlink"/>
          <w:color w:val="88B4D3"/>
          <w:u w:val="none"/>
        </w:rPr>
      </w:pPr>
      <w:r>
        <w:fldChar w:fldCharType="begin"/>
      </w:r>
      <w:r>
        <w:instrText xml:space="preserve"> HYPERLINK "https://www.dermnetnz.org/imagedetail/6205" </w:instrText>
      </w:r>
      <w:r>
        <w:fldChar w:fldCharType="separate"/>
      </w:r>
    </w:p>
    <w:p w:rsidR="00FB3E77" w:rsidRDefault="00FB3E77" w:rsidP="00FB3E77">
      <w:pPr>
        <w:textAlignment w:val="baseline"/>
      </w:pPr>
      <w:r>
        <w:rPr>
          <w:noProof/>
          <w:color w:val="88B4D3"/>
          <w:bdr w:val="none" w:sz="0" w:space="0" w:color="auto" w:frame="1"/>
          <w:lang w:eastAsia="en-AU"/>
        </w:rPr>
        <w:drawing>
          <wp:inline distT="0" distB="0" distL="0" distR="0" wp14:anchorId="54CBF423" wp14:editId="2F61D342">
            <wp:extent cx="1643495" cy="1238250"/>
            <wp:effectExtent l="0" t="0" r="0" b="0"/>
            <wp:docPr id="8" name="Picture 8" descr="pompholy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mpholyx">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3495" cy="1238250"/>
                    </a:xfrm>
                    <a:prstGeom prst="rect">
                      <a:avLst/>
                    </a:prstGeom>
                    <a:noFill/>
                    <a:ln>
                      <a:noFill/>
                    </a:ln>
                  </pic:spPr>
                </pic:pic>
              </a:graphicData>
            </a:graphic>
          </wp:inline>
        </w:drawing>
      </w:r>
      <w:r w:rsidRPr="00023739">
        <w:drawing>
          <wp:inline distT="0" distB="0" distL="0" distR="0" wp14:anchorId="56F25E12" wp14:editId="2B0FC33D">
            <wp:extent cx="1647825" cy="1241512"/>
            <wp:effectExtent l="0" t="0" r="0" b="0"/>
            <wp:docPr id="7" name="Picture 7" descr="pompholy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mpholyx">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1241512"/>
                    </a:xfrm>
                    <a:prstGeom prst="rect">
                      <a:avLst/>
                    </a:prstGeom>
                    <a:noFill/>
                    <a:ln>
                      <a:noFill/>
                    </a:ln>
                  </pic:spPr>
                </pic:pic>
              </a:graphicData>
            </a:graphic>
          </wp:inline>
        </w:drawing>
      </w:r>
      <w:r w:rsidRPr="006421B2">
        <w:drawing>
          <wp:inline distT="0" distB="0" distL="0" distR="0" wp14:anchorId="741C0B07" wp14:editId="72DFEE85">
            <wp:extent cx="1650769" cy="1243730"/>
            <wp:effectExtent l="0" t="0" r="6985" b="0"/>
            <wp:docPr id="6" name="Picture 6" descr="pompholyx">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mpholyx">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0769" cy="1243730"/>
                    </a:xfrm>
                    <a:prstGeom prst="rect">
                      <a:avLst/>
                    </a:prstGeom>
                    <a:noFill/>
                    <a:ln>
                      <a:noFill/>
                    </a:ln>
                  </pic:spPr>
                </pic:pic>
              </a:graphicData>
            </a:graphic>
          </wp:inline>
        </w:drawing>
      </w:r>
    </w:p>
    <w:p w:rsidR="00FB3E77" w:rsidRDefault="00FB3E77" w:rsidP="00FB3E77">
      <w:pPr>
        <w:textAlignment w:val="baseline"/>
        <w:rPr>
          <w:rStyle w:val="Hyperlink"/>
          <w:color w:val="88B4D3"/>
          <w:u w:val="none"/>
        </w:rPr>
      </w:pPr>
      <w:r>
        <w:fldChar w:fldCharType="end"/>
      </w:r>
      <w:r>
        <w:fldChar w:fldCharType="begin"/>
      </w:r>
      <w:r>
        <w:instrText xml:space="preserve"> HYPERLINK "https://www.dermnetnz.org/imagedetail/6207" </w:instrText>
      </w:r>
      <w:r>
        <w:fldChar w:fldCharType="separate"/>
      </w:r>
    </w:p>
    <w:p w:rsidR="00FB3E77" w:rsidRDefault="00FB3E77" w:rsidP="00FB3E77">
      <w:pPr>
        <w:textAlignment w:val="baseline"/>
      </w:pPr>
    </w:p>
    <w:p w:rsidR="00FB3E77" w:rsidRDefault="00FB3E77" w:rsidP="00FB3E77">
      <w:pPr>
        <w:textAlignment w:val="baseline"/>
        <w:rPr>
          <w:rStyle w:val="Hyperlink"/>
          <w:color w:val="88B4D3"/>
          <w:u w:val="none"/>
        </w:rPr>
      </w:pPr>
      <w:r>
        <w:fldChar w:fldCharType="end"/>
      </w:r>
      <w:r w:rsidRPr="006F075D">
        <w:drawing>
          <wp:inline distT="0" distB="0" distL="0" distR="0" wp14:anchorId="61989900" wp14:editId="36327DAD">
            <wp:extent cx="1600200" cy="1205630"/>
            <wp:effectExtent l="0" t="0" r="0" b="0"/>
            <wp:docPr id="5" name="Picture 5" descr="Chronic hand dermatiti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onic hand dermatiti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2081" cy="1207047"/>
                    </a:xfrm>
                    <a:prstGeom prst="rect">
                      <a:avLst/>
                    </a:prstGeom>
                    <a:noFill/>
                    <a:ln>
                      <a:noFill/>
                    </a:ln>
                  </pic:spPr>
                </pic:pic>
              </a:graphicData>
            </a:graphic>
          </wp:inline>
        </w:drawing>
      </w:r>
      <w:r w:rsidRPr="00E70BD3">
        <w:drawing>
          <wp:inline distT="0" distB="0" distL="0" distR="0" wp14:anchorId="250D8105" wp14:editId="121B7443">
            <wp:extent cx="1596736" cy="1203021"/>
            <wp:effectExtent l="0" t="0" r="3810" b="0"/>
            <wp:docPr id="4" name="Picture 4" descr="pompholyx">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mpholyx">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5003" cy="1209250"/>
                    </a:xfrm>
                    <a:prstGeom prst="rect">
                      <a:avLst/>
                    </a:prstGeom>
                    <a:noFill/>
                    <a:ln>
                      <a:noFill/>
                    </a:ln>
                  </pic:spPr>
                </pic:pic>
              </a:graphicData>
            </a:graphic>
          </wp:inline>
        </w:drawing>
      </w:r>
      <w:r w:rsidRPr="004236FA">
        <w:drawing>
          <wp:inline distT="0" distB="0" distL="0" distR="0" wp14:anchorId="5D7F6863" wp14:editId="7BD4733B">
            <wp:extent cx="1600200" cy="1205630"/>
            <wp:effectExtent l="0" t="0" r="0" b="0"/>
            <wp:docPr id="3" name="Picture 3" descr="pompholyx">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mpholyx">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1205630"/>
                    </a:xfrm>
                    <a:prstGeom prst="rect">
                      <a:avLst/>
                    </a:prstGeom>
                    <a:noFill/>
                    <a:ln>
                      <a:noFill/>
                    </a:ln>
                  </pic:spPr>
                </pic:pic>
              </a:graphicData>
            </a:graphic>
          </wp:inline>
        </w:drawing>
      </w:r>
      <w:r>
        <w:fldChar w:fldCharType="begin"/>
      </w:r>
      <w:r>
        <w:instrText xml:space="preserve"> HYPERLINK "https://www.dermnetnz.org/imagedetail/6209" </w:instrText>
      </w:r>
      <w:r>
        <w:fldChar w:fldCharType="separate"/>
      </w:r>
    </w:p>
    <w:p w:rsidR="00FB3E77" w:rsidRDefault="00FB3E77" w:rsidP="00FB3E77">
      <w:pPr>
        <w:textAlignment w:val="baseline"/>
      </w:pPr>
    </w:p>
    <w:p w:rsidR="00FB3E77" w:rsidRDefault="00FB3E77" w:rsidP="00FB3E77">
      <w:pPr>
        <w:textAlignment w:val="baseline"/>
      </w:pPr>
      <w:r>
        <w:fldChar w:fldCharType="end"/>
      </w:r>
      <w:r w:rsidRPr="00FB3E77">
        <w:t xml:space="preserve"> </w:t>
      </w:r>
      <w:hyperlink r:id="rId29" w:history="1">
        <w:r w:rsidRPr="0078624E">
          <w:rPr>
            <w:rStyle w:val="Hyperlink"/>
          </w:rPr>
          <w:t>https://www.dermnetnz.org/topics/vesicular-hand-dermatitis/</w:t>
        </w:r>
      </w:hyperlink>
    </w:p>
    <w:bookmarkStart w:id="0" w:name="_GoBack"/>
    <w:bookmarkEnd w:id="0"/>
    <w:p w:rsidR="00FB3E77" w:rsidRDefault="00FB3E77" w:rsidP="00FB3E77">
      <w:pPr>
        <w:textAlignment w:val="baseline"/>
        <w:rPr>
          <w:rStyle w:val="Hyperlink"/>
          <w:color w:val="88B4D3"/>
          <w:u w:val="none"/>
        </w:rPr>
      </w:pPr>
      <w:r>
        <w:fldChar w:fldCharType="begin"/>
      </w:r>
      <w:r>
        <w:instrText xml:space="preserve"> HYPERLINK "https://www.dermnetnz.org/imagedetail/6211" </w:instrText>
      </w:r>
      <w:r>
        <w:fldChar w:fldCharType="separate"/>
      </w:r>
    </w:p>
    <w:p w:rsidR="00FB3E77" w:rsidRDefault="00FB3E77" w:rsidP="00FB3E77">
      <w:pPr>
        <w:textAlignment w:val="baseline"/>
      </w:pPr>
    </w:p>
    <w:p w:rsidR="00FB3E77" w:rsidRDefault="00FB3E77" w:rsidP="00FB3E77">
      <w:pPr>
        <w:textAlignment w:val="baseline"/>
        <w:rPr>
          <w:rStyle w:val="Hyperlink"/>
          <w:color w:val="88B4D3"/>
          <w:u w:val="none"/>
        </w:rPr>
      </w:pPr>
      <w:r>
        <w:fldChar w:fldCharType="end"/>
      </w:r>
      <w:r>
        <w:fldChar w:fldCharType="begin"/>
      </w:r>
      <w:r>
        <w:instrText xml:space="preserve"> HYPERLINK "https://www.dermnetnz.org/imagedetail/6213" </w:instrText>
      </w:r>
      <w:r>
        <w:fldChar w:fldCharType="separate"/>
      </w:r>
    </w:p>
    <w:p w:rsidR="00FB3E77" w:rsidRDefault="00FB3E77" w:rsidP="00FB3E77">
      <w:pPr>
        <w:textAlignment w:val="baseline"/>
      </w:pPr>
    </w:p>
    <w:p w:rsidR="00FB3E77" w:rsidRDefault="00FB3E77" w:rsidP="00FB3E77">
      <w:pPr>
        <w:textAlignment w:val="baseline"/>
        <w:rPr>
          <w:rStyle w:val="Hyperlink"/>
          <w:color w:val="88B4D3"/>
          <w:u w:val="none"/>
        </w:rPr>
      </w:pPr>
      <w:r>
        <w:fldChar w:fldCharType="end"/>
      </w:r>
      <w:r>
        <w:fldChar w:fldCharType="begin"/>
      </w:r>
      <w:r>
        <w:instrText xml:space="preserve"> HYPERLINK "https://www.dermnetnz.org/imagedetail/6215" </w:instrText>
      </w:r>
      <w:r>
        <w:fldChar w:fldCharType="separate"/>
      </w:r>
    </w:p>
    <w:p w:rsidR="00FB3E77" w:rsidRDefault="00FB3E77" w:rsidP="00FB3E77">
      <w:pPr>
        <w:textAlignment w:val="baseline"/>
      </w:pPr>
    </w:p>
    <w:p w:rsidR="00FB3E77" w:rsidRPr="00FB3E77" w:rsidRDefault="00FB3E77" w:rsidP="00FB3E77">
      <w:pPr>
        <w:textAlignment w:val="baseline"/>
        <w:rPr>
          <w:rFonts w:ascii="Helvetica" w:hAnsi="Helvetica" w:cs="Helvetica"/>
          <w:color w:val="333333"/>
        </w:rPr>
      </w:pPr>
      <w:r>
        <w:fldChar w:fldCharType="end"/>
      </w:r>
    </w:p>
    <w:p w:rsidR="003B3091" w:rsidRPr="00FB3E77" w:rsidRDefault="003B3091" w:rsidP="00FB3E77">
      <w:pPr>
        <w:spacing w:after="0" w:line="330" w:lineRule="atLeast"/>
        <w:ind w:left="720"/>
        <w:textAlignment w:val="baseline"/>
        <w:rPr>
          <w:rFonts w:ascii="Helvetica" w:hAnsi="Helvetica" w:cs="Helvetica"/>
          <w:color w:val="333333"/>
        </w:rPr>
      </w:pPr>
    </w:p>
    <w:sectPr w:rsidR="003B3091" w:rsidRPr="00FB3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A65"/>
    <w:multiLevelType w:val="multilevel"/>
    <w:tmpl w:val="C74C3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71384"/>
    <w:multiLevelType w:val="multilevel"/>
    <w:tmpl w:val="CAA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5610C"/>
    <w:multiLevelType w:val="multilevel"/>
    <w:tmpl w:val="B99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744F4"/>
    <w:multiLevelType w:val="multilevel"/>
    <w:tmpl w:val="13BA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20F72"/>
    <w:multiLevelType w:val="multilevel"/>
    <w:tmpl w:val="8694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E6B83"/>
    <w:multiLevelType w:val="multilevel"/>
    <w:tmpl w:val="9530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B263B"/>
    <w:multiLevelType w:val="multilevel"/>
    <w:tmpl w:val="D68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293F2C"/>
    <w:multiLevelType w:val="multilevel"/>
    <w:tmpl w:val="82F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CD4A0E"/>
    <w:multiLevelType w:val="multilevel"/>
    <w:tmpl w:val="890AE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1042D"/>
    <w:multiLevelType w:val="multilevel"/>
    <w:tmpl w:val="AB0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F5282"/>
    <w:multiLevelType w:val="multilevel"/>
    <w:tmpl w:val="09E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4"/>
  </w:num>
  <w:num w:numId="4">
    <w:abstractNumId w:val="18"/>
  </w:num>
  <w:num w:numId="5">
    <w:abstractNumId w:val="16"/>
  </w:num>
  <w:num w:numId="6">
    <w:abstractNumId w:val="14"/>
  </w:num>
  <w:num w:numId="7">
    <w:abstractNumId w:val="15"/>
  </w:num>
  <w:num w:numId="8">
    <w:abstractNumId w:val="26"/>
  </w:num>
  <w:num w:numId="9">
    <w:abstractNumId w:val="5"/>
  </w:num>
  <w:num w:numId="10">
    <w:abstractNumId w:val="9"/>
  </w:num>
  <w:num w:numId="11">
    <w:abstractNumId w:val="6"/>
  </w:num>
  <w:num w:numId="12">
    <w:abstractNumId w:val="23"/>
  </w:num>
  <w:num w:numId="13">
    <w:abstractNumId w:val="0"/>
  </w:num>
  <w:num w:numId="14">
    <w:abstractNumId w:val="10"/>
  </w:num>
  <w:num w:numId="15">
    <w:abstractNumId w:val="12"/>
  </w:num>
  <w:num w:numId="16">
    <w:abstractNumId w:val="11"/>
  </w:num>
  <w:num w:numId="17">
    <w:abstractNumId w:val="1"/>
  </w:num>
  <w:num w:numId="18">
    <w:abstractNumId w:val="21"/>
  </w:num>
  <w:num w:numId="19">
    <w:abstractNumId w:val="22"/>
  </w:num>
  <w:num w:numId="20">
    <w:abstractNumId w:val="25"/>
  </w:num>
  <w:num w:numId="21">
    <w:abstractNumId w:val="20"/>
  </w:num>
  <w:num w:numId="22">
    <w:abstractNumId w:val="13"/>
  </w:num>
  <w:num w:numId="23">
    <w:abstractNumId w:val="2"/>
  </w:num>
  <w:num w:numId="24">
    <w:abstractNumId w:val="3"/>
  </w:num>
  <w:num w:numId="25">
    <w:abstractNumId w:val="7"/>
  </w:num>
  <w:num w:numId="26">
    <w:abstractNumId w:val="8"/>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3091"/>
    <w:rsid w:val="00443C43"/>
    <w:rsid w:val="0046308E"/>
    <w:rsid w:val="004857BC"/>
    <w:rsid w:val="004A14DD"/>
    <w:rsid w:val="004A25E5"/>
    <w:rsid w:val="004A3BFB"/>
    <w:rsid w:val="004D7B6C"/>
    <w:rsid w:val="005A788B"/>
    <w:rsid w:val="005B7B53"/>
    <w:rsid w:val="005D1BC4"/>
    <w:rsid w:val="00612AFE"/>
    <w:rsid w:val="00617FD6"/>
    <w:rsid w:val="00677E17"/>
    <w:rsid w:val="006C595E"/>
    <w:rsid w:val="00704D51"/>
    <w:rsid w:val="007075E9"/>
    <w:rsid w:val="007773BD"/>
    <w:rsid w:val="007D69E4"/>
    <w:rsid w:val="00874628"/>
    <w:rsid w:val="00892494"/>
    <w:rsid w:val="00897C9B"/>
    <w:rsid w:val="008A2C63"/>
    <w:rsid w:val="009822A4"/>
    <w:rsid w:val="00991F31"/>
    <w:rsid w:val="009A62FD"/>
    <w:rsid w:val="009C0464"/>
    <w:rsid w:val="00A43A91"/>
    <w:rsid w:val="00B25FDF"/>
    <w:rsid w:val="00B45397"/>
    <w:rsid w:val="00B93CB4"/>
    <w:rsid w:val="00BF4220"/>
    <w:rsid w:val="00BF79B5"/>
    <w:rsid w:val="00C338D1"/>
    <w:rsid w:val="00C349FC"/>
    <w:rsid w:val="00CB1E38"/>
    <w:rsid w:val="00CF3EBF"/>
    <w:rsid w:val="00D2691D"/>
    <w:rsid w:val="00D54D1D"/>
    <w:rsid w:val="00E32A83"/>
    <w:rsid w:val="00ED2D01"/>
    <w:rsid w:val="00F2206A"/>
    <w:rsid w:val="00F904A1"/>
    <w:rsid w:val="00F927E5"/>
    <w:rsid w:val="00F93831"/>
    <w:rsid w:val="00FB3E77"/>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616">
      <w:bodyDiv w:val="1"/>
      <w:marLeft w:val="0"/>
      <w:marRight w:val="0"/>
      <w:marTop w:val="0"/>
      <w:marBottom w:val="0"/>
      <w:divBdr>
        <w:top w:val="none" w:sz="0" w:space="0" w:color="auto"/>
        <w:left w:val="none" w:sz="0" w:space="0" w:color="auto"/>
        <w:bottom w:val="none" w:sz="0" w:space="0" w:color="auto"/>
        <w:right w:val="none" w:sz="0" w:space="0" w:color="auto"/>
      </w:divBdr>
      <w:divsChild>
        <w:div w:id="933855053">
          <w:marLeft w:val="0"/>
          <w:marRight w:val="0"/>
          <w:marTop w:val="0"/>
          <w:marBottom w:val="0"/>
          <w:divBdr>
            <w:top w:val="none" w:sz="0" w:space="0" w:color="auto"/>
            <w:left w:val="none" w:sz="0" w:space="0" w:color="auto"/>
            <w:bottom w:val="none" w:sz="0" w:space="0" w:color="auto"/>
            <w:right w:val="none" w:sz="0" w:space="0" w:color="auto"/>
          </w:divBdr>
        </w:div>
        <w:div w:id="1354572326">
          <w:marLeft w:val="0"/>
          <w:marRight w:val="0"/>
          <w:marTop w:val="0"/>
          <w:marBottom w:val="0"/>
          <w:divBdr>
            <w:top w:val="none" w:sz="0" w:space="0" w:color="auto"/>
            <w:left w:val="none" w:sz="0" w:space="0" w:color="auto"/>
            <w:bottom w:val="none" w:sz="0" w:space="0" w:color="auto"/>
            <w:right w:val="none" w:sz="0" w:space="0" w:color="auto"/>
          </w:divBdr>
          <w:divsChild>
            <w:div w:id="429619618">
              <w:marLeft w:val="0"/>
              <w:marRight w:val="0"/>
              <w:marTop w:val="0"/>
              <w:marBottom w:val="0"/>
              <w:divBdr>
                <w:top w:val="none" w:sz="0" w:space="0" w:color="auto"/>
                <w:left w:val="none" w:sz="0" w:space="0" w:color="auto"/>
                <w:bottom w:val="none" w:sz="0" w:space="0" w:color="auto"/>
                <w:right w:val="none" w:sz="0" w:space="0" w:color="auto"/>
              </w:divBdr>
            </w:div>
            <w:div w:id="885218381">
              <w:marLeft w:val="0"/>
              <w:marRight w:val="0"/>
              <w:marTop w:val="0"/>
              <w:marBottom w:val="0"/>
              <w:divBdr>
                <w:top w:val="none" w:sz="0" w:space="0" w:color="auto"/>
                <w:left w:val="none" w:sz="0" w:space="0" w:color="auto"/>
                <w:bottom w:val="none" w:sz="0" w:space="0" w:color="auto"/>
                <w:right w:val="none" w:sz="0" w:space="0" w:color="auto"/>
              </w:divBdr>
            </w:div>
            <w:div w:id="914322675">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458573930">
              <w:marLeft w:val="0"/>
              <w:marRight w:val="0"/>
              <w:marTop w:val="0"/>
              <w:marBottom w:val="0"/>
              <w:divBdr>
                <w:top w:val="none" w:sz="0" w:space="0" w:color="auto"/>
                <w:left w:val="none" w:sz="0" w:space="0" w:color="auto"/>
                <w:bottom w:val="none" w:sz="0" w:space="0" w:color="auto"/>
                <w:right w:val="none" w:sz="0" w:space="0" w:color="auto"/>
              </w:divBdr>
            </w:div>
            <w:div w:id="1840537800">
              <w:marLeft w:val="0"/>
              <w:marRight w:val="0"/>
              <w:marTop w:val="0"/>
              <w:marBottom w:val="0"/>
              <w:divBdr>
                <w:top w:val="none" w:sz="0" w:space="0" w:color="auto"/>
                <w:left w:val="none" w:sz="0" w:space="0" w:color="auto"/>
                <w:bottom w:val="none" w:sz="0" w:space="0" w:color="auto"/>
                <w:right w:val="none" w:sz="0" w:space="0" w:color="auto"/>
              </w:divBdr>
            </w:div>
            <w:div w:id="1429352994">
              <w:marLeft w:val="0"/>
              <w:marRight w:val="0"/>
              <w:marTop w:val="0"/>
              <w:marBottom w:val="0"/>
              <w:divBdr>
                <w:top w:val="none" w:sz="0" w:space="0" w:color="auto"/>
                <w:left w:val="none" w:sz="0" w:space="0" w:color="auto"/>
                <w:bottom w:val="none" w:sz="0" w:space="0" w:color="auto"/>
                <w:right w:val="none" w:sz="0" w:space="0" w:color="auto"/>
              </w:divBdr>
            </w:div>
            <w:div w:id="1771584900">
              <w:marLeft w:val="0"/>
              <w:marRight w:val="0"/>
              <w:marTop w:val="0"/>
              <w:marBottom w:val="0"/>
              <w:divBdr>
                <w:top w:val="none" w:sz="0" w:space="0" w:color="auto"/>
                <w:left w:val="none" w:sz="0" w:space="0" w:color="auto"/>
                <w:bottom w:val="none" w:sz="0" w:space="0" w:color="auto"/>
                <w:right w:val="none" w:sz="0" w:space="0" w:color="auto"/>
              </w:divBdr>
            </w:div>
            <w:div w:id="561601761">
              <w:marLeft w:val="0"/>
              <w:marRight w:val="0"/>
              <w:marTop w:val="0"/>
              <w:marBottom w:val="0"/>
              <w:divBdr>
                <w:top w:val="none" w:sz="0" w:space="0" w:color="auto"/>
                <w:left w:val="none" w:sz="0" w:space="0" w:color="auto"/>
                <w:bottom w:val="none" w:sz="0" w:space="0" w:color="auto"/>
                <w:right w:val="none" w:sz="0" w:space="0" w:color="auto"/>
              </w:divBdr>
            </w:div>
            <w:div w:id="567232508">
              <w:marLeft w:val="0"/>
              <w:marRight w:val="0"/>
              <w:marTop w:val="0"/>
              <w:marBottom w:val="0"/>
              <w:divBdr>
                <w:top w:val="none" w:sz="0" w:space="0" w:color="auto"/>
                <w:left w:val="none" w:sz="0" w:space="0" w:color="auto"/>
                <w:bottom w:val="none" w:sz="0" w:space="0" w:color="auto"/>
                <w:right w:val="none" w:sz="0" w:space="0" w:color="auto"/>
              </w:divBdr>
            </w:div>
            <w:div w:id="211120808">
              <w:marLeft w:val="0"/>
              <w:marRight w:val="0"/>
              <w:marTop w:val="0"/>
              <w:marBottom w:val="0"/>
              <w:divBdr>
                <w:top w:val="none" w:sz="0" w:space="0" w:color="auto"/>
                <w:left w:val="none" w:sz="0" w:space="0" w:color="auto"/>
                <w:bottom w:val="none" w:sz="0" w:space="0" w:color="auto"/>
                <w:right w:val="none" w:sz="0" w:space="0" w:color="auto"/>
              </w:divBdr>
            </w:div>
          </w:divsChild>
        </w:div>
        <w:div w:id="1303192227">
          <w:marLeft w:val="0"/>
          <w:marRight w:val="0"/>
          <w:marTop w:val="0"/>
          <w:marBottom w:val="0"/>
          <w:divBdr>
            <w:top w:val="none" w:sz="0" w:space="0" w:color="auto"/>
            <w:left w:val="none" w:sz="0" w:space="0" w:color="auto"/>
            <w:bottom w:val="none" w:sz="0" w:space="0" w:color="auto"/>
            <w:right w:val="none" w:sz="0" w:space="0" w:color="auto"/>
          </w:divBdr>
          <w:divsChild>
            <w:div w:id="681081366">
              <w:marLeft w:val="0"/>
              <w:marRight w:val="0"/>
              <w:marTop w:val="0"/>
              <w:marBottom w:val="0"/>
              <w:divBdr>
                <w:top w:val="none" w:sz="0" w:space="0" w:color="auto"/>
                <w:left w:val="none" w:sz="0" w:space="0" w:color="auto"/>
                <w:bottom w:val="none" w:sz="0" w:space="0" w:color="auto"/>
                <w:right w:val="none" w:sz="0" w:space="0" w:color="auto"/>
              </w:divBdr>
            </w:div>
          </w:divsChild>
        </w:div>
        <w:div w:id="1875313381">
          <w:marLeft w:val="0"/>
          <w:marRight w:val="0"/>
          <w:marTop w:val="0"/>
          <w:marBottom w:val="0"/>
          <w:divBdr>
            <w:top w:val="none" w:sz="0" w:space="0" w:color="auto"/>
            <w:left w:val="none" w:sz="0" w:space="0" w:color="auto"/>
            <w:bottom w:val="none" w:sz="0" w:space="0" w:color="auto"/>
            <w:right w:val="none" w:sz="0" w:space="0" w:color="auto"/>
          </w:divBdr>
          <w:divsChild>
            <w:div w:id="19941374">
              <w:marLeft w:val="0"/>
              <w:marRight w:val="0"/>
              <w:marTop w:val="0"/>
              <w:marBottom w:val="0"/>
              <w:divBdr>
                <w:top w:val="none" w:sz="0" w:space="0" w:color="auto"/>
                <w:left w:val="none" w:sz="0" w:space="0" w:color="auto"/>
                <w:bottom w:val="none" w:sz="0" w:space="0" w:color="auto"/>
                <w:right w:val="none" w:sz="0" w:space="0" w:color="auto"/>
              </w:divBdr>
              <w:divsChild>
                <w:div w:id="364407395">
                  <w:marLeft w:val="0"/>
                  <w:marRight w:val="0"/>
                  <w:marTop w:val="0"/>
                  <w:marBottom w:val="0"/>
                  <w:divBdr>
                    <w:top w:val="none" w:sz="0" w:space="0" w:color="auto"/>
                    <w:left w:val="none" w:sz="0" w:space="0" w:color="auto"/>
                    <w:bottom w:val="none" w:sz="0" w:space="0" w:color="auto"/>
                    <w:right w:val="none" w:sz="0" w:space="0" w:color="auto"/>
                  </w:divBdr>
                  <w:divsChild>
                    <w:div w:id="750198008">
                      <w:marLeft w:val="0"/>
                      <w:marRight w:val="0"/>
                      <w:marTop w:val="0"/>
                      <w:marBottom w:val="0"/>
                      <w:divBdr>
                        <w:top w:val="none" w:sz="0" w:space="0" w:color="auto"/>
                        <w:left w:val="none" w:sz="0" w:space="0" w:color="auto"/>
                        <w:bottom w:val="none" w:sz="0" w:space="0" w:color="auto"/>
                        <w:right w:val="none" w:sz="0" w:space="0" w:color="auto"/>
                      </w:divBdr>
                      <w:divsChild>
                        <w:div w:id="895091723">
                          <w:marLeft w:val="0"/>
                          <w:marRight w:val="0"/>
                          <w:marTop w:val="0"/>
                          <w:marBottom w:val="0"/>
                          <w:divBdr>
                            <w:top w:val="none" w:sz="0" w:space="0" w:color="auto"/>
                            <w:left w:val="none" w:sz="0" w:space="0" w:color="auto"/>
                            <w:bottom w:val="none" w:sz="0" w:space="0" w:color="auto"/>
                            <w:right w:val="none" w:sz="0" w:space="0" w:color="auto"/>
                          </w:divBdr>
                          <w:divsChild>
                            <w:div w:id="1803227638">
                              <w:marLeft w:val="0"/>
                              <w:marRight w:val="0"/>
                              <w:marTop w:val="0"/>
                              <w:marBottom w:val="0"/>
                              <w:divBdr>
                                <w:top w:val="none" w:sz="0" w:space="0" w:color="auto"/>
                                <w:left w:val="none" w:sz="0" w:space="0" w:color="auto"/>
                                <w:bottom w:val="none" w:sz="0" w:space="0" w:color="auto"/>
                                <w:right w:val="none" w:sz="0" w:space="0" w:color="auto"/>
                              </w:divBdr>
                            </w:div>
                            <w:div w:id="1373654104">
                              <w:marLeft w:val="0"/>
                              <w:marRight w:val="0"/>
                              <w:marTop w:val="0"/>
                              <w:marBottom w:val="0"/>
                              <w:divBdr>
                                <w:top w:val="none" w:sz="0" w:space="0" w:color="auto"/>
                                <w:left w:val="none" w:sz="0" w:space="0" w:color="auto"/>
                                <w:bottom w:val="none" w:sz="0" w:space="0" w:color="auto"/>
                                <w:right w:val="none" w:sz="0" w:space="0" w:color="auto"/>
                              </w:divBdr>
                            </w:div>
                            <w:div w:id="1805930011">
                              <w:marLeft w:val="0"/>
                              <w:marRight w:val="0"/>
                              <w:marTop w:val="0"/>
                              <w:marBottom w:val="0"/>
                              <w:divBdr>
                                <w:top w:val="none" w:sz="0" w:space="0" w:color="auto"/>
                                <w:left w:val="none" w:sz="0" w:space="0" w:color="auto"/>
                                <w:bottom w:val="none" w:sz="0" w:space="0" w:color="auto"/>
                                <w:right w:val="none" w:sz="0" w:space="0" w:color="auto"/>
                              </w:divBdr>
                            </w:div>
                            <w:div w:id="339549293">
                              <w:marLeft w:val="0"/>
                              <w:marRight w:val="0"/>
                              <w:marTop w:val="0"/>
                              <w:marBottom w:val="0"/>
                              <w:divBdr>
                                <w:top w:val="none" w:sz="0" w:space="0" w:color="auto"/>
                                <w:left w:val="none" w:sz="0" w:space="0" w:color="auto"/>
                                <w:bottom w:val="none" w:sz="0" w:space="0" w:color="auto"/>
                                <w:right w:val="none" w:sz="0" w:space="0" w:color="auto"/>
                              </w:divBdr>
                            </w:div>
                            <w:div w:id="414013327">
                              <w:marLeft w:val="0"/>
                              <w:marRight w:val="0"/>
                              <w:marTop w:val="0"/>
                              <w:marBottom w:val="0"/>
                              <w:divBdr>
                                <w:top w:val="none" w:sz="0" w:space="0" w:color="auto"/>
                                <w:left w:val="none" w:sz="0" w:space="0" w:color="auto"/>
                                <w:bottom w:val="none" w:sz="0" w:space="0" w:color="auto"/>
                                <w:right w:val="none" w:sz="0" w:space="0" w:color="auto"/>
                              </w:divBdr>
                            </w:div>
                            <w:div w:id="691226397">
                              <w:marLeft w:val="0"/>
                              <w:marRight w:val="0"/>
                              <w:marTop w:val="0"/>
                              <w:marBottom w:val="0"/>
                              <w:divBdr>
                                <w:top w:val="none" w:sz="0" w:space="0" w:color="auto"/>
                                <w:left w:val="none" w:sz="0" w:space="0" w:color="auto"/>
                                <w:bottom w:val="none" w:sz="0" w:space="0" w:color="auto"/>
                                <w:right w:val="none" w:sz="0" w:space="0" w:color="auto"/>
                              </w:divBdr>
                            </w:div>
                          </w:divsChild>
                        </w:div>
                        <w:div w:id="28069207">
                          <w:marLeft w:val="274"/>
                          <w:marRight w:val="0"/>
                          <w:marTop w:val="0"/>
                          <w:marBottom w:val="0"/>
                          <w:divBdr>
                            <w:top w:val="none" w:sz="0" w:space="0" w:color="auto"/>
                            <w:left w:val="none" w:sz="0" w:space="0" w:color="auto"/>
                            <w:bottom w:val="none" w:sz="0" w:space="0" w:color="auto"/>
                            <w:right w:val="none" w:sz="0" w:space="0" w:color="auto"/>
                          </w:divBdr>
                          <w:divsChild>
                            <w:div w:id="619995252">
                              <w:marLeft w:val="0"/>
                              <w:marRight w:val="0"/>
                              <w:marTop w:val="0"/>
                              <w:marBottom w:val="0"/>
                              <w:divBdr>
                                <w:top w:val="none" w:sz="0" w:space="0" w:color="auto"/>
                                <w:left w:val="none" w:sz="0" w:space="0" w:color="auto"/>
                                <w:bottom w:val="none" w:sz="0" w:space="0" w:color="auto"/>
                                <w:right w:val="none" w:sz="0" w:space="0" w:color="auto"/>
                              </w:divBdr>
                            </w:div>
                            <w:div w:id="1773552786">
                              <w:marLeft w:val="0"/>
                              <w:marRight w:val="0"/>
                              <w:marTop w:val="0"/>
                              <w:marBottom w:val="0"/>
                              <w:divBdr>
                                <w:top w:val="none" w:sz="0" w:space="0" w:color="auto"/>
                                <w:left w:val="none" w:sz="0" w:space="0" w:color="auto"/>
                                <w:bottom w:val="none" w:sz="0" w:space="0" w:color="auto"/>
                                <w:right w:val="none" w:sz="0" w:space="0" w:color="auto"/>
                              </w:divBdr>
                            </w:div>
                            <w:div w:id="881017531">
                              <w:marLeft w:val="0"/>
                              <w:marRight w:val="0"/>
                              <w:marTop w:val="0"/>
                              <w:marBottom w:val="0"/>
                              <w:divBdr>
                                <w:top w:val="none" w:sz="0" w:space="0" w:color="auto"/>
                                <w:left w:val="none" w:sz="0" w:space="0" w:color="auto"/>
                                <w:bottom w:val="none" w:sz="0" w:space="0" w:color="auto"/>
                                <w:right w:val="none" w:sz="0" w:space="0" w:color="auto"/>
                              </w:divBdr>
                            </w:div>
                            <w:div w:id="534733133">
                              <w:marLeft w:val="0"/>
                              <w:marRight w:val="0"/>
                              <w:marTop w:val="0"/>
                              <w:marBottom w:val="0"/>
                              <w:divBdr>
                                <w:top w:val="none" w:sz="0" w:space="0" w:color="auto"/>
                                <w:left w:val="none" w:sz="0" w:space="0" w:color="auto"/>
                                <w:bottom w:val="none" w:sz="0" w:space="0" w:color="auto"/>
                                <w:right w:val="none" w:sz="0" w:space="0" w:color="auto"/>
                              </w:divBdr>
                            </w:div>
                            <w:div w:id="15976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195">
                      <w:marLeft w:val="0"/>
                      <w:marRight w:val="0"/>
                      <w:marTop w:val="0"/>
                      <w:marBottom w:val="0"/>
                      <w:divBdr>
                        <w:top w:val="none" w:sz="0" w:space="0" w:color="auto"/>
                        <w:left w:val="none" w:sz="0" w:space="0" w:color="auto"/>
                        <w:bottom w:val="none" w:sz="0" w:space="0" w:color="auto"/>
                        <w:right w:val="none" w:sz="0" w:space="0" w:color="auto"/>
                      </w:divBdr>
                      <w:divsChild>
                        <w:div w:id="2048220308">
                          <w:marLeft w:val="0"/>
                          <w:marRight w:val="0"/>
                          <w:marTop w:val="0"/>
                          <w:marBottom w:val="0"/>
                          <w:divBdr>
                            <w:top w:val="none" w:sz="0" w:space="0" w:color="auto"/>
                            <w:left w:val="none" w:sz="0" w:space="0" w:color="auto"/>
                            <w:bottom w:val="none" w:sz="0" w:space="0" w:color="auto"/>
                            <w:right w:val="none" w:sz="0" w:space="0" w:color="auto"/>
                          </w:divBdr>
                          <w:divsChild>
                            <w:div w:id="17188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36315">
          <w:marLeft w:val="0"/>
          <w:marRight w:val="0"/>
          <w:marTop w:val="0"/>
          <w:marBottom w:val="0"/>
          <w:divBdr>
            <w:top w:val="none" w:sz="0" w:space="0" w:color="auto"/>
            <w:left w:val="none" w:sz="0" w:space="0" w:color="auto"/>
            <w:bottom w:val="none" w:sz="0" w:space="0" w:color="auto"/>
            <w:right w:val="none" w:sz="0" w:space="0" w:color="auto"/>
          </w:divBdr>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06224764">
      <w:bodyDiv w:val="1"/>
      <w:marLeft w:val="0"/>
      <w:marRight w:val="0"/>
      <w:marTop w:val="0"/>
      <w:marBottom w:val="0"/>
      <w:divBdr>
        <w:top w:val="none" w:sz="0" w:space="0" w:color="auto"/>
        <w:left w:val="none" w:sz="0" w:space="0" w:color="auto"/>
        <w:bottom w:val="none" w:sz="0" w:space="0" w:color="auto"/>
        <w:right w:val="none" w:sz="0" w:space="0" w:color="auto"/>
      </w:divBdr>
      <w:divsChild>
        <w:div w:id="482045293">
          <w:marLeft w:val="0"/>
          <w:marRight w:val="0"/>
          <w:marTop w:val="0"/>
          <w:marBottom w:val="0"/>
          <w:divBdr>
            <w:top w:val="none" w:sz="0" w:space="0" w:color="auto"/>
            <w:left w:val="none" w:sz="0" w:space="0" w:color="auto"/>
            <w:bottom w:val="none" w:sz="0" w:space="0" w:color="auto"/>
            <w:right w:val="none" w:sz="0" w:space="0" w:color="auto"/>
          </w:divBdr>
        </w:div>
        <w:div w:id="1538351870">
          <w:marLeft w:val="0"/>
          <w:marRight w:val="0"/>
          <w:marTop w:val="0"/>
          <w:marBottom w:val="0"/>
          <w:divBdr>
            <w:top w:val="none" w:sz="0" w:space="0" w:color="auto"/>
            <w:left w:val="none" w:sz="0" w:space="0" w:color="auto"/>
            <w:bottom w:val="none" w:sz="0" w:space="0" w:color="auto"/>
            <w:right w:val="none" w:sz="0" w:space="0" w:color="auto"/>
          </w:divBdr>
          <w:divsChild>
            <w:div w:id="1917353313">
              <w:marLeft w:val="0"/>
              <w:marRight w:val="0"/>
              <w:marTop w:val="0"/>
              <w:marBottom w:val="0"/>
              <w:divBdr>
                <w:top w:val="none" w:sz="0" w:space="0" w:color="auto"/>
                <w:left w:val="none" w:sz="0" w:space="0" w:color="auto"/>
                <w:bottom w:val="none" w:sz="0" w:space="0" w:color="auto"/>
                <w:right w:val="none" w:sz="0" w:space="0" w:color="auto"/>
              </w:divBdr>
            </w:div>
            <w:div w:id="99955077">
              <w:marLeft w:val="0"/>
              <w:marRight w:val="0"/>
              <w:marTop w:val="0"/>
              <w:marBottom w:val="0"/>
              <w:divBdr>
                <w:top w:val="none" w:sz="0" w:space="0" w:color="auto"/>
                <w:left w:val="none" w:sz="0" w:space="0" w:color="auto"/>
                <w:bottom w:val="none" w:sz="0" w:space="0" w:color="auto"/>
                <w:right w:val="none" w:sz="0" w:space="0" w:color="auto"/>
              </w:divBdr>
            </w:div>
            <w:div w:id="850024476">
              <w:marLeft w:val="0"/>
              <w:marRight w:val="0"/>
              <w:marTop w:val="0"/>
              <w:marBottom w:val="0"/>
              <w:divBdr>
                <w:top w:val="none" w:sz="0" w:space="0" w:color="auto"/>
                <w:left w:val="none" w:sz="0" w:space="0" w:color="auto"/>
                <w:bottom w:val="none" w:sz="0" w:space="0" w:color="auto"/>
                <w:right w:val="none" w:sz="0" w:space="0" w:color="auto"/>
              </w:divBdr>
            </w:div>
            <w:div w:id="1225680446">
              <w:marLeft w:val="0"/>
              <w:marRight w:val="0"/>
              <w:marTop w:val="0"/>
              <w:marBottom w:val="0"/>
              <w:divBdr>
                <w:top w:val="none" w:sz="0" w:space="0" w:color="auto"/>
                <w:left w:val="none" w:sz="0" w:space="0" w:color="auto"/>
                <w:bottom w:val="none" w:sz="0" w:space="0" w:color="auto"/>
                <w:right w:val="none" w:sz="0" w:space="0" w:color="auto"/>
              </w:divBdr>
            </w:div>
            <w:div w:id="209273522">
              <w:marLeft w:val="0"/>
              <w:marRight w:val="0"/>
              <w:marTop w:val="0"/>
              <w:marBottom w:val="0"/>
              <w:divBdr>
                <w:top w:val="none" w:sz="0" w:space="0" w:color="auto"/>
                <w:left w:val="none" w:sz="0" w:space="0" w:color="auto"/>
                <w:bottom w:val="none" w:sz="0" w:space="0" w:color="auto"/>
                <w:right w:val="none" w:sz="0" w:space="0" w:color="auto"/>
              </w:divBdr>
            </w:div>
            <w:div w:id="1954555608">
              <w:marLeft w:val="0"/>
              <w:marRight w:val="0"/>
              <w:marTop w:val="0"/>
              <w:marBottom w:val="0"/>
              <w:divBdr>
                <w:top w:val="none" w:sz="0" w:space="0" w:color="auto"/>
                <w:left w:val="none" w:sz="0" w:space="0" w:color="auto"/>
                <w:bottom w:val="none" w:sz="0" w:space="0" w:color="auto"/>
                <w:right w:val="none" w:sz="0" w:space="0" w:color="auto"/>
              </w:divBdr>
            </w:div>
            <w:div w:id="830682603">
              <w:marLeft w:val="0"/>
              <w:marRight w:val="0"/>
              <w:marTop w:val="0"/>
              <w:marBottom w:val="0"/>
              <w:divBdr>
                <w:top w:val="none" w:sz="0" w:space="0" w:color="auto"/>
                <w:left w:val="none" w:sz="0" w:space="0" w:color="auto"/>
                <w:bottom w:val="none" w:sz="0" w:space="0" w:color="auto"/>
                <w:right w:val="none" w:sz="0" w:space="0" w:color="auto"/>
              </w:divBdr>
            </w:div>
            <w:div w:id="1021593868">
              <w:marLeft w:val="0"/>
              <w:marRight w:val="0"/>
              <w:marTop w:val="0"/>
              <w:marBottom w:val="0"/>
              <w:divBdr>
                <w:top w:val="none" w:sz="0" w:space="0" w:color="auto"/>
                <w:left w:val="none" w:sz="0" w:space="0" w:color="auto"/>
                <w:bottom w:val="none" w:sz="0" w:space="0" w:color="auto"/>
                <w:right w:val="none" w:sz="0" w:space="0" w:color="auto"/>
              </w:divBdr>
            </w:div>
            <w:div w:id="296032936">
              <w:marLeft w:val="0"/>
              <w:marRight w:val="0"/>
              <w:marTop w:val="0"/>
              <w:marBottom w:val="0"/>
              <w:divBdr>
                <w:top w:val="none" w:sz="0" w:space="0" w:color="auto"/>
                <w:left w:val="none" w:sz="0" w:space="0" w:color="auto"/>
                <w:bottom w:val="none" w:sz="0" w:space="0" w:color="auto"/>
                <w:right w:val="none" w:sz="0" w:space="0" w:color="auto"/>
              </w:divBdr>
            </w:div>
            <w:div w:id="1891961479">
              <w:marLeft w:val="0"/>
              <w:marRight w:val="0"/>
              <w:marTop w:val="0"/>
              <w:marBottom w:val="0"/>
              <w:divBdr>
                <w:top w:val="none" w:sz="0" w:space="0" w:color="auto"/>
                <w:left w:val="none" w:sz="0" w:space="0" w:color="auto"/>
                <w:bottom w:val="none" w:sz="0" w:space="0" w:color="auto"/>
                <w:right w:val="none" w:sz="0" w:space="0" w:color="auto"/>
              </w:divBdr>
            </w:div>
            <w:div w:id="1308783083">
              <w:marLeft w:val="0"/>
              <w:marRight w:val="0"/>
              <w:marTop w:val="0"/>
              <w:marBottom w:val="0"/>
              <w:divBdr>
                <w:top w:val="none" w:sz="0" w:space="0" w:color="auto"/>
                <w:left w:val="none" w:sz="0" w:space="0" w:color="auto"/>
                <w:bottom w:val="none" w:sz="0" w:space="0" w:color="auto"/>
                <w:right w:val="none" w:sz="0" w:space="0" w:color="auto"/>
              </w:divBdr>
            </w:div>
          </w:divsChild>
        </w:div>
        <w:div w:id="1930232005">
          <w:marLeft w:val="0"/>
          <w:marRight w:val="0"/>
          <w:marTop w:val="0"/>
          <w:marBottom w:val="0"/>
          <w:divBdr>
            <w:top w:val="none" w:sz="0" w:space="0" w:color="auto"/>
            <w:left w:val="none" w:sz="0" w:space="0" w:color="auto"/>
            <w:bottom w:val="none" w:sz="0" w:space="0" w:color="auto"/>
            <w:right w:val="none" w:sz="0" w:space="0" w:color="auto"/>
          </w:divBdr>
          <w:divsChild>
            <w:div w:id="1028869312">
              <w:marLeft w:val="0"/>
              <w:marRight w:val="0"/>
              <w:marTop w:val="0"/>
              <w:marBottom w:val="0"/>
              <w:divBdr>
                <w:top w:val="none" w:sz="0" w:space="0" w:color="auto"/>
                <w:left w:val="none" w:sz="0" w:space="0" w:color="auto"/>
                <w:bottom w:val="none" w:sz="0" w:space="0" w:color="auto"/>
                <w:right w:val="none" w:sz="0" w:space="0" w:color="auto"/>
              </w:divBdr>
            </w:div>
          </w:divsChild>
        </w:div>
        <w:div w:id="1973707101">
          <w:marLeft w:val="0"/>
          <w:marRight w:val="0"/>
          <w:marTop w:val="0"/>
          <w:marBottom w:val="0"/>
          <w:divBdr>
            <w:top w:val="none" w:sz="0" w:space="0" w:color="auto"/>
            <w:left w:val="none" w:sz="0" w:space="0" w:color="auto"/>
            <w:bottom w:val="none" w:sz="0" w:space="0" w:color="auto"/>
            <w:right w:val="none" w:sz="0" w:space="0" w:color="auto"/>
          </w:divBdr>
          <w:divsChild>
            <w:div w:id="2024476159">
              <w:marLeft w:val="0"/>
              <w:marRight w:val="0"/>
              <w:marTop w:val="0"/>
              <w:marBottom w:val="0"/>
              <w:divBdr>
                <w:top w:val="none" w:sz="0" w:space="0" w:color="auto"/>
                <w:left w:val="none" w:sz="0" w:space="0" w:color="auto"/>
                <w:bottom w:val="none" w:sz="0" w:space="0" w:color="auto"/>
                <w:right w:val="none" w:sz="0" w:space="0" w:color="auto"/>
              </w:divBdr>
              <w:divsChild>
                <w:div w:id="1746369755">
                  <w:marLeft w:val="0"/>
                  <w:marRight w:val="0"/>
                  <w:marTop w:val="0"/>
                  <w:marBottom w:val="0"/>
                  <w:divBdr>
                    <w:top w:val="none" w:sz="0" w:space="0" w:color="auto"/>
                    <w:left w:val="none" w:sz="0" w:space="0" w:color="auto"/>
                    <w:bottom w:val="none" w:sz="0" w:space="0" w:color="auto"/>
                    <w:right w:val="none" w:sz="0" w:space="0" w:color="auto"/>
                  </w:divBdr>
                  <w:divsChild>
                    <w:div w:id="95948870">
                      <w:marLeft w:val="0"/>
                      <w:marRight w:val="0"/>
                      <w:marTop w:val="0"/>
                      <w:marBottom w:val="0"/>
                      <w:divBdr>
                        <w:top w:val="none" w:sz="0" w:space="0" w:color="auto"/>
                        <w:left w:val="none" w:sz="0" w:space="0" w:color="auto"/>
                        <w:bottom w:val="none" w:sz="0" w:space="0" w:color="auto"/>
                        <w:right w:val="none" w:sz="0" w:space="0" w:color="auto"/>
                      </w:divBdr>
                      <w:divsChild>
                        <w:div w:id="550506408">
                          <w:marLeft w:val="0"/>
                          <w:marRight w:val="0"/>
                          <w:marTop w:val="0"/>
                          <w:marBottom w:val="0"/>
                          <w:divBdr>
                            <w:top w:val="none" w:sz="0" w:space="0" w:color="auto"/>
                            <w:left w:val="none" w:sz="0" w:space="0" w:color="auto"/>
                            <w:bottom w:val="none" w:sz="0" w:space="0" w:color="auto"/>
                            <w:right w:val="none" w:sz="0" w:space="0" w:color="auto"/>
                          </w:divBdr>
                          <w:divsChild>
                            <w:div w:id="888953593">
                              <w:marLeft w:val="0"/>
                              <w:marRight w:val="0"/>
                              <w:marTop w:val="0"/>
                              <w:marBottom w:val="0"/>
                              <w:divBdr>
                                <w:top w:val="none" w:sz="0" w:space="0" w:color="auto"/>
                                <w:left w:val="none" w:sz="0" w:space="0" w:color="auto"/>
                                <w:bottom w:val="none" w:sz="0" w:space="0" w:color="auto"/>
                                <w:right w:val="none" w:sz="0" w:space="0" w:color="auto"/>
                              </w:divBdr>
                            </w:div>
                            <w:div w:id="2012024660">
                              <w:marLeft w:val="0"/>
                              <w:marRight w:val="0"/>
                              <w:marTop w:val="0"/>
                              <w:marBottom w:val="0"/>
                              <w:divBdr>
                                <w:top w:val="none" w:sz="0" w:space="0" w:color="auto"/>
                                <w:left w:val="none" w:sz="0" w:space="0" w:color="auto"/>
                                <w:bottom w:val="none" w:sz="0" w:space="0" w:color="auto"/>
                                <w:right w:val="none" w:sz="0" w:space="0" w:color="auto"/>
                              </w:divBdr>
                            </w:div>
                            <w:div w:id="172187204">
                              <w:marLeft w:val="0"/>
                              <w:marRight w:val="0"/>
                              <w:marTop w:val="0"/>
                              <w:marBottom w:val="0"/>
                              <w:divBdr>
                                <w:top w:val="none" w:sz="0" w:space="0" w:color="auto"/>
                                <w:left w:val="none" w:sz="0" w:space="0" w:color="auto"/>
                                <w:bottom w:val="none" w:sz="0" w:space="0" w:color="auto"/>
                                <w:right w:val="none" w:sz="0" w:space="0" w:color="auto"/>
                              </w:divBdr>
                            </w:div>
                            <w:div w:id="41708612">
                              <w:marLeft w:val="0"/>
                              <w:marRight w:val="0"/>
                              <w:marTop w:val="0"/>
                              <w:marBottom w:val="0"/>
                              <w:divBdr>
                                <w:top w:val="none" w:sz="0" w:space="0" w:color="auto"/>
                                <w:left w:val="none" w:sz="0" w:space="0" w:color="auto"/>
                                <w:bottom w:val="none" w:sz="0" w:space="0" w:color="auto"/>
                                <w:right w:val="none" w:sz="0" w:space="0" w:color="auto"/>
                              </w:divBdr>
                            </w:div>
                            <w:div w:id="662510011">
                              <w:marLeft w:val="0"/>
                              <w:marRight w:val="0"/>
                              <w:marTop w:val="0"/>
                              <w:marBottom w:val="0"/>
                              <w:divBdr>
                                <w:top w:val="none" w:sz="0" w:space="0" w:color="auto"/>
                                <w:left w:val="none" w:sz="0" w:space="0" w:color="auto"/>
                                <w:bottom w:val="none" w:sz="0" w:space="0" w:color="auto"/>
                                <w:right w:val="none" w:sz="0" w:space="0" w:color="auto"/>
                              </w:divBdr>
                            </w:div>
                            <w:div w:id="986082723">
                              <w:marLeft w:val="0"/>
                              <w:marRight w:val="0"/>
                              <w:marTop w:val="0"/>
                              <w:marBottom w:val="0"/>
                              <w:divBdr>
                                <w:top w:val="none" w:sz="0" w:space="0" w:color="auto"/>
                                <w:left w:val="none" w:sz="0" w:space="0" w:color="auto"/>
                                <w:bottom w:val="none" w:sz="0" w:space="0" w:color="auto"/>
                                <w:right w:val="none" w:sz="0" w:space="0" w:color="auto"/>
                              </w:divBdr>
                            </w:div>
                          </w:divsChild>
                        </w:div>
                        <w:div w:id="1670055082">
                          <w:marLeft w:val="274"/>
                          <w:marRight w:val="0"/>
                          <w:marTop w:val="0"/>
                          <w:marBottom w:val="0"/>
                          <w:divBdr>
                            <w:top w:val="none" w:sz="0" w:space="0" w:color="auto"/>
                            <w:left w:val="none" w:sz="0" w:space="0" w:color="auto"/>
                            <w:bottom w:val="none" w:sz="0" w:space="0" w:color="auto"/>
                            <w:right w:val="none" w:sz="0" w:space="0" w:color="auto"/>
                          </w:divBdr>
                          <w:divsChild>
                            <w:div w:id="1468472692">
                              <w:marLeft w:val="0"/>
                              <w:marRight w:val="0"/>
                              <w:marTop w:val="0"/>
                              <w:marBottom w:val="0"/>
                              <w:divBdr>
                                <w:top w:val="none" w:sz="0" w:space="0" w:color="auto"/>
                                <w:left w:val="none" w:sz="0" w:space="0" w:color="auto"/>
                                <w:bottom w:val="none" w:sz="0" w:space="0" w:color="auto"/>
                                <w:right w:val="none" w:sz="0" w:space="0" w:color="auto"/>
                              </w:divBdr>
                            </w:div>
                            <w:div w:id="2020891472">
                              <w:marLeft w:val="0"/>
                              <w:marRight w:val="0"/>
                              <w:marTop w:val="0"/>
                              <w:marBottom w:val="0"/>
                              <w:divBdr>
                                <w:top w:val="none" w:sz="0" w:space="0" w:color="auto"/>
                                <w:left w:val="none" w:sz="0" w:space="0" w:color="auto"/>
                                <w:bottom w:val="none" w:sz="0" w:space="0" w:color="auto"/>
                                <w:right w:val="none" w:sz="0" w:space="0" w:color="auto"/>
                              </w:divBdr>
                            </w:div>
                            <w:div w:id="919102514">
                              <w:marLeft w:val="0"/>
                              <w:marRight w:val="0"/>
                              <w:marTop w:val="0"/>
                              <w:marBottom w:val="0"/>
                              <w:divBdr>
                                <w:top w:val="none" w:sz="0" w:space="0" w:color="auto"/>
                                <w:left w:val="none" w:sz="0" w:space="0" w:color="auto"/>
                                <w:bottom w:val="none" w:sz="0" w:space="0" w:color="auto"/>
                                <w:right w:val="none" w:sz="0" w:space="0" w:color="auto"/>
                              </w:divBdr>
                            </w:div>
                            <w:div w:id="86468496">
                              <w:marLeft w:val="0"/>
                              <w:marRight w:val="0"/>
                              <w:marTop w:val="0"/>
                              <w:marBottom w:val="0"/>
                              <w:divBdr>
                                <w:top w:val="none" w:sz="0" w:space="0" w:color="auto"/>
                                <w:left w:val="none" w:sz="0" w:space="0" w:color="auto"/>
                                <w:bottom w:val="none" w:sz="0" w:space="0" w:color="auto"/>
                                <w:right w:val="none" w:sz="0" w:space="0" w:color="auto"/>
                              </w:divBdr>
                            </w:div>
                            <w:div w:id="5216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339">
                      <w:marLeft w:val="0"/>
                      <w:marRight w:val="0"/>
                      <w:marTop w:val="0"/>
                      <w:marBottom w:val="0"/>
                      <w:divBdr>
                        <w:top w:val="none" w:sz="0" w:space="0" w:color="auto"/>
                        <w:left w:val="none" w:sz="0" w:space="0" w:color="auto"/>
                        <w:bottom w:val="none" w:sz="0" w:space="0" w:color="auto"/>
                        <w:right w:val="none" w:sz="0" w:space="0" w:color="auto"/>
                      </w:divBdr>
                      <w:divsChild>
                        <w:div w:id="1585216745">
                          <w:marLeft w:val="0"/>
                          <w:marRight w:val="0"/>
                          <w:marTop w:val="0"/>
                          <w:marBottom w:val="0"/>
                          <w:divBdr>
                            <w:top w:val="none" w:sz="0" w:space="0" w:color="auto"/>
                            <w:left w:val="none" w:sz="0" w:space="0" w:color="auto"/>
                            <w:bottom w:val="none" w:sz="0" w:space="0" w:color="auto"/>
                            <w:right w:val="none" w:sz="0" w:space="0" w:color="auto"/>
                          </w:divBdr>
                          <w:divsChild>
                            <w:div w:id="1330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79371">
          <w:marLeft w:val="0"/>
          <w:marRight w:val="0"/>
          <w:marTop w:val="0"/>
          <w:marBottom w:val="0"/>
          <w:divBdr>
            <w:top w:val="none" w:sz="0" w:space="0" w:color="auto"/>
            <w:left w:val="none" w:sz="0" w:space="0" w:color="auto"/>
            <w:bottom w:val="none" w:sz="0" w:space="0" w:color="auto"/>
            <w:right w:val="none" w:sz="0" w:space="0" w:color="auto"/>
          </w:divBdr>
        </w:div>
      </w:divsChild>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679">
      <w:bodyDiv w:val="1"/>
      <w:marLeft w:val="0"/>
      <w:marRight w:val="0"/>
      <w:marTop w:val="0"/>
      <w:marBottom w:val="0"/>
      <w:divBdr>
        <w:top w:val="none" w:sz="0" w:space="0" w:color="auto"/>
        <w:left w:val="none" w:sz="0" w:space="0" w:color="auto"/>
        <w:bottom w:val="none" w:sz="0" w:space="0" w:color="auto"/>
        <w:right w:val="none" w:sz="0" w:space="0" w:color="auto"/>
      </w:divBdr>
      <w:divsChild>
        <w:div w:id="1326978862">
          <w:marLeft w:val="0"/>
          <w:marRight w:val="0"/>
          <w:marTop w:val="0"/>
          <w:marBottom w:val="0"/>
          <w:divBdr>
            <w:top w:val="none" w:sz="0" w:space="0" w:color="auto"/>
            <w:left w:val="none" w:sz="0" w:space="0" w:color="auto"/>
            <w:bottom w:val="none" w:sz="0" w:space="0" w:color="auto"/>
            <w:right w:val="none" w:sz="0" w:space="0" w:color="auto"/>
          </w:divBdr>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ohp-meningococcal-W.htm" TargetMode="External"/><Relationship Id="rId13" Type="http://schemas.openxmlformats.org/officeDocument/2006/relationships/hyperlink" Target="https://www.dermnetnz.org/imagedetail/6201"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dermnetnz.org/imagedetail/6209" TargetMode="External"/><Relationship Id="rId7" Type="http://schemas.openxmlformats.org/officeDocument/2006/relationships/hyperlink" Target="http://www.dhhs.tas.gov.au/menw" TargetMode="External"/><Relationship Id="rId12" Type="http://schemas.openxmlformats.org/officeDocument/2006/relationships/image" Target="media/image1.jpeg"/><Relationship Id="rId17" Type="http://schemas.openxmlformats.org/officeDocument/2006/relationships/hyperlink" Target="https://www.dermnetnz.org/imagedetail/6205" TargetMode="External"/><Relationship Id="rId25" Type="http://schemas.openxmlformats.org/officeDocument/2006/relationships/hyperlink" Target="https://www.dermnetnz.org/imagedetail/6213"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www.dermnetnz.org/topics/vesicular-hand-dermatit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mnetnz.org/imagedetail/6199"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www.dermnetnz.org/imagedetail/6203" TargetMode="External"/><Relationship Id="rId23" Type="http://schemas.openxmlformats.org/officeDocument/2006/relationships/hyperlink" Target="https://www.dermnetnz.org/imagedetail/6211" TargetMode="External"/><Relationship Id="rId28" Type="http://schemas.openxmlformats.org/officeDocument/2006/relationships/image" Target="media/image9.jpeg"/><Relationship Id="rId10" Type="http://schemas.openxmlformats.org/officeDocument/2006/relationships/hyperlink" Target="https://www.dermnetnz.org/topics/hand-dermatitis/" TargetMode="External"/><Relationship Id="rId19" Type="http://schemas.openxmlformats.org/officeDocument/2006/relationships/hyperlink" Target="https://www.dermnetnz.org/imagedetail/620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hhs.tas.gov.au/publichealth/communicable_diseases_prevention_unit/infectious_diseases/meningococcal_disease"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www.dermnetnz.org/imagedetail/62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D683-2CE4-4EF7-9A06-2A043BF6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2018-08-19T00:58:00Z</dcterms:created>
  <dcterms:modified xsi:type="dcterms:W3CDTF">2018-08-19T00:58:00Z</dcterms:modified>
</cp:coreProperties>
</file>