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2F" w:rsidRDefault="0037612F" w:rsidP="0037612F">
      <w:pPr>
        <w:widowControl w:val="0"/>
        <w:autoSpaceDE w:val="0"/>
        <w:autoSpaceDN w:val="0"/>
        <w:adjustRightInd w:val="0"/>
        <w:jc w:val="center"/>
        <w:rPr>
          <w:rFonts w:cs="Arial"/>
          <w:color w:val="000000" w:themeColor="text1"/>
          <w:szCs w:val="26"/>
        </w:rPr>
      </w:pPr>
      <w:r>
        <w:rPr>
          <w:rFonts w:cs="Arial"/>
          <w:color w:val="000000" w:themeColor="text1"/>
          <w:szCs w:val="26"/>
        </w:rPr>
        <w:t>New York Self-Determination Coalition</w:t>
      </w:r>
    </w:p>
    <w:p w:rsidR="0037612F" w:rsidRDefault="0037612F" w:rsidP="0037612F">
      <w:pPr>
        <w:widowControl w:val="0"/>
        <w:autoSpaceDE w:val="0"/>
        <w:autoSpaceDN w:val="0"/>
        <w:adjustRightInd w:val="0"/>
        <w:jc w:val="center"/>
        <w:rPr>
          <w:rFonts w:cs="Arial"/>
          <w:color w:val="000000" w:themeColor="text1"/>
          <w:szCs w:val="26"/>
        </w:rPr>
      </w:pPr>
      <w:r>
        <w:rPr>
          <w:rFonts w:cs="Arial"/>
          <w:color w:val="000000" w:themeColor="text1"/>
          <w:szCs w:val="26"/>
        </w:rPr>
        <w:t>nyselfd@gmail.com</w:t>
      </w:r>
    </w:p>
    <w:p w:rsidR="0037612F" w:rsidRDefault="0037612F" w:rsidP="0037612F">
      <w:pPr>
        <w:widowControl w:val="0"/>
        <w:autoSpaceDE w:val="0"/>
        <w:autoSpaceDN w:val="0"/>
        <w:adjustRightInd w:val="0"/>
        <w:jc w:val="center"/>
        <w:rPr>
          <w:rFonts w:cs="Arial"/>
          <w:color w:val="000000" w:themeColor="text1"/>
          <w:szCs w:val="26"/>
        </w:rPr>
      </w:pPr>
      <w:r>
        <w:rPr>
          <w:rFonts w:cs="Arial"/>
          <w:color w:val="000000" w:themeColor="text1"/>
          <w:szCs w:val="26"/>
        </w:rPr>
        <w:t>www.nyselfd.org</w:t>
      </w:r>
    </w:p>
    <w:p w:rsidR="0037612F" w:rsidRDefault="0037612F" w:rsidP="0037612F">
      <w:pPr>
        <w:widowControl w:val="0"/>
        <w:autoSpaceDE w:val="0"/>
        <w:autoSpaceDN w:val="0"/>
        <w:adjustRightInd w:val="0"/>
        <w:jc w:val="center"/>
        <w:rPr>
          <w:rFonts w:cs="Arial"/>
          <w:color w:val="000000" w:themeColor="text1"/>
          <w:szCs w:val="26"/>
        </w:rPr>
      </w:pPr>
      <w:r>
        <w:rPr>
          <w:rFonts w:cs="Arial"/>
          <w:color w:val="000000" w:themeColor="text1"/>
          <w:szCs w:val="26"/>
        </w:rPr>
        <w:t>June 3, 2014</w:t>
      </w:r>
    </w:p>
    <w:p w:rsidR="0037612F" w:rsidRDefault="0037612F" w:rsidP="00D94C7A">
      <w:pPr>
        <w:widowControl w:val="0"/>
        <w:autoSpaceDE w:val="0"/>
        <w:autoSpaceDN w:val="0"/>
        <w:adjustRightInd w:val="0"/>
        <w:rPr>
          <w:rFonts w:cs="Arial"/>
          <w:color w:val="000000" w:themeColor="text1"/>
          <w:szCs w:val="26"/>
        </w:rPr>
      </w:pPr>
    </w:p>
    <w:p w:rsidR="0037612F" w:rsidRDefault="0037612F" w:rsidP="0037612F">
      <w:pPr>
        <w:widowControl w:val="0"/>
        <w:autoSpaceDE w:val="0"/>
        <w:autoSpaceDN w:val="0"/>
        <w:adjustRightInd w:val="0"/>
        <w:jc w:val="center"/>
        <w:rPr>
          <w:rFonts w:cs="Arial"/>
          <w:color w:val="000000" w:themeColor="text1"/>
          <w:szCs w:val="26"/>
          <w:u w:val="single"/>
        </w:rPr>
      </w:pPr>
      <w:r w:rsidRPr="00C62548">
        <w:rPr>
          <w:rFonts w:cs="Arial"/>
          <w:color w:val="000000" w:themeColor="text1"/>
          <w:szCs w:val="26"/>
          <w:u w:val="single"/>
        </w:rPr>
        <w:t>Public Comments regarding OPWDD’s anticipated HCBS Settings Transition Plan and 1915 (c) Comprehensive HCBS Waiver Renewal</w:t>
      </w:r>
    </w:p>
    <w:p w:rsidR="0037612F" w:rsidRDefault="0037612F" w:rsidP="0037612F">
      <w:pPr>
        <w:widowControl w:val="0"/>
        <w:autoSpaceDE w:val="0"/>
        <w:autoSpaceDN w:val="0"/>
        <w:adjustRightInd w:val="0"/>
        <w:jc w:val="center"/>
        <w:rPr>
          <w:rFonts w:cs="Arial"/>
          <w:color w:val="000000" w:themeColor="text1"/>
          <w:szCs w:val="26"/>
        </w:rPr>
      </w:pPr>
      <w:r>
        <w:rPr>
          <w:rFonts w:cs="Arial"/>
          <w:color w:val="000000" w:themeColor="text1"/>
          <w:szCs w:val="26"/>
          <w:u w:val="single"/>
        </w:rPr>
        <w:t xml:space="preserve"> Scheduled for R</w:t>
      </w:r>
      <w:r w:rsidRPr="00C62548">
        <w:rPr>
          <w:rFonts w:cs="Arial"/>
          <w:color w:val="000000" w:themeColor="text1"/>
          <w:szCs w:val="26"/>
          <w:u w:val="single"/>
        </w:rPr>
        <w:t>enewal October 1, 2014</w:t>
      </w:r>
    </w:p>
    <w:p w:rsidR="0037612F" w:rsidRDefault="0037612F" w:rsidP="00D94C7A">
      <w:pPr>
        <w:widowControl w:val="0"/>
        <w:autoSpaceDE w:val="0"/>
        <w:autoSpaceDN w:val="0"/>
        <w:adjustRightInd w:val="0"/>
        <w:rPr>
          <w:rFonts w:cs="Arial"/>
          <w:color w:val="000000" w:themeColor="text1"/>
          <w:szCs w:val="26"/>
        </w:rPr>
      </w:pPr>
    </w:p>
    <w:p w:rsidR="0037612F" w:rsidRDefault="0037612F" w:rsidP="00D94C7A">
      <w:pPr>
        <w:widowControl w:val="0"/>
        <w:autoSpaceDE w:val="0"/>
        <w:autoSpaceDN w:val="0"/>
        <w:adjustRightInd w:val="0"/>
        <w:rPr>
          <w:rFonts w:cs="Arial"/>
          <w:color w:val="000000" w:themeColor="text1"/>
          <w:szCs w:val="26"/>
        </w:rPr>
      </w:pPr>
    </w:p>
    <w:p w:rsidR="0037612F" w:rsidRPr="00851831" w:rsidRDefault="0037612F" w:rsidP="00D94C7A">
      <w:pPr>
        <w:widowControl w:val="0"/>
        <w:autoSpaceDE w:val="0"/>
        <w:autoSpaceDN w:val="0"/>
        <w:adjustRightInd w:val="0"/>
        <w:rPr>
          <w:rFonts w:cs="Arial"/>
          <w:color w:val="000000" w:themeColor="text1"/>
          <w:szCs w:val="26"/>
        </w:rPr>
      </w:pPr>
    </w:p>
    <w:p w:rsidR="0037612F" w:rsidRPr="00851831" w:rsidRDefault="0037612F" w:rsidP="00D94C7A">
      <w:pPr>
        <w:widowControl w:val="0"/>
        <w:autoSpaceDE w:val="0"/>
        <w:autoSpaceDN w:val="0"/>
        <w:adjustRightInd w:val="0"/>
        <w:rPr>
          <w:rFonts w:cs="Arial"/>
          <w:color w:val="000000" w:themeColor="text1"/>
          <w:szCs w:val="26"/>
          <w:u w:val="single"/>
        </w:rPr>
      </w:pPr>
      <w:r w:rsidRPr="00851831">
        <w:rPr>
          <w:rFonts w:cs="Arial"/>
          <w:color w:val="000000" w:themeColor="text1"/>
          <w:szCs w:val="26"/>
        </w:rPr>
        <w:t xml:space="preserve">The NY Self-Determination Coalition is a group of families who promote self-determined lives for people with developmental disabilities.  We are volunteers, and </w:t>
      </w:r>
      <w:r>
        <w:rPr>
          <w:rFonts w:cs="Arial"/>
          <w:color w:val="000000" w:themeColor="text1"/>
          <w:szCs w:val="26"/>
        </w:rPr>
        <w:t>independent of</w:t>
      </w:r>
      <w:r w:rsidRPr="00851831">
        <w:rPr>
          <w:rFonts w:cs="Arial"/>
          <w:color w:val="000000" w:themeColor="text1"/>
          <w:szCs w:val="26"/>
        </w:rPr>
        <w:t xml:space="preserve"> any agency. </w:t>
      </w:r>
    </w:p>
    <w:p w:rsidR="0037612F" w:rsidRPr="00851831" w:rsidRDefault="0037612F" w:rsidP="00D94C7A">
      <w:pPr>
        <w:widowControl w:val="0"/>
        <w:autoSpaceDE w:val="0"/>
        <w:autoSpaceDN w:val="0"/>
        <w:adjustRightInd w:val="0"/>
        <w:rPr>
          <w:rFonts w:cs="Arial"/>
          <w:color w:val="000000" w:themeColor="text1"/>
          <w:szCs w:val="26"/>
        </w:rPr>
      </w:pPr>
    </w:p>
    <w:p w:rsidR="0037612F" w:rsidRPr="00851831" w:rsidRDefault="0037612F" w:rsidP="00D94C7A">
      <w:pPr>
        <w:widowControl w:val="0"/>
        <w:autoSpaceDE w:val="0"/>
        <w:autoSpaceDN w:val="0"/>
        <w:adjustRightInd w:val="0"/>
        <w:rPr>
          <w:rFonts w:cs="Arial"/>
          <w:color w:val="000000" w:themeColor="text1"/>
          <w:szCs w:val="26"/>
        </w:rPr>
      </w:pPr>
      <w:r w:rsidRPr="00851831">
        <w:rPr>
          <w:rFonts w:cs="Arial"/>
          <w:color w:val="000000" w:themeColor="text1"/>
          <w:szCs w:val="26"/>
        </w:rPr>
        <w:t xml:space="preserve">We applaud and support the conceptual basis of </w:t>
      </w:r>
      <w:r>
        <w:rPr>
          <w:rFonts w:cs="Arial"/>
          <w:color w:val="000000" w:themeColor="text1"/>
          <w:szCs w:val="26"/>
        </w:rPr>
        <w:t xml:space="preserve">OPWDD’s </w:t>
      </w:r>
      <w:r w:rsidRPr="00851831">
        <w:rPr>
          <w:rFonts w:cs="Arial"/>
          <w:color w:val="000000" w:themeColor="text1"/>
          <w:szCs w:val="26"/>
        </w:rPr>
        <w:t>transformation</w:t>
      </w:r>
      <w:r>
        <w:rPr>
          <w:rFonts w:cs="Arial"/>
          <w:color w:val="000000" w:themeColor="text1"/>
          <w:szCs w:val="26"/>
        </w:rPr>
        <w:t xml:space="preserve"> agenda</w:t>
      </w:r>
      <w:r w:rsidRPr="00851831">
        <w:rPr>
          <w:rFonts w:cs="Arial"/>
          <w:color w:val="000000" w:themeColor="text1"/>
          <w:szCs w:val="26"/>
        </w:rPr>
        <w:t>: Where people live should feel like their home, paid employment adds value both to the community and the individual’s life, and community integration is a civil right.</w:t>
      </w:r>
      <w:r>
        <w:rPr>
          <w:rFonts w:cs="Arial"/>
          <w:color w:val="000000" w:themeColor="text1"/>
          <w:szCs w:val="26"/>
        </w:rPr>
        <w:t xml:space="preserve"> As citizens, we also understand the need to ensure that supports and services are financially sustainable.</w:t>
      </w:r>
    </w:p>
    <w:p w:rsidR="0037612F" w:rsidRPr="00851831" w:rsidRDefault="0037612F" w:rsidP="00D94C7A">
      <w:pPr>
        <w:widowControl w:val="0"/>
        <w:autoSpaceDE w:val="0"/>
        <w:autoSpaceDN w:val="0"/>
        <w:adjustRightInd w:val="0"/>
        <w:rPr>
          <w:rFonts w:cs="Arial"/>
          <w:color w:val="000000" w:themeColor="text1"/>
          <w:szCs w:val="26"/>
        </w:rPr>
      </w:pPr>
    </w:p>
    <w:p w:rsidR="0037612F" w:rsidRPr="00166212" w:rsidRDefault="0037612F" w:rsidP="0037612F">
      <w:pPr>
        <w:widowControl w:val="0"/>
        <w:autoSpaceDE w:val="0"/>
        <w:autoSpaceDN w:val="0"/>
        <w:adjustRightInd w:val="0"/>
        <w:rPr>
          <w:rFonts w:cs="Arial"/>
          <w:color w:val="000000" w:themeColor="text1"/>
          <w:szCs w:val="26"/>
          <w:u w:val="single"/>
        </w:rPr>
      </w:pPr>
      <w:r w:rsidRPr="00851831">
        <w:rPr>
          <w:rFonts w:cs="Arial"/>
          <w:color w:val="000000" w:themeColor="text1"/>
          <w:szCs w:val="26"/>
        </w:rPr>
        <w:t xml:space="preserve">We have reviewed the documents and </w:t>
      </w:r>
      <w:r>
        <w:rPr>
          <w:rFonts w:cs="Arial"/>
          <w:color w:val="000000" w:themeColor="text1"/>
          <w:szCs w:val="26"/>
        </w:rPr>
        <w:t>P</w:t>
      </w:r>
      <w:r w:rsidRPr="00851831">
        <w:rPr>
          <w:rFonts w:cs="Arial"/>
          <w:color w:val="000000" w:themeColor="text1"/>
          <w:szCs w:val="26"/>
        </w:rPr>
        <w:t>ower</w:t>
      </w:r>
      <w:r>
        <w:rPr>
          <w:rFonts w:cs="Arial"/>
          <w:color w:val="000000" w:themeColor="text1"/>
          <w:szCs w:val="26"/>
        </w:rPr>
        <w:t>P</w:t>
      </w:r>
      <w:r w:rsidRPr="00851831">
        <w:rPr>
          <w:rFonts w:cs="Arial"/>
          <w:color w:val="000000" w:themeColor="text1"/>
          <w:szCs w:val="26"/>
        </w:rPr>
        <w:t>oints made available for comment, attended OPWDD briefing sessions, and submitted questions to the Waiver team. However, we have not seen the actual waiver document</w:t>
      </w:r>
      <w:r>
        <w:rPr>
          <w:rFonts w:cs="Arial"/>
          <w:color w:val="000000" w:themeColor="text1"/>
          <w:szCs w:val="26"/>
        </w:rPr>
        <w:t>, and we</w:t>
      </w:r>
      <w:r w:rsidRPr="00851831">
        <w:rPr>
          <w:rFonts w:cs="Arial"/>
          <w:color w:val="000000" w:themeColor="text1"/>
          <w:szCs w:val="26"/>
        </w:rPr>
        <w:t xml:space="preserve"> have all learned  “The details are not the details, they make the design” (Charles Eames). </w:t>
      </w:r>
      <w:r w:rsidRPr="00166212">
        <w:rPr>
          <w:rFonts w:cs="Arial"/>
          <w:color w:val="000000" w:themeColor="text1"/>
          <w:szCs w:val="26"/>
          <w:u w:val="single"/>
        </w:rPr>
        <w:t xml:space="preserve">Therefore, we are handicapped in these recommendations by our inability to see the text of the waiver to be submitted. </w:t>
      </w:r>
    </w:p>
    <w:p w:rsidR="0037612F" w:rsidRPr="00851831" w:rsidRDefault="0037612F" w:rsidP="0037612F">
      <w:pPr>
        <w:widowControl w:val="0"/>
        <w:autoSpaceDE w:val="0"/>
        <w:autoSpaceDN w:val="0"/>
        <w:adjustRightInd w:val="0"/>
        <w:rPr>
          <w:rFonts w:cs="Arial"/>
          <w:color w:val="000000" w:themeColor="text1"/>
          <w:szCs w:val="26"/>
        </w:rPr>
      </w:pPr>
    </w:p>
    <w:p w:rsidR="0037612F" w:rsidRPr="00851831" w:rsidRDefault="0037612F" w:rsidP="00D94C7A">
      <w:pPr>
        <w:widowControl w:val="0"/>
        <w:autoSpaceDE w:val="0"/>
        <w:autoSpaceDN w:val="0"/>
        <w:adjustRightInd w:val="0"/>
        <w:rPr>
          <w:rFonts w:cs="Arial"/>
          <w:color w:val="000000" w:themeColor="text1"/>
          <w:szCs w:val="26"/>
        </w:rPr>
      </w:pPr>
      <w:r w:rsidRPr="00851831">
        <w:rPr>
          <w:rFonts w:cs="Arial"/>
          <w:color w:val="000000" w:themeColor="text1"/>
          <w:szCs w:val="26"/>
        </w:rPr>
        <w:t>In formulating our comments we have spoken to many people around the state regarding the proposed changes. Everyone contributing ideas to this paper has had hands on, long</w:t>
      </w:r>
      <w:r>
        <w:rPr>
          <w:rFonts w:cs="Arial"/>
          <w:color w:val="000000" w:themeColor="text1"/>
          <w:szCs w:val="26"/>
        </w:rPr>
        <w:t>-</w:t>
      </w:r>
      <w:r w:rsidRPr="00851831">
        <w:rPr>
          <w:rFonts w:cs="Arial"/>
          <w:color w:val="000000" w:themeColor="text1"/>
          <w:szCs w:val="26"/>
        </w:rPr>
        <w:t xml:space="preserve">term experience using </w:t>
      </w:r>
      <w:r>
        <w:rPr>
          <w:rFonts w:cs="Arial"/>
          <w:color w:val="000000" w:themeColor="text1"/>
          <w:szCs w:val="26"/>
        </w:rPr>
        <w:t>self-directed services</w:t>
      </w:r>
      <w:r w:rsidRPr="00851831">
        <w:rPr>
          <w:rFonts w:cs="Arial"/>
          <w:color w:val="000000" w:themeColor="text1"/>
          <w:szCs w:val="26"/>
        </w:rPr>
        <w:t>, either as a family member or professional.</w:t>
      </w:r>
    </w:p>
    <w:p w:rsidR="0037612F" w:rsidRPr="00851831" w:rsidRDefault="0037612F" w:rsidP="00D94C7A">
      <w:pPr>
        <w:widowControl w:val="0"/>
        <w:autoSpaceDE w:val="0"/>
        <w:autoSpaceDN w:val="0"/>
        <w:adjustRightInd w:val="0"/>
        <w:rPr>
          <w:rFonts w:cs="Arial"/>
          <w:color w:val="000000" w:themeColor="text1"/>
          <w:szCs w:val="26"/>
        </w:rPr>
      </w:pPr>
    </w:p>
    <w:p w:rsidR="0037612F" w:rsidRPr="00E36CCE" w:rsidRDefault="0091655F" w:rsidP="0037612F">
      <w:pPr>
        <w:widowControl w:val="0"/>
        <w:autoSpaceDE w:val="0"/>
        <w:autoSpaceDN w:val="0"/>
        <w:adjustRightInd w:val="0"/>
        <w:rPr>
          <w:rFonts w:cs="Arial"/>
          <w:color w:val="000000" w:themeColor="text1"/>
          <w:sz w:val="28"/>
          <w:szCs w:val="26"/>
          <w:u w:val="single"/>
        </w:rPr>
      </w:pPr>
      <w:r w:rsidRPr="00E36CCE">
        <w:rPr>
          <w:rFonts w:cs="Arial"/>
          <w:color w:val="000000" w:themeColor="text1"/>
          <w:sz w:val="28"/>
          <w:szCs w:val="26"/>
          <w:u w:val="single"/>
        </w:rPr>
        <w:t>1</w:t>
      </w:r>
      <w:r w:rsidR="00765404">
        <w:rPr>
          <w:rFonts w:cs="Arial"/>
          <w:color w:val="000000" w:themeColor="text1"/>
          <w:sz w:val="28"/>
          <w:szCs w:val="26"/>
          <w:u w:val="single"/>
        </w:rPr>
        <w:t>.</w:t>
      </w:r>
      <w:r w:rsidRPr="00E36CCE">
        <w:rPr>
          <w:rFonts w:cs="Arial"/>
          <w:color w:val="000000" w:themeColor="text1"/>
          <w:sz w:val="28"/>
          <w:szCs w:val="26"/>
          <w:u w:val="single"/>
        </w:rPr>
        <w:t xml:space="preserve"> Individual</w:t>
      </w:r>
      <w:r w:rsidR="0037612F" w:rsidRPr="00E36CCE">
        <w:rPr>
          <w:rFonts w:cs="Arial"/>
          <w:color w:val="000000" w:themeColor="text1"/>
          <w:sz w:val="28"/>
          <w:szCs w:val="26"/>
          <w:u w:val="single"/>
        </w:rPr>
        <w:t xml:space="preserve"> Directed Goods and Services </w:t>
      </w:r>
    </w:p>
    <w:p w:rsidR="0037612F" w:rsidRPr="004E236C" w:rsidRDefault="0037612F">
      <w:pPr>
        <w:rPr>
          <w:color w:val="000000" w:themeColor="text1"/>
        </w:rPr>
      </w:pPr>
    </w:p>
    <w:p w:rsidR="0037612F" w:rsidRPr="004E236C" w:rsidRDefault="0037612F" w:rsidP="0037612F">
      <w:pPr>
        <w:ind w:left="720"/>
        <w:rPr>
          <w:color w:val="000000" w:themeColor="text1"/>
        </w:rPr>
      </w:pPr>
      <w:r w:rsidRPr="004E236C">
        <w:rPr>
          <w:color w:val="000000" w:themeColor="text1"/>
        </w:rPr>
        <w:t xml:space="preserve">Individual Directed Goods and Services (IDGS) will be a Medicaid Option 10/1/14 </w:t>
      </w:r>
    </w:p>
    <w:p w:rsidR="0037612F" w:rsidRPr="00851831" w:rsidRDefault="0037612F" w:rsidP="0037612F">
      <w:pPr>
        <w:ind w:left="720"/>
        <w:rPr>
          <w:color w:val="000000" w:themeColor="text1"/>
          <w:sz w:val="48"/>
          <w:szCs w:val="48"/>
        </w:rPr>
      </w:pPr>
      <w:r w:rsidRPr="004E236C">
        <w:rPr>
          <w:color w:val="000000" w:themeColor="text1"/>
        </w:rPr>
        <w:t>Can be used for items we now call contractor or vendor services, and items like transportation</w:t>
      </w:r>
      <w:r>
        <w:rPr>
          <w:color w:val="000000" w:themeColor="text1"/>
        </w:rPr>
        <w:t>.</w:t>
      </w:r>
    </w:p>
    <w:p w:rsidR="0037612F" w:rsidRPr="004E236C" w:rsidRDefault="00765404" w:rsidP="0037612F">
      <w:pPr>
        <w:widowControl w:val="0"/>
        <w:autoSpaceDE w:val="0"/>
        <w:autoSpaceDN w:val="0"/>
        <w:adjustRightInd w:val="0"/>
        <w:ind w:left="1440"/>
        <w:rPr>
          <w:rFonts w:cs="Arial"/>
          <w:color w:val="000000" w:themeColor="text1"/>
          <w:sz w:val="20"/>
          <w:szCs w:val="26"/>
        </w:rPr>
      </w:pPr>
      <w:r>
        <w:rPr>
          <w:rFonts w:cs="Arial"/>
          <w:color w:val="000000" w:themeColor="text1"/>
          <w:sz w:val="20"/>
          <w:szCs w:val="26"/>
        </w:rPr>
        <w:t xml:space="preserve">From: </w:t>
      </w:r>
      <w:r w:rsidR="0037612F" w:rsidRPr="004E236C">
        <w:rPr>
          <w:rFonts w:cs="Arial"/>
          <w:color w:val="000000" w:themeColor="text1"/>
          <w:sz w:val="20"/>
          <w:szCs w:val="26"/>
        </w:rPr>
        <w:t>Consolidated Supports and Services Redesign, April 2014: Individuals and Families Presentation, Slides 19 and 20</w:t>
      </w:r>
    </w:p>
    <w:p w:rsidR="0037612F" w:rsidRDefault="0037612F" w:rsidP="0037612F">
      <w:pPr>
        <w:pStyle w:val="Default"/>
        <w:ind w:left="720"/>
      </w:pPr>
    </w:p>
    <w:p w:rsidR="0037612F" w:rsidRDefault="0037612F" w:rsidP="0037612F">
      <w:pPr>
        <w:pStyle w:val="Default"/>
        <w:ind w:left="720"/>
        <w:rPr>
          <w:rFonts w:asciiTheme="minorHAnsi" w:hAnsiTheme="minorHAnsi" w:cs="Times New Roman"/>
          <w:color w:val="auto"/>
          <w:szCs w:val="46"/>
        </w:rPr>
      </w:pPr>
      <w:r>
        <w:rPr>
          <w:rFonts w:asciiTheme="minorHAnsi" w:hAnsiTheme="minorHAnsi" w:cs="Times New Roman"/>
          <w:color w:val="auto"/>
        </w:rPr>
        <w:t xml:space="preserve">IDGS </w:t>
      </w:r>
      <w:r>
        <w:rPr>
          <w:rFonts w:asciiTheme="minorHAnsi" w:hAnsiTheme="minorHAnsi" w:cs="Times New Roman"/>
          <w:color w:val="auto"/>
          <w:szCs w:val="48"/>
        </w:rPr>
        <w:t>a</w:t>
      </w:r>
      <w:r w:rsidRPr="00C54DF9">
        <w:rPr>
          <w:rFonts w:asciiTheme="minorHAnsi" w:hAnsiTheme="minorHAnsi" w:cs="Times New Roman"/>
          <w:color w:val="auto"/>
          <w:szCs w:val="48"/>
        </w:rPr>
        <w:t xml:space="preserve">re services, equipment, or supplies that addresses a need in the individual’s service plan, such as: </w:t>
      </w:r>
      <w:r w:rsidRPr="00C54DF9">
        <w:rPr>
          <w:rFonts w:asciiTheme="minorHAnsi" w:hAnsiTheme="minorHAnsi" w:cs="Times New Roman"/>
          <w:color w:val="auto"/>
          <w:szCs w:val="46"/>
        </w:rPr>
        <w:t xml:space="preserve">transportation, small kitchen appliances, laundry services, chore services, hippo-therapy, massage therapy, gym memberships, recreational activities, creative arts, other transportation </w:t>
      </w:r>
    </w:p>
    <w:p w:rsidR="0037612F" w:rsidRPr="00E12FAE" w:rsidRDefault="00765404" w:rsidP="0037612F">
      <w:pPr>
        <w:pStyle w:val="Default"/>
        <w:ind w:left="1440"/>
        <w:rPr>
          <w:rFonts w:asciiTheme="minorHAnsi" w:hAnsiTheme="minorHAnsi" w:cs="Times New Roman"/>
          <w:color w:val="auto"/>
          <w:sz w:val="20"/>
          <w:szCs w:val="46"/>
        </w:rPr>
      </w:pPr>
      <w:r>
        <w:rPr>
          <w:rFonts w:asciiTheme="minorHAnsi" w:hAnsiTheme="minorHAnsi" w:cs="Times New Roman"/>
          <w:color w:val="auto"/>
          <w:sz w:val="20"/>
          <w:szCs w:val="46"/>
        </w:rPr>
        <w:lastRenderedPageBreak/>
        <w:t xml:space="preserve">From: </w:t>
      </w:r>
      <w:r w:rsidR="0037612F">
        <w:rPr>
          <w:rFonts w:asciiTheme="minorHAnsi" w:hAnsiTheme="minorHAnsi" w:cs="Times New Roman"/>
          <w:color w:val="auto"/>
          <w:sz w:val="20"/>
          <w:szCs w:val="46"/>
        </w:rPr>
        <w:t>Consolidated Supports and Services</w:t>
      </w:r>
      <w:r w:rsidR="0037612F" w:rsidRPr="00E12FAE">
        <w:rPr>
          <w:rFonts w:asciiTheme="minorHAnsi" w:hAnsiTheme="minorHAnsi" w:cs="Times New Roman"/>
          <w:color w:val="auto"/>
          <w:sz w:val="20"/>
          <w:szCs w:val="46"/>
        </w:rPr>
        <w:t xml:space="preserve"> Redesign April 17, 2014</w:t>
      </w:r>
      <w:r w:rsidR="0037612F">
        <w:rPr>
          <w:rFonts w:asciiTheme="minorHAnsi" w:hAnsiTheme="minorHAnsi" w:cs="Times New Roman"/>
          <w:color w:val="auto"/>
          <w:sz w:val="20"/>
          <w:szCs w:val="46"/>
        </w:rPr>
        <w:t xml:space="preserve">, </w:t>
      </w:r>
      <w:r w:rsidR="0037612F" w:rsidRPr="00E12FAE">
        <w:rPr>
          <w:rFonts w:asciiTheme="minorHAnsi" w:hAnsiTheme="minorHAnsi" w:cs="Times New Roman"/>
          <w:color w:val="auto"/>
          <w:sz w:val="20"/>
          <w:szCs w:val="46"/>
        </w:rPr>
        <w:t>for FIs and Brokers Presentation,</w:t>
      </w:r>
      <w:r w:rsidR="0037612F">
        <w:rPr>
          <w:rFonts w:asciiTheme="minorHAnsi" w:hAnsiTheme="minorHAnsi" w:cs="Times New Roman"/>
          <w:color w:val="auto"/>
          <w:sz w:val="20"/>
          <w:szCs w:val="46"/>
        </w:rPr>
        <w:t xml:space="preserve"> </w:t>
      </w:r>
      <w:r w:rsidR="0037612F" w:rsidRPr="009222DC">
        <w:rPr>
          <w:color w:val="000000" w:themeColor="text1"/>
          <w:sz w:val="20"/>
          <w:szCs w:val="26"/>
        </w:rPr>
        <w:t>Slide 23</w:t>
      </w:r>
    </w:p>
    <w:p w:rsidR="0037612F" w:rsidRPr="009222DC" w:rsidRDefault="0037612F" w:rsidP="0037612F">
      <w:pPr>
        <w:widowControl w:val="0"/>
        <w:autoSpaceDE w:val="0"/>
        <w:autoSpaceDN w:val="0"/>
        <w:adjustRightInd w:val="0"/>
        <w:rPr>
          <w:rFonts w:cs="Arial"/>
          <w:color w:val="000000" w:themeColor="text1"/>
          <w:sz w:val="20"/>
          <w:szCs w:val="26"/>
        </w:rPr>
      </w:pPr>
      <w:r w:rsidRPr="009222DC">
        <w:rPr>
          <w:rFonts w:cs="Arial"/>
          <w:color w:val="000000" w:themeColor="text1"/>
          <w:szCs w:val="26"/>
        </w:rPr>
        <w:tab/>
      </w:r>
    </w:p>
    <w:p w:rsidR="0037612F" w:rsidRPr="00851831" w:rsidRDefault="0037612F" w:rsidP="0037612F">
      <w:pPr>
        <w:widowControl w:val="0"/>
        <w:autoSpaceDE w:val="0"/>
        <w:autoSpaceDN w:val="0"/>
        <w:adjustRightInd w:val="0"/>
        <w:rPr>
          <w:rFonts w:cs="Arial"/>
          <w:color w:val="000000" w:themeColor="text1"/>
          <w:szCs w:val="26"/>
          <w:u w:val="single"/>
        </w:rPr>
      </w:pPr>
    </w:p>
    <w:p w:rsidR="0037612F" w:rsidRDefault="0037612F" w:rsidP="0037612F">
      <w:pPr>
        <w:widowControl w:val="0"/>
        <w:autoSpaceDE w:val="0"/>
        <w:autoSpaceDN w:val="0"/>
        <w:adjustRightInd w:val="0"/>
        <w:rPr>
          <w:rFonts w:cs="Arial"/>
          <w:color w:val="000000" w:themeColor="text1"/>
          <w:szCs w:val="26"/>
        </w:rPr>
      </w:pPr>
      <w:r w:rsidRPr="00BB75B1">
        <w:rPr>
          <w:rFonts w:cs="Arial"/>
          <w:color w:val="000000" w:themeColor="text1"/>
          <w:szCs w:val="26"/>
        </w:rPr>
        <w:t xml:space="preserve">Self-direction has been successful in great part due to its flexibility in meeting individual needs. We are concerned that putting </w:t>
      </w:r>
      <w:r>
        <w:rPr>
          <w:rFonts w:cs="Arial"/>
          <w:color w:val="000000" w:themeColor="text1"/>
          <w:szCs w:val="26"/>
        </w:rPr>
        <w:t xml:space="preserve">all of the above services into IDGS </w:t>
      </w:r>
      <w:r w:rsidRPr="00BB75B1">
        <w:rPr>
          <w:rFonts w:cs="Arial"/>
          <w:color w:val="000000" w:themeColor="text1"/>
          <w:szCs w:val="26"/>
        </w:rPr>
        <w:t xml:space="preserve">and adding a cap </w:t>
      </w:r>
      <w:r w:rsidRPr="00851831">
        <w:rPr>
          <w:rFonts w:cs="Arial"/>
          <w:color w:val="000000" w:themeColor="text1"/>
          <w:szCs w:val="26"/>
        </w:rPr>
        <w:t xml:space="preserve">will make it impossible to successfully support </w:t>
      </w:r>
      <w:r>
        <w:rPr>
          <w:rFonts w:cs="Arial"/>
          <w:color w:val="000000" w:themeColor="text1"/>
          <w:szCs w:val="26"/>
        </w:rPr>
        <w:t xml:space="preserve">some </w:t>
      </w:r>
      <w:r w:rsidRPr="00851831">
        <w:rPr>
          <w:rFonts w:cs="Arial"/>
          <w:color w:val="000000" w:themeColor="text1"/>
          <w:szCs w:val="26"/>
        </w:rPr>
        <w:t xml:space="preserve">people in their communities. </w:t>
      </w:r>
    </w:p>
    <w:p w:rsidR="0037612F" w:rsidRDefault="0037612F" w:rsidP="0037612F">
      <w:pPr>
        <w:widowControl w:val="0"/>
        <w:autoSpaceDE w:val="0"/>
        <w:autoSpaceDN w:val="0"/>
        <w:adjustRightInd w:val="0"/>
        <w:rPr>
          <w:rFonts w:cs="Arial"/>
          <w:color w:val="000000" w:themeColor="text1"/>
          <w:szCs w:val="26"/>
        </w:rPr>
      </w:pPr>
    </w:p>
    <w:p w:rsidR="0037612F" w:rsidRDefault="0037612F" w:rsidP="0037612F">
      <w:pPr>
        <w:widowControl w:val="0"/>
        <w:autoSpaceDE w:val="0"/>
        <w:autoSpaceDN w:val="0"/>
        <w:adjustRightInd w:val="0"/>
        <w:rPr>
          <w:rFonts w:cs="Arial"/>
          <w:color w:val="000000" w:themeColor="text1"/>
          <w:szCs w:val="26"/>
        </w:rPr>
      </w:pPr>
      <w:r>
        <w:rPr>
          <w:rFonts w:cs="Arial"/>
          <w:color w:val="000000" w:themeColor="text1"/>
          <w:szCs w:val="26"/>
        </w:rPr>
        <w:t>Here are some of the essential supports and services that OPWDD proposes covering under IDGS:</w:t>
      </w:r>
    </w:p>
    <w:p w:rsidR="0037612F" w:rsidRPr="00851831" w:rsidRDefault="0037612F" w:rsidP="0037612F">
      <w:pPr>
        <w:widowControl w:val="0"/>
        <w:autoSpaceDE w:val="0"/>
        <w:autoSpaceDN w:val="0"/>
        <w:adjustRightInd w:val="0"/>
        <w:rPr>
          <w:rFonts w:cs="Arial"/>
          <w:color w:val="000000" w:themeColor="text1"/>
          <w:szCs w:val="26"/>
        </w:rPr>
      </w:pPr>
    </w:p>
    <w:p w:rsidR="0037612F" w:rsidRPr="00851831" w:rsidRDefault="0037612F" w:rsidP="0037612F">
      <w:pPr>
        <w:widowControl w:val="0"/>
        <w:autoSpaceDE w:val="0"/>
        <w:autoSpaceDN w:val="0"/>
        <w:adjustRightInd w:val="0"/>
        <w:rPr>
          <w:rFonts w:cs="Arial"/>
          <w:color w:val="000000" w:themeColor="text1"/>
          <w:szCs w:val="26"/>
          <w:u w:val="single"/>
        </w:rPr>
      </w:pPr>
      <w:r w:rsidRPr="00851831">
        <w:rPr>
          <w:rFonts w:cs="Arial"/>
          <w:color w:val="000000" w:themeColor="text1"/>
          <w:szCs w:val="26"/>
          <w:u w:val="single"/>
        </w:rPr>
        <w:t>Transportation costs.</w:t>
      </w:r>
    </w:p>
    <w:p w:rsidR="0037612F" w:rsidRDefault="0037612F" w:rsidP="0037612F">
      <w:pPr>
        <w:widowControl w:val="0"/>
        <w:autoSpaceDE w:val="0"/>
        <w:autoSpaceDN w:val="0"/>
        <w:adjustRightInd w:val="0"/>
        <w:rPr>
          <w:rFonts w:cs="Arial"/>
          <w:color w:val="000000" w:themeColor="text1"/>
          <w:szCs w:val="26"/>
        </w:rPr>
      </w:pPr>
      <w:r w:rsidRPr="00851831">
        <w:rPr>
          <w:rFonts w:cs="Arial"/>
          <w:color w:val="000000" w:themeColor="text1"/>
          <w:szCs w:val="26"/>
        </w:rPr>
        <w:t xml:space="preserve">Transportation costs for suburban and rural areas for CSS plans often run to </w:t>
      </w:r>
      <w:r>
        <w:rPr>
          <w:rFonts w:cs="Arial"/>
          <w:color w:val="000000" w:themeColor="text1"/>
          <w:szCs w:val="26"/>
        </w:rPr>
        <w:t>$2000-$3000</w:t>
      </w:r>
      <w:r w:rsidRPr="00851831">
        <w:rPr>
          <w:rFonts w:cs="Arial"/>
          <w:color w:val="000000" w:themeColor="text1"/>
          <w:szCs w:val="26"/>
        </w:rPr>
        <w:t xml:space="preserve"> a year</w:t>
      </w:r>
      <w:r>
        <w:rPr>
          <w:rFonts w:cs="Arial"/>
          <w:color w:val="000000" w:themeColor="text1"/>
          <w:szCs w:val="26"/>
        </w:rPr>
        <w:t>, which goes to reimburse staff members for gas and wear and tear on their personal cars</w:t>
      </w:r>
      <w:r w:rsidRPr="00851831">
        <w:rPr>
          <w:rFonts w:cs="Arial"/>
          <w:color w:val="000000" w:themeColor="text1"/>
          <w:szCs w:val="26"/>
        </w:rPr>
        <w:t>. Will there be sufficient funds for a young man living in western NY to get to his job 20 miles away?</w:t>
      </w:r>
    </w:p>
    <w:p w:rsidR="0037612F" w:rsidRDefault="0037612F" w:rsidP="0037612F">
      <w:pPr>
        <w:widowControl w:val="0"/>
        <w:autoSpaceDE w:val="0"/>
        <w:autoSpaceDN w:val="0"/>
        <w:adjustRightInd w:val="0"/>
        <w:rPr>
          <w:rFonts w:cs="Arial"/>
          <w:color w:val="000000" w:themeColor="text1"/>
          <w:szCs w:val="26"/>
        </w:rPr>
      </w:pPr>
    </w:p>
    <w:p w:rsidR="0037612F" w:rsidRDefault="0037612F" w:rsidP="0037612F">
      <w:pPr>
        <w:widowControl w:val="0"/>
        <w:autoSpaceDE w:val="0"/>
        <w:autoSpaceDN w:val="0"/>
        <w:adjustRightInd w:val="0"/>
        <w:rPr>
          <w:rFonts w:cs="Arial"/>
          <w:color w:val="000000" w:themeColor="text1"/>
          <w:szCs w:val="26"/>
        </w:rPr>
      </w:pPr>
      <w:r>
        <w:rPr>
          <w:rFonts w:cs="Arial"/>
          <w:color w:val="000000" w:themeColor="text1"/>
          <w:szCs w:val="26"/>
        </w:rPr>
        <w:t xml:space="preserve">We understand that there may be a plan to put transportation funding into the hourly rate for direct support staff. This approach works for agency programs whose vans often transport people the same amount of miles every day; if </w:t>
      </w:r>
      <w:r w:rsidR="00765404">
        <w:rPr>
          <w:rFonts w:cs="Arial"/>
          <w:color w:val="000000" w:themeColor="text1"/>
          <w:szCs w:val="26"/>
        </w:rPr>
        <w:t>routes differ day to day,</w:t>
      </w:r>
      <w:r>
        <w:rPr>
          <w:rFonts w:cs="Arial"/>
          <w:color w:val="000000" w:themeColor="text1"/>
          <w:szCs w:val="26"/>
        </w:rPr>
        <w:t xml:space="preserve"> the costs can likely be averaged out for all of the program participants.</w:t>
      </w:r>
    </w:p>
    <w:p w:rsidR="0037612F" w:rsidRDefault="0037612F" w:rsidP="0037612F">
      <w:pPr>
        <w:widowControl w:val="0"/>
        <w:autoSpaceDE w:val="0"/>
        <w:autoSpaceDN w:val="0"/>
        <w:adjustRightInd w:val="0"/>
        <w:rPr>
          <w:rFonts w:cs="Arial"/>
          <w:color w:val="000000" w:themeColor="text1"/>
          <w:szCs w:val="26"/>
        </w:rPr>
      </w:pPr>
    </w:p>
    <w:p w:rsidR="0037612F" w:rsidRPr="00231BF7" w:rsidRDefault="00765404" w:rsidP="0037612F">
      <w:pPr>
        <w:widowControl w:val="0"/>
        <w:autoSpaceDE w:val="0"/>
        <w:autoSpaceDN w:val="0"/>
        <w:adjustRightInd w:val="0"/>
        <w:rPr>
          <w:rFonts w:cs="Arial"/>
          <w:color w:val="000000" w:themeColor="text1"/>
          <w:szCs w:val="26"/>
          <w:u w:val="single"/>
        </w:rPr>
      </w:pPr>
      <w:r>
        <w:rPr>
          <w:rFonts w:cs="Arial"/>
          <w:color w:val="000000" w:themeColor="text1"/>
          <w:szCs w:val="26"/>
        </w:rPr>
        <w:t>In contrast</w:t>
      </w:r>
      <w:r w:rsidR="0037612F">
        <w:rPr>
          <w:rFonts w:cs="Arial"/>
          <w:color w:val="000000" w:themeColor="text1"/>
          <w:szCs w:val="26"/>
        </w:rPr>
        <w:t xml:space="preserve">, people using self-directed services are transported by staff who use their own cars. One day they may travel 10 miles, another day 40 miles. Mileage will vary depending on the person’s schedule. If </w:t>
      </w:r>
      <w:r>
        <w:rPr>
          <w:rFonts w:cs="Arial"/>
          <w:color w:val="000000" w:themeColor="text1"/>
          <w:szCs w:val="26"/>
        </w:rPr>
        <w:t>a person</w:t>
      </w:r>
      <w:r w:rsidR="0037612F">
        <w:rPr>
          <w:rFonts w:cs="Arial"/>
          <w:color w:val="000000" w:themeColor="text1"/>
          <w:szCs w:val="26"/>
        </w:rPr>
        <w:t xml:space="preserve"> lose</w:t>
      </w:r>
      <w:r>
        <w:rPr>
          <w:rFonts w:cs="Arial"/>
          <w:color w:val="000000" w:themeColor="text1"/>
          <w:szCs w:val="26"/>
        </w:rPr>
        <w:t>s</w:t>
      </w:r>
      <w:r w:rsidR="0037612F">
        <w:rPr>
          <w:rFonts w:cs="Arial"/>
          <w:color w:val="000000" w:themeColor="text1"/>
          <w:szCs w:val="26"/>
        </w:rPr>
        <w:t xml:space="preserve"> a job for example, staff may be driving 10 miles in a day, instead of 40. And if the next job requires a 50 mile roundtrip? There is no fair way to reimburse mileage as part of salary for direct support staff of those using self-directed services. </w:t>
      </w:r>
      <w:r w:rsidR="0037612F" w:rsidRPr="00231BF7">
        <w:rPr>
          <w:rFonts w:cs="Arial"/>
          <w:color w:val="000000" w:themeColor="text1"/>
          <w:szCs w:val="26"/>
          <w:u w:val="single"/>
        </w:rPr>
        <w:t xml:space="preserve">We are concerned </w:t>
      </w:r>
      <w:r>
        <w:rPr>
          <w:rFonts w:cs="Arial"/>
          <w:color w:val="000000" w:themeColor="text1"/>
          <w:szCs w:val="26"/>
          <w:u w:val="single"/>
        </w:rPr>
        <w:t xml:space="preserve">that </w:t>
      </w:r>
      <w:r w:rsidR="0037612F">
        <w:rPr>
          <w:rFonts w:cs="Arial"/>
          <w:color w:val="000000" w:themeColor="text1"/>
          <w:szCs w:val="26"/>
          <w:u w:val="single"/>
        </w:rPr>
        <w:t xml:space="preserve">inadequately reimbursing staff for mileage </w:t>
      </w:r>
      <w:r w:rsidR="0037612F" w:rsidRPr="00231BF7">
        <w:rPr>
          <w:rFonts w:cs="Arial"/>
          <w:color w:val="000000" w:themeColor="text1"/>
          <w:szCs w:val="26"/>
          <w:u w:val="single"/>
        </w:rPr>
        <w:t xml:space="preserve">will establish a disincentive to drive people where they need to go, and will </w:t>
      </w:r>
      <w:r w:rsidR="0037612F">
        <w:rPr>
          <w:rFonts w:cs="Arial"/>
          <w:color w:val="000000" w:themeColor="text1"/>
          <w:szCs w:val="26"/>
          <w:u w:val="single"/>
        </w:rPr>
        <w:t xml:space="preserve">also </w:t>
      </w:r>
      <w:r w:rsidR="0037612F" w:rsidRPr="00231BF7">
        <w:rPr>
          <w:rFonts w:cs="Arial"/>
          <w:color w:val="000000" w:themeColor="text1"/>
          <w:szCs w:val="26"/>
          <w:u w:val="single"/>
        </w:rPr>
        <w:t xml:space="preserve">become a problem </w:t>
      </w:r>
      <w:r w:rsidR="00F20D47">
        <w:rPr>
          <w:rFonts w:cs="Arial"/>
          <w:color w:val="000000" w:themeColor="text1"/>
          <w:szCs w:val="26"/>
          <w:u w:val="single"/>
        </w:rPr>
        <w:t>in</w:t>
      </w:r>
      <w:r w:rsidR="00F20D47" w:rsidRPr="00231BF7">
        <w:rPr>
          <w:rFonts w:cs="Arial"/>
          <w:color w:val="000000" w:themeColor="text1"/>
          <w:szCs w:val="26"/>
          <w:u w:val="single"/>
        </w:rPr>
        <w:t xml:space="preserve"> </w:t>
      </w:r>
      <w:r w:rsidR="0037612F" w:rsidRPr="00231BF7">
        <w:rPr>
          <w:rFonts w:cs="Arial"/>
          <w:color w:val="000000" w:themeColor="text1"/>
          <w:szCs w:val="26"/>
          <w:u w:val="single"/>
        </w:rPr>
        <w:t>staff retention.</w:t>
      </w:r>
    </w:p>
    <w:p w:rsidR="0037612F" w:rsidRPr="00851831" w:rsidRDefault="0037612F" w:rsidP="0037612F">
      <w:pPr>
        <w:widowControl w:val="0"/>
        <w:autoSpaceDE w:val="0"/>
        <w:autoSpaceDN w:val="0"/>
        <w:adjustRightInd w:val="0"/>
        <w:rPr>
          <w:rFonts w:cs="Arial"/>
          <w:color w:val="000000" w:themeColor="text1"/>
          <w:szCs w:val="26"/>
        </w:rPr>
      </w:pPr>
    </w:p>
    <w:p w:rsidR="0037612F" w:rsidRPr="00851831" w:rsidRDefault="0037612F" w:rsidP="0037612F">
      <w:pPr>
        <w:widowControl w:val="0"/>
        <w:autoSpaceDE w:val="0"/>
        <w:autoSpaceDN w:val="0"/>
        <w:adjustRightInd w:val="0"/>
        <w:rPr>
          <w:rFonts w:cs="Arial"/>
          <w:color w:val="000000" w:themeColor="text1"/>
          <w:szCs w:val="26"/>
          <w:u w:val="single"/>
        </w:rPr>
      </w:pPr>
      <w:r w:rsidRPr="00851831">
        <w:rPr>
          <w:rFonts w:cs="Arial"/>
          <w:color w:val="000000" w:themeColor="text1"/>
          <w:szCs w:val="26"/>
          <w:u w:val="single"/>
        </w:rPr>
        <w:t>Community developer</w:t>
      </w:r>
    </w:p>
    <w:p w:rsidR="0037612F" w:rsidRPr="00851831" w:rsidRDefault="0037612F" w:rsidP="0037612F">
      <w:pPr>
        <w:widowControl w:val="0"/>
        <w:autoSpaceDE w:val="0"/>
        <w:autoSpaceDN w:val="0"/>
        <w:adjustRightInd w:val="0"/>
        <w:rPr>
          <w:rFonts w:cs="Arial"/>
          <w:color w:val="000000" w:themeColor="text1"/>
          <w:szCs w:val="26"/>
        </w:rPr>
      </w:pPr>
      <w:r w:rsidRPr="00851831">
        <w:rPr>
          <w:rFonts w:cs="Arial"/>
          <w:color w:val="000000" w:themeColor="text1"/>
          <w:szCs w:val="26"/>
        </w:rPr>
        <w:t xml:space="preserve">People with significant intellectual disability, dual diagnosis, and behavior challenges </w:t>
      </w:r>
      <w:r>
        <w:rPr>
          <w:rFonts w:cs="Arial"/>
          <w:color w:val="000000" w:themeColor="text1"/>
          <w:szCs w:val="26"/>
        </w:rPr>
        <w:t xml:space="preserve">always </w:t>
      </w:r>
      <w:r w:rsidRPr="00851831">
        <w:rPr>
          <w:rFonts w:cs="Arial"/>
          <w:color w:val="000000" w:themeColor="text1"/>
          <w:szCs w:val="26"/>
        </w:rPr>
        <w:t xml:space="preserve">require intermittent, </w:t>
      </w:r>
      <w:r>
        <w:rPr>
          <w:rFonts w:cs="Arial"/>
          <w:color w:val="000000" w:themeColor="text1"/>
          <w:szCs w:val="26"/>
        </w:rPr>
        <w:t xml:space="preserve">usually </w:t>
      </w:r>
      <w:r w:rsidRPr="00851831">
        <w:rPr>
          <w:rFonts w:cs="Arial"/>
          <w:color w:val="000000" w:themeColor="text1"/>
          <w:szCs w:val="26"/>
        </w:rPr>
        <w:t xml:space="preserve">short term, specialized assistance to </w:t>
      </w:r>
      <w:r>
        <w:rPr>
          <w:rFonts w:cs="Arial"/>
          <w:color w:val="000000" w:themeColor="text1"/>
          <w:szCs w:val="26"/>
        </w:rPr>
        <w:t>integrate into the community. The developer needs to know the person and the community, and how to find an opportunity where the person will be successful.</w:t>
      </w:r>
    </w:p>
    <w:p w:rsidR="0037612F" w:rsidRPr="00851831" w:rsidRDefault="0037612F" w:rsidP="0037612F">
      <w:pPr>
        <w:widowControl w:val="0"/>
        <w:autoSpaceDE w:val="0"/>
        <w:autoSpaceDN w:val="0"/>
        <w:adjustRightInd w:val="0"/>
        <w:rPr>
          <w:rFonts w:cs="Arial"/>
          <w:color w:val="000000" w:themeColor="text1"/>
          <w:szCs w:val="26"/>
        </w:rPr>
      </w:pPr>
    </w:p>
    <w:p w:rsidR="0037612F" w:rsidRPr="00851831" w:rsidRDefault="0037612F" w:rsidP="0037612F">
      <w:pPr>
        <w:widowControl w:val="0"/>
        <w:autoSpaceDE w:val="0"/>
        <w:autoSpaceDN w:val="0"/>
        <w:adjustRightInd w:val="0"/>
        <w:rPr>
          <w:rFonts w:cs="Arial"/>
          <w:color w:val="000000" w:themeColor="text1"/>
          <w:szCs w:val="26"/>
          <w:u w:val="single"/>
        </w:rPr>
      </w:pPr>
      <w:r w:rsidRPr="00851831">
        <w:rPr>
          <w:rFonts w:cs="Arial"/>
          <w:color w:val="000000" w:themeColor="text1"/>
          <w:szCs w:val="26"/>
          <w:u w:val="single"/>
        </w:rPr>
        <w:t xml:space="preserve">Behavior support: </w:t>
      </w:r>
    </w:p>
    <w:p w:rsidR="0037612F" w:rsidRDefault="0037612F" w:rsidP="0037612F">
      <w:pPr>
        <w:rPr>
          <w:color w:val="000000" w:themeColor="text1"/>
        </w:rPr>
      </w:pPr>
      <w:r w:rsidRPr="00851831">
        <w:rPr>
          <w:rFonts w:cs="Arial"/>
          <w:color w:val="000000" w:themeColor="text1"/>
          <w:szCs w:val="26"/>
        </w:rPr>
        <w:t xml:space="preserve">Over 30% of people with developmental disabilities have co-occurring mental illness, and many more have behavioral challenges. </w:t>
      </w:r>
      <w:r w:rsidRPr="00F2788C">
        <w:t xml:space="preserve">Inappropriate behavior is the greatest barrier to community integration for people with developmental disabilities. </w:t>
      </w:r>
      <w:r w:rsidRPr="00851831">
        <w:rPr>
          <w:rFonts w:cs="Arial"/>
          <w:color w:val="000000" w:themeColor="text1"/>
          <w:szCs w:val="26"/>
        </w:rPr>
        <w:t xml:space="preserve">Most will not be successful without intermittent or ongoing behavior support. </w:t>
      </w:r>
      <w:r>
        <w:rPr>
          <w:rFonts w:cs="Arial"/>
          <w:color w:val="000000" w:themeColor="text1"/>
          <w:szCs w:val="26"/>
        </w:rPr>
        <w:t>Behavior consultants charge a range of fees, but, f</w:t>
      </w:r>
      <w:r w:rsidRPr="00851831">
        <w:rPr>
          <w:rFonts w:cs="Arial"/>
          <w:color w:val="000000" w:themeColor="text1"/>
          <w:szCs w:val="26"/>
        </w:rPr>
        <w:t xml:space="preserve">or example, </w:t>
      </w:r>
      <w:r w:rsidRPr="00851831">
        <w:rPr>
          <w:color w:val="000000" w:themeColor="text1"/>
        </w:rPr>
        <w:t>if a behavior consultant earns a rate of $</w:t>
      </w:r>
      <w:r>
        <w:rPr>
          <w:color w:val="000000" w:themeColor="text1"/>
        </w:rPr>
        <w:t>75</w:t>
      </w:r>
      <w:r w:rsidRPr="00851831">
        <w:rPr>
          <w:color w:val="000000" w:themeColor="text1"/>
        </w:rPr>
        <w:t>/hr and the individual requires once a week services for 50 weeks, that</w:t>
      </w:r>
      <w:r>
        <w:rPr>
          <w:color w:val="000000" w:themeColor="text1"/>
        </w:rPr>
        <w:t xml:space="preserve"> alone comes to</w:t>
      </w:r>
      <w:r w:rsidRPr="00851831">
        <w:rPr>
          <w:color w:val="000000" w:themeColor="text1"/>
        </w:rPr>
        <w:t xml:space="preserve"> $</w:t>
      </w:r>
      <w:r>
        <w:rPr>
          <w:color w:val="000000" w:themeColor="text1"/>
        </w:rPr>
        <w:t>3750.</w:t>
      </w:r>
      <w:r w:rsidRPr="00851831">
        <w:rPr>
          <w:color w:val="000000" w:themeColor="text1"/>
        </w:rPr>
        <w:t xml:space="preserve"> </w:t>
      </w:r>
    </w:p>
    <w:p w:rsidR="0037612F" w:rsidRPr="00F2788C" w:rsidRDefault="0037612F" w:rsidP="0037612F">
      <w:pPr>
        <w:rPr>
          <w:u w:val="single"/>
        </w:rPr>
      </w:pPr>
    </w:p>
    <w:p w:rsidR="0037612F" w:rsidRPr="00F2788C" w:rsidRDefault="0037612F" w:rsidP="0037612F">
      <w:r w:rsidRPr="00F2788C">
        <w:t xml:space="preserve">Positive behavior support is the glue that keeps many self-directed plans together. </w:t>
      </w:r>
      <w:r>
        <w:t xml:space="preserve">This is not a forty minute visit to an office. Consultants go to an individual’s home, workplace, or community center, working with them in the setting where they need support. </w:t>
      </w:r>
      <w:r w:rsidRPr="00F2788C">
        <w:t xml:space="preserve">For individuals to work and play in their communities, </w:t>
      </w:r>
      <w:r>
        <w:t xml:space="preserve">consultants must work with them directly and train </w:t>
      </w:r>
      <w:r w:rsidRPr="00F2788C">
        <w:t xml:space="preserve">their support staff in appropriate strategies. </w:t>
      </w:r>
    </w:p>
    <w:p w:rsidR="0037612F" w:rsidRDefault="0037612F" w:rsidP="0037612F">
      <w:pPr>
        <w:rPr>
          <w:color w:val="000000" w:themeColor="text1"/>
        </w:rPr>
      </w:pPr>
    </w:p>
    <w:p w:rsidR="0037612F" w:rsidRDefault="0037612F" w:rsidP="0037612F">
      <w:pPr>
        <w:widowControl w:val="0"/>
        <w:autoSpaceDE w:val="0"/>
        <w:autoSpaceDN w:val="0"/>
        <w:adjustRightInd w:val="0"/>
        <w:rPr>
          <w:rFonts w:cs="Arial"/>
          <w:color w:val="000000" w:themeColor="text1"/>
          <w:szCs w:val="26"/>
        </w:rPr>
      </w:pPr>
      <w:r w:rsidRPr="00197CF1">
        <w:rPr>
          <w:rFonts w:cs="Arial"/>
          <w:color w:val="000000" w:themeColor="text1"/>
          <w:szCs w:val="26"/>
          <w:u w:val="single"/>
        </w:rPr>
        <w:t>We understand that the IDGS cap is a CMS requirement, but would like to make the point that setting it at an arbitrary level, not individualized to a person’s needs, is not consistent with the principal of budget authority. As long as the person’s supports and services are aligned to their ISP goals, the services are permissible under Medicaid, and the total expenditure doesn’t exceed the person’s PRA, an arbitrary cap becomes an impediment</w:t>
      </w:r>
      <w:r>
        <w:rPr>
          <w:rFonts w:cs="Arial"/>
          <w:color w:val="000000" w:themeColor="text1"/>
          <w:szCs w:val="26"/>
          <w:u w:val="single"/>
        </w:rPr>
        <w:t xml:space="preserve"> to community integration</w:t>
      </w:r>
      <w:r w:rsidRPr="00197CF1">
        <w:rPr>
          <w:rFonts w:cs="Arial"/>
          <w:color w:val="000000" w:themeColor="text1"/>
          <w:szCs w:val="26"/>
          <w:u w:val="single"/>
        </w:rPr>
        <w:t>, and seems inconsistent with the requirements of the ADA and Olmstead</w:t>
      </w:r>
      <w:r>
        <w:rPr>
          <w:rFonts w:cs="Arial"/>
          <w:color w:val="000000" w:themeColor="text1"/>
          <w:szCs w:val="26"/>
        </w:rPr>
        <w:t>.</w:t>
      </w:r>
    </w:p>
    <w:p w:rsidR="0037612F" w:rsidRDefault="0037612F" w:rsidP="0037612F">
      <w:pPr>
        <w:widowControl w:val="0"/>
        <w:autoSpaceDE w:val="0"/>
        <w:autoSpaceDN w:val="0"/>
        <w:adjustRightInd w:val="0"/>
        <w:rPr>
          <w:rFonts w:cs="Arial"/>
          <w:color w:val="000000" w:themeColor="text1"/>
          <w:szCs w:val="26"/>
        </w:rPr>
      </w:pPr>
      <w:r>
        <w:rPr>
          <w:rFonts w:cs="Arial"/>
          <w:color w:val="000000" w:themeColor="text1"/>
          <w:szCs w:val="26"/>
        </w:rPr>
        <w:t xml:space="preserve"> </w:t>
      </w:r>
    </w:p>
    <w:p w:rsidR="0037612F" w:rsidRDefault="0037612F" w:rsidP="0037612F">
      <w:pPr>
        <w:rPr>
          <w:rFonts w:cs="Arial"/>
          <w:color w:val="000000" w:themeColor="text1"/>
          <w:szCs w:val="26"/>
        </w:rPr>
      </w:pPr>
      <w:r w:rsidRPr="00BC6173">
        <w:rPr>
          <w:rFonts w:cs="Arial"/>
          <w:b/>
          <w:color w:val="000000" w:themeColor="text1"/>
          <w:szCs w:val="26"/>
          <w:u w:val="single"/>
        </w:rPr>
        <w:t>RECOMMENDATION</w:t>
      </w:r>
    </w:p>
    <w:p w:rsidR="0037612F" w:rsidRDefault="0037612F" w:rsidP="0037612F">
      <w:pPr>
        <w:rPr>
          <w:rFonts w:cs="Arial"/>
          <w:color w:val="000000" w:themeColor="text1"/>
          <w:szCs w:val="26"/>
        </w:rPr>
      </w:pPr>
      <w:r>
        <w:rPr>
          <w:rFonts w:cs="Arial"/>
          <w:color w:val="000000" w:themeColor="text1"/>
          <w:szCs w:val="26"/>
        </w:rPr>
        <w:t>People should receive any reasonable supports necessary to live and work in the community. If there is an arbitrary limit set for IDGS, there should be alternate ways to fund essential needs, including but not limited to, behavior support, community and job development, technology that makes people more independent, transportation, and other essential goods and services.</w:t>
      </w:r>
    </w:p>
    <w:p w:rsidR="0037612F" w:rsidRDefault="0037612F" w:rsidP="0037612F">
      <w:pPr>
        <w:rPr>
          <w:rFonts w:cs="Arial"/>
          <w:color w:val="000000" w:themeColor="text1"/>
          <w:szCs w:val="26"/>
        </w:rPr>
      </w:pPr>
    </w:p>
    <w:p w:rsidR="0037612F" w:rsidRPr="00E36CCE" w:rsidRDefault="0091655F" w:rsidP="0037612F">
      <w:pPr>
        <w:widowControl w:val="0"/>
        <w:autoSpaceDE w:val="0"/>
        <w:autoSpaceDN w:val="0"/>
        <w:adjustRightInd w:val="0"/>
        <w:rPr>
          <w:rFonts w:cs="Arial"/>
          <w:color w:val="000000" w:themeColor="text1"/>
          <w:sz w:val="28"/>
          <w:szCs w:val="26"/>
          <w:u w:val="single"/>
        </w:rPr>
      </w:pPr>
      <w:r w:rsidRPr="00E36CCE">
        <w:rPr>
          <w:rFonts w:cs="Arial"/>
          <w:color w:val="000000" w:themeColor="text1"/>
          <w:sz w:val="28"/>
          <w:szCs w:val="26"/>
          <w:u w:val="single"/>
        </w:rPr>
        <w:t>2</w:t>
      </w:r>
      <w:r w:rsidR="00765404">
        <w:rPr>
          <w:rFonts w:cs="Arial"/>
          <w:color w:val="000000" w:themeColor="text1"/>
          <w:sz w:val="28"/>
          <w:szCs w:val="26"/>
          <w:u w:val="single"/>
        </w:rPr>
        <w:t>.</w:t>
      </w:r>
      <w:r w:rsidRPr="00E36CCE">
        <w:rPr>
          <w:rFonts w:cs="Arial"/>
          <w:color w:val="000000" w:themeColor="text1"/>
          <w:sz w:val="28"/>
          <w:szCs w:val="26"/>
          <w:u w:val="single"/>
        </w:rPr>
        <w:t xml:space="preserve"> Circle</w:t>
      </w:r>
      <w:r w:rsidR="0037612F" w:rsidRPr="00E36CCE">
        <w:rPr>
          <w:rFonts w:cs="Arial"/>
          <w:color w:val="000000" w:themeColor="text1"/>
          <w:sz w:val="28"/>
          <w:szCs w:val="26"/>
          <w:u w:val="single"/>
        </w:rPr>
        <w:t xml:space="preserve"> of Support (COS)</w:t>
      </w:r>
    </w:p>
    <w:p w:rsidR="0037612F" w:rsidRDefault="0037612F" w:rsidP="0037612F">
      <w:pPr>
        <w:widowControl w:val="0"/>
        <w:autoSpaceDE w:val="0"/>
        <w:autoSpaceDN w:val="0"/>
        <w:adjustRightInd w:val="0"/>
        <w:rPr>
          <w:rFonts w:cs="Arial"/>
          <w:color w:val="000000" w:themeColor="text1"/>
          <w:szCs w:val="26"/>
        </w:rPr>
      </w:pPr>
    </w:p>
    <w:p w:rsidR="0037612F" w:rsidRDefault="0037612F" w:rsidP="0037612F">
      <w:pPr>
        <w:widowControl w:val="0"/>
        <w:autoSpaceDE w:val="0"/>
        <w:autoSpaceDN w:val="0"/>
        <w:adjustRightInd w:val="0"/>
        <w:rPr>
          <w:rFonts w:cs="Arial"/>
          <w:color w:val="000000" w:themeColor="text1"/>
          <w:szCs w:val="26"/>
        </w:rPr>
      </w:pPr>
      <w:r>
        <w:rPr>
          <w:rFonts w:cs="Arial"/>
          <w:color w:val="000000" w:themeColor="text1"/>
          <w:szCs w:val="26"/>
        </w:rPr>
        <w:t>In New York’s current self-directed option, CSS, the Circle of Support is</w:t>
      </w:r>
      <w:r w:rsidRPr="00291DA8">
        <w:rPr>
          <w:rFonts w:cs="Arial"/>
          <w:color w:val="000000" w:themeColor="text1"/>
          <w:szCs w:val="26"/>
        </w:rPr>
        <w:t xml:space="preserve"> </w:t>
      </w:r>
      <w:r w:rsidRPr="00851831">
        <w:rPr>
          <w:rFonts w:cs="Arial"/>
          <w:color w:val="000000" w:themeColor="text1"/>
          <w:szCs w:val="26"/>
        </w:rPr>
        <w:t>responsible for keeping the focus on the individual receiving services</w:t>
      </w:r>
      <w:r>
        <w:rPr>
          <w:rFonts w:cs="Arial"/>
          <w:color w:val="000000" w:themeColor="text1"/>
          <w:szCs w:val="26"/>
        </w:rPr>
        <w:t>. The circle’s roles include:</w:t>
      </w:r>
    </w:p>
    <w:p w:rsidR="0037612F" w:rsidRDefault="0037612F" w:rsidP="0037612F">
      <w:pPr>
        <w:widowControl w:val="0"/>
        <w:autoSpaceDE w:val="0"/>
        <w:autoSpaceDN w:val="0"/>
        <w:adjustRightInd w:val="0"/>
        <w:rPr>
          <w:rFonts w:cs="Arial"/>
          <w:color w:val="000000" w:themeColor="text1"/>
          <w:szCs w:val="26"/>
        </w:rPr>
      </w:pPr>
    </w:p>
    <w:p w:rsidR="0037612F" w:rsidRDefault="0037612F" w:rsidP="0037612F">
      <w:pPr>
        <w:widowControl w:val="0"/>
        <w:autoSpaceDE w:val="0"/>
        <w:autoSpaceDN w:val="0"/>
        <w:adjustRightInd w:val="0"/>
        <w:ind w:left="720"/>
        <w:rPr>
          <w:rFonts w:cs="Arial"/>
          <w:color w:val="000000" w:themeColor="text1"/>
          <w:szCs w:val="26"/>
        </w:rPr>
      </w:pPr>
      <w:r>
        <w:rPr>
          <w:rFonts w:cs="Arial"/>
          <w:color w:val="000000" w:themeColor="text1"/>
          <w:szCs w:val="26"/>
        </w:rPr>
        <w:t>Working with the individual to complete the person-centered plan</w:t>
      </w:r>
    </w:p>
    <w:p w:rsidR="0037612F" w:rsidRDefault="0037612F" w:rsidP="0037612F">
      <w:pPr>
        <w:widowControl w:val="0"/>
        <w:autoSpaceDE w:val="0"/>
        <w:autoSpaceDN w:val="0"/>
        <w:adjustRightInd w:val="0"/>
        <w:ind w:left="720"/>
        <w:rPr>
          <w:rFonts w:cs="Arial"/>
          <w:color w:val="000000" w:themeColor="text1"/>
          <w:szCs w:val="26"/>
        </w:rPr>
      </w:pPr>
      <w:r>
        <w:rPr>
          <w:rFonts w:cs="Arial"/>
          <w:color w:val="000000" w:themeColor="text1"/>
          <w:szCs w:val="26"/>
        </w:rPr>
        <w:t>Creating/Revising the CSS Plan/Budget</w:t>
      </w:r>
    </w:p>
    <w:p w:rsidR="0037612F" w:rsidRDefault="0037612F" w:rsidP="0037612F">
      <w:pPr>
        <w:widowControl w:val="0"/>
        <w:autoSpaceDE w:val="0"/>
        <w:autoSpaceDN w:val="0"/>
        <w:adjustRightInd w:val="0"/>
        <w:ind w:left="720"/>
        <w:rPr>
          <w:rFonts w:cs="Arial"/>
          <w:color w:val="000000" w:themeColor="text1"/>
          <w:szCs w:val="26"/>
        </w:rPr>
      </w:pPr>
      <w:r>
        <w:rPr>
          <w:rFonts w:cs="Arial"/>
          <w:color w:val="000000" w:themeColor="text1"/>
          <w:szCs w:val="26"/>
        </w:rPr>
        <w:t>Assisting in assuring budget funds are spent appropriately</w:t>
      </w:r>
    </w:p>
    <w:p w:rsidR="0037612F" w:rsidRDefault="0037612F" w:rsidP="0037612F">
      <w:pPr>
        <w:widowControl w:val="0"/>
        <w:autoSpaceDE w:val="0"/>
        <w:autoSpaceDN w:val="0"/>
        <w:adjustRightInd w:val="0"/>
        <w:ind w:left="720"/>
        <w:rPr>
          <w:rFonts w:cs="Arial"/>
          <w:color w:val="000000" w:themeColor="text1"/>
          <w:szCs w:val="26"/>
        </w:rPr>
      </w:pPr>
      <w:r>
        <w:rPr>
          <w:rFonts w:cs="Arial"/>
          <w:color w:val="000000" w:themeColor="text1"/>
          <w:szCs w:val="26"/>
        </w:rPr>
        <w:t>Assuring that potential support staff are trained</w:t>
      </w:r>
    </w:p>
    <w:p w:rsidR="0037612F" w:rsidRDefault="0037612F" w:rsidP="0037612F">
      <w:pPr>
        <w:widowControl w:val="0"/>
        <w:autoSpaceDE w:val="0"/>
        <w:autoSpaceDN w:val="0"/>
        <w:adjustRightInd w:val="0"/>
        <w:rPr>
          <w:rFonts w:cs="Arial"/>
          <w:color w:val="000000" w:themeColor="text1"/>
          <w:szCs w:val="26"/>
        </w:rPr>
      </w:pPr>
    </w:p>
    <w:p w:rsidR="0037612F" w:rsidRDefault="0037612F" w:rsidP="0037612F">
      <w:pPr>
        <w:widowControl w:val="0"/>
        <w:autoSpaceDE w:val="0"/>
        <w:autoSpaceDN w:val="0"/>
        <w:adjustRightInd w:val="0"/>
        <w:ind w:left="720"/>
        <w:rPr>
          <w:rFonts w:cs="Arial"/>
          <w:color w:val="000000" w:themeColor="text1"/>
          <w:sz w:val="22"/>
          <w:szCs w:val="26"/>
        </w:rPr>
      </w:pPr>
      <w:r w:rsidRPr="007A0D68">
        <w:rPr>
          <w:rFonts w:cs="Arial"/>
          <w:color w:val="000000" w:themeColor="text1"/>
          <w:sz w:val="22"/>
          <w:szCs w:val="26"/>
        </w:rPr>
        <w:t>(Adapted from NYS OPWDD Consolidated Supports and Services (CSS Monthly) Plan &amp; Budget Guidance 3/15/13)</w:t>
      </w:r>
    </w:p>
    <w:p w:rsidR="0037612F" w:rsidRDefault="0037612F" w:rsidP="0037612F">
      <w:pPr>
        <w:widowControl w:val="0"/>
        <w:autoSpaceDE w:val="0"/>
        <w:autoSpaceDN w:val="0"/>
        <w:adjustRightInd w:val="0"/>
        <w:rPr>
          <w:rFonts w:cs="Arial"/>
          <w:color w:val="000000" w:themeColor="text1"/>
          <w:szCs w:val="26"/>
        </w:rPr>
      </w:pPr>
    </w:p>
    <w:p w:rsidR="0037612F" w:rsidRPr="007354F0" w:rsidRDefault="0037612F" w:rsidP="0037612F">
      <w:pPr>
        <w:widowControl w:val="0"/>
        <w:autoSpaceDE w:val="0"/>
        <w:autoSpaceDN w:val="0"/>
        <w:adjustRightInd w:val="0"/>
        <w:rPr>
          <w:rFonts w:cs="Arial"/>
          <w:color w:val="000000" w:themeColor="text1"/>
          <w:szCs w:val="26"/>
        </w:rPr>
      </w:pPr>
      <w:r>
        <w:rPr>
          <w:rFonts w:cs="Arial"/>
          <w:color w:val="000000" w:themeColor="text1"/>
          <w:szCs w:val="26"/>
        </w:rPr>
        <w:t xml:space="preserve">The continuation of the Circle of support (COS) is not mentioned in the Redesign PowerPoint. </w:t>
      </w:r>
      <w:r w:rsidRPr="007354F0">
        <w:rPr>
          <w:rFonts w:cs="Arial"/>
          <w:color w:val="000000" w:themeColor="text1"/>
          <w:szCs w:val="26"/>
        </w:rPr>
        <w:t xml:space="preserve">Circle meetings are critical for the success of all people using self-direction, as </w:t>
      </w:r>
      <w:r w:rsidRPr="002B33B3">
        <w:rPr>
          <w:rFonts w:cs="Arial"/>
          <w:color w:val="000000" w:themeColor="text1"/>
          <w:szCs w:val="26"/>
          <w:u w:val="single"/>
        </w:rPr>
        <w:t>they act in lieu of the supervision usually provided by agencies</w:t>
      </w:r>
      <w:r w:rsidRPr="007354F0">
        <w:rPr>
          <w:rFonts w:cs="Arial"/>
          <w:color w:val="000000" w:themeColor="text1"/>
          <w:szCs w:val="26"/>
        </w:rPr>
        <w:t xml:space="preserve">. </w:t>
      </w:r>
    </w:p>
    <w:p w:rsidR="0037612F" w:rsidRPr="00851831" w:rsidRDefault="0037612F" w:rsidP="0037612F">
      <w:pPr>
        <w:widowControl w:val="0"/>
        <w:autoSpaceDE w:val="0"/>
        <w:autoSpaceDN w:val="0"/>
        <w:adjustRightInd w:val="0"/>
        <w:rPr>
          <w:rFonts w:cs="Arial"/>
          <w:color w:val="000000" w:themeColor="text1"/>
          <w:szCs w:val="26"/>
          <w:u w:val="single"/>
        </w:rPr>
      </w:pPr>
    </w:p>
    <w:p w:rsidR="0037612F" w:rsidRPr="0037612F" w:rsidRDefault="0037612F" w:rsidP="0037612F">
      <w:pPr>
        <w:rPr>
          <w:b/>
          <w:u w:val="single"/>
        </w:rPr>
      </w:pPr>
      <w:r w:rsidRPr="0037612F">
        <w:rPr>
          <w:b/>
          <w:u w:val="single"/>
        </w:rPr>
        <w:t xml:space="preserve">RECOMMENDATION </w:t>
      </w:r>
    </w:p>
    <w:p w:rsidR="0037612F" w:rsidRPr="001D3975" w:rsidRDefault="0037612F" w:rsidP="0037612F">
      <w:pPr>
        <w:widowControl w:val="0"/>
        <w:autoSpaceDE w:val="0"/>
        <w:autoSpaceDN w:val="0"/>
        <w:adjustRightInd w:val="0"/>
        <w:spacing w:after="256"/>
        <w:rPr>
          <w:rFonts w:cs="Arial"/>
          <w:color w:val="000000" w:themeColor="text1"/>
          <w:szCs w:val="26"/>
          <w:u w:val="single"/>
        </w:rPr>
      </w:pPr>
      <w:r>
        <w:rPr>
          <w:rFonts w:cs="Arial"/>
          <w:color w:val="000000" w:themeColor="text1"/>
          <w:szCs w:val="26"/>
        </w:rPr>
        <w:t xml:space="preserve">The COS is critical in supporting an individual who is self-directing, especially as natural caregivers age. COS meetings should be supported by the ability to reimburse </w:t>
      </w:r>
      <w:r w:rsidRPr="00851831">
        <w:rPr>
          <w:rFonts w:cs="Arial"/>
          <w:color w:val="000000" w:themeColor="text1"/>
          <w:szCs w:val="26"/>
        </w:rPr>
        <w:t xml:space="preserve">staff, and consultants (when appropriate) for attending </w:t>
      </w:r>
      <w:r>
        <w:rPr>
          <w:rFonts w:cs="Arial"/>
          <w:color w:val="000000" w:themeColor="text1"/>
          <w:szCs w:val="26"/>
        </w:rPr>
        <w:t>meetings</w:t>
      </w:r>
      <w:r w:rsidR="00765404">
        <w:rPr>
          <w:rFonts w:cs="Arial"/>
          <w:color w:val="000000" w:themeColor="text1"/>
          <w:szCs w:val="26"/>
        </w:rPr>
        <w:t>.</w:t>
      </w:r>
    </w:p>
    <w:p w:rsidR="0037612F" w:rsidRDefault="0037612F" w:rsidP="0037612F">
      <w:pPr>
        <w:rPr>
          <w:rFonts w:cs="Arial"/>
          <w:color w:val="000000" w:themeColor="text1"/>
          <w:szCs w:val="26"/>
        </w:rPr>
      </w:pPr>
    </w:p>
    <w:p w:rsidR="0037612F" w:rsidRPr="00E36CCE" w:rsidRDefault="0091655F" w:rsidP="0037612F">
      <w:pPr>
        <w:rPr>
          <w:color w:val="000000" w:themeColor="text1"/>
          <w:sz w:val="28"/>
          <w:u w:val="single"/>
        </w:rPr>
      </w:pPr>
      <w:r w:rsidRPr="00E36CCE">
        <w:rPr>
          <w:color w:val="000000" w:themeColor="text1"/>
          <w:sz w:val="28"/>
          <w:u w:val="single"/>
        </w:rPr>
        <w:t>3</w:t>
      </w:r>
      <w:r w:rsidR="00765404">
        <w:rPr>
          <w:color w:val="000000" w:themeColor="text1"/>
          <w:sz w:val="28"/>
          <w:u w:val="single"/>
        </w:rPr>
        <w:t>.</w:t>
      </w:r>
      <w:r w:rsidRPr="00E36CCE">
        <w:rPr>
          <w:color w:val="000000" w:themeColor="text1"/>
          <w:sz w:val="28"/>
          <w:u w:val="single"/>
        </w:rPr>
        <w:t xml:space="preserve"> Staffing</w:t>
      </w:r>
      <w:r w:rsidR="0037612F" w:rsidRPr="00E36CCE">
        <w:rPr>
          <w:color w:val="000000" w:themeColor="text1"/>
          <w:sz w:val="28"/>
          <w:u w:val="single"/>
        </w:rPr>
        <w:t xml:space="preserve"> - Paying two or more staff for the same time period</w:t>
      </w:r>
    </w:p>
    <w:p w:rsidR="0037612F" w:rsidRPr="00E36CCE" w:rsidRDefault="0037612F" w:rsidP="0037612F">
      <w:pPr>
        <w:rPr>
          <w:color w:val="000000" w:themeColor="text1"/>
          <w:sz w:val="28"/>
        </w:rPr>
      </w:pPr>
    </w:p>
    <w:p w:rsidR="0037612F" w:rsidRDefault="0037612F" w:rsidP="0037612F">
      <w:pPr>
        <w:rPr>
          <w:color w:val="000000" w:themeColor="text1"/>
          <w:u w:val="single"/>
        </w:rPr>
      </w:pPr>
      <w:r>
        <w:rPr>
          <w:color w:val="000000" w:themeColor="text1"/>
        </w:rPr>
        <w:t>This comes up in three contexts</w:t>
      </w:r>
      <w:r>
        <w:rPr>
          <w:color w:val="000000" w:themeColor="text1"/>
          <w:u w:val="single"/>
        </w:rPr>
        <w:t>:</w:t>
      </w:r>
    </w:p>
    <w:p w:rsidR="0037612F" w:rsidRDefault="0037612F" w:rsidP="0037612F">
      <w:pPr>
        <w:rPr>
          <w:color w:val="000000" w:themeColor="text1"/>
          <w:u w:val="single"/>
        </w:rPr>
      </w:pPr>
    </w:p>
    <w:p w:rsidR="00765404" w:rsidRDefault="0037612F" w:rsidP="0037612F">
      <w:pPr>
        <w:rPr>
          <w:color w:val="000000" w:themeColor="text1"/>
        </w:rPr>
      </w:pPr>
      <w:r w:rsidRPr="00747FF5">
        <w:rPr>
          <w:color w:val="000000" w:themeColor="text1"/>
        </w:rPr>
        <w:t>1.</w:t>
      </w:r>
      <w:r w:rsidR="00765404">
        <w:rPr>
          <w:color w:val="000000" w:themeColor="text1"/>
        </w:rPr>
        <w:t xml:space="preserve"> </w:t>
      </w:r>
      <w:r w:rsidRPr="00747FF5">
        <w:rPr>
          <w:color w:val="000000" w:themeColor="text1"/>
        </w:rPr>
        <w:t>Paying a behavioral (or other) consultant/vendor and direct support staff person for the same time period</w:t>
      </w:r>
      <w:r w:rsidR="00765404">
        <w:rPr>
          <w:color w:val="000000" w:themeColor="text1"/>
        </w:rPr>
        <w:t>.</w:t>
      </w:r>
    </w:p>
    <w:p w:rsidR="0037612F" w:rsidRPr="00747FF5" w:rsidRDefault="0037612F" w:rsidP="0037612F">
      <w:pPr>
        <w:rPr>
          <w:color w:val="000000" w:themeColor="text1"/>
        </w:rPr>
      </w:pPr>
    </w:p>
    <w:p w:rsidR="0037612F" w:rsidRDefault="00765404" w:rsidP="0037612F">
      <w:pPr>
        <w:rPr>
          <w:color w:val="000000" w:themeColor="text1"/>
        </w:rPr>
      </w:pPr>
      <w:r>
        <w:rPr>
          <w:color w:val="000000" w:themeColor="text1"/>
        </w:rPr>
        <w:t>For example,</w:t>
      </w:r>
      <w:r w:rsidR="0037612F" w:rsidRPr="00851831">
        <w:rPr>
          <w:color w:val="000000" w:themeColor="text1"/>
        </w:rPr>
        <w:t xml:space="preserve"> person with behavioral challenges is having difficulty inter</w:t>
      </w:r>
      <w:r w:rsidR="0037612F">
        <w:rPr>
          <w:color w:val="000000" w:themeColor="text1"/>
        </w:rPr>
        <w:t>acting with coworkers at his paid or volunteer job</w:t>
      </w:r>
      <w:r w:rsidR="0037612F" w:rsidRPr="00851831">
        <w:rPr>
          <w:color w:val="000000" w:themeColor="text1"/>
        </w:rPr>
        <w:t>, and is in danger of being fired.  To assist the individual, the behavioral specialist needs to observe the person at the worksite w</w:t>
      </w:r>
      <w:r w:rsidR="0037612F">
        <w:rPr>
          <w:color w:val="000000" w:themeColor="text1"/>
        </w:rPr>
        <w:t xml:space="preserve">ith his job coach and coworkers to assess the situation, develop strategies, work with the individual, and train support staff.  </w:t>
      </w:r>
    </w:p>
    <w:p w:rsidR="0037612F" w:rsidRDefault="0037612F" w:rsidP="0037612F">
      <w:pPr>
        <w:rPr>
          <w:color w:val="000000" w:themeColor="text1"/>
        </w:rPr>
      </w:pPr>
    </w:p>
    <w:p w:rsidR="0037612F" w:rsidRDefault="0037612F" w:rsidP="0037612F">
      <w:pPr>
        <w:rPr>
          <w:color w:val="000000" w:themeColor="text1"/>
        </w:rPr>
      </w:pPr>
      <w:r>
        <w:rPr>
          <w:color w:val="000000" w:themeColor="text1"/>
        </w:rPr>
        <w:t>2. Paying a “behavior tech” (i.e., someone whose pay rate falls within the direct support category, i.e., less than $40), and a direct support worker, in the situation described above.</w:t>
      </w:r>
    </w:p>
    <w:p w:rsidR="0037612F" w:rsidRDefault="0037612F" w:rsidP="0037612F">
      <w:pPr>
        <w:rPr>
          <w:color w:val="000000" w:themeColor="text1"/>
        </w:rPr>
      </w:pPr>
    </w:p>
    <w:p w:rsidR="0037612F" w:rsidRDefault="0037612F" w:rsidP="0037612F">
      <w:pPr>
        <w:widowControl w:val="0"/>
        <w:autoSpaceDE w:val="0"/>
        <w:autoSpaceDN w:val="0"/>
        <w:adjustRightInd w:val="0"/>
        <w:rPr>
          <w:rFonts w:cs="Arial"/>
          <w:color w:val="000000" w:themeColor="text1"/>
          <w:szCs w:val="26"/>
        </w:rPr>
      </w:pPr>
      <w:r>
        <w:rPr>
          <w:color w:val="000000" w:themeColor="text1"/>
        </w:rPr>
        <w:t xml:space="preserve">3. Extra staffing for safety. </w:t>
      </w:r>
      <w:r>
        <w:rPr>
          <w:rFonts w:cs="Arial"/>
          <w:color w:val="000000" w:themeColor="text1"/>
          <w:szCs w:val="26"/>
        </w:rPr>
        <w:t xml:space="preserve">Some individuals, especially those who have spent most of their lives in very restrictive settings, may need two direct support staff when they are out in the community, to keep them and those around them safe. </w:t>
      </w:r>
    </w:p>
    <w:p w:rsidR="0037612F" w:rsidRDefault="0037612F" w:rsidP="00D94C7A">
      <w:pPr>
        <w:widowControl w:val="0"/>
        <w:autoSpaceDE w:val="0"/>
        <w:autoSpaceDN w:val="0"/>
        <w:adjustRightInd w:val="0"/>
        <w:rPr>
          <w:rFonts w:cs="Arial"/>
          <w:color w:val="000000" w:themeColor="text1"/>
          <w:szCs w:val="26"/>
        </w:rPr>
      </w:pPr>
    </w:p>
    <w:p w:rsidR="0037612F" w:rsidRPr="00EE42A9" w:rsidRDefault="0037612F" w:rsidP="00D94C7A">
      <w:pPr>
        <w:widowControl w:val="0"/>
        <w:autoSpaceDE w:val="0"/>
        <w:autoSpaceDN w:val="0"/>
        <w:adjustRightInd w:val="0"/>
        <w:rPr>
          <w:rFonts w:cs="Arial"/>
          <w:b/>
          <w:color w:val="000000" w:themeColor="text1"/>
          <w:szCs w:val="26"/>
          <w:u w:val="single"/>
        </w:rPr>
      </w:pPr>
      <w:r w:rsidRPr="00EE42A9">
        <w:rPr>
          <w:rFonts w:cs="Arial"/>
          <w:b/>
          <w:color w:val="000000" w:themeColor="text1"/>
          <w:szCs w:val="26"/>
          <w:u w:val="single"/>
        </w:rPr>
        <w:t>RECOMMENDATION</w:t>
      </w:r>
    </w:p>
    <w:p w:rsidR="0037612F" w:rsidRDefault="0037612F" w:rsidP="00D94C7A">
      <w:pPr>
        <w:widowControl w:val="0"/>
        <w:autoSpaceDE w:val="0"/>
        <w:autoSpaceDN w:val="0"/>
        <w:adjustRightInd w:val="0"/>
        <w:rPr>
          <w:rFonts w:cs="Arial"/>
          <w:color w:val="000000" w:themeColor="text1"/>
          <w:szCs w:val="26"/>
        </w:rPr>
      </w:pPr>
      <w:r>
        <w:rPr>
          <w:rFonts w:cs="Arial"/>
          <w:color w:val="000000" w:themeColor="text1"/>
          <w:szCs w:val="26"/>
        </w:rPr>
        <w:t>Adequate support will allow people to become integrated into their communities, and will prevent them from cycling from one failed placement to another.</w:t>
      </w:r>
    </w:p>
    <w:p w:rsidR="0037612F" w:rsidRDefault="0037612F" w:rsidP="00D94C7A">
      <w:pPr>
        <w:widowControl w:val="0"/>
        <w:autoSpaceDE w:val="0"/>
        <w:autoSpaceDN w:val="0"/>
        <w:adjustRightInd w:val="0"/>
        <w:rPr>
          <w:rFonts w:cs="Arial"/>
          <w:color w:val="000000" w:themeColor="text1"/>
          <w:szCs w:val="26"/>
        </w:rPr>
      </w:pPr>
      <w:r>
        <w:rPr>
          <w:rFonts w:cs="Arial"/>
          <w:color w:val="000000" w:themeColor="text1"/>
          <w:szCs w:val="26"/>
        </w:rPr>
        <w:t>There should be a mechanism to fund 2 on 1 staff when absolutely necessary; this will ensure the rights of the individual involved, as well as cost less than a more restrictive placement.</w:t>
      </w:r>
    </w:p>
    <w:p w:rsidR="0037612F" w:rsidRPr="00851831" w:rsidDel="009E53C3" w:rsidRDefault="0037612F" w:rsidP="00D94C7A">
      <w:pPr>
        <w:widowControl w:val="0"/>
        <w:autoSpaceDE w:val="0"/>
        <w:autoSpaceDN w:val="0"/>
        <w:adjustRightInd w:val="0"/>
        <w:rPr>
          <w:rFonts w:cs="Arial"/>
          <w:color w:val="000000" w:themeColor="text1"/>
          <w:szCs w:val="26"/>
        </w:rPr>
      </w:pPr>
    </w:p>
    <w:p w:rsidR="0037612F" w:rsidRPr="00E36CCE" w:rsidRDefault="0091655F" w:rsidP="0037612F">
      <w:pPr>
        <w:widowControl w:val="0"/>
        <w:autoSpaceDE w:val="0"/>
        <w:autoSpaceDN w:val="0"/>
        <w:adjustRightInd w:val="0"/>
        <w:spacing w:after="256"/>
        <w:rPr>
          <w:rFonts w:cs="Arial"/>
          <w:color w:val="000000" w:themeColor="text1"/>
          <w:sz w:val="28"/>
          <w:szCs w:val="26"/>
          <w:u w:val="single"/>
        </w:rPr>
      </w:pPr>
      <w:r w:rsidRPr="00E36CCE">
        <w:rPr>
          <w:rFonts w:cs="Arial"/>
          <w:color w:val="000000" w:themeColor="text1"/>
          <w:sz w:val="28"/>
          <w:szCs w:val="26"/>
          <w:u w:val="single"/>
        </w:rPr>
        <w:t>4</w:t>
      </w:r>
      <w:r w:rsidR="00F20D47">
        <w:rPr>
          <w:rFonts w:cs="Arial"/>
          <w:color w:val="000000" w:themeColor="text1"/>
          <w:sz w:val="28"/>
          <w:szCs w:val="26"/>
          <w:u w:val="single"/>
        </w:rPr>
        <w:t>.</w:t>
      </w:r>
      <w:r w:rsidRPr="00E36CCE">
        <w:rPr>
          <w:rFonts w:cs="Arial"/>
          <w:color w:val="000000" w:themeColor="text1"/>
          <w:sz w:val="28"/>
          <w:szCs w:val="26"/>
          <w:u w:val="single"/>
        </w:rPr>
        <w:t xml:space="preserve"> Staffing</w:t>
      </w:r>
      <w:r w:rsidR="0037612F" w:rsidRPr="00E36CCE">
        <w:rPr>
          <w:rFonts w:cs="Arial"/>
          <w:color w:val="000000" w:themeColor="text1"/>
          <w:sz w:val="28"/>
          <w:szCs w:val="26"/>
          <w:u w:val="single"/>
        </w:rPr>
        <w:t xml:space="preserve"> - Backup staff</w:t>
      </w:r>
    </w:p>
    <w:p w:rsidR="0037612F" w:rsidRDefault="0037612F" w:rsidP="0037612F">
      <w:pPr>
        <w:ind w:left="720"/>
      </w:pPr>
      <w:r w:rsidRPr="003C6F50">
        <w:t>Future choices in Self-Direction: I can arrange my own backup staffing.</w:t>
      </w:r>
    </w:p>
    <w:p w:rsidR="0037612F" w:rsidRPr="003C6F50" w:rsidRDefault="0037612F" w:rsidP="0037612F">
      <w:pPr>
        <w:ind w:left="720"/>
      </w:pPr>
    </w:p>
    <w:p w:rsidR="0037612F" w:rsidRPr="00BC6173" w:rsidRDefault="0037612F" w:rsidP="0037612F">
      <w:pPr>
        <w:ind w:left="720"/>
        <w:rPr>
          <w:sz w:val="20"/>
        </w:rPr>
      </w:pPr>
      <w:r>
        <w:rPr>
          <w:sz w:val="20"/>
        </w:rPr>
        <w:t xml:space="preserve">From: </w:t>
      </w:r>
      <w:r w:rsidRPr="00BC6173">
        <w:rPr>
          <w:sz w:val="20"/>
        </w:rPr>
        <w:t>Consolidated Supports and Services Redesign, April 2014: Individuals and Families Presentation</w:t>
      </w:r>
    </w:p>
    <w:p w:rsidR="0037612F" w:rsidRPr="003C6F50" w:rsidRDefault="0037612F" w:rsidP="0037612F">
      <w:pPr>
        <w:rPr>
          <w:sz w:val="20"/>
        </w:rPr>
      </w:pPr>
    </w:p>
    <w:p w:rsidR="0037612F" w:rsidRDefault="0037612F" w:rsidP="0037612F">
      <w:pPr>
        <w:widowControl w:val="0"/>
        <w:autoSpaceDE w:val="0"/>
        <w:autoSpaceDN w:val="0"/>
        <w:adjustRightInd w:val="0"/>
        <w:spacing w:after="256"/>
        <w:rPr>
          <w:rFonts w:cs="Arial"/>
          <w:color w:val="000000" w:themeColor="text1"/>
          <w:szCs w:val="26"/>
          <w:u w:val="single"/>
        </w:rPr>
      </w:pPr>
      <w:r w:rsidRPr="00851831">
        <w:rPr>
          <w:rFonts w:cs="Arial"/>
          <w:color w:val="000000" w:themeColor="text1"/>
          <w:szCs w:val="26"/>
        </w:rPr>
        <w:t>Access to backup direct support staff for both emergencies and planned absences</w:t>
      </w:r>
      <w:r>
        <w:rPr>
          <w:rFonts w:cs="Arial"/>
          <w:color w:val="000000" w:themeColor="text1"/>
          <w:szCs w:val="26"/>
        </w:rPr>
        <w:t xml:space="preserve"> </w:t>
      </w:r>
      <w:r w:rsidRPr="00851831">
        <w:rPr>
          <w:rFonts w:cs="Arial"/>
          <w:color w:val="000000" w:themeColor="text1"/>
          <w:szCs w:val="26"/>
        </w:rPr>
        <w:t xml:space="preserve">is necessary for people to continue in a self-directed </w:t>
      </w:r>
      <w:r>
        <w:rPr>
          <w:rFonts w:cs="Arial"/>
          <w:color w:val="000000" w:themeColor="text1"/>
          <w:szCs w:val="26"/>
        </w:rPr>
        <w:t>life</w:t>
      </w:r>
      <w:r w:rsidRPr="00851831">
        <w:rPr>
          <w:rFonts w:cs="Arial"/>
          <w:color w:val="000000" w:themeColor="text1"/>
          <w:szCs w:val="26"/>
        </w:rPr>
        <w:t>. Occasionally</w:t>
      </w:r>
      <w:r>
        <w:rPr>
          <w:rFonts w:cs="Arial"/>
          <w:color w:val="000000" w:themeColor="text1"/>
          <w:szCs w:val="26"/>
        </w:rPr>
        <w:t xml:space="preserve"> “natural supports” can fill in, but for long term sustainability there need to be reliable options for backup.  With an increased emphasis on competitive employment it is even more essential for individuals to have reliable support to get to work and keep a job.</w:t>
      </w:r>
      <w:r>
        <w:rPr>
          <w:rFonts w:cs="Arial"/>
          <w:color w:val="000000" w:themeColor="text1"/>
          <w:szCs w:val="26"/>
        </w:rPr>
        <w:tab/>
      </w:r>
    </w:p>
    <w:p w:rsidR="0037612F" w:rsidRPr="00FC29A0" w:rsidRDefault="0037612F" w:rsidP="0037612F">
      <w:pPr>
        <w:rPr>
          <w:b/>
          <w:u w:val="single"/>
        </w:rPr>
      </w:pPr>
      <w:r w:rsidRPr="00FC29A0">
        <w:rPr>
          <w:b/>
          <w:u w:val="single"/>
        </w:rPr>
        <w:t>RECOMMENDATION</w:t>
      </w:r>
    </w:p>
    <w:p w:rsidR="0037612F" w:rsidRPr="00B35176" w:rsidRDefault="0037612F" w:rsidP="0037612F">
      <w:pPr>
        <w:widowControl w:val="0"/>
        <w:autoSpaceDE w:val="0"/>
        <w:autoSpaceDN w:val="0"/>
        <w:adjustRightInd w:val="0"/>
        <w:spacing w:after="256"/>
        <w:rPr>
          <w:rFonts w:cs="Arial"/>
          <w:color w:val="000000" w:themeColor="text1"/>
          <w:szCs w:val="26"/>
          <w:u w:val="single"/>
        </w:rPr>
      </w:pPr>
      <w:r>
        <w:rPr>
          <w:rFonts w:cs="Arial"/>
          <w:color w:val="000000" w:themeColor="text1"/>
          <w:szCs w:val="26"/>
          <w:u w:val="single"/>
        </w:rPr>
        <w:t xml:space="preserve">Funding must be available for people to obtain back-up staffing when natural support is not available. </w:t>
      </w:r>
    </w:p>
    <w:p w:rsidR="0037612F" w:rsidRDefault="0037612F">
      <w:pPr>
        <w:ind w:left="720"/>
        <w:rPr>
          <w:color w:val="000000" w:themeColor="text1"/>
        </w:rPr>
      </w:pPr>
      <w:r>
        <w:rPr>
          <w:color w:val="000000" w:themeColor="text1"/>
        </w:rPr>
        <w:t>There are a number of ways people could obtain trained backup:</w:t>
      </w:r>
    </w:p>
    <w:p w:rsidR="0037612F" w:rsidRDefault="0037612F">
      <w:pPr>
        <w:ind w:left="720"/>
        <w:rPr>
          <w:color w:val="000000" w:themeColor="text1"/>
        </w:rPr>
      </w:pPr>
    </w:p>
    <w:p w:rsidR="0037612F" w:rsidRDefault="0037612F" w:rsidP="0037612F">
      <w:pPr>
        <w:ind w:left="1440" w:hanging="720"/>
        <w:rPr>
          <w:color w:val="000000" w:themeColor="text1"/>
        </w:rPr>
      </w:pPr>
      <w:r>
        <w:rPr>
          <w:color w:val="000000" w:themeColor="text1"/>
        </w:rPr>
        <w:t>1.</w:t>
      </w:r>
      <w:r>
        <w:rPr>
          <w:color w:val="000000" w:themeColor="text1"/>
        </w:rPr>
        <w:tab/>
        <w:t>The individual could contract with the FI to supply cross- trained staff who are available to work as backup</w:t>
      </w:r>
      <w:r w:rsidR="00F20D47">
        <w:rPr>
          <w:color w:val="000000" w:themeColor="text1"/>
        </w:rPr>
        <w:t>.</w:t>
      </w:r>
    </w:p>
    <w:p w:rsidR="0037612F" w:rsidRDefault="0037612F">
      <w:pPr>
        <w:ind w:left="720"/>
        <w:rPr>
          <w:color w:val="000000" w:themeColor="text1"/>
        </w:rPr>
      </w:pPr>
    </w:p>
    <w:p w:rsidR="0037612F" w:rsidRDefault="0037612F" w:rsidP="0037612F">
      <w:pPr>
        <w:ind w:left="1440" w:hanging="720"/>
        <w:rPr>
          <w:color w:val="000000" w:themeColor="text1"/>
        </w:rPr>
      </w:pPr>
      <w:r>
        <w:rPr>
          <w:color w:val="000000" w:themeColor="text1"/>
        </w:rPr>
        <w:t>2.</w:t>
      </w:r>
      <w:r>
        <w:rPr>
          <w:color w:val="000000" w:themeColor="text1"/>
        </w:rPr>
        <w:tab/>
        <w:t>Self-directed plans could have a budget line to purchase staff from a specialized temporary employment agency.</w:t>
      </w:r>
    </w:p>
    <w:p w:rsidR="00D94C7A" w:rsidRPr="00851831" w:rsidRDefault="00D94C7A" w:rsidP="0037612F">
      <w:pPr>
        <w:widowControl w:val="0"/>
        <w:autoSpaceDE w:val="0"/>
        <w:autoSpaceDN w:val="0"/>
        <w:adjustRightInd w:val="0"/>
        <w:rPr>
          <w:rFonts w:cs="Arial"/>
          <w:color w:val="000000" w:themeColor="text1"/>
          <w:szCs w:val="26"/>
        </w:rPr>
      </w:pPr>
    </w:p>
    <w:p w:rsidR="0037612F" w:rsidRDefault="0037612F" w:rsidP="0037612F">
      <w:pPr>
        <w:widowControl w:val="0"/>
        <w:autoSpaceDE w:val="0"/>
        <w:autoSpaceDN w:val="0"/>
        <w:adjustRightInd w:val="0"/>
        <w:ind w:left="1440" w:hanging="720"/>
        <w:rPr>
          <w:rFonts w:cs="Arial"/>
          <w:color w:val="000000" w:themeColor="text1"/>
          <w:szCs w:val="26"/>
        </w:rPr>
      </w:pPr>
      <w:r>
        <w:rPr>
          <w:rFonts w:cs="Arial"/>
          <w:color w:val="000000" w:themeColor="text1"/>
          <w:szCs w:val="26"/>
        </w:rPr>
        <w:t>3.</w:t>
      </w:r>
      <w:r>
        <w:rPr>
          <w:rFonts w:cs="Arial"/>
          <w:color w:val="000000" w:themeColor="text1"/>
          <w:szCs w:val="26"/>
        </w:rPr>
        <w:tab/>
        <w:t xml:space="preserve"> </w:t>
      </w:r>
      <w:r w:rsidRPr="00851831">
        <w:rPr>
          <w:rFonts w:cs="Arial"/>
          <w:color w:val="000000" w:themeColor="text1"/>
          <w:szCs w:val="26"/>
        </w:rPr>
        <w:t>If</w:t>
      </w:r>
      <w:r>
        <w:rPr>
          <w:rFonts w:cs="Arial"/>
          <w:color w:val="000000" w:themeColor="text1"/>
          <w:szCs w:val="26"/>
        </w:rPr>
        <w:t xml:space="preserve"> </w:t>
      </w:r>
      <w:r w:rsidRPr="00851831">
        <w:rPr>
          <w:rFonts w:cs="Arial"/>
          <w:color w:val="000000" w:themeColor="text1"/>
          <w:szCs w:val="26"/>
        </w:rPr>
        <w:t xml:space="preserve">people </w:t>
      </w:r>
      <w:r>
        <w:rPr>
          <w:rFonts w:cs="Arial"/>
          <w:color w:val="000000" w:themeColor="text1"/>
          <w:szCs w:val="26"/>
        </w:rPr>
        <w:t>using self-direction live</w:t>
      </w:r>
      <w:r w:rsidRPr="00851831">
        <w:rPr>
          <w:rFonts w:cs="Arial"/>
          <w:color w:val="000000" w:themeColor="text1"/>
          <w:szCs w:val="26"/>
        </w:rPr>
        <w:t xml:space="preserve"> </w:t>
      </w:r>
      <w:r>
        <w:rPr>
          <w:rFonts w:cs="Arial"/>
          <w:color w:val="000000" w:themeColor="text1"/>
          <w:szCs w:val="26"/>
        </w:rPr>
        <w:t xml:space="preserve">near each other and enjoy spending time together, </w:t>
      </w:r>
      <w:r w:rsidRPr="00851831">
        <w:rPr>
          <w:rFonts w:cs="Arial"/>
          <w:color w:val="000000" w:themeColor="text1"/>
          <w:szCs w:val="26"/>
        </w:rPr>
        <w:t>one</w:t>
      </w:r>
      <w:r>
        <w:rPr>
          <w:rFonts w:cs="Arial"/>
          <w:color w:val="000000" w:themeColor="text1"/>
          <w:szCs w:val="26"/>
        </w:rPr>
        <w:t xml:space="preserve"> staff person could temporarily support two individuals. (This would not work if a person had paid employment or other obligation). It would be appropriate for support staff to be paid an enhanced rate</w:t>
      </w:r>
      <w:r w:rsidRPr="00851831">
        <w:rPr>
          <w:rFonts w:cs="Arial"/>
          <w:color w:val="000000" w:themeColor="text1"/>
          <w:szCs w:val="26"/>
        </w:rPr>
        <w:t xml:space="preserve"> for </w:t>
      </w:r>
      <w:r>
        <w:rPr>
          <w:rFonts w:cs="Arial"/>
          <w:color w:val="000000" w:themeColor="text1"/>
          <w:szCs w:val="26"/>
        </w:rPr>
        <w:t xml:space="preserve">the </w:t>
      </w:r>
      <w:r w:rsidRPr="00851831">
        <w:rPr>
          <w:rFonts w:cs="Arial"/>
          <w:color w:val="000000" w:themeColor="text1"/>
          <w:szCs w:val="26"/>
        </w:rPr>
        <w:t xml:space="preserve">extra responsibility. </w:t>
      </w:r>
    </w:p>
    <w:p w:rsidR="0037612F" w:rsidRDefault="0037612F" w:rsidP="0037612F">
      <w:pPr>
        <w:widowControl w:val="0"/>
        <w:autoSpaceDE w:val="0"/>
        <w:autoSpaceDN w:val="0"/>
        <w:adjustRightInd w:val="0"/>
        <w:ind w:left="1440" w:hanging="720"/>
        <w:rPr>
          <w:rFonts w:cs="Arial"/>
          <w:color w:val="000000" w:themeColor="text1"/>
          <w:szCs w:val="26"/>
        </w:rPr>
      </w:pPr>
    </w:p>
    <w:p w:rsidR="0037612F" w:rsidRDefault="0037612F" w:rsidP="0037612F">
      <w:pPr>
        <w:widowControl w:val="0"/>
        <w:autoSpaceDE w:val="0"/>
        <w:autoSpaceDN w:val="0"/>
        <w:adjustRightInd w:val="0"/>
        <w:rPr>
          <w:rFonts w:cs="Arial"/>
          <w:color w:val="000000" w:themeColor="text1"/>
          <w:szCs w:val="26"/>
        </w:rPr>
      </w:pPr>
    </w:p>
    <w:p w:rsidR="0037612F" w:rsidRDefault="0037612F">
      <w:pPr>
        <w:widowControl w:val="0"/>
        <w:autoSpaceDE w:val="0"/>
        <w:autoSpaceDN w:val="0"/>
        <w:adjustRightInd w:val="0"/>
        <w:ind w:left="720"/>
        <w:rPr>
          <w:rFonts w:cs="Arial"/>
          <w:color w:val="000000" w:themeColor="text1"/>
          <w:szCs w:val="26"/>
        </w:rPr>
      </w:pPr>
    </w:p>
    <w:p w:rsidR="0037612F" w:rsidRDefault="0091655F" w:rsidP="0037612F">
      <w:pPr>
        <w:rPr>
          <w:sz w:val="28"/>
          <w:u w:val="single"/>
        </w:rPr>
      </w:pPr>
      <w:r w:rsidRPr="00E36CCE">
        <w:rPr>
          <w:sz w:val="28"/>
          <w:u w:val="single"/>
        </w:rPr>
        <w:t>5</w:t>
      </w:r>
      <w:r w:rsidR="00671397">
        <w:rPr>
          <w:sz w:val="28"/>
          <w:u w:val="single"/>
        </w:rPr>
        <w:t>.</w:t>
      </w:r>
      <w:r w:rsidRPr="00E36CCE">
        <w:rPr>
          <w:sz w:val="28"/>
          <w:u w:val="single"/>
        </w:rPr>
        <w:t xml:space="preserve"> Staffing</w:t>
      </w:r>
      <w:r w:rsidR="0037612F" w:rsidRPr="00E36CCE">
        <w:rPr>
          <w:sz w:val="28"/>
          <w:u w:val="single"/>
        </w:rPr>
        <w:t xml:space="preserve"> - </w:t>
      </w:r>
      <w:r w:rsidR="0037612F">
        <w:rPr>
          <w:sz w:val="28"/>
          <w:u w:val="single"/>
        </w:rPr>
        <w:t>Intentional Staff Sharing</w:t>
      </w:r>
    </w:p>
    <w:p w:rsidR="0037612F" w:rsidRPr="00E36CCE" w:rsidRDefault="0037612F" w:rsidP="0037612F">
      <w:pPr>
        <w:rPr>
          <w:sz w:val="28"/>
          <w:u w:val="single"/>
        </w:rPr>
      </w:pPr>
    </w:p>
    <w:p w:rsidR="0037612F" w:rsidRPr="006A723B" w:rsidRDefault="0037612F" w:rsidP="0037612F">
      <w:r w:rsidRPr="006A723B">
        <w:t>Sometimes people who use self-directed services need to be supervised but don’t require constant one to one support. If two people are friends or romantic partners and wish to be together, plans should be able to build in intermittent capacity</w:t>
      </w:r>
      <w:r>
        <w:t xml:space="preserve"> for o individuals</w:t>
      </w:r>
      <w:r w:rsidRPr="006A723B">
        <w:t xml:space="preserve"> to be supported by one person.</w:t>
      </w:r>
      <w:r>
        <w:t xml:space="preserve"> This is also cost-effective.</w:t>
      </w:r>
    </w:p>
    <w:p w:rsidR="0037612F" w:rsidRDefault="0037612F" w:rsidP="0037612F">
      <w:pPr>
        <w:widowControl w:val="0"/>
        <w:autoSpaceDE w:val="0"/>
        <w:autoSpaceDN w:val="0"/>
        <w:adjustRightInd w:val="0"/>
      </w:pPr>
    </w:p>
    <w:p w:rsidR="00671397" w:rsidRPr="00FC29A0" w:rsidRDefault="0037612F" w:rsidP="0037612F">
      <w:pPr>
        <w:widowControl w:val="0"/>
        <w:autoSpaceDE w:val="0"/>
        <w:autoSpaceDN w:val="0"/>
        <w:adjustRightInd w:val="0"/>
        <w:rPr>
          <w:rFonts w:cs="Arial"/>
          <w:color w:val="000000" w:themeColor="text1"/>
          <w:szCs w:val="26"/>
          <w:u w:val="single"/>
        </w:rPr>
      </w:pPr>
      <w:r w:rsidRPr="00FC29A0">
        <w:rPr>
          <w:rFonts w:cs="Arial"/>
          <w:b/>
          <w:color w:val="000000" w:themeColor="text1"/>
          <w:szCs w:val="26"/>
          <w:u w:val="single"/>
        </w:rPr>
        <w:t>RECOMMENDATION</w:t>
      </w:r>
      <w:r w:rsidRPr="00FC29A0">
        <w:rPr>
          <w:rFonts w:cs="Arial"/>
          <w:color w:val="000000" w:themeColor="text1"/>
          <w:szCs w:val="26"/>
          <w:u w:val="single"/>
        </w:rPr>
        <w:t xml:space="preserve"> </w:t>
      </w:r>
    </w:p>
    <w:p w:rsidR="0037612F" w:rsidRDefault="0037612F" w:rsidP="0037612F">
      <w:pPr>
        <w:widowControl w:val="0"/>
        <w:autoSpaceDE w:val="0"/>
        <w:autoSpaceDN w:val="0"/>
        <w:adjustRightInd w:val="0"/>
        <w:rPr>
          <w:rFonts w:cs="Arial"/>
          <w:color w:val="000000" w:themeColor="text1"/>
          <w:szCs w:val="26"/>
        </w:rPr>
      </w:pPr>
      <w:r>
        <w:rPr>
          <w:rFonts w:cs="Arial"/>
          <w:color w:val="000000" w:themeColor="text1"/>
          <w:szCs w:val="26"/>
        </w:rPr>
        <w:t xml:space="preserve">There should be a </w:t>
      </w:r>
      <w:r w:rsidRPr="0037612F">
        <w:rPr>
          <w:rFonts w:cs="Arial"/>
          <w:color w:val="000000" w:themeColor="text1"/>
          <w:szCs w:val="26"/>
          <w:u w:val="single"/>
        </w:rPr>
        <w:t>flexible</w:t>
      </w:r>
      <w:r>
        <w:rPr>
          <w:rFonts w:cs="Arial"/>
          <w:color w:val="000000" w:themeColor="text1"/>
          <w:szCs w:val="26"/>
        </w:rPr>
        <w:t xml:space="preserve"> funding mechanism to share staff, if that is desired by the participants and their circles.</w:t>
      </w:r>
    </w:p>
    <w:p w:rsidR="00671397" w:rsidRDefault="00671397" w:rsidP="0037612F">
      <w:pPr>
        <w:widowControl w:val="0"/>
        <w:autoSpaceDE w:val="0"/>
        <w:autoSpaceDN w:val="0"/>
        <w:adjustRightInd w:val="0"/>
        <w:rPr>
          <w:rFonts w:cs="Arial"/>
          <w:color w:val="000000" w:themeColor="text1"/>
          <w:szCs w:val="26"/>
        </w:rPr>
      </w:pPr>
    </w:p>
    <w:p w:rsidR="0037612F" w:rsidRPr="00671397" w:rsidRDefault="00671397" w:rsidP="0037612F">
      <w:pPr>
        <w:widowControl w:val="0"/>
        <w:autoSpaceDE w:val="0"/>
        <w:autoSpaceDN w:val="0"/>
        <w:adjustRightInd w:val="0"/>
        <w:rPr>
          <w:sz w:val="28"/>
          <w:u w:val="single"/>
        </w:rPr>
      </w:pPr>
      <w:r w:rsidRPr="00671397">
        <w:rPr>
          <w:sz w:val="28"/>
          <w:u w:val="single"/>
        </w:rPr>
        <w:t>6.</w:t>
      </w:r>
      <w:r w:rsidR="00CF4AB4">
        <w:rPr>
          <w:sz w:val="28"/>
          <w:u w:val="single"/>
        </w:rPr>
        <w:t xml:space="preserve"> </w:t>
      </w:r>
      <w:r w:rsidRPr="00671397">
        <w:rPr>
          <w:sz w:val="28"/>
          <w:u w:val="single"/>
        </w:rPr>
        <w:t>Staffing-Retention</w:t>
      </w:r>
    </w:p>
    <w:p w:rsidR="0037612F" w:rsidRPr="00754139" w:rsidRDefault="0037612F" w:rsidP="0037612F">
      <w:r w:rsidRPr="00754139">
        <w:t>Finding and keeping the right staff is essential to the success of an individual’s plan, and will only become more difficult as we all age.</w:t>
      </w:r>
    </w:p>
    <w:p w:rsidR="0037612F" w:rsidRPr="00754139" w:rsidRDefault="0037612F" w:rsidP="0037612F"/>
    <w:p w:rsidR="0037612F" w:rsidRDefault="0037612F" w:rsidP="0037612F">
      <w:r w:rsidRPr="00754139">
        <w:t>Access to employer paid health insurance is a major factor in retaining staff.</w:t>
      </w:r>
      <w:r>
        <w:t xml:space="preserve"> Currently people must work at least 30 hours to qualify for employer offered health insurance. </w:t>
      </w:r>
      <w:r w:rsidR="00D94C7A" w:rsidRPr="00754139">
        <w:t xml:space="preserve">If two individuals use same staff person (on different days), but each </w:t>
      </w:r>
      <w:r>
        <w:t xml:space="preserve">individual </w:t>
      </w:r>
      <w:r w:rsidR="00D94C7A" w:rsidRPr="00754139">
        <w:t xml:space="preserve">uses a different FMS/FI how can staff accrue enough hours to </w:t>
      </w:r>
      <w:r w:rsidRPr="00754139">
        <w:t>qualify employer offered</w:t>
      </w:r>
      <w:r w:rsidR="00D94C7A" w:rsidRPr="00754139">
        <w:t xml:space="preserve"> health insurance plan?</w:t>
      </w:r>
      <w:r w:rsidRPr="00754139">
        <w:t xml:space="preserve"> </w:t>
      </w:r>
    </w:p>
    <w:p w:rsidR="0037612F" w:rsidRDefault="0037612F" w:rsidP="0037612F"/>
    <w:p w:rsidR="00CF4AB4" w:rsidRPr="00CF4AB4" w:rsidRDefault="00CF4AB4" w:rsidP="00CF4AB4">
      <w:pPr>
        <w:rPr>
          <w:b/>
        </w:rPr>
      </w:pPr>
      <w:r w:rsidRPr="00CF4AB4">
        <w:rPr>
          <w:b/>
        </w:rPr>
        <w:t xml:space="preserve">RECOMMENDATION </w:t>
      </w:r>
    </w:p>
    <w:p w:rsidR="00CF4AB4" w:rsidRPr="00CF4AB4" w:rsidRDefault="00CF4AB4" w:rsidP="00CF4AB4">
      <w:r w:rsidRPr="00CF4AB4">
        <w:t>OPWDD could require that FIs sign an MOU to contribute proportionally to the health plan of a direct support worker when appropriate.</w:t>
      </w:r>
    </w:p>
    <w:p w:rsidR="0037612F" w:rsidRPr="00851831" w:rsidRDefault="0037612F">
      <w:pPr>
        <w:rPr>
          <w:color w:val="000000" w:themeColor="text1"/>
        </w:rPr>
      </w:pPr>
    </w:p>
    <w:p w:rsidR="0037612F" w:rsidRPr="00671397" w:rsidRDefault="00CF4AB4" w:rsidP="0037612F">
      <w:pPr>
        <w:rPr>
          <w:color w:val="000000" w:themeColor="text1"/>
          <w:sz w:val="28"/>
        </w:rPr>
      </w:pPr>
      <w:r>
        <w:rPr>
          <w:color w:val="000000" w:themeColor="text1"/>
          <w:sz w:val="28"/>
          <w:u w:val="single"/>
        </w:rPr>
        <w:t xml:space="preserve">7. </w:t>
      </w:r>
      <w:r w:rsidR="0037612F" w:rsidRPr="00671397">
        <w:rPr>
          <w:color w:val="000000" w:themeColor="text1"/>
          <w:sz w:val="28"/>
          <w:u w:val="single"/>
        </w:rPr>
        <w:t>Sustainability, or “and when I die, and when I’m dead, dead and gone”</w:t>
      </w:r>
      <w:r w:rsidR="0037612F" w:rsidRPr="00671397">
        <w:rPr>
          <w:color w:val="000000" w:themeColor="text1"/>
          <w:sz w:val="28"/>
        </w:rPr>
        <w:t xml:space="preserve"> </w:t>
      </w:r>
    </w:p>
    <w:p w:rsidR="0037612F" w:rsidRDefault="0037612F" w:rsidP="0037612F">
      <w:pPr>
        <w:rPr>
          <w:color w:val="000000" w:themeColor="text1"/>
          <w:sz w:val="20"/>
        </w:rPr>
      </w:pPr>
      <w:r w:rsidRPr="00874238">
        <w:rPr>
          <w:color w:val="000000" w:themeColor="text1"/>
          <w:sz w:val="20"/>
        </w:rPr>
        <w:t>Lyrics by Laura Nyro</w:t>
      </w:r>
    </w:p>
    <w:p w:rsidR="0037612F" w:rsidRDefault="0037612F">
      <w:pPr>
        <w:rPr>
          <w:color w:val="000000" w:themeColor="text1"/>
        </w:rPr>
      </w:pPr>
    </w:p>
    <w:p w:rsidR="00671397" w:rsidRPr="00851831" w:rsidRDefault="0037612F" w:rsidP="00671397">
      <w:pPr>
        <w:rPr>
          <w:color w:val="000000" w:themeColor="text1"/>
        </w:rPr>
      </w:pPr>
      <w:r w:rsidRPr="00851831">
        <w:rPr>
          <w:color w:val="000000" w:themeColor="text1"/>
        </w:rPr>
        <w:t xml:space="preserve">What’s </w:t>
      </w:r>
      <w:r>
        <w:rPr>
          <w:color w:val="000000" w:themeColor="text1"/>
        </w:rPr>
        <w:t>going to happen</w:t>
      </w:r>
      <w:r w:rsidRPr="00851831">
        <w:rPr>
          <w:color w:val="000000" w:themeColor="text1"/>
        </w:rPr>
        <w:t xml:space="preserve"> when parents </w:t>
      </w:r>
      <w:r>
        <w:rPr>
          <w:color w:val="000000" w:themeColor="text1"/>
        </w:rPr>
        <w:t xml:space="preserve">are no longer able to contribute to the care of their </w:t>
      </w:r>
      <w:r w:rsidRPr="00851831">
        <w:rPr>
          <w:color w:val="000000" w:themeColor="text1"/>
        </w:rPr>
        <w:t xml:space="preserve">adult child, recruit/train staff, </w:t>
      </w:r>
      <w:r>
        <w:rPr>
          <w:color w:val="000000" w:themeColor="text1"/>
        </w:rPr>
        <w:t>and</w:t>
      </w:r>
      <w:r w:rsidRPr="00851831">
        <w:rPr>
          <w:color w:val="000000" w:themeColor="text1"/>
        </w:rPr>
        <w:t xml:space="preserve"> run Circle meetings?</w:t>
      </w:r>
      <w:r w:rsidR="00671397" w:rsidRPr="00671397">
        <w:rPr>
          <w:color w:val="000000" w:themeColor="text1"/>
        </w:rPr>
        <w:t xml:space="preserve"> </w:t>
      </w:r>
      <w:r w:rsidR="00671397" w:rsidRPr="00851831">
        <w:rPr>
          <w:color w:val="000000" w:themeColor="text1"/>
        </w:rPr>
        <w:t xml:space="preserve">Will people be forced </w:t>
      </w:r>
      <w:r w:rsidR="00671397">
        <w:rPr>
          <w:color w:val="000000" w:themeColor="text1"/>
        </w:rPr>
        <w:t>back into</w:t>
      </w:r>
      <w:r w:rsidR="00671397" w:rsidRPr="00851831">
        <w:rPr>
          <w:color w:val="000000" w:themeColor="text1"/>
        </w:rPr>
        <w:t xml:space="preserve"> congregate settings?</w:t>
      </w:r>
    </w:p>
    <w:p w:rsidR="0037612F" w:rsidRPr="00851831" w:rsidRDefault="0037612F">
      <w:pPr>
        <w:rPr>
          <w:color w:val="000000" w:themeColor="text1"/>
        </w:rPr>
      </w:pPr>
    </w:p>
    <w:p w:rsidR="0037612F" w:rsidRPr="00851831" w:rsidRDefault="0037612F" w:rsidP="0037612F">
      <w:pPr>
        <w:rPr>
          <w:color w:val="000000" w:themeColor="text1"/>
        </w:rPr>
      </w:pPr>
    </w:p>
    <w:p w:rsidR="0037612F" w:rsidRPr="00EE42A9" w:rsidRDefault="0037612F">
      <w:pPr>
        <w:rPr>
          <w:color w:val="000000" w:themeColor="text1"/>
          <w:u w:val="single"/>
        </w:rPr>
      </w:pPr>
      <w:r w:rsidRPr="00EE42A9">
        <w:rPr>
          <w:b/>
          <w:color w:val="000000" w:themeColor="text1"/>
          <w:u w:val="single"/>
        </w:rPr>
        <w:t>RECOMMENDATION</w:t>
      </w:r>
    </w:p>
    <w:p w:rsidR="0037612F" w:rsidRDefault="0037612F" w:rsidP="0037612F">
      <w:pPr>
        <w:rPr>
          <w:color w:val="000000" w:themeColor="text1"/>
        </w:rPr>
      </w:pPr>
      <w:r>
        <w:rPr>
          <w:color w:val="000000" w:themeColor="text1"/>
        </w:rPr>
        <w:t>OPWDD should collaborate with families to develop an i</w:t>
      </w:r>
      <w:r w:rsidRPr="00851831">
        <w:rPr>
          <w:color w:val="000000" w:themeColor="text1"/>
        </w:rPr>
        <w:t>nfrastructure to ensure sustainability</w:t>
      </w:r>
      <w:r>
        <w:rPr>
          <w:color w:val="000000" w:themeColor="text1"/>
        </w:rPr>
        <w:t xml:space="preserve"> of self-directed services.</w:t>
      </w:r>
    </w:p>
    <w:p w:rsidR="0037612F" w:rsidRDefault="0037612F" w:rsidP="0037612F">
      <w:pPr>
        <w:rPr>
          <w:color w:val="000000" w:themeColor="text1"/>
        </w:rPr>
      </w:pPr>
    </w:p>
    <w:p w:rsidR="0037612F" w:rsidRPr="00851831" w:rsidRDefault="0037612F" w:rsidP="0037612F">
      <w:pPr>
        <w:rPr>
          <w:color w:val="000000" w:themeColor="text1"/>
        </w:rPr>
      </w:pPr>
      <w:r>
        <w:rPr>
          <w:color w:val="000000" w:themeColor="text1"/>
        </w:rPr>
        <w:t>There should be continued capacity</w:t>
      </w:r>
      <w:r w:rsidRPr="00851831">
        <w:rPr>
          <w:color w:val="000000" w:themeColor="text1"/>
        </w:rPr>
        <w:t xml:space="preserve"> to fund:</w:t>
      </w:r>
    </w:p>
    <w:p w:rsidR="0037612F" w:rsidRPr="00851831" w:rsidRDefault="0037612F" w:rsidP="0037612F">
      <w:pPr>
        <w:ind w:left="720"/>
        <w:rPr>
          <w:color w:val="000000" w:themeColor="text1"/>
        </w:rPr>
      </w:pPr>
      <w:r>
        <w:rPr>
          <w:color w:val="000000" w:themeColor="text1"/>
        </w:rPr>
        <w:t xml:space="preserve">A </w:t>
      </w:r>
      <w:r w:rsidRPr="00851831">
        <w:rPr>
          <w:color w:val="000000" w:themeColor="text1"/>
        </w:rPr>
        <w:t>“</w:t>
      </w:r>
      <w:r>
        <w:rPr>
          <w:color w:val="000000" w:themeColor="text1"/>
        </w:rPr>
        <w:t>l</w:t>
      </w:r>
      <w:r w:rsidRPr="00851831">
        <w:rPr>
          <w:color w:val="000000" w:themeColor="text1"/>
        </w:rPr>
        <w:t>ead” staff member to coordinate staffing</w:t>
      </w:r>
    </w:p>
    <w:p w:rsidR="0037612F" w:rsidRPr="00851831" w:rsidRDefault="0037612F" w:rsidP="0037612F">
      <w:pPr>
        <w:ind w:left="720"/>
        <w:rPr>
          <w:color w:val="000000" w:themeColor="text1"/>
        </w:rPr>
      </w:pPr>
      <w:r w:rsidRPr="00851831">
        <w:rPr>
          <w:color w:val="000000" w:themeColor="text1"/>
        </w:rPr>
        <w:t>Someone to submit time sheets and monthly reports</w:t>
      </w:r>
    </w:p>
    <w:p w:rsidR="0037612F" w:rsidRPr="00851831" w:rsidRDefault="0037612F" w:rsidP="0037612F">
      <w:pPr>
        <w:ind w:left="720"/>
        <w:rPr>
          <w:color w:val="000000" w:themeColor="text1"/>
        </w:rPr>
      </w:pPr>
      <w:r>
        <w:rPr>
          <w:color w:val="000000" w:themeColor="text1"/>
        </w:rPr>
        <w:t>Someone to take</w:t>
      </w:r>
      <w:r w:rsidRPr="00851831">
        <w:rPr>
          <w:color w:val="000000" w:themeColor="text1"/>
        </w:rPr>
        <w:t xml:space="preserve"> responsibility to lead the Circle</w:t>
      </w:r>
    </w:p>
    <w:p w:rsidR="0037612F" w:rsidRPr="00851831" w:rsidRDefault="0037612F" w:rsidP="0037612F">
      <w:pPr>
        <w:rPr>
          <w:color w:val="000000" w:themeColor="text1"/>
        </w:rPr>
      </w:pPr>
    </w:p>
    <w:p w:rsidR="0037612F" w:rsidRPr="00757568" w:rsidRDefault="00014F01" w:rsidP="0037612F">
      <w:pPr>
        <w:rPr>
          <w:color w:val="000000" w:themeColor="text1"/>
          <w:sz w:val="28"/>
          <w:u w:val="single"/>
        </w:rPr>
      </w:pPr>
      <w:r>
        <w:rPr>
          <w:color w:val="000000" w:themeColor="text1"/>
          <w:sz w:val="28"/>
          <w:u w:val="single"/>
        </w:rPr>
        <w:t>8</w:t>
      </w:r>
      <w:r w:rsidR="0091655F" w:rsidRPr="00757568">
        <w:rPr>
          <w:color w:val="000000" w:themeColor="text1"/>
          <w:sz w:val="28"/>
          <w:u w:val="single"/>
        </w:rPr>
        <w:t xml:space="preserve"> Brokerage</w:t>
      </w:r>
    </w:p>
    <w:p w:rsidR="0037612F" w:rsidRDefault="0037612F" w:rsidP="0037612F">
      <w:pPr>
        <w:rPr>
          <w:color w:val="000000" w:themeColor="text1"/>
          <w:u w:val="single"/>
        </w:rPr>
      </w:pPr>
    </w:p>
    <w:p w:rsidR="0037612F" w:rsidRDefault="0037612F" w:rsidP="0037612F">
      <w:pPr>
        <w:ind w:left="720"/>
        <w:rPr>
          <w:color w:val="000000" w:themeColor="text1"/>
        </w:rPr>
      </w:pPr>
      <w:r>
        <w:rPr>
          <w:color w:val="000000" w:themeColor="text1"/>
        </w:rPr>
        <w:t>Budget Template Changes</w:t>
      </w:r>
    </w:p>
    <w:p w:rsidR="0037612F" w:rsidRPr="00601772" w:rsidRDefault="0037612F" w:rsidP="0037612F">
      <w:pPr>
        <w:ind w:left="1440"/>
        <w:rPr>
          <w:color w:val="000000" w:themeColor="text1"/>
        </w:rPr>
      </w:pPr>
      <w:r>
        <w:rPr>
          <w:color w:val="000000" w:themeColor="text1"/>
        </w:rPr>
        <w:t xml:space="preserve">New way to bill Self-Directed Medicaid funded services-by specific service </w:t>
      </w:r>
    </w:p>
    <w:p w:rsidR="0037612F" w:rsidRPr="00601772" w:rsidRDefault="0037612F" w:rsidP="0037612F">
      <w:pPr>
        <w:ind w:left="1440" w:firstLine="720"/>
        <w:rPr>
          <w:color w:val="000000" w:themeColor="text1"/>
        </w:rPr>
      </w:pPr>
      <w:r w:rsidRPr="00601772">
        <w:rPr>
          <w:color w:val="000000" w:themeColor="text1"/>
        </w:rPr>
        <w:t>Support Brokerage</w:t>
      </w:r>
    </w:p>
    <w:p w:rsidR="0037612F" w:rsidRDefault="0037612F" w:rsidP="0037612F">
      <w:pPr>
        <w:ind w:left="720"/>
        <w:rPr>
          <w:color w:val="000000" w:themeColor="text1"/>
          <w:sz w:val="20"/>
        </w:rPr>
      </w:pPr>
      <w:r>
        <w:rPr>
          <w:rFonts w:cs="Arial"/>
          <w:color w:val="000000" w:themeColor="text1"/>
          <w:sz w:val="20"/>
          <w:szCs w:val="26"/>
        </w:rPr>
        <w:t xml:space="preserve">From: </w:t>
      </w:r>
      <w:r w:rsidRPr="004E236C">
        <w:rPr>
          <w:rFonts w:cs="Arial"/>
          <w:color w:val="000000" w:themeColor="text1"/>
          <w:sz w:val="20"/>
          <w:szCs w:val="26"/>
        </w:rPr>
        <w:t>Consolidated Supports and Services Redesign, April 2014: Individuals and Families</w:t>
      </w:r>
      <w:r>
        <w:rPr>
          <w:rFonts w:cs="Arial"/>
          <w:color w:val="000000" w:themeColor="text1"/>
          <w:sz w:val="20"/>
          <w:szCs w:val="26"/>
        </w:rPr>
        <w:t>, Slide 25</w:t>
      </w:r>
      <w:r w:rsidRPr="0076795B">
        <w:rPr>
          <w:color w:val="000000" w:themeColor="text1"/>
          <w:sz w:val="20"/>
        </w:rPr>
        <w:t xml:space="preserve"> </w:t>
      </w:r>
    </w:p>
    <w:p w:rsidR="0037612F" w:rsidRDefault="0037612F" w:rsidP="0037612F">
      <w:pPr>
        <w:ind w:left="720"/>
        <w:rPr>
          <w:color w:val="000000" w:themeColor="text1"/>
          <w:sz w:val="20"/>
        </w:rPr>
      </w:pPr>
    </w:p>
    <w:p w:rsidR="0037612F" w:rsidRPr="00C756CC" w:rsidRDefault="0037612F" w:rsidP="0037612F">
      <w:pPr>
        <w:rPr>
          <w:color w:val="000000" w:themeColor="text1"/>
        </w:rPr>
      </w:pPr>
      <w:r w:rsidRPr="00C756CC">
        <w:rPr>
          <w:color w:val="000000" w:themeColor="text1"/>
        </w:rPr>
        <w:t xml:space="preserve">Startup brokerage is not listed as a specific service. </w:t>
      </w:r>
    </w:p>
    <w:p w:rsidR="0037612F" w:rsidRDefault="0037612F" w:rsidP="0037612F">
      <w:pPr>
        <w:rPr>
          <w:color w:val="000000" w:themeColor="text1"/>
        </w:rPr>
      </w:pPr>
      <w:r>
        <w:rPr>
          <w:color w:val="000000" w:themeColor="text1"/>
        </w:rPr>
        <w:t>.</w:t>
      </w:r>
    </w:p>
    <w:p w:rsidR="0037612F" w:rsidRDefault="0037612F" w:rsidP="0037612F">
      <w:pPr>
        <w:rPr>
          <w:color w:val="000000" w:themeColor="text1"/>
        </w:rPr>
      </w:pPr>
      <w:r>
        <w:rPr>
          <w:color w:val="000000" w:themeColor="text1"/>
        </w:rPr>
        <w:t>The startup broker explains self-directed services, facilitates person centered planning, helps assemble the circle of support, guides the creation of the plan and budget, and acts as the interface with the DDRO until the plan is launched. He or she needs a broad understanding of waiver services, self-direction, and how to listen to people.</w:t>
      </w:r>
    </w:p>
    <w:p w:rsidR="0037612F" w:rsidRDefault="0037612F" w:rsidP="0037612F">
      <w:pPr>
        <w:rPr>
          <w:color w:val="000000" w:themeColor="text1"/>
        </w:rPr>
      </w:pPr>
    </w:p>
    <w:p w:rsidR="0037612F" w:rsidRDefault="0037612F" w:rsidP="0037612F">
      <w:pPr>
        <w:rPr>
          <w:color w:val="000000" w:themeColor="text1"/>
        </w:rPr>
      </w:pPr>
      <w:r>
        <w:rPr>
          <w:color w:val="000000" w:themeColor="text1"/>
        </w:rPr>
        <w:t xml:space="preserve">For the rare individual with a clear idea of what they want to do and where they want to live, the broker’s role may be limited, and not require much time. On the other hand, an individual with challenges such as dual diagnoses, inappropriate behaviors, difficulty with communication, or a family unable to fully participate, will often require many, many hours of involvement by the start up broker. </w:t>
      </w:r>
    </w:p>
    <w:p w:rsidR="0037612F" w:rsidRPr="00851831" w:rsidRDefault="0037612F" w:rsidP="0037612F">
      <w:pPr>
        <w:rPr>
          <w:color w:val="000000" w:themeColor="text1"/>
        </w:rPr>
      </w:pPr>
    </w:p>
    <w:p w:rsidR="0037612F" w:rsidRPr="00F068E2" w:rsidRDefault="0037612F" w:rsidP="0037612F">
      <w:pPr>
        <w:widowControl w:val="0"/>
        <w:autoSpaceDE w:val="0"/>
        <w:autoSpaceDN w:val="0"/>
        <w:adjustRightInd w:val="0"/>
        <w:rPr>
          <w:color w:val="000000" w:themeColor="text1"/>
          <w:u w:val="single"/>
        </w:rPr>
      </w:pPr>
      <w:r w:rsidRPr="00F068E2">
        <w:rPr>
          <w:b/>
          <w:color w:val="000000" w:themeColor="text1"/>
          <w:u w:val="single"/>
        </w:rPr>
        <w:t>RECOMMENDATION</w:t>
      </w:r>
    </w:p>
    <w:p w:rsidR="0037612F" w:rsidRDefault="0037612F" w:rsidP="0037612F">
      <w:pPr>
        <w:widowControl w:val="0"/>
        <w:autoSpaceDE w:val="0"/>
        <w:autoSpaceDN w:val="0"/>
        <w:adjustRightInd w:val="0"/>
        <w:rPr>
          <w:rFonts w:cs="Arial"/>
          <w:color w:val="000000" w:themeColor="text1"/>
          <w:szCs w:val="26"/>
          <w:u w:color="1A1A1A"/>
        </w:rPr>
      </w:pPr>
      <w:r w:rsidRPr="00851831">
        <w:rPr>
          <w:rFonts w:cs="Arial"/>
          <w:color w:val="000000" w:themeColor="text1"/>
          <w:szCs w:val="26"/>
          <w:u w:color="1A1A1A"/>
        </w:rPr>
        <w:t>Broker reimbursement should be adequate to support the level of training</w:t>
      </w:r>
      <w:r>
        <w:rPr>
          <w:rFonts w:cs="Arial"/>
          <w:color w:val="000000" w:themeColor="text1"/>
          <w:szCs w:val="26"/>
          <w:u w:color="1A1A1A"/>
        </w:rPr>
        <w:t xml:space="preserve">, </w:t>
      </w:r>
      <w:r w:rsidRPr="00851831">
        <w:rPr>
          <w:rFonts w:cs="Arial"/>
          <w:color w:val="000000" w:themeColor="text1"/>
          <w:szCs w:val="26"/>
          <w:u w:color="1A1A1A"/>
        </w:rPr>
        <w:t xml:space="preserve">competence </w:t>
      </w:r>
      <w:r>
        <w:rPr>
          <w:rFonts w:cs="Arial"/>
          <w:color w:val="000000" w:themeColor="text1"/>
          <w:szCs w:val="26"/>
          <w:u w:color="1A1A1A"/>
        </w:rPr>
        <w:t xml:space="preserve">and time </w:t>
      </w:r>
      <w:r w:rsidRPr="00851831">
        <w:rPr>
          <w:rFonts w:cs="Arial"/>
          <w:color w:val="000000" w:themeColor="text1"/>
          <w:szCs w:val="26"/>
          <w:u w:color="1A1A1A"/>
        </w:rPr>
        <w:t>required to do the job.</w:t>
      </w:r>
      <w:r>
        <w:rPr>
          <w:rFonts w:cs="Arial"/>
          <w:color w:val="000000" w:themeColor="text1"/>
          <w:szCs w:val="26"/>
          <w:u w:color="1A1A1A"/>
        </w:rPr>
        <w:t xml:space="preserve"> It should be recognized that individuals with complex needs will require a larger time commitment. If necessary, plan developers should be funded by state money.</w:t>
      </w:r>
    </w:p>
    <w:p w:rsidR="0037612F" w:rsidRPr="00851831" w:rsidRDefault="0037612F" w:rsidP="0037612F">
      <w:pPr>
        <w:rPr>
          <w:color w:val="000000" w:themeColor="text1"/>
        </w:rPr>
      </w:pPr>
    </w:p>
    <w:p w:rsidR="0037612F" w:rsidRDefault="00CF4AB4" w:rsidP="0037612F">
      <w:pPr>
        <w:rPr>
          <w:color w:val="000000" w:themeColor="text1"/>
          <w:sz w:val="28"/>
          <w:u w:val="single"/>
        </w:rPr>
      </w:pPr>
      <w:r>
        <w:rPr>
          <w:color w:val="000000" w:themeColor="text1"/>
          <w:sz w:val="28"/>
          <w:u w:val="single"/>
        </w:rPr>
        <w:t>9.</w:t>
      </w:r>
      <w:r w:rsidRPr="00757568">
        <w:rPr>
          <w:color w:val="000000" w:themeColor="text1"/>
          <w:sz w:val="28"/>
          <w:u w:val="single"/>
        </w:rPr>
        <w:t xml:space="preserve"> </w:t>
      </w:r>
      <w:r w:rsidR="0091655F" w:rsidRPr="00757568">
        <w:rPr>
          <w:color w:val="000000" w:themeColor="text1"/>
          <w:sz w:val="28"/>
          <w:u w:val="single"/>
        </w:rPr>
        <w:t>Medication</w:t>
      </w:r>
      <w:r w:rsidR="0037612F" w:rsidRPr="00757568">
        <w:rPr>
          <w:color w:val="000000" w:themeColor="text1"/>
          <w:sz w:val="28"/>
          <w:u w:val="single"/>
        </w:rPr>
        <w:t xml:space="preserve"> Administration</w:t>
      </w:r>
    </w:p>
    <w:p w:rsidR="0037612F" w:rsidRPr="00757568" w:rsidRDefault="0037612F" w:rsidP="0037612F">
      <w:pPr>
        <w:rPr>
          <w:color w:val="000000" w:themeColor="text1"/>
          <w:sz w:val="28"/>
          <w:u w:val="single"/>
        </w:rPr>
      </w:pPr>
    </w:p>
    <w:p w:rsidR="0037612F" w:rsidRDefault="0037612F" w:rsidP="0037612F">
      <w:pPr>
        <w:rPr>
          <w:color w:val="000000" w:themeColor="text1"/>
        </w:rPr>
      </w:pPr>
      <w:r w:rsidRPr="00851831">
        <w:rPr>
          <w:color w:val="000000" w:themeColor="text1"/>
        </w:rPr>
        <w:t xml:space="preserve">Self-direction should be an option for everyone. This includes the large percentage of people that take medications, require tube feeding and other </w:t>
      </w:r>
      <w:r>
        <w:rPr>
          <w:color w:val="000000" w:themeColor="text1"/>
        </w:rPr>
        <w:t>everyday medical interventions. This is why we wholeheartedly supported the exemption to the nurse practice act for those served through OPWDD. Current AMAP certification is based on an institutional model, and requires knowledge of innumerable medications and techniques, as well as the ability to “pour” medications for a large number of people rapidly. For people using self-directed services, who live with one or two others at the most, this is unnecessary.</w:t>
      </w:r>
    </w:p>
    <w:p w:rsidR="0037612F" w:rsidRPr="00851831" w:rsidRDefault="0037612F">
      <w:pPr>
        <w:rPr>
          <w:color w:val="000000" w:themeColor="text1"/>
        </w:rPr>
      </w:pPr>
    </w:p>
    <w:p w:rsidR="0037612F" w:rsidRPr="00851831" w:rsidRDefault="0037612F" w:rsidP="0037612F">
      <w:pPr>
        <w:widowControl w:val="0"/>
        <w:autoSpaceDE w:val="0"/>
        <w:autoSpaceDN w:val="0"/>
        <w:adjustRightInd w:val="0"/>
        <w:rPr>
          <w:rFonts w:cs="Arial"/>
          <w:color w:val="000000" w:themeColor="text1"/>
          <w:szCs w:val="26"/>
          <w:u w:color="1A1A1A"/>
        </w:rPr>
      </w:pPr>
      <w:r w:rsidRPr="00851831">
        <w:rPr>
          <w:rFonts w:cs="Arial"/>
          <w:color w:val="000000" w:themeColor="text1"/>
          <w:szCs w:val="26"/>
          <w:u w:color="1A1A1A"/>
        </w:rPr>
        <w:t xml:space="preserve">We are concerned that </w:t>
      </w:r>
      <w:r>
        <w:rPr>
          <w:rFonts w:cs="Arial"/>
          <w:color w:val="000000" w:themeColor="text1"/>
          <w:szCs w:val="26"/>
          <w:u w:color="1A1A1A"/>
        </w:rPr>
        <w:t>common sense will be ignored and</w:t>
      </w:r>
      <w:r w:rsidRPr="00851831">
        <w:rPr>
          <w:rFonts w:cs="Arial"/>
          <w:color w:val="000000" w:themeColor="text1"/>
          <w:szCs w:val="26"/>
          <w:u w:color="1A1A1A"/>
        </w:rPr>
        <w:t xml:space="preserve"> </w:t>
      </w:r>
      <w:r>
        <w:rPr>
          <w:rFonts w:cs="Arial"/>
          <w:color w:val="000000" w:themeColor="text1"/>
          <w:szCs w:val="26"/>
          <w:u w:color="1A1A1A"/>
        </w:rPr>
        <w:t>that the new law</w:t>
      </w:r>
      <w:r w:rsidRPr="00851831">
        <w:rPr>
          <w:rFonts w:cs="Arial"/>
          <w:color w:val="000000" w:themeColor="text1"/>
          <w:szCs w:val="26"/>
          <w:u w:color="1A1A1A"/>
        </w:rPr>
        <w:t xml:space="preserve"> could create another layer of bureaucracy that stifles independence.</w:t>
      </w:r>
      <w:r>
        <w:rPr>
          <w:rFonts w:cs="Arial"/>
          <w:color w:val="000000" w:themeColor="text1"/>
          <w:szCs w:val="26"/>
          <w:u w:color="1A1A1A"/>
        </w:rPr>
        <w:t xml:space="preserve"> </w:t>
      </w:r>
    </w:p>
    <w:p w:rsidR="0037612F" w:rsidRPr="00851831" w:rsidRDefault="0037612F" w:rsidP="0037612F">
      <w:pPr>
        <w:widowControl w:val="0"/>
        <w:autoSpaceDE w:val="0"/>
        <w:autoSpaceDN w:val="0"/>
        <w:adjustRightInd w:val="0"/>
        <w:rPr>
          <w:rFonts w:cs="Arial"/>
          <w:color w:val="000000" w:themeColor="text1"/>
          <w:szCs w:val="26"/>
          <w:u w:color="1A1A1A"/>
        </w:rPr>
      </w:pPr>
      <w:r w:rsidRPr="00851831">
        <w:rPr>
          <w:rFonts w:cs="Arial"/>
          <w:color w:val="000000" w:themeColor="text1"/>
          <w:szCs w:val="26"/>
          <w:u w:color="1A1A1A"/>
        </w:rPr>
        <w:t> </w:t>
      </w:r>
    </w:p>
    <w:p w:rsidR="0037612F" w:rsidRPr="00EE42A9" w:rsidRDefault="0037612F" w:rsidP="0037612F">
      <w:pPr>
        <w:widowControl w:val="0"/>
        <w:autoSpaceDE w:val="0"/>
        <w:autoSpaceDN w:val="0"/>
        <w:adjustRightInd w:val="0"/>
        <w:rPr>
          <w:rFonts w:cs="Arial"/>
          <w:b/>
          <w:color w:val="000000" w:themeColor="text1"/>
          <w:szCs w:val="26"/>
          <w:u w:val="single" w:color="1A1A1A"/>
        </w:rPr>
      </w:pPr>
      <w:r w:rsidRPr="00EE42A9">
        <w:rPr>
          <w:rFonts w:cs="Arial"/>
          <w:b/>
          <w:color w:val="000000" w:themeColor="text1"/>
          <w:szCs w:val="26"/>
          <w:u w:val="single" w:color="1A1A1A"/>
        </w:rPr>
        <w:t>RECOMMENDATION</w:t>
      </w:r>
    </w:p>
    <w:p w:rsidR="0037612F" w:rsidRDefault="0037612F" w:rsidP="0037612F">
      <w:pPr>
        <w:rPr>
          <w:rFonts w:cs="Arial"/>
          <w:color w:val="000000" w:themeColor="text1"/>
          <w:szCs w:val="26"/>
          <w:u w:color="1A1A1A"/>
        </w:rPr>
      </w:pPr>
      <w:r w:rsidRPr="00851831">
        <w:rPr>
          <w:rFonts w:cs="Arial"/>
          <w:color w:val="000000" w:themeColor="text1"/>
          <w:szCs w:val="26"/>
          <w:u w:color="1A1A1A"/>
        </w:rPr>
        <w:t>It is essential that the training required for</w:t>
      </w:r>
      <w:r>
        <w:rPr>
          <w:rFonts w:cs="Arial"/>
          <w:color w:val="000000" w:themeColor="text1"/>
          <w:szCs w:val="26"/>
          <w:u w:color="1A1A1A"/>
        </w:rPr>
        <w:t xml:space="preserve"> direct support staff</w:t>
      </w:r>
      <w:r w:rsidRPr="00851831">
        <w:rPr>
          <w:rFonts w:cs="Arial"/>
          <w:color w:val="000000" w:themeColor="text1"/>
          <w:szCs w:val="26"/>
          <w:u w:color="1A1A1A"/>
        </w:rPr>
        <w:t xml:space="preserve"> in </w:t>
      </w:r>
      <w:r>
        <w:rPr>
          <w:rFonts w:cs="Arial"/>
          <w:color w:val="000000" w:themeColor="text1"/>
          <w:szCs w:val="26"/>
          <w:u w:color="1A1A1A"/>
        </w:rPr>
        <w:t xml:space="preserve">performing daily healthcare needs </w:t>
      </w:r>
      <w:r w:rsidRPr="00851831">
        <w:rPr>
          <w:rFonts w:cs="Arial"/>
          <w:color w:val="000000" w:themeColor="text1"/>
          <w:szCs w:val="26"/>
          <w:u w:color="1A1A1A"/>
        </w:rPr>
        <w:t>not be overly broad, but be directed by the needs of the individual(s) they are supporting</w:t>
      </w:r>
      <w:r>
        <w:rPr>
          <w:rFonts w:cs="Arial"/>
          <w:color w:val="000000" w:themeColor="text1"/>
          <w:szCs w:val="26"/>
          <w:u w:color="1A1A1A"/>
        </w:rPr>
        <w:t>, as directed by the personal physician/individual/family/COS.</w:t>
      </w:r>
    </w:p>
    <w:p w:rsidR="0037612F" w:rsidRDefault="0037612F" w:rsidP="0037612F">
      <w:pPr>
        <w:rPr>
          <w:rFonts w:cs="Arial"/>
          <w:color w:val="000000" w:themeColor="text1"/>
          <w:szCs w:val="26"/>
          <w:u w:color="1A1A1A"/>
        </w:rPr>
      </w:pPr>
    </w:p>
    <w:p w:rsidR="0037612F" w:rsidRDefault="0037612F" w:rsidP="0037612F">
      <w:pPr>
        <w:rPr>
          <w:rFonts w:cs="Arial"/>
          <w:color w:val="000000" w:themeColor="text1"/>
          <w:szCs w:val="26"/>
          <w:u w:color="1A1A1A"/>
        </w:rPr>
      </w:pPr>
    </w:p>
    <w:p w:rsidR="0037612F" w:rsidRPr="00757568" w:rsidRDefault="00CF4AB4" w:rsidP="0037612F">
      <w:pPr>
        <w:rPr>
          <w:rFonts w:cs="Arial"/>
          <w:color w:val="000000" w:themeColor="text1"/>
          <w:sz w:val="28"/>
          <w:szCs w:val="26"/>
          <w:u w:color="1A1A1A"/>
        </w:rPr>
      </w:pPr>
      <w:r>
        <w:rPr>
          <w:rFonts w:cs="Arial"/>
          <w:b/>
          <w:color w:val="000000" w:themeColor="text1"/>
          <w:sz w:val="28"/>
          <w:szCs w:val="26"/>
          <w:u w:val="single" w:color="1A1A1A"/>
        </w:rPr>
        <w:t>10</w:t>
      </w:r>
      <w:r w:rsidR="0091655F" w:rsidRPr="00757568">
        <w:rPr>
          <w:rFonts w:cs="Arial"/>
          <w:b/>
          <w:color w:val="000000" w:themeColor="text1"/>
          <w:sz w:val="28"/>
          <w:szCs w:val="26"/>
          <w:u w:val="single" w:color="1A1A1A"/>
        </w:rPr>
        <w:t xml:space="preserve"> FRONT</w:t>
      </w:r>
      <w:r w:rsidR="0037612F" w:rsidRPr="00757568">
        <w:rPr>
          <w:rFonts w:cs="Arial"/>
          <w:color w:val="000000" w:themeColor="text1"/>
          <w:sz w:val="28"/>
          <w:szCs w:val="26"/>
          <w:u w:val="single" w:color="1A1A1A"/>
        </w:rPr>
        <w:t xml:space="preserve"> DOOR</w:t>
      </w:r>
    </w:p>
    <w:p w:rsidR="0037612F" w:rsidRPr="00316578" w:rsidRDefault="0037612F" w:rsidP="0037612F">
      <w:pPr>
        <w:pStyle w:val="Default"/>
        <w:rPr>
          <w:rFonts w:asciiTheme="minorHAnsi" w:hAnsiTheme="minorHAnsi"/>
        </w:rPr>
      </w:pPr>
    </w:p>
    <w:p w:rsidR="0037612F" w:rsidRDefault="0037612F" w:rsidP="0037612F">
      <w:pPr>
        <w:pStyle w:val="Default"/>
        <w:rPr>
          <w:rFonts w:asciiTheme="minorHAnsi" w:hAnsiTheme="minorHAnsi"/>
        </w:rPr>
      </w:pPr>
      <w:r w:rsidRPr="00875238">
        <w:rPr>
          <w:rFonts w:asciiTheme="minorHAnsi" w:hAnsiTheme="minorHAnsi"/>
        </w:rPr>
        <w:t>The New York State Balancing Incentive Program Work Plan, Submitted by th</w:t>
      </w:r>
      <w:r>
        <w:rPr>
          <w:rFonts w:asciiTheme="minorHAnsi" w:hAnsiTheme="minorHAnsi"/>
        </w:rPr>
        <w:t>e</w:t>
      </w:r>
      <w:r w:rsidRPr="00875238">
        <w:rPr>
          <w:rFonts w:asciiTheme="minorHAnsi" w:hAnsiTheme="minorHAnsi"/>
        </w:rPr>
        <w:t xml:space="preserve"> NYS Dept. of Health, November 25, 2013</w:t>
      </w:r>
      <w:r>
        <w:rPr>
          <w:rFonts w:asciiTheme="minorHAnsi" w:hAnsiTheme="minorHAnsi"/>
        </w:rPr>
        <w:t>, requires the state to:</w:t>
      </w:r>
    </w:p>
    <w:p w:rsidR="0037612F" w:rsidRDefault="0037612F" w:rsidP="0037612F">
      <w:pPr>
        <w:pStyle w:val="Default"/>
        <w:rPr>
          <w:rFonts w:asciiTheme="minorHAnsi" w:hAnsiTheme="minorHAnsi"/>
        </w:rPr>
      </w:pPr>
    </w:p>
    <w:p w:rsidR="0037612F" w:rsidRDefault="0037612F">
      <w:pPr>
        <w:pStyle w:val="NormalWeb"/>
        <w:spacing w:before="2" w:after="2"/>
        <w:ind w:left="720"/>
        <w:rPr>
          <w:rFonts w:asciiTheme="minorHAnsi" w:hAnsiTheme="minorHAnsi"/>
          <w:sz w:val="24"/>
        </w:rPr>
      </w:pPr>
      <w:r w:rsidRPr="00875238">
        <w:rPr>
          <w:rFonts w:asciiTheme="minorHAnsi" w:hAnsiTheme="minorHAnsi"/>
          <w:sz w:val="24"/>
        </w:rPr>
        <w:t xml:space="preserve">9.2. </w:t>
      </w:r>
      <w:r w:rsidRPr="00875238">
        <w:rPr>
          <w:rFonts w:asciiTheme="minorHAnsi" w:hAnsiTheme="minorHAnsi"/>
          <w:sz w:val="24"/>
          <w:szCs w:val="22"/>
        </w:rPr>
        <w:t xml:space="preserve">Establish protocol for removing conflict of interest: The State must also describe how it plans to ensure that community LTSS eligibility determination, enrollment, and case management processes are free of conflict of interest. </w:t>
      </w:r>
      <w:r>
        <w:rPr>
          <w:rFonts w:asciiTheme="minorHAnsi" w:hAnsiTheme="minorHAnsi"/>
          <w:sz w:val="24"/>
          <w:szCs w:val="22"/>
        </w:rPr>
        <w:t>(</w:t>
      </w:r>
      <w:r w:rsidR="0091655F">
        <w:rPr>
          <w:rFonts w:asciiTheme="minorHAnsi" w:hAnsiTheme="minorHAnsi"/>
          <w:sz w:val="24"/>
          <w:szCs w:val="22"/>
        </w:rPr>
        <w:t>P</w:t>
      </w:r>
      <w:r>
        <w:rPr>
          <w:rFonts w:asciiTheme="minorHAnsi" w:hAnsiTheme="minorHAnsi"/>
          <w:sz w:val="24"/>
          <w:szCs w:val="22"/>
        </w:rPr>
        <w:t>.33)</w:t>
      </w:r>
    </w:p>
    <w:p w:rsidR="0037612F" w:rsidRDefault="0037612F" w:rsidP="0037612F">
      <w:pPr>
        <w:pStyle w:val="Default"/>
        <w:rPr>
          <w:rFonts w:asciiTheme="minorHAnsi" w:hAnsiTheme="minorHAnsi"/>
        </w:rPr>
      </w:pPr>
    </w:p>
    <w:p w:rsidR="0037612F" w:rsidRDefault="0037612F" w:rsidP="0037612F">
      <w:pPr>
        <w:pStyle w:val="Default"/>
        <w:rPr>
          <w:rFonts w:asciiTheme="minorHAnsi" w:hAnsiTheme="minorHAnsi"/>
        </w:rPr>
      </w:pPr>
      <w:r>
        <w:rPr>
          <w:rFonts w:asciiTheme="minorHAnsi" w:hAnsiTheme="minorHAnsi"/>
        </w:rPr>
        <w:t xml:space="preserve">At this time, the “Front Door” is OPWDD’s No Wrong Door/Single Entry Point. Individuals and families are introduced to the system with a </w:t>
      </w:r>
      <w:r w:rsidR="0091655F">
        <w:rPr>
          <w:rFonts w:asciiTheme="minorHAnsi" w:hAnsiTheme="minorHAnsi"/>
        </w:rPr>
        <w:t>2-hour</w:t>
      </w:r>
      <w:r>
        <w:rPr>
          <w:rFonts w:asciiTheme="minorHAnsi" w:hAnsiTheme="minorHAnsi"/>
        </w:rPr>
        <w:t xml:space="preserve"> presentation by their local DDRO</w:t>
      </w:r>
      <w:r w:rsidR="0091655F">
        <w:rPr>
          <w:rFonts w:asciiTheme="minorHAnsi" w:hAnsiTheme="minorHAnsi"/>
        </w:rPr>
        <w:t>,</w:t>
      </w:r>
      <w:r>
        <w:rPr>
          <w:rFonts w:asciiTheme="minorHAnsi" w:hAnsiTheme="minorHAnsi"/>
        </w:rPr>
        <w:t xml:space="preserve"> during which a brief explanation of available supports and services is given.</w:t>
      </w:r>
      <w:r w:rsidDel="004D08B2">
        <w:rPr>
          <w:rFonts w:asciiTheme="minorHAnsi" w:hAnsiTheme="minorHAnsi"/>
        </w:rPr>
        <w:t xml:space="preserve"> </w:t>
      </w:r>
    </w:p>
    <w:p w:rsidR="0037612F" w:rsidRDefault="0037612F" w:rsidP="0037612F">
      <w:pPr>
        <w:pStyle w:val="Default"/>
        <w:rPr>
          <w:rFonts w:asciiTheme="minorHAnsi" w:hAnsiTheme="minorHAnsi"/>
        </w:rPr>
      </w:pPr>
      <w:r>
        <w:rPr>
          <w:rFonts w:asciiTheme="minorHAnsi" w:hAnsiTheme="minorHAnsi"/>
        </w:rPr>
        <w:t xml:space="preserve">It has recently been announced that due to staffing constraints, Region 5 will no longer be running Front Door introduction sessions; instead several </w:t>
      </w:r>
      <w:r w:rsidR="0091655F">
        <w:rPr>
          <w:rFonts w:asciiTheme="minorHAnsi" w:hAnsiTheme="minorHAnsi"/>
        </w:rPr>
        <w:t>voluntary agencies</w:t>
      </w:r>
      <w:r>
        <w:rPr>
          <w:rFonts w:asciiTheme="minorHAnsi" w:hAnsiTheme="minorHAnsi"/>
        </w:rPr>
        <w:t xml:space="preserve"> will be</w:t>
      </w:r>
      <w:r w:rsidR="00014F01">
        <w:rPr>
          <w:rFonts w:asciiTheme="minorHAnsi" w:hAnsiTheme="minorHAnsi"/>
        </w:rPr>
        <w:t xml:space="preserve"> charged with</w:t>
      </w:r>
      <w:r>
        <w:rPr>
          <w:rFonts w:asciiTheme="minorHAnsi" w:hAnsiTheme="minorHAnsi"/>
        </w:rPr>
        <w:t xml:space="preserve"> providing this information to families and individuals.</w:t>
      </w:r>
    </w:p>
    <w:p w:rsidR="0037612F" w:rsidRDefault="0037612F" w:rsidP="0037612F">
      <w:pPr>
        <w:pStyle w:val="Default"/>
        <w:rPr>
          <w:rFonts w:asciiTheme="minorHAnsi" w:hAnsiTheme="minorHAnsi"/>
        </w:rPr>
      </w:pPr>
    </w:p>
    <w:p w:rsidR="0037612F" w:rsidRPr="00014F01" w:rsidRDefault="0037612F" w:rsidP="0037612F">
      <w:pPr>
        <w:pStyle w:val="Default"/>
        <w:rPr>
          <w:rFonts w:asciiTheme="minorHAnsi" w:hAnsiTheme="minorHAnsi"/>
          <w:u w:val="single"/>
        </w:rPr>
      </w:pPr>
      <w:r w:rsidRPr="00014F01">
        <w:rPr>
          <w:rFonts w:asciiTheme="minorHAnsi" w:hAnsiTheme="minorHAnsi"/>
          <w:u w:val="single"/>
        </w:rPr>
        <w:t>Given the history of voluntary provider agency resistance to self-direction in New York, we believe it is unlikely that they will present unbiased information to families. We consider that this transfer of OPWDD responsibility to those who have a vested interested in agency-funded plans to be a conflict of interest and a dangerous precedent.</w:t>
      </w:r>
    </w:p>
    <w:p w:rsidR="0037612F" w:rsidRDefault="0037612F" w:rsidP="0037612F">
      <w:pPr>
        <w:pStyle w:val="Default"/>
        <w:rPr>
          <w:rFonts w:asciiTheme="minorHAnsi" w:hAnsiTheme="minorHAnsi"/>
        </w:rPr>
      </w:pPr>
    </w:p>
    <w:p w:rsidR="0037612F" w:rsidRPr="00E970BD" w:rsidRDefault="0037612F" w:rsidP="0037612F">
      <w:pPr>
        <w:pStyle w:val="Default"/>
        <w:rPr>
          <w:rFonts w:asciiTheme="minorHAnsi" w:hAnsiTheme="minorHAnsi"/>
          <w:b/>
          <w:u w:val="single"/>
        </w:rPr>
      </w:pPr>
      <w:r w:rsidRPr="00E970BD">
        <w:rPr>
          <w:rFonts w:asciiTheme="minorHAnsi" w:hAnsiTheme="minorHAnsi"/>
          <w:b/>
          <w:u w:val="single"/>
        </w:rPr>
        <w:t>RECOMMENDATION</w:t>
      </w:r>
    </w:p>
    <w:p w:rsidR="0037612F" w:rsidRPr="006D24F7" w:rsidRDefault="0037612F" w:rsidP="0037612F">
      <w:pPr>
        <w:pStyle w:val="Default"/>
        <w:rPr>
          <w:rFonts w:asciiTheme="minorHAnsi" w:hAnsiTheme="minorHAnsi"/>
        </w:rPr>
      </w:pPr>
      <w:r w:rsidRPr="006D24F7">
        <w:rPr>
          <w:rFonts w:asciiTheme="minorHAnsi" w:hAnsiTheme="minorHAnsi"/>
        </w:rPr>
        <w:t xml:space="preserve">Front Door information sessions should not be presented by </w:t>
      </w:r>
      <w:r w:rsidR="00014F01">
        <w:rPr>
          <w:rFonts w:asciiTheme="minorHAnsi" w:hAnsiTheme="minorHAnsi"/>
        </w:rPr>
        <w:t xml:space="preserve">voluntary </w:t>
      </w:r>
      <w:r w:rsidRPr="006D24F7">
        <w:rPr>
          <w:rFonts w:asciiTheme="minorHAnsi" w:hAnsiTheme="minorHAnsi"/>
        </w:rPr>
        <w:t>service providers</w:t>
      </w:r>
      <w:r>
        <w:rPr>
          <w:rFonts w:asciiTheme="minorHAnsi" w:hAnsiTheme="minorHAnsi"/>
        </w:rPr>
        <w:t xml:space="preserve">: </w:t>
      </w:r>
      <w:r w:rsidR="00014F01">
        <w:rPr>
          <w:rFonts w:asciiTheme="minorHAnsi" w:hAnsiTheme="minorHAnsi"/>
        </w:rPr>
        <w:t xml:space="preserve">this </w:t>
      </w:r>
      <w:r>
        <w:rPr>
          <w:rFonts w:asciiTheme="minorHAnsi" w:hAnsiTheme="minorHAnsi"/>
        </w:rPr>
        <w:t>is a clear conflict of interest.</w:t>
      </w:r>
    </w:p>
    <w:p w:rsidR="0037612F" w:rsidRPr="00851831" w:rsidRDefault="0037612F" w:rsidP="0037612F">
      <w:pPr>
        <w:pStyle w:val="Default"/>
        <w:rPr>
          <w:color w:val="000000" w:themeColor="text1"/>
          <w:szCs w:val="26"/>
          <w:u w:color="1A1A1A"/>
        </w:rPr>
      </w:pPr>
    </w:p>
    <w:p w:rsidR="0037612F" w:rsidRPr="00757568" w:rsidRDefault="00CF4AB4" w:rsidP="0037612F">
      <w:pPr>
        <w:rPr>
          <w:rFonts w:cs="Arial"/>
          <w:color w:val="000000" w:themeColor="text1"/>
          <w:sz w:val="28"/>
          <w:szCs w:val="26"/>
          <w:u w:val="single" w:color="1A1A1A"/>
        </w:rPr>
      </w:pPr>
      <w:r>
        <w:rPr>
          <w:rFonts w:cs="Arial"/>
          <w:color w:val="000000" w:themeColor="text1"/>
          <w:sz w:val="28"/>
          <w:szCs w:val="26"/>
          <w:u w:val="single" w:color="1A1A1A"/>
        </w:rPr>
        <w:t>11</w:t>
      </w:r>
      <w:r w:rsidR="0091655F" w:rsidRPr="00757568">
        <w:rPr>
          <w:rFonts w:cs="Arial"/>
          <w:color w:val="000000" w:themeColor="text1"/>
          <w:sz w:val="28"/>
          <w:szCs w:val="26"/>
          <w:u w:val="single" w:color="1A1A1A"/>
        </w:rPr>
        <w:t xml:space="preserve"> Agency</w:t>
      </w:r>
      <w:r w:rsidR="0037612F" w:rsidRPr="00757568">
        <w:rPr>
          <w:rFonts w:cs="Arial"/>
          <w:color w:val="000000" w:themeColor="text1"/>
          <w:sz w:val="28"/>
          <w:szCs w:val="26"/>
          <w:u w:val="single" w:color="1A1A1A"/>
        </w:rPr>
        <w:t xml:space="preserve"> purchased/supported “self directed” community habilitation</w:t>
      </w:r>
    </w:p>
    <w:p w:rsidR="0037612F" w:rsidRPr="00851831" w:rsidRDefault="0037612F" w:rsidP="0037612F">
      <w:pPr>
        <w:rPr>
          <w:rFonts w:cs="Arial"/>
          <w:color w:val="000000" w:themeColor="text1"/>
          <w:szCs w:val="26"/>
          <w:u w:color="1A1A1A"/>
        </w:rPr>
      </w:pPr>
    </w:p>
    <w:p w:rsidR="0037612F" w:rsidRDefault="0037612F">
      <w:pPr>
        <w:ind w:left="720"/>
        <w:rPr>
          <w:rFonts w:cs="Arial"/>
          <w:color w:val="000000" w:themeColor="text1"/>
          <w:szCs w:val="26"/>
          <w:u w:color="1A1A1A"/>
        </w:rPr>
      </w:pPr>
      <w:r w:rsidRPr="00851831">
        <w:rPr>
          <w:rFonts w:cs="Arial"/>
          <w:color w:val="000000" w:themeColor="text1"/>
          <w:szCs w:val="26"/>
          <w:u w:color="1A1A1A"/>
        </w:rPr>
        <w:t>Future Choices in Self Direction: Agency Purchased</w:t>
      </w:r>
    </w:p>
    <w:p w:rsidR="0037612F" w:rsidRDefault="0037612F">
      <w:pPr>
        <w:ind w:left="720"/>
        <w:rPr>
          <w:rFonts w:cs="Arial"/>
          <w:color w:val="000000" w:themeColor="text1"/>
          <w:szCs w:val="26"/>
          <w:u w:color="1A1A1A"/>
        </w:rPr>
      </w:pPr>
      <w:r w:rsidRPr="00851831">
        <w:rPr>
          <w:rFonts w:cs="Arial"/>
          <w:color w:val="000000" w:themeColor="text1"/>
          <w:szCs w:val="26"/>
          <w:u w:color="1A1A1A"/>
        </w:rPr>
        <w:t>Purchasing Agency Supported Self-Directed Service:</w:t>
      </w:r>
    </w:p>
    <w:p w:rsidR="0037612F" w:rsidRDefault="0037612F">
      <w:pPr>
        <w:ind w:left="720"/>
        <w:rPr>
          <w:rFonts w:cs="Arial"/>
          <w:color w:val="000000" w:themeColor="text1"/>
          <w:szCs w:val="26"/>
          <w:u w:color="1A1A1A"/>
        </w:rPr>
      </w:pPr>
      <w:r w:rsidRPr="00851831">
        <w:rPr>
          <w:rFonts w:cs="Arial"/>
          <w:color w:val="000000" w:themeColor="text1"/>
          <w:szCs w:val="26"/>
          <w:u w:color="1A1A1A"/>
        </w:rPr>
        <w:tab/>
        <w:t>Individual selects staff</w:t>
      </w:r>
    </w:p>
    <w:p w:rsidR="0037612F" w:rsidRDefault="0037612F">
      <w:pPr>
        <w:ind w:left="1440"/>
        <w:rPr>
          <w:rFonts w:cs="Arial"/>
          <w:color w:val="000000" w:themeColor="text1"/>
          <w:szCs w:val="26"/>
          <w:u w:color="1A1A1A"/>
        </w:rPr>
      </w:pPr>
      <w:r w:rsidRPr="00851831">
        <w:rPr>
          <w:rFonts w:cs="Arial"/>
          <w:color w:val="000000" w:themeColor="text1"/>
          <w:szCs w:val="26"/>
          <w:u w:color="1A1A1A"/>
        </w:rPr>
        <w:t>Agency sets salary and provides Backup Staffing, Program Management and Clinical Overview</w:t>
      </w:r>
    </w:p>
    <w:p w:rsidR="0037612F" w:rsidRDefault="0037612F" w:rsidP="0037612F">
      <w:pPr>
        <w:widowControl w:val="0"/>
        <w:autoSpaceDE w:val="0"/>
        <w:autoSpaceDN w:val="0"/>
        <w:adjustRightInd w:val="0"/>
        <w:ind w:left="1440"/>
        <w:rPr>
          <w:rFonts w:cs="Arial"/>
          <w:color w:val="000000" w:themeColor="text1"/>
          <w:sz w:val="20"/>
          <w:szCs w:val="26"/>
        </w:rPr>
      </w:pPr>
      <w:r>
        <w:rPr>
          <w:rFonts w:cs="Arial"/>
          <w:color w:val="000000" w:themeColor="text1"/>
          <w:sz w:val="20"/>
          <w:szCs w:val="26"/>
        </w:rPr>
        <w:t xml:space="preserve">From: </w:t>
      </w:r>
      <w:r w:rsidRPr="004E236C">
        <w:rPr>
          <w:rFonts w:cs="Arial"/>
          <w:color w:val="000000" w:themeColor="text1"/>
          <w:sz w:val="20"/>
          <w:szCs w:val="26"/>
        </w:rPr>
        <w:t>Consolidated Supports and Services Redesign, April 2014: Individuals an</w:t>
      </w:r>
      <w:r>
        <w:rPr>
          <w:rFonts w:cs="Arial"/>
          <w:color w:val="000000" w:themeColor="text1"/>
          <w:sz w:val="20"/>
          <w:szCs w:val="26"/>
        </w:rPr>
        <w:t>d Families Presentation, Slide 18</w:t>
      </w:r>
    </w:p>
    <w:p w:rsidR="0037612F" w:rsidRDefault="0037612F">
      <w:pPr>
        <w:widowControl w:val="0"/>
        <w:autoSpaceDE w:val="0"/>
        <w:autoSpaceDN w:val="0"/>
        <w:adjustRightInd w:val="0"/>
        <w:ind w:left="1440"/>
        <w:rPr>
          <w:rFonts w:cs="Arial"/>
          <w:color w:val="000000" w:themeColor="text1"/>
          <w:sz w:val="20"/>
          <w:szCs w:val="26"/>
        </w:rPr>
      </w:pPr>
    </w:p>
    <w:p w:rsidR="0037612F" w:rsidRDefault="0037612F" w:rsidP="0037612F">
      <w:pPr>
        <w:widowControl w:val="0"/>
        <w:autoSpaceDE w:val="0"/>
        <w:autoSpaceDN w:val="0"/>
        <w:adjustRightInd w:val="0"/>
        <w:rPr>
          <w:rFonts w:cs="Arial"/>
          <w:color w:val="000000" w:themeColor="text1"/>
          <w:szCs w:val="26"/>
          <w:u w:color="1A1A1A"/>
        </w:rPr>
      </w:pPr>
      <w:r>
        <w:rPr>
          <w:rFonts w:cs="Arial"/>
          <w:color w:val="000000" w:themeColor="text1"/>
          <w:szCs w:val="26"/>
          <w:u w:color="1A1A1A"/>
        </w:rPr>
        <w:t xml:space="preserve">True story: A young woman, </w:t>
      </w:r>
      <w:r w:rsidR="0091655F">
        <w:rPr>
          <w:rFonts w:cs="Arial"/>
          <w:color w:val="000000" w:themeColor="text1"/>
          <w:szCs w:val="26"/>
          <w:u w:color="1A1A1A"/>
        </w:rPr>
        <w:t xml:space="preserve">Lynne </w:t>
      </w:r>
      <w:r>
        <w:rPr>
          <w:rFonts w:cs="Arial"/>
          <w:color w:val="000000" w:themeColor="text1"/>
          <w:szCs w:val="26"/>
          <w:u w:color="1A1A1A"/>
        </w:rPr>
        <w:t xml:space="preserve">and her family were guided toward using agency purchased “self-directed” community habilitation to support her. Lynne has a significant intellectual disability and uses a wheel chair. There </w:t>
      </w:r>
      <w:r w:rsidR="0091655F">
        <w:rPr>
          <w:rFonts w:cs="Arial"/>
          <w:color w:val="000000" w:themeColor="text1"/>
          <w:szCs w:val="26"/>
          <w:u w:color="1A1A1A"/>
        </w:rPr>
        <w:t>are only</w:t>
      </w:r>
      <w:r>
        <w:rPr>
          <w:rFonts w:cs="Arial"/>
          <w:color w:val="000000" w:themeColor="text1"/>
          <w:szCs w:val="26"/>
          <w:u w:color="1A1A1A"/>
        </w:rPr>
        <w:t xml:space="preserve"> a few things that she enjoys doing</w:t>
      </w:r>
      <w:r w:rsidR="0091655F">
        <w:rPr>
          <w:rFonts w:cs="Arial"/>
          <w:color w:val="000000" w:themeColor="text1"/>
          <w:szCs w:val="26"/>
          <w:u w:color="1A1A1A"/>
        </w:rPr>
        <w:t>.</w:t>
      </w:r>
    </w:p>
    <w:p w:rsidR="0037612F" w:rsidRDefault="0037612F" w:rsidP="0037612F">
      <w:pPr>
        <w:widowControl w:val="0"/>
        <w:autoSpaceDE w:val="0"/>
        <w:autoSpaceDN w:val="0"/>
        <w:adjustRightInd w:val="0"/>
        <w:rPr>
          <w:rFonts w:cs="Arial"/>
          <w:color w:val="000000" w:themeColor="text1"/>
          <w:szCs w:val="26"/>
          <w:u w:color="1A1A1A"/>
        </w:rPr>
      </w:pPr>
    </w:p>
    <w:p w:rsidR="0037612F" w:rsidRDefault="0037612F" w:rsidP="0037612F">
      <w:pPr>
        <w:widowControl w:val="0"/>
        <w:autoSpaceDE w:val="0"/>
        <w:autoSpaceDN w:val="0"/>
        <w:adjustRightInd w:val="0"/>
        <w:rPr>
          <w:rFonts w:cs="Arial"/>
          <w:color w:val="000000" w:themeColor="text1"/>
          <w:szCs w:val="26"/>
          <w:u w:color="1A1A1A"/>
        </w:rPr>
      </w:pPr>
      <w:r>
        <w:rPr>
          <w:rFonts w:cs="Arial"/>
          <w:color w:val="000000" w:themeColor="text1"/>
          <w:szCs w:val="26"/>
          <w:u w:color="1A1A1A"/>
        </w:rPr>
        <w:t>Her mother was concerned that she was spending all her time in the house, sitting and coloring The mother spoke to the direct support person, and suggested she take her daughter to the park, where Lynne always enjoyed watching children play ball. She also suggested they play catch. The staff person’s response was that she wasn’t  “comfortable” taking Lynne into the community.</w:t>
      </w:r>
    </w:p>
    <w:p w:rsidR="0037612F" w:rsidRDefault="0037612F" w:rsidP="0037612F">
      <w:pPr>
        <w:widowControl w:val="0"/>
        <w:autoSpaceDE w:val="0"/>
        <w:autoSpaceDN w:val="0"/>
        <w:adjustRightInd w:val="0"/>
        <w:rPr>
          <w:rFonts w:cs="Arial"/>
          <w:color w:val="000000" w:themeColor="text1"/>
          <w:szCs w:val="26"/>
          <w:u w:color="1A1A1A"/>
        </w:rPr>
      </w:pPr>
    </w:p>
    <w:p w:rsidR="0037612F" w:rsidRPr="00851831" w:rsidRDefault="00217725" w:rsidP="0037612F">
      <w:pPr>
        <w:widowControl w:val="0"/>
        <w:autoSpaceDE w:val="0"/>
        <w:autoSpaceDN w:val="0"/>
        <w:adjustRightInd w:val="0"/>
        <w:rPr>
          <w:rFonts w:cs="Arial"/>
          <w:color w:val="000000" w:themeColor="text1"/>
          <w:szCs w:val="26"/>
          <w:u w:color="1A1A1A"/>
        </w:rPr>
      </w:pPr>
      <w:r>
        <w:rPr>
          <w:rFonts w:cs="Arial"/>
          <w:color w:val="000000" w:themeColor="text1"/>
          <w:szCs w:val="26"/>
          <w:u w:color="1A1A1A"/>
        </w:rPr>
        <w:t>Lynne’s</w:t>
      </w:r>
      <w:r w:rsidR="0037612F">
        <w:rPr>
          <w:rFonts w:cs="Arial"/>
          <w:color w:val="000000" w:themeColor="text1"/>
          <w:szCs w:val="26"/>
          <w:u w:color="1A1A1A"/>
        </w:rPr>
        <w:t xml:space="preserve"> home has a backyard pool, which she regularly uses with her family. When the Mom requested the staff person support </w:t>
      </w:r>
      <w:r>
        <w:rPr>
          <w:rFonts w:cs="Arial"/>
          <w:color w:val="000000" w:themeColor="text1"/>
          <w:szCs w:val="26"/>
          <w:u w:color="1A1A1A"/>
        </w:rPr>
        <w:t>Lynne</w:t>
      </w:r>
      <w:r w:rsidR="0037612F">
        <w:rPr>
          <w:rFonts w:cs="Arial"/>
          <w:color w:val="000000" w:themeColor="text1"/>
          <w:szCs w:val="26"/>
          <w:u w:color="1A1A1A"/>
        </w:rPr>
        <w:t xml:space="preserve"> to use the pool for fitness and enjoyment, the idea was rejected, as the worker explained she wasn’t comfortable with that choice either. The mother called the staff person’s supervisor at the agency, who explained that the </w:t>
      </w:r>
      <w:r w:rsidR="0037612F" w:rsidRPr="00BC148F">
        <w:rPr>
          <w:rFonts w:cs="Arial"/>
          <w:color w:val="000000" w:themeColor="text1"/>
          <w:szCs w:val="26"/>
          <w:u w:val="single" w:color="1A1A1A"/>
        </w:rPr>
        <w:t>agency’s policy</w:t>
      </w:r>
      <w:r w:rsidR="0037612F">
        <w:rPr>
          <w:rFonts w:cs="Arial"/>
          <w:color w:val="000000" w:themeColor="text1"/>
          <w:szCs w:val="26"/>
          <w:u w:color="1A1A1A"/>
        </w:rPr>
        <w:t xml:space="preserve"> was that it was </w:t>
      </w:r>
      <w:r>
        <w:rPr>
          <w:rFonts w:cs="Arial"/>
          <w:color w:val="000000" w:themeColor="text1"/>
          <w:szCs w:val="26"/>
          <w:u w:color="1A1A1A"/>
        </w:rPr>
        <w:t>“</w:t>
      </w:r>
      <w:r w:rsidR="0037612F">
        <w:rPr>
          <w:rFonts w:cs="Arial"/>
          <w:color w:val="000000" w:themeColor="text1"/>
          <w:szCs w:val="26"/>
          <w:u w:color="1A1A1A"/>
        </w:rPr>
        <w:t>up to the worker</w:t>
      </w:r>
      <w:r>
        <w:rPr>
          <w:rFonts w:cs="Arial"/>
          <w:color w:val="000000" w:themeColor="text1"/>
          <w:szCs w:val="26"/>
          <w:u w:color="1A1A1A"/>
        </w:rPr>
        <w:t>”</w:t>
      </w:r>
      <w:r w:rsidR="0037612F">
        <w:rPr>
          <w:rFonts w:cs="Arial"/>
          <w:color w:val="000000" w:themeColor="text1"/>
          <w:szCs w:val="26"/>
          <w:u w:color="1A1A1A"/>
        </w:rPr>
        <w:t xml:space="preserve"> to decide what he or she wanted to do.</w:t>
      </w:r>
    </w:p>
    <w:p w:rsidR="0037612F" w:rsidRPr="00851831" w:rsidRDefault="0037612F" w:rsidP="0037612F">
      <w:pPr>
        <w:rPr>
          <w:rFonts w:cs="Arial"/>
          <w:color w:val="000000" w:themeColor="text1"/>
          <w:szCs w:val="26"/>
          <w:u w:color="1A1A1A"/>
        </w:rPr>
      </w:pPr>
    </w:p>
    <w:p w:rsidR="0037612F" w:rsidRDefault="0037612F" w:rsidP="0037612F">
      <w:pPr>
        <w:widowControl w:val="0"/>
        <w:autoSpaceDE w:val="0"/>
        <w:autoSpaceDN w:val="0"/>
        <w:adjustRightInd w:val="0"/>
        <w:rPr>
          <w:rFonts w:cs="Arial"/>
          <w:color w:val="000000" w:themeColor="text1"/>
          <w:szCs w:val="26"/>
          <w:u w:color="1A1A1A"/>
        </w:rPr>
      </w:pPr>
      <w:r w:rsidRPr="00217725">
        <w:rPr>
          <w:rFonts w:cs="Arial"/>
          <w:color w:val="000000" w:themeColor="text1"/>
          <w:szCs w:val="26"/>
          <w:u w:val="single" w:color="1A1A1A"/>
        </w:rPr>
        <w:t>We appreciate that expanding options for individuals to self-direct using Employer authority without Budget Authority, is a step forward from status quo, and may be an attractive option for many. However, we are concerned that individualizing services is a sea change for traditional agencies, given that they historically (and currently) deliver primarily congregate services.  that people will not get exactly what they believe they signed up for</w:t>
      </w:r>
      <w:r>
        <w:rPr>
          <w:rFonts w:cs="Arial"/>
          <w:color w:val="000000" w:themeColor="text1"/>
          <w:szCs w:val="26"/>
          <w:u w:color="1A1A1A"/>
        </w:rPr>
        <w:t xml:space="preserve">. </w:t>
      </w:r>
    </w:p>
    <w:p w:rsidR="0037612F" w:rsidRDefault="0037612F" w:rsidP="0037612F">
      <w:pPr>
        <w:widowControl w:val="0"/>
        <w:autoSpaceDE w:val="0"/>
        <w:autoSpaceDN w:val="0"/>
        <w:adjustRightInd w:val="0"/>
        <w:rPr>
          <w:rFonts w:cs="Arial"/>
          <w:color w:val="000000" w:themeColor="text1"/>
          <w:szCs w:val="26"/>
          <w:u w:color="1A1A1A"/>
        </w:rPr>
      </w:pPr>
    </w:p>
    <w:p w:rsidR="0037612F" w:rsidRDefault="0037612F" w:rsidP="0037612F">
      <w:pPr>
        <w:widowControl w:val="0"/>
        <w:autoSpaceDE w:val="0"/>
        <w:autoSpaceDN w:val="0"/>
        <w:adjustRightInd w:val="0"/>
        <w:rPr>
          <w:rFonts w:cs="Arial"/>
          <w:color w:val="000000" w:themeColor="text1"/>
          <w:szCs w:val="26"/>
          <w:u w:color="1A1A1A"/>
        </w:rPr>
      </w:pPr>
    </w:p>
    <w:p w:rsidR="0037612F" w:rsidRPr="00CF4AB4" w:rsidRDefault="0037612F" w:rsidP="0037612F">
      <w:pPr>
        <w:widowControl w:val="0"/>
        <w:autoSpaceDE w:val="0"/>
        <w:autoSpaceDN w:val="0"/>
        <w:adjustRightInd w:val="0"/>
        <w:rPr>
          <w:rFonts w:cs="Arial"/>
          <w:b/>
          <w:color w:val="000000" w:themeColor="text1"/>
          <w:szCs w:val="26"/>
          <w:u w:val="single" w:color="1A1A1A"/>
        </w:rPr>
      </w:pPr>
      <w:r w:rsidRPr="00CF4AB4">
        <w:rPr>
          <w:rFonts w:cs="Arial"/>
          <w:b/>
          <w:color w:val="000000" w:themeColor="text1"/>
          <w:szCs w:val="26"/>
          <w:u w:val="single" w:color="1A1A1A"/>
        </w:rPr>
        <w:t>RECOMMENDATIONS</w:t>
      </w:r>
    </w:p>
    <w:p w:rsidR="0037612F" w:rsidRDefault="0037612F" w:rsidP="0037612F">
      <w:pPr>
        <w:widowControl w:val="0"/>
        <w:autoSpaceDE w:val="0"/>
        <w:autoSpaceDN w:val="0"/>
        <w:adjustRightInd w:val="0"/>
        <w:rPr>
          <w:rFonts w:cs="Arial"/>
          <w:color w:val="000000" w:themeColor="text1"/>
          <w:szCs w:val="26"/>
          <w:u w:color="1A1A1A"/>
        </w:rPr>
      </w:pPr>
      <w:r>
        <w:rPr>
          <w:rFonts w:cs="Arial"/>
          <w:color w:val="000000" w:themeColor="text1"/>
          <w:szCs w:val="26"/>
          <w:u w:color="1A1A1A"/>
        </w:rPr>
        <w:t>S</w:t>
      </w:r>
      <w:r w:rsidRPr="00851831">
        <w:rPr>
          <w:rFonts w:cs="Arial"/>
          <w:color w:val="000000" w:themeColor="text1"/>
          <w:szCs w:val="26"/>
          <w:u w:color="1A1A1A"/>
        </w:rPr>
        <w:t>elf-directed community hab</w:t>
      </w:r>
      <w:r>
        <w:rPr>
          <w:rFonts w:cs="Arial"/>
          <w:color w:val="000000" w:themeColor="text1"/>
          <w:szCs w:val="26"/>
          <w:u w:color="1A1A1A"/>
        </w:rPr>
        <w:t>ilitation</w:t>
      </w:r>
      <w:r w:rsidRPr="00851831">
        <w:rPr>
          <w:rFonts w:cs="Arial"/>
          <w:color w:val="000000" w:themeColor="text1"/>
          <w:szCs w:val="26"/>
          <w:u w:color="1A1A1A"/>
        </w:rPr>
        <w:t xml:space="preserve">, supported employment, and respite should offer people authentic choice and should </w:t>
      </w:r>
      <w:r>
        <w:rPr>
          <w:rFonts w:cs="Arial"/>
          <w:color w:val="000000" w:themeColor="text1"/>
          <w:szCs w:val="26"/>
          <w:u w:color="1A1A1A"/>
        </w:rPr>
        <w:t>be realistically describe</w:t>
      </w:r>
      <w:r w:rsidRPr="00851831">
        <w:rPr>
          <w:rFonts w:cs="Arial"/>
          <w:color w:val="000000" w:themeColor="text1"/>
          <w:szCs w:val="26"/>
          <w:u w:color="1A1A1A"/>
        </w:rPr>
        <w:t>d by agencies to families.</w:t>
      </w:r>
    </w:p>
    <w:p w:rsidR="00217725" w:rsidRPr="00851831" w:rsidRDefault="00217725" w:rsidP="0037612F">
      <w:pPr>
        <w:widowControl w:val="0"/>
        <w:autoSpaceDE w:val="0"/>
        <w:autoSpaceDN w:val="0"/>
        <w:adjustRightInd w:val="0"/>
        <w:rPr>
          <w:rFonts w:cs="Arial"/>
          <w:color w:val="000000" w:themeColor="text1"/>
          <w:szCs w:val="26"/>
          <w:u w:color="1A1A1A"/>
        </w:rPr>
      </w:pPr>
    </w:p>
    <w:p w:rsidR="0037612F" w:rsidRPr="00851831" w:rsidRDefault="0037612F" w:rsidP="0037612F">
      <w:pPr>
        <w:widowControl w:val="0"/>
        <w:autoSpaceDE w:val="0"/>
        <w:autoSpaceDN w:val="0"/>
        <w:adjustRightInd w:val="0"/>
        <w:rPr>
          <w:rFonts w:cs="Arial"/>
          <w:color w:val="000000" w:themeColor="text1"/>
          <w:szCs w:val="26"/>
          <w:u w:color="1A1A1A"/>
        </w:rPr>
      </w:pPr>
      <w:r>
        <w:rPr>
          <w:rFonts w:cs="Arial"/>
          <w:color w:val="000000" w:themeColor="text1"/>
          <w:szCs w:val="26"/>
          <w:u w:color="1A1A1A"/>
        </w:rPr>
        <w:t xml:space="preserve">OPWDD should issue a </w:t>
      </w:r>
      <w:r w:rsidRPr="00851831">
        <w:rPr>
          <w:rFonts w:cs="Arial"/>
          <w:color w:val="000000" w:themeColor="text1"/>
          <w:szCs w:val="26"/>
          <w:u w:color="1A1A1A"/>
        </w:rPr>
        <w:t xml:space="preserve">clear guidance </w:t>
      </w:r>
      <w:r w:rsidR="0091655F" w:rsidRPr="00851831">
        <w:rPr>
          <w:rFonts w:cs="Arial"/>
          <w:color w:val="000000" w:themeColor="text1"/>
          <w:szCs w:val="26"/>
          <w:u w:color="1A1A1A"/>
        </w:rPr>
        <w:t>document</w:t>
      </w:r>
      <w:r w:rsidR="0091655F">
        <w:rPr>
          <w:rFonts w:cs="Arial"/>
          <w:color w:val="000000" w:themeColor="text1"/>
          <w:szCs w:val="26"/>
          <w:u w:color="1A1A1A"/>
        </w:rPr>
        <w:t>,</w:t>
      </w:r>
      <w:r>
        <w:rPr>
          <w:rFonts w:cs="Arial"/>
          <w:color w:val="000000" w:themeColor="text1"/>
          <w:szCs w:val="26"/>
          <w:u w:color="1A1A1A"/>
        </w:rPr>
        <w:t xml:space="preserve"> accessible to both agencies and families</w:t>
      </w:r>
      <w:r w:rsidRPr="00851831">
        <w:rPr>
          <w:rFonts w:cs="Arial"/>
          <w:color w:val="000000" w:themeColor="text1"/>
          <w:szCs w:val="26"/>
          <w:u w:color="1A1A1A"/>
        </w:rPr>
        <w:t xml:space="preserve">. When families are given the information they need to understand what they should expect, they </w:t>
      </w:r>
      <w:r>
        <w:rPr>
          <w:rFonts w:cs="Arial"/>
          <w:color w:val="000000" w:themeColor="text1"/>
          <w:szCs w:val="26"/>
          <w:u w:color="1A1A1A"/>
        </w:rPr>
        <w:t xml:space="preserve">can </w:t>
      </w:r>
      <w:r w:rsidRPr="00851831">
        <w:rPr>
          <w:rFonts w:cs="Arial"/>
          <w:color w:val="000000" w:themeColor="text1"/>
          <w:szCs w:val="26"/>
          <w:u w:color="1A1A1A"/>
        </w:rPr>
        <w:t>serve as “on the ground” (no cost!) quality control for OPWDD.</w:t>
      </w:r>
    </w:p>
    <w:p w:rsidR="0037612F" w:rsidRPr="00851831" w:rsidRDefault="0037612F" w:rsidP="0037612F">
      <w:pPr>
        <w:widowControl w:val="0"/>
        <w:autoSpaceDE w:val="0"/>
        <w:autoSpaceDN w:val="0"/>
        <w:adjustRightInd w:val="0"/>
        <w:rPr>
          <w:rFonts w:cs="Arial"/>
          <w:color w:val="000000" w:themeColor="text1"/>
          <w:szCs w:val="26"/>
          <w:u w:color="1A1A1A"/>
        </w:rPr>
      </w:pPr>
      <w:r w:rsidRPr="00851831">
        <w:rPr>
          <w:rFonts w:cs="Arial"/>
          <w:color w:val="000000" w:themeColor="text1"/>
          <w:szCs w:val="26"/>
          <w:u w:color="1A1A1A"/>
        </w:rPr>
        <w:t> </w:t>
      </w:r>
    </w:p>
    <w:p w:rsidR="0037612F" w:rsidRPr="00851831" w:rsidRDefault="0037612F" w:rsidP="00D94C7A">
      <w:pPr>
        <w:widowControl w:val="0"/>
        <w:autoSpaceDE w:val="0"/>
        <w:autoSpaceDN w:val="0"/>
        <w:adjustRightInd w:val="0"/>
        <w:rPr>
          <w:rFonts w:cs="Arial"/>
          <w:color w:val="000000" w:themeColor="text1"/>
          <w:szCs w:val="26"/>
        </w:rPr>
      </w:pPr>
    </w:p>
    <w:p w:rsidR="0037612F" w:rsidRPr="00757568" w:rsidRDefault="0091655F" w:rsidP="0037612F">
      <w:pPr>
        <w:widowControl w:val="0"/>
        <w:autoSpaceDE w:val="0"/>
        <w:autoSpaceDN w:val="0"/>
        <w:adjustRightInd w:val="0"/>
        <w:spacing w:after="256"/>
        <w:rPr>
          <w:rFonts w:cs="Arial"/>
          <w:color w:val="000000" w:themeColor="text1"/>
          <w:sz w:val="28"/>
          <w:szCs w:val="26"/>
          <w:u w:val="single"/>
        </w:rPr>
      </w:pPr>
      <w:r w:rsidRPr="00757568">
        <w:rPr>
          <w:rFonts w:cs="Arial"/>
          <w:color w:val="000000" w:themeColor="text1"/>
          <w:sz w:val="28"/>
          <w:szCs w:val="26"/>
          <w:u w:val="single"/>
        </w:rPr>
        <w:t>1</w:t>
      </w:r>
      <w:r w:rsidR="00CF4AB4">
        <w:rPr>
          <w:rFonts w:cs="Arial"/>
          <w:color w:val="000000" w:themeColor="text1"/>
          <w:sz w:val="28"/>
          <w:szCs w:val="26"/>
          <w:u w:val="single"/>
        </w:rPr>
        <w:t>2</w:t>
      </w:r>
      <w:r w:rsidRPr="00757568">
        <w:rPr>
          <w:rFonts w:cs="Arial"/>
          <w:color w:val="000000" w:themeColor="text1"/>
          <w:sz w:val="28"/>
          <w:szCs w:val="26"/>
          <w:u w:val="single"/>
        </w:rPr>
        <w:t xml:space="preserve"> Preserving</w:t>
      </w:r>
      <w:r w:rsidR="0037612F" w:rsidRPr="00757568">
        <w:rPr>
          <w:rFonts w:cs="Arial"/>
          <w:color w:val="000000" w:themeColor="text1"/>
          <w:sz w:val="28"/>
          <w:szCs w:val="26"/>
          <w:u w:val="single"/>
        </w:rPr>
        <w:t xml:space="preserve"> a distinct identity for self-directed supports and services with both employer and budget authority.</w:t>
      </w:r>
    </w:p>
    <w:p w:rsidR="0037612F" w:rsidRDefault="0037612F">
      <w:pPr>
        <w:rPr>
          <w:color w:val="000000" w:themeColor="text1"/>
        </w:rPr>
      </w:pPr>
    </w:p>
    <w:p w:rsidR="00CF4AB4" w:rsidRPr="00851831" w:rsidDel="002630E7" w:rsidRDefault="0037612F" w:rsidP="00CF4AB4">
      <w:pPr>
        <w:rPr>
          <w:color w:val="000000" w:themeColor="text1"/>
        </w:rPr>
      </w:pPr>
      <w:r>
        <w:rPr>
          <w:color w:val="000000" w:themeColor="text1"/>
        </w:rPr>
        <w:t>We recognize that as the system transforms there will be many “self-directed” options and understand that the label Consolidated Supports and Services will change.</w:t>
      </w:r>
      <w:r w:rsidRPr="00D8356A">
        <w:rPr>
          <w:color w:val="000000" w:themeColor="text1"/>
        </w:rPr>
        <w:t xml:space="preserve"> </w:t>
      </w:r>
      <w:r>
        <w:rPr>
          <w:color w:val="000000" w:themeColor="text1"/>
        </w:rPr>
        <w:t>It is essential that individuals and families be able to clearly distinguish CSS type services (both employer and budget authority) from other options</w:t>
      </w:r>
      <w:r w:rsidR="00CF4AB4">
        <w:rPr>
          <w:color w:val="000000" w:themeColor="text1"/>
        </w:rPr>
        <w:t xml:space="preserve">, because there are qualitative differences in the way an individual gets to live his or her day to day life, that distinguish an agency involved and wholly self-directed plan. </w:t>
      </w:r>
    </w:p>
    <w:p w:rsidR="0037612F" w:rsidRDefault="0037612F">
      <w:pPr>
        <w:rPr>
          <w:color w:val="000000" w:themeColor="text1"/>
        </w:rPr>
      </w:pPr>
    </w:p>
    <w:p w:rsidR="0037612F" w:rsidRDefault="0037612F">
      <w:r>
        <w:rPr>
          <w:color w:val="000000" w:themeColor="text1"/>
        </w:rPr>
        <w:t>It has taken over ten years of outreach and education for CSS to become known to individuals, families, MSCs and, school personnel. Individuals and families won’t be able to make an informed choice if they can’t distinguish between their options.</w:t>
      </w:r>
      <w:r w:rsidRPr="00153A76">
        <w:t xml:space="preserve"> </w:t>
      </w:r>
      <w:r>
        <w:t xml:space="preserve">Even with the best outreach and </w:t>
      </w:r>
      <w:r w:rsidR="0091655F">
        <w:t>promotion,</w:t>
      </w:r>
      <w:r>
        <w:t xml:space="preserve"> people will be confused.</w:t>
      </w:r>
    </w:p>
    <w:p w:rsidR="0037612F" w:rsidRDefault="0037612F">
      <w:pPr>
        <w:rPr>
          <w:color w:val="000000" w:themeColor="text1"/>
        </w:rPr>
      </w:pPr>
    </w:p>
    <w:p w:rsidR="0037612F" w:rsidRPr="00851831" w:rsidRDefault="0037612F">
      <w:pPr>
        <w:rPr>
          <w:color w:val="000000" w:themeColor="text1"/>
        </w:rPr>
      </w:pPr>
    </w:p>
    <w:p w:rsidR="00D94C7A" w:rsidRPr="00F068E2" w:rsidRDefault="0037612F" w:rsidP="0037612F">
      <w:pPr>
        <w:rPr>
          <w:b/>
          <w:u w:val="single"/>
        </w:rPr>
      </w:pPr>
      <w:r>
        <w:rPr>
          <w:b/>
          <w:u w:val="single"/>
        </w:rPr>
        <w:t>RECOMMENDATION</w:t>
      </w:r>
    </w:p>
    <w:p w:rsidR="0037612F" w:rsidRDefault="0037612F" w:rsidP="0037612F">
      <w:r>
        <w:t>There should be a distinct name to identify full budget and employer authority.</w:t>
      </w:r>
    </w:p>
    <w:p w:rsidR="0037612F" w:rsidRDefault="0037612F" w:rsidP="0037612F">
      <w:r>
        <w:t>The initials CSS must remain. One suggestion: Customized supports and services.</w:t>
      </w:r>
    </w:p>
    <w:p w:rsidR="0037612F" w:rsidRDefault="0037612F" w:rsidP="0037612F"/>
    <w:p w:rsidR="0037612F" w:rsidRDefault="0037612F" w:rsidP="0037612F"/>
    <w:p w:rsidR="0037612F" w:rsidRPr="00002E21" w:rsidRDefault="0037612F" w:rsidP="0037612F">
      <w:pPr>
        <w:rPr>
          <w:sz w:val="28"/>
        </w:rPr>
      </w:pPr>
      <w:r w:rsidRPr="00002E21">
        <w:rPr>
          <w:sz w:val="28"/>
        </w:rPr>
        <w:t>1</w:t>
      </w:r>
      <w:r w:rsidR="00CF4AB4">
        <w:rPr>
          <w:sz w:val="28"/>
        </w:rPr>
        <w:t>3</w:t>
      </w:r>
      <w:r w:rsidRPr="00002E21">
        <w:rPr>
          <w:sz w:val="28"/>
        </w:rPr>
        <w:t xml:space="preserve"> </w:t>
      </w:r>
      <w:r w:rsidRPr="009B0E5E">
        <w:rPr>
          <w:sz w:val="28"/>
          <w:u w:val="single"/>
        </w:rPr>
        <w:t>Hab Plans</w:t>
      </w:r>
    </w:p>
    <w:p w:rsidR="0037612F" w:rsidRDefault="0037612F" w:rsidP="0037612F"/>
    <w:p w:rsidR="0037612F" w:rsidRDefault="0037612F" w:rsidP="0037612F">
      <w:r>
        <w:t xml:space="preserve">Words have meaning:  they create attitudes and influence behavior and perception. We are concerned about the increased use of the term “hab plan” to describe the supports and services chosen by a person with developmental disabilities. Describing the content of someone’s life as a “hab” plan is demeaning, segregating, and stigmatizing. Typical people hire others to support them all the time: if you go to an exercise class and the instructor corrects your posture, you don’t consider they’re providing a “hab” service. </w:t>
      </w:r>
    </w:p>
    <w:p w:rsidR="0037612F" w:rsidRDefault="0037612F" w:rsidP="0037612F"/>
    <w:p w:rsidR="0037612F" w:rsidRDefault="0037612F" w:rsidP="0037612F">
      <w:r>
        <w:t>Even if OPWDD is required to use the term “hab plan” in formal communications with CMS, people with developmental disabilities, their families, direct support staff and MSCs need a different term.</w:t>
      </w:r>
    </w:p>
    <w:p w:rsidR="0037612F" w:rsidRPr="00851831" w:rsidRDefault="0037612F" w:rsidP="0037612F">
      <w:pPr>
        <w:rPr>
          <w:color w:val="000000" w:themeColor="text1"/>
        </w:rPr>
      </w:pPr>
    </w:p>
    <w:p w:rsidR="0037612F" w:rsidRDefault="0037612F" w:rsidP="0037612F">
      <w:pPr>
        <w:rPr>
          <w:b/>
          <w:u w:val="single"/>
        </w:rPr>
      </w:pPr>
      <w:r>
        <w:rPr>
          <w:b/>
          <w:u w:val="single"/>
        </w:rPr>
        <w:t>RECOMMENDATION</w:t>
      </w:r>
    </w:p>
    <w:p w:rsidR="0037612F" w:rsidRDefault="0037612F" w:rsidP="0037612F">
      <w:r>
        <w:t>The name Hab Plan should be changed to Action plan (this could even be lengthened to Habilitation action plan for communication with CMS).</w:t>
      </w:r>
    </w:p>
    <w:p w:rsidR="0037612F" w:rsidRDefault="0037612F" w:rsidP="0037612F"/>
    <w:p w:rsidR="0037612F" w:rsidRPr="00153A76" w:rsidRDefault="0037612F" w:rsidP="0037612F"/>
    <w:sectPr w:rsidR="0037612F" w:rsidRPr="00153A76" w:rsidSect="00D94C7A">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459" w:rsidRDefault="00B70459">
      <w:r>
        <w:separator/>
      </w:r>
    </w:p>
  </w:endnote>
  <w:endnote w:type="continuationSeparator" w:id="0">
    <w:p w:rsidR="00B70459" w:rsidRDefault="00B7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A0" w:rsidRDefault="009B7BC4" w:rsidP="0037612F">
    <w:pPr>
      <w:pStyle w:val="Footer"/>
      <w:framePr w:wrap="around" w:vAnchor="text" w:hAnchor="margin" w:xAlign="right" w:y="1"/>
      <w:rPr>
        <w:rStyle w:val="PageNumber"/>
      </w:rPr>
    </w:pPr>
    <w:r>
      <w:rPr>
        <w:rStyle w:val="PageNumber"/>
      </w:rPr>
      <w:fldChar w:fldCharType="begin"/>
    </w:r>
    <w:r w:rsidR="00FC29A0">
      <w:rPr>
        <w:rStyle w:val="PageNumber"/>
      </w:rPr>
      <w:instrText xml:space="preserve">PAGE  </w:instrText>
    </w:r>
    <w:r>
      <w:rPr>
        <w:rStyle w:val="PageNumber"/>
      </w:rPr>
      <w:fldChar w:fldCharType="end"/>
    </w:r>
  </w:p>
  <w:p w:rsidR="00FC29A0" w:rsidRDefault="00FC29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A0" w:rsidRDefault="009B7BC4" w:rsidP="0037612F">
    <w:pPr>
      <w:pStyle w:val="Footer"/>
      <w:framePr w:wrap="around" w:vAnchor="text" w:hAnchor="margin" w:xAlign="right" w:y="1"/>
      <w:rPr>
        <w:rStyle w:val="PageNumber"/>
      </w:rPr>
    </w:pPr>
    <w:r>
      <w:rPr>
        <w:rStyle w:val="PageNumber"/>
      </w:rPr>
      <w:fldChar w:fldCharType="begin"/>
    </w:r>
    <w:r w:rsidR="00FC29A0">
      <w:rPr>
        <w:rStyle w:val="PageNumber"/>
      </w:rPr>
      <w:instrText xml:space="preserve">PAGE  </w:instrText>
    </w:r>
    <w:r>
      <w:rPr>
        <w:rStyle w:val="PageNumber"/>
      </w:rPr>
      <w:fldChar w:fldCharType="separate"/>
    </w:r>
    <w:r w:rsidR="00B70459">
      <w:rPr>
        <w:rStyle w:val="PageNumber"/>
        <w:noProof/>
      </w:rPr>
      <w:t>1</w:t>
    </w:r>
    <w:r>
      <w:rPr>
        <w:rStyle w:val="PageNumber"/>
      </w:rPr>
      <w:fldChar w:fldCharType="end"/>
    </w:r>
  </w:p>
  <w:p w:rsidR="00FC29A0" w:rsidRDefault="00FC29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459" w:rsidRDefault="00B70459">
      <w:r>
        <w:separator/>
      </w:r>
    </w:p>
  </w:footnote>
  <w:footnote w:type="continuationSeparator" w:id="0">
    <w:p w:rsidR="00B70459" w:rsidRDefault="00B704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FD34AE"/>
    <w:multiLevelType w:val="hybridMultilevel"/>
    <w:tmpl w:val="130555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61E61F"/>
    <w:multiLevelType w:val="hybridMultilevel"/>
    <w:tmpl w:val="BFA98B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F156EEC"/>
    <w:multiLevelType w:val="hybridMultilevel"/>
    <w:tmpl w:val="41384FD8"/>
    <w:lvl w:ilvl="0" w:tplc="F78E9C28">
      <w:start w:val="1"/>
      <w:numFmt w:val="decimal"/>
      <w:lvlText w:val="%1"/>
      <w:lvlJc w:val="left"/>
      <w:pPr>
        <w:ind w:left="2260" w:hanging="8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94C7A"/>
    <w:rsid w:val="00014F01"/>
    <w:rsid w:val="00217725"/>
    <w:rsid w:val="002E3905"/>
    <w:rsid w:val="0037612F"/>
    <w:rsid w:val="004673B5"/>
    <w:rsid w:val="00671397"/>
    <w:rsid w:val="006B776A"/>
    <w:rsid w:val="00750756"/>
    <w:rsid w:val="00765404"/>
    <w:rsid w:val="008D7462"/>
    <w:rsid w:val="0091655F"/>
    <w:rsid w:val="009B7BC4"/>
    <w:rsid w:val="00A20598"/>
    <w:rsid w:val="00A75872"/>
    <w:rsid w:val="00B70459"/>
    <w:rsid w:val="00CF4AB4"/>
    <w:rsid w:val="00D64231"/>
    <w:rsid w:val="00D94C7A"/>
    <w:rsid w:val="00DB2341"/>
    <w:rsid w:val="00F20D47"/>
    <w:rsid w:val="00F860FE"/>
    <w:rsid w:val="00FC29A0"/>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90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58F"/>
    <w:pPr>
      <w:ind w:left="720"/>
      <w:contextualSpacing/>
    </w:pPr>
  </w:style>
  <w:style w:type="paragraph" w:styleId="BalloonText">
    <w:name w:val="Balloon Text"/>
    <w:basedOn w:val="Normal"/>
    <w:link w:val="BalloonTextChar"/>
    <w:uiPriority w:val="99"/>
    <w:semiHidden/>
    <w:unhideWhenUsed/>
    <w:rsid w:val="00CA1E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E62"/>
    <w:rPr>
      <w:rFonts w:ascii="Lucida Grande" w:hAnsi="Lucida Grande" w:cs="Lucida Grande"/>
      <w:sz w:val="18"/>
      <w:szCs w:val="18"/>
    </w:rPr>
  </w:style>
  <w:style w:type="paragraph" w:styleId="Header">
    <w:name w:val="header"/>
    <w:basedOn w:val="Normal"/>
    <w:link w:val="HeaderChar"/>
    <w:uiPriority w:val="99"/>
    <w:semiHidden/>
    <w:unhideWhenUsed/>
    <w:rsid w:val="00EB1D01"/>
    <w:pPr>
      <w:tabs>
        <w:tab w:val="center" w:pos="4320"/>
        <w:tab w:val="right" w:pos="8640"/>
      </w:tabs>
    </w:pPr>
  </w:style>
  <w:style w:type="character" w:customStyle="1" w:styleId="HeaderChar">
    <w:name w:val="Header Char"/>
    <w:basedOn w:val="DefaultParagraphFont"/>
    <w:link w:val="Header"/>
    <w:uiPriority w:val="99"/>
    <w:semiHidden/>
    <w:rsid w:val="00EB1D01"/>
    <w:rPr>
      <w:sz w:val="24"/>
      <w:szCs w:val="24"/>
    </w:rPr>
  </w:style>
  <w:style w:type="paragraph" w:styleId="Footer">
    <w:name w:val="footer"/>
    <w:basedOn w:val="Normal"/>
    <w:link w:val="FooterChar"/>
    <w:uiPriority w:val="99"/>
    <w:unhideWhenUsed/>
    <w:rsid w:val="00EB1D01"/>
    <w:pPr>
      <w:tabs>
        <w:tab w:val="center" w:pos="4320"/>
        <w:tab w:val="right" w:pos="8640"/>
      </w:tabs>
    </w:pPr>
  </w:style>
  <w:style w:type="character" w:customStyle="1" w:styleId="FooterChar">
    <w:name w:val="Footer Char"/>
    <w:basedOn w:val="DefaultParagraphFont"/>
    <w:link w:val="Footer"/>
    <w:uiPriority w:val="99"/>
    <w:rsid w:val="00EB1D01"/>
    <w:rPr>
      <w:sz w:val="24"/>
      <w:szCs w:val="24"/>
    </w:rPr>
  </w:style>
  <w:style w:type="paragraph" w:customStyle="1" w:styleId="Default">
    <w:name w:val="Default"/>
    <w:rsid w:val="00AE131C"/>
    <w:pPr>
      <w:widowControl w:val="0"/>
      <w:autoSpaceDE w:val="0"/>
      <w:autoSpaceDN w:val="0"/>
      <w:adjustRightInd w:val="0"/>
    </w:pPr>
    <w:rPr>
      <w:rFonts w:ascii="Arial" w:hAnsi="Arial" w:cs="Arial"/>
      <w:color w:val="000000"/>
    </w:rPr>
  </w:style>
  <w:style w:type="character" w:styleId="PageNumber">
    <w:name w:val="page number"/>
    <w:basedOn w:val="DefaultParagraphFont"/>
    <w:uiPriority w:val="99"/>
    <w:semiHidden/>
    <w:unhideWhenUsed/>
    <w:rsid w:val="00C66B4B"/>
  </w:style>
  <w:style w:type="character" w:styleId="CommentReference">
    <w:name w:val="annotation reference"/>
    <w:basedOn w:val="DefaultParagraphFont"/>
    <w:uiPriority w:val="99"/>
    <w:semiHidden/>
    <w:unhideWhenUsed/>
    <w:rsid w:val="005064D2"/>
    <w:rPr>
      <w:sz w:val="18"/>
      <w:szCs w:val="18"/>
    </w:rPr>
  </w:style>
  <w:style w:type="paragraph" w:styleId="CommentText">
    <w:name w:val="annotation text"/>
    <w:basedOn w:val="Normal"/>
    <w:link w:val="CommentTextChar"/>
    <w:uiPriority w:val="99"/>
    <w:semiHidden/>
    <w:unhideWhenUsed/>
    <w:rsid w:val="005064D2"/>
  </w:style>
  <w:style w:type="character" w:customStyle="1" w:styleId="CommentTextChar">
    <w:name w:val="Comment Text Char"/>
    <w:basedOn w:val="DefaultParagraphFont"/>
    <w:link w:val="CommentText"/>
    <w:uiPriority w:val="99"/>
    <w:semiHidden/>
    <w:rsid w:val="005064D2"/>
    <w:rPr>
      <w:sz w:val="24"/>
      <w:szCs w:val="24"/>
    </w:rPr>
  </w:style>
  <w:style w:type="paragraph" w:styleId="CommentSubject">
    <w:name w:val="annotation subject"/>
    <w:basedOn w:val="CommentText"/>
    <w:next w:val="CommentText"/>
    <w:link w:val="CommentSubjectChar"/>
    <w:uiPriority w:val="99"/>
    <w:semiHidden/>
    <w:unhideWhenUsed/>
    <w:rsid w:val="005064D2"/>
    <w:rPr>
      <w:b/>
      <w:bCs/>
      <w:sz w:val="20"/>
      <w:szCs w:val="20"/>
    </w:rPr>
  </w:style>
  <w:style w:type="character" w:customStyle="1" w:styleId="CommentSubjectChar">
    <w:name w:val="Comment Subject Char"/>
    <w:basedOn w:val="CommentTextChar"/>
    <w:link w:val="CommentSubject"/>
    <w:uiPriority w:val="99"/>
    <w:semiHidden/>
    <w:rsid w:val="005064D2"/>
    <w:rPr>
      <w:b/>
      <w:bCs/>
      <w:sz w:val="24"/>
      <w:szCs w:val="24"/>
    </w:rPr>
  </w:style>
  <w:style w:type="paragraph" w:styleId="NormalWeb">
    <w:name w:val="Normal (Web)"/>
    <w:basedOn w:val="Normal"/>
    <w:uiPriority w:val="99"/>
    <w:rsid w:val="005C34F7"/>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115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2963</Words>
  <Characters>16895</Characters>
  <Application>Microsoft Macintosh Word</Application>
  <DocSecurity>0</DocSecurity>
  <Lines>140</Lines>
  <Paragraphs>39</Paragraphs>
  <ScaleCrop>false</ScaleCrop>
  <LinksUpToDate>false</LinksUpToDate>
  <CharactersWithSpaces>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Platkin</dc:creator>
  <cp:keywords/>
  <cp:lastModifiedBy>Maggie Hoffman</cp:lastModifiedBy>
  <cp:revision>2</cp:revision>
  <cp:lastPrinted>2014-05-11T19:51:00Z</cp:lastPrinted>
  <dcterms:created xsi:type="dcterms:W3CDTF">2014-06-03T20:23:00Z</dcterms:created>
  <dcterms:modified xsi:type="dcterms:W3CDTF">2014-06-03T20:23:00Z</dcterms:modified>
</cp:coreProperties>
</file>