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69" w:rsidRDefault="00F43757">
      <w:r w:rsidRPr="00F43757">
        <w:rPr>
          <w:rStyle w:val="il"/>
          <w:rFonts w:ascii="Arial" w:hAnsi="Arial" w:cs="Arial"/>
          <w:b/>
          <w:color w:val="222222"/>
          <w:sz w:val="19"/>
          <w:szCs w:val="19"/>
          <w:shd w:val="clear" w:color="auto" w:fill="FFFFCC"/>
        </w:rPr>
        <w:t>ART</w:t>
      </w:r>
      <w:r w:rsidRPr="00F43757">
        <w:rPr>
          <w:rStyle w:val="apple-converted-space"/>
          <w:rFonts w:ascii="Arial" w:hAnsi="Arial" w:cs="Arial"/>
          <w:b/>
          <w:color w:val="222222"/>
          <w:sz w:val="19"/>
          <w:szCs w:val="19"/>
          <w:shd w:val="clear" w:color="auto" w:fill="FFFFFF"/>
        </w:rPr>
        <w:t> </w:t>
      </w:r>
      <w:r w:rsidRPr="00F43757">
        <w:rPr>
          <w:rStyle w:val="il"/>
          <w:rFonts w:ascii="Arial" w:hAnsi="Arial" w:cs="Arial"/>
          <w:b/>
          <w:color w:val="222222"/>
          <w:sz w:val="19"/>
          <w:szCs w:val="19"/>
          <w:shd w:val="clear" w:color="auto" w:fill="FFFFCC"/>
        </w:rPr>
        <w:t>ROONEY</w:t>
      </w:r>
      <w:r w:rsidRPr="00F43757">
        <w:rPr>
          <w:rStyle w:val="apple-converted-space"/>
          <w:rFonts w:ascii="Arial" w:hAnsi="Arial" w:cs="Arial"/>
          <w:b/>
          <w:color w:val="222222"/>
          <w:sz w:val="19"/>
          <w:szCs w:val="19"/>
          <w:shd w:val="clear" w:color="auto" w:fill="FFFFFF"/>
        </w:rPr>
        <w:t> </w:t>
      </w:r>
      <w:r w:rsidRPr="00F43757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PACE REMEMBERS STEELERS FOUNDING FATHER AT YONKERS RACEWAY JUNE 1; SOURCE OF POWER, SIR CARY’S ZAM WON ELIMINATIONS, HEAD EIGHT-HORSE FIELD</w:t>
      </w:r>
      <w:r w:rsidRPr="00F43757">
        <w:rPr>
          <w:rFonts w:ascii="Arial" w:hAnsi="Arial" w:cs="Arial"/>
          <w:b/>
          <w:color w:val="222222"/>
          <w:sz w:val="19"/>
          <w:szCs w:val="19"/>
        </w:rPr>
        <w:br/>
      </w:r>
      <w:r w:rsidRPr="00F43757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***23rd edition for 3-year-old colts &amp; geldings worth $275,000***</w:t>
      </w:r>
      <w:r>
        <w:rPr>
          <w:rFonts w:ascii="Arial" w:hAnsi="Arial" w:cs="Arial"/>
          <w:color w:val="222222"/>
          <w:sz w:val="19"/>
          <w:szCs w:val="19"/>
        </w:rPr>
        <w:br/>
      </w:r>
      <w:bookmarkStart w:id="0" w:name="_GoBack"/>
      <w:r>
        <w:rPr>
          <w:rFonts w:ascii="Arial" w:hAnsi="Arial" w:cs="Arial"/>
          <w:color w:val="222222"/>
          <w:sz w:val="19"/>
          <w:szCs w:val="19"/>
        </w:rPr>
        <w:br/>
      </w:r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New York, May 29—The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CC"/>
        </w:rPr>
        <w:t>Art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CC"/>
        </w:rPr>
        <w:t>Rooney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Pace, which remembers the late, iconic patriarch of the Pittsburgh Steelers, is set for this Saturday night, June 1, at Yonkers Raceway. The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CC"/>
        </w:rPr>
        <w:t>Rooney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in its 23rd renewal at the historic half-mile harness oval which also houses Empire City Casino, is worth $275,000. Eight 3-year-old colts and geldings each gained a berth to the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CC"/>
        </w:rPr>
        <w:t>Rooney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by finishing in the top four in last Saturday’s eliminations.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Source of Power, with Dave Miller at the controls, won the first elimination in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1:53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.2. The son of American Ideal is trained by Jimmy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Takter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for co-owners (breeder) Brittany Farms, Louie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Camara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Al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Libfeld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and Marvin Katz.  In the second elimination, Sir Cary's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Zam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driven by Pat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Lachance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took control at the quarter pole to score in wire-to-wore fashion.  The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statebred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son of Bettor's Delight is co-owned by his trainer-driver, along with M&amp; M Harness Racing and Ira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Rosenblum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CC"/>
        </w:rPr>
        <w:t>Rooney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will go as the ninth race on Saturday’s program, and post time is approximately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10:10 PM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Here are the eight sophomores colts and geldings for the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CC"/>
        </w:rPr>
        <w:t>Rooney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finale in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post position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order with listed drivers: 1-Sunfire Blue Chip (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Yannick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Gingras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), 2-Source of Pride (Dave Miller), 3-Mach it So (Brett Miller); 4-Good Day Mate (Jason Bartlett), 5-Doctor Butch (George Brennan). 6-Sir Cary's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Zam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(Pat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Lachance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), 7-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Lonewolf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Currier (Brian Sears), 8-Bet the Moon (Brennan also listed). Note that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Sunfire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Blue Chip and Source of Pride shall race as a common-owner/trainer (Christina and Jimmy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Takter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) entry.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CC"/>
        </w:rPr>
        <w:t>Rooney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family has owned the Raceway and Empire City Casino, since 1972, and Timothy J.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CC"/>
        </w:rPr>
        <w:t>Rooney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one of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CC"/>
        </w:rPr>
        <w:t>Art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’s five sons, has been president of the historic half-mile harness track, for the full 40 years.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Every Steelers fan knows the story of how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CC"/>
        </w:rPr>
        <w:t>Art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CC"/>
        </w:rPr>
        <w:t>Rooney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the team’s founder, funded the purchase of his football franchise in 1932 by a win on the horses. It was suggested that he won $250,000 – which is a lot of money today, let alone all those years ago. Fortunately for gridiron zealots and Steelers aficionados in particular, he decided to invest his money in a pro football team. And the rest, as they say, is history.</w:t>
      </w:r>
    </w:p>
    <w:sectPr w:rsidR="00ED6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57"/>
    <w:rsid w:val="00225369"/>
    <w:rsid w:val="00420793"/>
    <w:rsid w:val="004C7C06"/>
    <w:rsid w:val="00644CF8"/>
    <w:rsid w:val="00B07A27"/>
    <w:rsid w:val="00F4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43757"/>
  </w:style>
  <w:style w:type="character" w:customStyle="1" w:styleId="apple-converted-space">
    <w:name w:val="apple-converted-space"/>
    <w:basedOn w:val="DefaultParagraphFont"/>
    <w:rsid w:val="00F43757"/>
  </w:style>
  <w:style w:type="character" w:customStyle="1" w:styleId="aqj">
    <w:name w:val="aqj"/>
    <w:basedOn w:val="DefaultParagraphFont"/>
    <w:rsid w:val="00F43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43757"/>
  </w:style>
  <w:style w:type="character" w:customStyle="1" w:styleId="apple-converted-space">
    <w:name w:val="apple-converted-space"/>
    <w:basedOn w:val="DefaultParagraphFont"/>
    <w:rsid w:val="00F43757"/>
  </w:style>
  <w:style w:type="character" w:customStyle="1" w:styleId="aqj">
    <w:name w:val="aqj"/>
    <w:basedOn w:val="DefaultParagraphFont"/>
    <w:rsid w:val="00F4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Porter</dc:creator>
  <cp:lastModifiedBy>John Porter</cp:lastModifiedBy>
  <cp:revision>2</cp:revision>
  <dcterms:created xsi:type="dcterms:W3CDTF">2013-06-18T19:16:00Z</dcterms:created>
  <dcterms:modified xsi:type="dcterms:W3CDTF">2013-06-18T19:16:00Z</dcterms:modified>
</cp:coreProperties>
</file>